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07D2D" w14:textId="77777777" w:rsidR="0079683D" w:rsidRPr="00365D4E" w:rsidRDefault="00A0711B" w:rsidP="002A2B3C">
      <w:pPr>
        <w:jc w:val="center"/>
        <w:rPr>
          <w:b/>
          <w:bCs/>
          <w:sz w:val="28"/>
          <w:szCs w:val="28"/>
        </w:rPr>
      </w:pPr>
      <w:r>
        <w:rPr>
          <w:b/>
          <w:bCs/>
          <w:sz w:val="28"/>
          <w:szCs w:val="28"/>
        </w:rPr>
        <w:t>DOHOD</w:t>
      </w:r>
      <w:r w:rsidR="00365D4E">
        <w:rPr>
          <w:b/>
          <w:bCs/>
          <w:sz w:val="28"/>
          <w:szCs w:val="28"/>
        </w:rPr>
        <w:t>A O SPOLUPRÁCI VE VĚCI POSKYTOVÁNÍ NÁHRADNÍHO PLNĚNÍ</w:t>
      </w:r>
      <w:r w:rsidR="00874E6E" w:rsidRPr="005B7A39">
        <w:rPr>
          <w:b/>
          <w:bCs/>
          <w:sz w:val="22"/>
        </w:rPr>
        <w:t xml:space="preserve"> </w:t>
      </w:r>
      <w:r w:rsidR="00365D4E" w:rsidRPr="00365D4E">
        <w:rPr>
          <w:b/>
          <w:bCs/>
          <w:sz w:val="28"/>
          <w:szCs w:val="28"/>
        </w:rPr>
        <w:t>PODLE § 81 ZÁKONA 435/20</w:t>
      </w:r>
      <w:r w:rsidR="00365D4E">
        <w:rPr>
          <w:b/>
          <w:bCs/>
          <w:sz w:val="28"/>
          <w:szCs w:val="28"/>
        </w:rPr>
        <w:t>0</w:t>
      </w:r>
      <w:r w:rsidR="00365D4E" w:rsidRPr="00365D4E">
        <w:rPr>
          <w:b/>
          <w:bCs/>
          <w:sz w:val="28"/>
          <w:szCs w:val="28"/>
        </w:rPr>
        <w:t>4 S</w:t>
      </w:r>
      <w:r w:rsidR="00365D4E">
        <w:rPr>
          <w:b/>
          <w:bCs/>
          <w:sz w:val="28"/>
          <w:szCs w:val="28"/>
        </w:rPr>
        <w:t>B</w:t>
      </w:r>
      <w:r w:rsidR="00365D4E" w:rsidRPr="00365D4E">
        <w:rPr>
          <w:b/>
          <w:bCs/>
          <w:sz w:val="28"/>
          <w:szCs w:val="28"/>
        </w:rPr>
        <w:t xml:space="preserve">. </w:t>
      </w:r>
      <w:r w:rsidR="00365D4E">
        <w:rPr>
          <w:b/>
          <w:bCs/>
          <w:sz w:val="28"/>
          <w:szCs w:val="28"/>
        </w:rPr>
        <w:t>O ZAMĚSTNANOSTI V PLATNÉM ZNĚNÍ</w:t>
      </w:r>
    </w:p>
    <w:p w14:paraId="557F1DA9" w14:textId="77777777" w:rsidR="00D90423" w:rsidRDefault="00D90423" w:rsidP="005B7A39">
      <w:pPr>
        <w:spacing w:before="240"/>
        <w:jc w:val="center"/>
      </w:pPr>
    </w:p>
    <w:p w14:paraId="08A1AF0B" w14:textId="77777777" w:rsidR="0079683D" w:rsidRPr="005B7A39" w:rsidRDefault="009B5588" w:rsidP="005B7A39">
      <w:pPr>
        <w:spacing w:before="240"/>
        <w:jc w:val="center"/>
      </w:pPr>
      <w:r w:rsidRPr="005B7A39">
        <w:t xml:space="preserve">uzavřená </w:t>
      </w:r>
      <w:r w:rsidR="0079683D" w:rsidRPr="005B7A39">
        <w:t xml:space="preserve">dle § </w:t>
      </w:r>
      <w:r w:rsidR="00BE0709">
        <w:t>1746</w:t>
      </w:r>
      <w:r w:rsidR="005B7A39">
        <w:t xml:space="preserve"> odst.</w:t>
      </w:r>
      <w:r w:rsidR="00365D4E">
        <w:t xml:space="preserve"> </w:t>
      </w:r>
      <w:r w:rsidR="00BE0709">
        <w:t>2</w:t>
      </w:r>
      <w:r w:rsidR="00874E6E" w:rsidRPr="005B7A39">
        <w:t>)</w:t>
      </w:r>
      <w:r w:rsidR="0079683D" w:rsidRPr="005B7A39">
        <w:t xml:space="preserve"> zák. č.</w:t>
      </w:r>
      <w:r w:rsidR="00BE0709">
        <w:t>89</w:t>
      </w:r>
      <w:r w:rsidR="0079683D" w:rsidRPr="005B7A39">
        <w:t>/</w:t>
      </w:r>
      <w:r w:rsidR="00BE0709">
        <w:t>2012</w:t>
      </w:r>
      <w:r w:rsidR="0079683D" w:rsidRPr="005B7A39">
        <w:t xml:space="preserve"> Sb., </w:t>
      </w:r>
      <w:r w:rsidR="00BE0709">
        <w:t>občanského</w:t>
      </w:r>
      <w:r w:rsidR="0079683D" w:rsidRPr="005B7A39">
        <w:t xml:space="preserve"> zákoníku</w:t>
      </w:r>
      <w:r w:rsidR="002E728D">
        <w:t>, v platném znění</w:t>
      </w:r>
      <w:r w:rsidR="0079683D" w:rsidRPr="005B7A39">
        <w:t xml:space="preserve"> mezi</w:t>
      </w:r>
      <w:r w:rsidR="00874E6E" w:rsidRPr="005B7A39">
        <w:t xml:space="preserve"> níže uvedenými smluvními stranami</w:t>
      </w:r>
      <w:r w:rsidR="0079683D" w:rsidRPr="005B7A39">
        <w:t>:</w:t>
      </w:r>
    </w:p>
    <w:p w14:paraId="48B3387B" w14:textId="42C3468E" w:rsidR="00067B55" w:rsidRPr="009748A9" w:rsidRDefault="0079683D" w:rsidP="005B7A39">
      <w:pPr>
        <w:tabs>
          <w:tab w:val="left" w:pos="426"/>
          <w:tab w:val="left" w:pos="2410"/>
        </w:tabs>
        <w:spacing w:before="240"/>
        <w:rPr>
          <w:bCs/>
          <w:sz w:val="22"/>
          <w:szCs w:val="22"/>
        </w:rPr>
      </w:pPr>
      <w:r w:rsidRPr="005B7A39">
        <w:rPr>
          <w:b/>
          <w:bCs/>
          <w:sz w:val="22"/>
          <w:szCs w:val="22"/>
        </w:rPr>
        <w:t xml:space="preserve">1. </w:t>
      </w:r>
      <w:r w:rsidR="009748A9">
        <w:rPr>
          <w:b/>
          <w:bCs/>
          <w:sz w:val="22"/>
          <w:szCs w:val="22"/>
        </w:rPr>
        <w:t>Dodavatel</w:t>
      </w:r>
      <w:r w:rsidRPr="005B7A39">
        <w:rPr>
          <w:b/>
          <w:bCs/>
          <w:sz w:val="22"/>
          <w:szCs w:val="22"/>
        </w:rPr>
        <w:t xml:space="preserve">: </w:t>
      </w:r>
      <w:r w:rsidR="00190F0F">
        <w:rPr>
          <w:b/>
          <w:bCs/>
          <w:sz w:val="22"/>
          <w:szCs w:val="22"/>
        </w:rPr>
        <w:t>SUNIX SAFE LIFE s.r.o.</w:t>
      </w:r>
      <w:r w:rsidR="007843DD">
        <w:rPr>
          <w:b/>
          <w:bCs/>
          <w:sz w:val="22"/>
          <w:szCs w:val="22"/>
        </w:rPr>
        <w:t xml:space="preserve">    </w:t>
      </w:r>
      <w:r w:rsidR="006611FF" w:rsidRPr="005B7A39">
        <w:rPr>
          <w:b/>
          <w:bCs/>
          <w:sz w:val="22"/>
          <w:szCs w:val="22"/>
        </w:rPr>
        <w:tab/>
      </w:r>
      <w:r w:rsidR="009748A9">
        <w:rPr>
          <w:b/>
          <w:bCs/>
          <w:sz w:val="22"/>
          <w:szCs w:val="22"/>
        </w:rPr>
        <w:tab/>
      </w:r>
      <w:r w:rsidR="009748A9">
        <w:rPr>
          <w:b/>
          <w:bCs/>
          <w:sz w:val="22"/>
          <w:szCs w:val="22"/>
        </w:rPr>
        <w:tab/>
      </w:r>
      <w:r w:rsidR="00C8149E" w:rsidRPr="0015597D">
        <w:rPr>
          <w:b/>
          <w:bCs/>
          <w:sz w:val="22"/>
          <w:szCs w:val="22"/>
        </w:rPr>
        <w:t xml:space="preserve">                                                                          </w:t>
      </w:r>
    </w:p>
    <w:p w14:paraId="45DB7642" w14:textId="27EEF9F0" w:rsidR="00E50575" w:rsidRPr="00971915" w:rsidRDefault="0079683D" w:rsidP="0079683D">
      <w:pPr>
        <w:tabs>
          <w:tab w:val="left" w:pos="2410"/>
        </w:tabs>
        <w:rPr>
          <w:bCs/>
          <w:sz w:val="22"/>
          <w:szCs w:val="22"/>
        </w:rPr>
      </w:pPr>
      <w:r w:rsidRPr="009748A9">
        <w:rPr>
          <w:sz w:val="22"/>
          <w:szCs w:val="22"/>
        </w:rPr>
        <w:t xml:space="preserve">Sídlo: </w:t>
      </w:r>
      <w:r w:rsidR="00971915">
        <w:rPr>
          <w:sz w:val="22"/>
          <w:szCs w:val="22"/>
        </w:rPr>
        <w:t>Závodní 540/51, 735 06 Karviná – Nové Město</w:t>
      </w:r>
      <w:r w:rsidRPr="009748A9">
        <w:rPr>
          <w:bCs/>
          <w:sz w:val="22"/>
          <w:szCs w:val="22"/>
        </w:rPr>
        <w:tab/>
      </w:r>
      <w:r w:rsidRPr="009748A9">
        <w:rPr>
          <w:bCs/>
          <w:sz w:val="22"/>
          <w:szCs w:val="22"/>
        </w:rPr>
        <w:tab/>
      </w:r>
    </w:p>
    <w:p w14:paraId="0F54A389" w14:textId="5D0C30B5" w:rsidR="0079683D" w:rsidRPr="009748A9" w:rsidRDefault="0079683D" w:rsidP="0079683D">
      <w:pPr>
        <w:tabs>
          <w:tab w:val="left" w:pos="2410"/>
        </w:tabs>
        <w:rPr>
          <w:sz w:val="22"/>
          <w:szCs w:val="22"/>
        </w:rPr>
      </w:pPr>
      <w:r w:rsidRPr="009748A9">
        <w:rPr>
          <w:sz w:val="22"/>
          <w:szCs w:val="22"/>
        </w:rPr>
        <w:t>IČ:</w:t>
      </w:r>
      <w:r w:rsidR="00971915">
        <w:rPr>
          <w:sz w:val="22"/>
          <w:szCs w:val="22"/>
        </w:rPr>
        <w:t xml:space="preserve"> 03535240</w:t>
      </w:r>
      <w:r w:rsidRPr="009748A9">
        <w:rPr>
          <w:sz w:val="22"/>
          <w:szCs w:val="22"/>
        </w:rPr>
        <w:tab/>
      </w:r>
      <w:r w:rsidRPr="009748A9">
        <w:rPr>
          <w:bCs/>
          <w:sz w:val="22"/>
          <w:szCs w:val="22"/>
        </w:rPr>
        <w:tab/>
      </w:r>
      <w:r w:rsidRPr="009748A9">
        <w:rPr>
          <w:bCs/>
          <w:sz w:val="22"/>
          <w:szCs w:val="22"/>
        </w:rPr>
        <w:tab/>
      </w:r>
    </w:p>
    <w:p w14:paraId="3D128547" w14:textId="449DF44B" w:rsidR="00821001" w:rsidRPr="009748A9" w:rsidRDefault="0079683D" w:rsidP="0079683D">
      <w:pPr>
        <w:tabs>
          <w:tab w:val="left" w:pos="2410"/>
        </w:tabs>
        <w:rPr>
          <w:sz w:val="22"/>
          <w:szCs w:val="22"/>
        </w:rPr>
      </w:pPr>
      <w:r w:rsidRPr="009748A9">
        <w:rPr>
          <w:sz w:val="22"/>
          <w:szCs w:val="22"/>
        </w:rPr>
        <w:t>DIČ:</w:t>
      </w:r>
      <w:r w:rsidR="00971915">
        <w:rPr>
          <w:sz w:val="22"/>
          <w:szCs w:val="22"/>
        </w:rPr>
        <w:t xml:space="preserve"> CZ03535240</w:t>
      </w:r>
      <w:r w:rsidR="00560F76" w:rsidRPr="009748A9">
        <w:rPr>
          <w:sz w:val="22"/>
          <w:szCs w:val="22"/>
        </w:rPr>
        <w:t xml:space="preserve">                                          </w:t>
      </w:r>
      <w:r w:rsidR="006611FF" w:rsidRPr="009748A9">
        <w:rPr>
          <w:sz w:val="22"/>
          <w:szCs w:val="22"/>
        </w:rPr>
        <w:tab/>
      </w:r>
      <w:r w:rsidR="006611FF" w:rsidRPr="009748A9">
        <w:rPr>
          <w:sz w:val="22"/>
          <w:szCs w:val="22"/>
        </w:rPr>
        <w:tab/>
      </w:r>
    </w:p>
    <w:p w14:paraId="141466F8" w14:textId="77777777" w:rsidR="00971915" w:rsidRDefault="000B19AA" w:rsidP="0079683D">
      <w:pPr>
        <w:tabs>
          <w:tab w:val="left" w:pos="2410"/>
        </w:tabs>
        <w:rPr>
          <w:sz w:val="22"/>
          <w:szCs w:val="22"/>
        </w:rPr>
      </w:pPr>
      <w:r w:rsidRPr="009748A9">
        <w:rPr>
          <w:sz w:val="22"/>
          <w:szCs w:val="22"/>
        </w:rPr>
        <w:t>Zastoupená</w:t>
      </w:r>
      <w:r w:rsidR="00115F8C" w:rsidRPr="009748A9">
        <w:rPr>
          <w:sz w:val="22"/>
          <w:szCs w:val="22"/>
        </w:rPr>
        <w:t>:</w:t>
      </w:r>
      <w:r w:rsidR="00821001" w:rsidRPr="009748A9">
        <w:rPr>
          <w:sz w:val="22"/>
          <w:szCs w:val="22"/>
        </w:rPr>
        <w:t xml:space="preserve"> </w:t>
      </w:r>
      <w:r w:rsidR="00971915">
        <w:rPr>
          <w:sz w:val="22"/>
          <w:szCs w:val="22"/>
        </w:rPr>
        <w:t xml:space="preserve">Ing. Radanou </w:t>
      </w:r>
      <w:proofErr w:type="spellStart"/>
      <w:r w:rsidR="00971915">
        <w:rPr>
          <w:sz w:val="22"/>
          <w:szCs w:val="22"/>
        </w:rPr>
        <w:t>Rohmovou</w:t>
      </w:r>
      <w:proofErr w:type="spellEnd"/>
      <w:r w:rsidR="00971915">
        <w:rPr>
          <w:sz w:val="22"/>
          <w:szCs w:val="22"/>
        </w:rPr>
        <w:t>, jednatelkou</w:t>
      </w:r>
    </w:p>
    <w:p w14:paraId="0A8FCBB7" w14:textId="2F2F4052" w:rsidR="00D868DF" w:rsidRPr="009748A9" w:rsidRDefault="00971915" w:rsidP="0079683D">
      <w:pPr>
        <w:tabs>
          <w:tab w:val="left" w:pos="2410"/>
        </w:tabs>
        <w:rPr>
          <w:sz w:val="22"/>
          <w:szCs w:val="22"/>
        </w:rPr>
      </w:pPr>
      <w:r w:rsidRPr="00971915">
        <w:rPr>
          <w:sz w:val="22"/>
          <w:szCs w:val="22"/>
        </w:rPr>
        <w:t>Zapsaná v obchodním rejstříku vedeném Krajským soudem v Ostravě, oddíl C, vložka 60213</w:t>
      </w:r>
      <w:r w:rsidR="00821001" w:rsidRPr="009748A9">
        <w:rPr>
          <w:sz w:val="22"/>
          <w:szCs w:val="22"/>
        </w:rPr>
        <w:t xml:space="preserve">                                </w:t>
      </w:r>
      <w:r w:rsidR="000B19AA" w:rsidRPr="009748A9">
        <w:rPr>
          <w:sz w:val="22"/>
          <w:szCs w:val="22"/>
        </w:rPr>
        <w:t xml:space="preserve"> </w:t>
      </w:r>
      <w:r w:rsidR="00821001" w:rsidRPr="009748A9">
        <w:rPr>
          <w:sz w:val="22"/>
          <w:szCs w:val="22"/>
        </w:rPr>
        <w:t xml:space="preserve">  </w:t>
      </w:r>
    </w:p>
    <w:p w14:paraId="4B509CDB" w14:textId="77777777" w:rsidR="00976440" w:rsidRDefault="00D90423" w:rsidP="006611FF">
      <w:pPr>
        <w:spacing w:before="240"/>
        <w:jc w:val="center"/>
        <w:rPr>
          <w:b/>
          <w:bCs/>
          <w:sz w:val="22"/>
          <w:szCs w:val="22"/>
        </w:rPr>
      </w:pPr>
      <w:r>
        <w:rPr>
          <w:b/>
          <w:bCs/>
          <w:sz w:val="22"/>
          <w:szCs w:val="22"/>
        </w:rPr>
        <w:t>a</w:t>
      </w:r>
    </w:p>
    <w:p w14:paraId="20B7F64F" w14:textId="7871A645" w:rsidR="00971915" w:rsidRPr="005471E6" w:rsidRDefault="00365D4E" w:rsidP="00971915">
      <w:pPr>
        <w:tabs>
          <w:tab w:val="left" w:pos="426"/>
          <w:tab w:val="left" w:pos="2410"/>
        </w:tabs>
        <w:spacing w:before="240"/>
        <w:rPr>
          <w:b/>
          <w:bCs/>
          <w:sz w:val="22"/>
          <w:szCs w:val="22"/>
        </w:rPr>
      </w:pPr>
      <w:r>
        <w:rPr>
          <w:b/>
          <w:bCs/>
          <w:sz w:val="22"/>
          <w:szCs w:val="22"/>
        </w:rPr>
        <w:t>2</w:t>
      </w:r>
      <w:r w:rsidR="0079683D" w:rsidRPr="005B7A39">
        <w:rPr>
          <w:b/>
          <w:bCs/>
          <w:sz w:val="22"/>
          <w:szCs w:val="22"/>
        </w:rPr>
        <w:t xml:space="preserve">. </w:t>
      </w:r>
      <w:r w:rsidR="009748A9">
        <w:rPr>
          <w:b/>
          <w:bCs/>
          <w:sz w:val="22"/>
          <w:szCs w:val="22"/>
        </w:rPr>
        <w:t>Obj</w:t>
      </w:r>
      <w:r w:rsidR="009748A9" w:rsidRPr="005471E6">
        <w:rPr>
          <w:b/>
          <w:bCs/>
          <w:sz w:val="22"/>
          <w:szCs w:val="22"/>
        </w:rPr>
        <w:t>ednatel</w:t>
      </w:r>
      <w:r w:rsidR="00581D9D" w:rsidRPr="005471E6">
        <w:rPr>
          <w:b/>
          <w:bCs/>
          <w:sz w:val="22"/>
          <w:szCs w:val="22"/>
        </w:rPr>
        <w:t>:</w:t>
      </w:r>
      <w:r w:rsidR="005471E6" w:rsidRPr="005471E6">
        <w:rPr>
          <w:sz w:val="22"/>
          <w:szCs w:val="22"/>
        </w:rPr>
        <w:t xml:space="preserve"> </w:t>
      </w:r>
      <w:r w:rsidR="005471E6" w:rsidRPr="005471E6">
        <w:rPr>
          <w:b/>
          <w:sz w:val="22"/>
          <w:szCs w:val="22"/>
        </w:rPr>
        <w:t xml:space="preserve">Domov Alfreda </w:t>
      </w:r>
      <w:proofErr w:type="spellStart"/>
      <w:r w:rsidR="005471E6" w:rsidRPr="005471E6">
        <w:rPr>
          <w:b/>
          <w:sz w:val="22"/>
          <w:szCs w:val="22"/>
        </w:rPr>
        <w:t>Skeneho</w:t>
      </w:r>
      <w:proofErr w:type="spellEnd"/>
      <w:r w:rsidR="005471E6" w:rsidRPr="005471E6">
        <w:rPr>
          <w:b/>
          <w:sz w:val="22"/>
          <w:szCs w:val="22"/>
        </w:rPr>
        <w:t xml:space="preserve"> Pavlovice u Přerova, příspěvková organizace</w:t>
      </w:r>
    </w:p>
    <w:p w14:paraId="6C1FA690" w14:textId="23E8A744" w:rsidR="00E50575" w:rsidRPr="005471E6" w:rsidRDefault="0079683D" w:rsidP="00971915">
      <w:pPr>
        <w:tabs>
          <w:tab w:val="left" w:pos="2410"/>
        </w:tabs>
        <w:rPr>
          <w:sz w:val="22"/>
          <w:szCs w:val="22"/>
        </w:rPr>
      </w:pPr>
      <w:r w:rsidRPr="005471E6">
        <w:rPr>
          <w:sz w:val="22"/>
          <w:szCs w:val="22"/>
        </w:rPr>
        <w:t>Sídlo:</w:t>
      </w:r>
      <w:r w:rsidR="005471E6" w:rsidRPr="005471E6">
        <w:rPr>
          <w:sz w:val="22"/>
          <w:szCs w:val="22"/>
        </w:rPr>
        <w:t xml:space="preserve"> Pavlovice u Přerova 95, 751 12 Pavlovice u Přerova</w:t>
      </w:r>
      <w:r w:rsidR="00E50575" w:rsidRPr="005471E6">
        <w:rPr>
          <w:sz w:val="22"/>
          <w:szCs w:val="22"/>
        </w:rPr>
        <w:tab/>
      </w:r>
      <w:r w:rsidR="00E50575" w:rsidRPr="005471E6">
        <w:rPr>
          <w:sz w:val="22"/>
          <w:szCs w:val="22"/>
        </w:rPr>
        <w:tab/>
      </w:r>
    </w:p>
    <w:p w14:paraId="676AD657" w14:textId="0C503376" w:rsidR="005471E6" w:rsidRPr="005471E6" w:rsidRDefault="0079683D" w:rsidP="00971915">
      <w:pPr>
        <w:tabs>
          <w:tab w:val="left" w:pos="2410"/>
        </w:tabs>
        <w:rPr>
          <w:sz w:val="22"/>
          <w:szCs w:val="22"/>
        </w:rPr>
      </w:pPr>
      <w:r w:rsidRPr="005471E6">
        <w:rPr>
          <w:sz w:val="22"/>
          <w:szCs w:val="22"/>
        </w:rPr>
        <w:t xml:space="preserve">IČ: </w:t>
      </w:r>
      <w:r w:rsidR="005471E6" w:rsidRPr="005471E6">
        <w:rPr>
          <w:sz w:val="22"/>
          <w:szCs w:val="22"/>
        </w:rPr>
        <w:t>619 85 864</w:t>
      </w:r>
    </w:p>
    <w:p w14:paraId="324C9384" w14:textId="08ADBD9F" w:rsidR="0079683D" w:rsidRPr="005471E6" w:rsidRDefault="0079683D" w:rsidP="00971915">
      <w:pPr>
        <w:tabs>
          <w:tab w:val="left" w:pos="2410"/>
        </w:tabs>
        <w:rPr>
          <w:sz w:val="22"/>
          <w:szCs w:val="22"/>
        </w:rPr>
      </w:pPr>
      <w:r w:rsidRPr="005471E6">
        <w:rPr>
          <w:sz w:val="22"/>
          <w:szCs w:val="22"/>
        </w:rPr>
        <w:t xml:space="preserve">DIČ: </w:t>
      </w:r>
      <w:r w:rsidRPr="005471E6">
        <w:rPr>
          <w:sz w:val="22"/>
          <w:szCs w:val="22"/>
        </w:rPr>
        <w:tab/>
      </w:r>
      <w:r w:rsidRPr="005471E6">
        <w:rPr>
          <w:sz w:val="22"/>
          <w:szCs w:val="22"/>
        </w:rPr>
        <w:tab/>
      </w:r>
      <w:r w:rsidRPr="005471E6">
        <w:rPr>
          <w:sz w:val="22"/>
          <w:szCs w:val="22"/>
        </w:rPr>
        <w:tab/>
      </w:r>
      <w:r w:rsidR="00194714" w:rsidRPr="005471E6">
        <w:rPr>
          <w:sz w:val="22"/>
          <w:szCs w:val="22"/>
        </w:rPr>
        <w:t xml:space="preserve">                       </w:t>
      </w:r>
      <w:r w:rsidR="007843DD" w:rsidRPr="005471E6">
        <w:rPr>
          <w:sz w:val="22"/>
          <w:szCs w:val="22"/>
        </w:rPr>
        <w:t xml:space="preserve"> </w:t>
      </w:r>
      <w:r w:rsidR="00194714" w:rsidRPr="005471E6">
        <w:rPr>
          <w:sz w:val="22"/>
          <w:szCs w:val="22"/>
        </w:rPr>
        <w:t xml:space="preserve">  </w:t>
      </w:r>
    </w:p>
    <w:p w14:paraId="6870B518" w14:textId="2F658EF5" w:rsidR="00971915" w:rsidRPr="005471E6" w:rsidRDefault="000B19AA" w:rsidP="00971915">
      <w:pPr>
        <w:tabs>
          <w:tab w:val="left" w:pos="2410"/>
        </w:tabs>
        <w:rPr>
          <w:sz w:val="22"/>
          <w:szCs w:val="22"/>
        </w:rPr>
      </w:pPr>
      <w:r w:rsidRPr="005471E6">
        <w:rPr>
          <w:sz w:val="22"/>
          <w:szCs w:val="22"/>
        </w:rPr>
        <w:t>Zastoupená</w:t>
      </w:r>
      <w:r w:rsidR="0079683D" w:rsidRPr="005471E6">
        <w:rPr>
          <w:sz w:val="22"/>
          <w:szCs w:val="22"/>
        </w:rPr>
        <w:t>:</w:t>
      </w:r>
      <w:r w:rsidR="0079683D" w:rsidRPr="005471E6">
        <w:rPr>
          <w:b/>
          <w:bCs/>
          <w:sz w:val="22"/>
          <w:szCs w:val="22"/>
        </w:rPr>
        <w:t xml:space="preserve"> </w:t>
      </w:r>
      <w:r w:rsidR="005471E6" w:rsidRPr="005471E6">
        <w:rPr>
          <w:b/>
          <w:bCs/>
          <w:sz w:val="22"/>
          <w:szCs w:val="22"/>
        </w:rPr>
        <w:t>Mgr. Evou Machovou, ředitelkou</w:t>
      </w:r>
    </w:p>
    <w:p w14:paraId="3EC3F948" w14:textId="662A09C5" w:rsidR="00A861D8" w:rsidRPr="009748A9" w:rsidRDefault="0079683D" w:rsidP="00971915">
      <w:pPr>
        <w:tabs>
          <w:tab w:val="left" w:pos="2410"/>
        </w:tabs>
        <w:rPr>
          <w:bCs/>
          <w:sz w:val="22"/>
          <w:szCs w:val="22"/>
        </w:rPr>
      </w:pPr>
      <w:r w:rsidRPr="00971915">
        <w:rPr>
          <w:b/>
          <w:bCs/>
          <w:sz w:val="22"/>
          <w:szCs w:val="22"/>
        </w:rPr>
        <w:tab/>
      </w:r>
      <w:r w:rsidRPr="009748A9">
        <w:rPr>
          <w:bCs/>
          <w:sz w:val="22"/>
          <w:szCs w:val="22"/>
        </w:rPr>
        <w:tab/>
      </w:r>
      <w:r w:rsidRPr="009748A9">
        <w:rPr>
          <w:bCs/>
          <w:sz w:val="22"/>
          <w:szCs w:val="22"/>
        </w:rPr>
        <w:tab/>
      </w:r>
      <w:r w:rsidR="00A861D8" w:rsidRPr="009748A9">
        <w:rPr>
          <w:bCs/>
          <w:sz w:val="22"/>
          <w:szCs w:val="22"/>
        </w:rPr>
        <w:t xml:space="preserve">           </w:t>
      </w:r>
      <w:r w:rsidR="00156889" w:rsidRPr="009748A9">
        <w:rPr>
          <w:bCs/>
          <w:sz w:val="22"/>
          <w:szCs w:val="22"/>
        </w:rPr>
        <w:t xml:space="preserve">  </w:t>
      </w:r>
    </w:p>
    <w:p w14:paraId="7F3F202F" w14:textId="77777777" w:rsidR="00560F76" w:rsidRDefault="009748A9" w:rsidP="00156889">
      <w:pPr>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p>
    <w:p w14:paraId="4F7C25BE" w14:textId="1E32B078" w:rsidR="00C72A2C" w:rsidRDefault="00874E6E" w:rsidP="005B7A39">
      <w:pPr>
        <w:numPr>
          <w:ilvl w:val="0"/>
          <w:numId w:val="16"/>
        </w:numPr>
        <w:spacing w:before="360"/>
        <w:jc w:val="center"/>
        <w:rPr>
          <w:b/>
        </w:rPr>
      </w:pPr>
      <w:r w:rsidRPr="005B7A39">
        <w:rPr>
          <w:b/>
        </w:rPr>
        <w:t>Úvodní ustanovení</w:t>
      </w:r>
    </w:p>
    <w:p w14:paraId="3FB54C81" w14:textId="5D5416D5" w:rsidR="00757758" w:rsidRPr="005E4A85" w:rsidRDefault="00757758" w:rsidP="005471E6">
      <w:pPr>
        <w:numPr>
          <w:ilvl w:val="0"/>
          <w:numId w:val="18"/>
        </w:numPr>
        <w:shd w:val="clear" w:color="auto" w:fill="FFFFFF"/>
        <w:spacing w:before="120"/>
        <w:ind w:left="284" w:hanging="284"/>
        <w:jc w:val="both"/>
      </w:pPr>
      <w:r w:rsidRPr="005E4A85">
        <w:t xml:space="preserve">Smluvní strany shodně konstatují, že na základě oboustranně potvrzených objednávek </w:t>
      </w:r>
      <w:r w:rsidRPr="005E4A85">
        <w:br/>
        <w:t xml:space="preserve">od společnosti CHRISTEYNS s. r. o., jsou </w:t>
      </w:r>
      <w:r w:rsidR="00B01E98" w:rsidRPr="005E4A85">
        <w:t>d</w:t>
      </w:r>
      <w:r w:rsidRPr="005E4A85">
        <w:t>odavatelem realizovány dodávky zboží/služeb pro O</w:t>
      </w:r>
      <w:r w:rsidR="00B01E98" w:rsidRPr="005E4A85">
        <w:t>bjednatele</w:t>
      </w:r>
      <w:r w:rsidRPr="005E4A85">
        <w:t xml:space="preserve"> (dále </w:t>
      </w:r>
      <w:proofErr w:type="gramStart"/>
      <w:r w:rsidRPr="005E4A85">
        <w:t>též ,,Objednávky</w:t>
      </w:r>
      <w:proofErr w:type="gramEnd"/>
      <w:r w:rsidRPr="005E4A85">
        <w:t>“).</w:t>
      </w:r>
    </w:p>
    <w:p w14:paraId="68C0C3C9" w14:textId="4289E8D0" w:rsidR="00301B67" w:rsidRPr="005B7A39" w:rsidRDefault="009748A9" w:rsidP="005471E6">
      <w:pPr>
        <w:numPr>
          <w:ilvl w:val="0"/>
          <w:numId w:val="18"/>
        </w:numPr>
        <w:shd w:val="clear" w:color="auto" w:fill="FFFFFF"/>
        <w:spacing w:before="120"/>
        <w:ind w:left="284" w:hanging="284"/>
        <w:jc w:val="both"/>
      </w:pPr>
      <w:r>
        <w:t>Dodavatel</w:t>
      </w:r>
      <w:r w:rsidR="00301B67" w:rsidRPr="005B7A39">
        <w:t xml:space="preserve"> dlouhodobě zaměstnává více než 50 % osob se zdravotním postižením a</w:t>
      </w:r>
      <w:r w:rsidR="00414822">
        <w:t xml:space="preserve"> je veden v katalogu organizací při Ministerstvu práce a sociálních věcí </w:t>
      </w:r>
      <w:hyperlink r:id="rId7" w:history="1">
        <w:r w:rsidR="00414822" w:rsidRPr="00595E29">
          <w:rPr>
            <w:rStyle w:val="Hypertextovodkaz"/>
          </w:rPr>
          <w:t>https://portal.mpsv.cz/sz/zamest/zamestnaniosob/katalogorganizaceozp/</w:t>
        </w:r>
      </w:hyperlink>
      <w:r w:rsidR="00414822">
        <w:t>. J</w:t>
      </w:r>
      <w:r w:rsidR="00301B67" w:rsidRPr="005B7A39">
        <w:t xml:space="preserve">eho hlavním záměrem při </w:t>
      </w:r>
      <w:r w:rsidR="00A0711B">
        <w:t>uzavírání této dohod</w:t>
      </w:r>
      <w:r w:rsidR="00301B67" w:rsidRPr="005B7A39">
        <w:t>y je zajištění potřebného množství zakázek s cílem zajistit svým zaměstnancům stabilitu pracovního poměru a ochránit je před nezaměstnaností.</w:t>
      </w:r>
    </w:p>
    <w:p w14:paraId="4623E716" w14:textId="77777777" w:rsidR="00301B67" w:rsidRDefault="00CC07EC" w:rsidP="00CC07EC">
      <w:pPr>
        <w:numPr>
          <w:ilvl w:val="0"/>
          <w:numId w:val="18"/>
        </w:numPr>
        <w:shd w:val="clear" w:color="auto" w:fill="FFFFFF"/>
        <w:spacing w:before="120"/>
        <w:ind w:left="284" w:hanging="284"/>
        <w:jc w:val="both"/>
      </w:pPr>
      <w:r>
        <w:tab/>
      </w:r>
      <w:r w:rsidR="009748A9">
        <w:t>Objednatel</w:t>
      </w:r>
      <w:r w:rsidR="00A0711B">
        <w:t xml:space="preserve"> uzavřením této dohod</w:t>
      </w:r>
      <w:r w:rsidR="00301B67" w:rsidRPr="005B7A39">
        <w:t xml:space="preserve">y podporuje záměr </w:t>
      </w:r>
      <w:r w:rsidR="009748A9">
        <w:t>dodavatele</w:t>
      </w:r>
      <w:r w:rsidR="00301B67" w:rsidRPr="005B7A39">
        <w:t xml:space="preserve"> plnohodnotně začlenit osoby se zdravotním postižením do pracovního procesu a podporovat jejich uplatnění na trhu práce.</w:t>
      </w:r>
    </w:p>
    <w:p w14:paraId="6A651480" w14:textId="77777777" w:rsidR="000258EA" w:rsidRDefault="00CC07EC" w:rsidP="00CC07EC">
      <w:pPr>
        <w:numPr>
          <w:ilvl w:val="0"/>
          <w:numId w:val="18"/>
        </w:numPr>
        <w:shd w:val="clear" w:color="auto" w:fill="FFFFFF"/>
        <w:spacing w:before="120"/>
        <w:ind w:left="284" w:hanging="284"/>
        <w:jc w:val="both"/>
      </w:pPr>
      <w:r>
        <w:tab/>
      </w:r>
      <w:r w:rsidR="009748A9">
        <w:t>Dodavatel</w:t>
      </w:r>
      <w:r w:rsidR="000258EA">
        <w:t xml:space="preserve"> prohlašuje, že zaměstnává dle zákona </w:t>
      </w:r>
      <w:r w:rsidR="002E728D">
        <w:t xml:space="preserve">č. </w:t>
      </w:r>
      <w:r w:rsidR="000258EA">
        <w:t xml:space="preserve">435/2004 Sb. zaměstnance se zdravotním postižením pro účely výpočtu možnosti poskytování náhradního plnění </w:t>
      </w:r>
      <w:r w:rsidR="00976493">
        <w:t>a je oprávněn poskytovat náhradní plnění v souladu s platnou legislativou.</w:t>
      </w:r>
    </w:p>
    <w:p w14:paraId="5C7751B2" w14:textId="77777777" w:rsidR="0079683D" w:rsidRPr="005B7A39" w:rsidRDefault="0079683D" w:rsidP="005B7A39">
      <w:pPr>
        <w:shd w:val="clear" w:color="auto" w:fill="FFFFFF"/>
        <w:spacing w:before="360"/>
        <w:jc w:val="center"/>
        <w:rPr>
          <w:b/>
        </w:rPr>
      </w:pPr>
      <w:r w:rsidRPr="005B7A39">
        <w:rPr>
          <w:b/>
          <w:bCs/>
        </w:rPr>
        <w:t>I</w:t>
      </w:r>
      <w:r w:rsidR="0096177B" w:rsidRPr="005B7A39">
        <w:rPr>
          <w:b/>
          <w:bCs/>
        </w:rPr>
        <w:t>I</w:t>
      </w:r>
      <w:r w:rsidRPr="005B7A39">
        <w:rPr>
          <w:b/>
          <w:bCs/>
        </w:rPr>
        <w:t>. Předmět</w:t>
      </w:r>
      <w:r w:rsidR="00804EAA">
        <w:rPr>
          <w:b/>
        </w:rPr>
        <w:t xml:space="preserve"> dohod</w:t>
      </w:r>
      <w:r w:rsidRPr="005B7A39">
        <w:rPr>
          <w:b/>
        </w:rPr>
        <w:t>y</w:t>
      </w:r>
    </w:p>
    <w:p w14:paraId="6885F8AC" w14:textId="64B82951" w:rsidR="00DA7D39" w:rsidRDefault="0079683D" w:rsidP="00C8483A">
      <w:pPr>
        <w:spacing w:before="120"/>
        <w:jc w:val="both"/>
      </w:pPr>
      <w:r w:rsidRPr="00EA1EA9">
        <w:t xml:space="preserve">Předmětem </w:t>
      </w:r>
      <w:r w:rsidR="00DD0302" w:rsidRPr="00EA1EA9">
        <w:t xml:space="preserve">této </w:t>
      </w:r>
      <w:r w:rsidR="00804EAA" w:rsidRPr="00EA1EA9">
        <w:t>dohody</w:t>
      </w:r>
      <w:r w:rsidRPr="00EA1EA9">
        <w:t xml:space="preserve"> je</w:t>
      </w:r>
      <w:r w:rsidR="00DA7D39" w:rsidRPr="00EA1EA9">
        <w:t xml:space="preserve"> </w:t>
      </w:r>
      <w:r w:rsidR="00804EAA" w:rsidRPr="00EA1EA9">
        <w:t>rozšíření</w:t>
      </w:r>
      <w:r w:rsidR="00DA7D39" w:rsidRPr="00EA1EA9">
        <w:t xml:space="preserve"> vzájemných práv a</w:t>
      </w:r>
      <w:r w:rsidRPr="00EA1EA9">
        <w:t xml:space="preserve"> </w:t>
      </w:r>
      <w:r w:rsidRPr="009A1F75">
        <w:t>závazk</w:t>
      </w:r>
      <w:r w:rsidR="00C8483A" w:rsidRPr="009A1F75">
        <w:t>ů</w:t>
      </w:r>
      <w:r w:rsidR="00DA7D39" w:rsidRPr="009A1F75">
        <w:t xml:space="preserve"> </w:t>
      </w:r>
      <w:r w:rsidR="00804EAA" w:rsidRPr="009A1F75">
        <w:t>vyplývajících ze smluvních vztahů uzavřených mezi smluvními stranami pro období do konce roku 20</w:t>
      </w:r>
      <w:r w:rsidR="00190F0F" w:rsidRPr="009A1F75">
        <w:t>2</w:t>
      </w:r>
      <w:r w:rsidR="009A1F75" w:rsidRPr="009A1F75">
        <w:t>2</w:t>
      </w:r>
      <w:r w:rsidR="00804EAA" w:rsidRPr="009A1F75">
        <w:t>.</w:t>
      </w:r>
      <w:r w:rsidR="00804EAA">
        <w:t xml:space="preserve"> </w:t>
      </w:r>
    </w:p>
    <w:p w14:paraId="4A969E91" w14:textId="77777777" w:rsidR="00757758" w:rsidRDefault="00757758" w:rsidP="005B7A39">
      <w:pPr>
        <w:spacing w:before="360"/>
        <w:jc w:val="center"/>
        <w:rPr>
          <w:b/>
        </w:rPr>
      </w:pPr>
    </w:p>
    <w:p w14:paraId="3700849E" w14:textId="5FA15068" w:rsidR="00067B55" w:rsidRPr="005B7A39" w:rsidRDefault="00067B55" w:rsidP="005B7A39">
      <w:pPr>
        <w:spacing w:before="360"/>
        <w:jc w:val="center"/>
        <w:rPr>
          <w:b/>
        </w:rPr>
      </w:pPr>
      <w:r w:rsidRPr="005B7A39">
        <w:rPr>
          <w:b/>
        </w:rPr>
        <w:lastRenderedPageBreak/>
        <w:t>III.</w:t>
      </w:r>
      <w:r w:rsidR="006611FF" w:rsidRPr="005B7A39">
        <w:rPr>
          <w:b/>
        </w:rPr>
        <w:t xml:space="preserve"> </w:t>
      </w:r>
      <w:r w:rsidRPr="005B7A39">
        <w:rPr>
          <w:b/>
        </w:rPr>
        <w:t xml:space="preserve">Povinnosti </w:t>
      </w:r>
      <w:r w:rsidR="009748A9">
        <w:rPr>
          <w:b/>
        </w:rPr>
        <w:t>dodavatele a objednatele</w:t>
      </w:r>
    </w:p>
    <w:p w14:paraId="4C78E2C8" w14:textId="6D2A595A" w:rsidR="00DC0FC7" w:rsidRPr="00DC0FC7" w:rsidRDefault="00CC07EC" w:rsidP="00143C0E">
      <w:pPr>
        <w:numPr>
          <w:ilvl w:val="0"/>
          <w:numId w:val="22"/>
        </w:numPr>
        <w:tabs>
          <w:tab w:val="left" w:pos="9000"/>
          <w:tab w:val="left" w:pos="11880"/>
        </w:tabs>
        <w:spacing w:before="120"/>
        <w:ind w:left="284" w:right="72" w:hanging="284"/>
        <w:jc w:val="both"/>
        <w:rPr>
          <w:bCs/>
        </w:rPr>
      </w:pPr>
      <w:r w:rsidRPr="00190F0F">
        <w:rPr>
          <w:bCs/>
        </w:rPr>
        <w:tab/>
      </w:r>
      <w:r w:rsidR="009748A9" w:rsidRPr="00DC0FC7">
        <w:t>Objednatel</w:t>
      </w:r>
      <w:r w:rsidR="00CD6913" w:rsidRPr="00DC0FC7">
        <w:t xml:space="preserve"> </w:t>
      </w:r>
      <w:r w:rsidR="001E57E1" w:rsidRPr="00DC0FC7">
        <w:t xml:space="preserve">si u </w:t>
      </w:r>
      <w:r w:rsidR="009748A9" w:rsidRPr="00DC0FC7">
        <w:t>dodavatele</w:t>
      </w:r>
      <w:r w:rsidR="007843DD" w:rsidRPr="00DC0FC7">
        <w:t xml:space="preserve"> </w:t>
      </w:r>
      <w:r w:rsidR="001E57E1" w:rsidRPr="00DC0FC7">
        <w:t>rezervuje odběry v rámci náhradního plnění v objemu</w:t>
      </w:r>
      <w:r w:rsidR="00804EAA" w:rsidRPr="00DC0FC7">
        <w:t xml:space="preserve"> </w:t>
      </w:r>
      <w:r w:rsidR="00B436B2">
        <w:t xml:space="preserve">         </w:t>
      </w:r>
      <w:r w:rsidR="00143C0E">
        <w:t xml:space="preserve">       </w:t>
      </w:r>
      <w:r w:rsidR="00B436B2" w:rsidRPr="005E4A85">
        <w:t>250 000</w:t>
      </w:r>
      <w:r w:rsidR="001E57E1" w:rsidRPr="005E4A85">
        <w:t xml:space="preserve">,- Kč </w:t>
      </w:r>
      <w:r w:rsidR="00AB3884" w:rsidRPr="005E4A85">
        <w:t>(</w:t>
      </w:r>
      <w:r w:rsidR="001E57E1" w:rsidRPr="005E4A85">
        <w:t>bez DPH</w:t>
      </w:r>
      <w:r w:rsidR="00AB3884" w:rsidRPr="005E4A85">
        <w:t>)</w:t>
      </w:r>
      <w:r w:rsidR="003654F5" w:rsidRPr="00DC0FC7">
        <w:t xml:space="preserve"> pro dodávky za</w:t>
      </w:r>
      <w:r w:rsidR="00190F0F" w:rsidRPr="00DC0FC7">
        <w:t xml:space="preserve"> </w:t>
      </w:r>
      <w:proofErr w:type="gramStart"/>
      <w:r w:rsidR="00190F0F" w:rsidRPr="00DC0FC7">
        <w:t xml:space="preserve">období </w:t>
      </w:r>
      <w:r w:rsidR="00DC0FC7" w:rsidRPr="00DC0FC7">
        <w:t xml:space="preserve"> </w:t>
      </w:r>
      <w:r w:rsidR="00DC0FC7">
        <w:t>1</w:t>
      </w:r>
      <w:proofErr w:type="gramEnd"/>
      <w:r w:rsidR="00DC0FC7">
        <w:t>-12/2022.</w:t>
      </w:r>
      <w:r w:rsidR="00DC0FC7" w:rsidRPr="00DC0FC7">
        <w:t xml:space="preserve">     </w:t>
      </w:r>
    </w:p>
    <w:p w14:paraId="6CA8CE37" w14:textId="21EF1CA3" w:rsidR="003F41FE" w:rsidRPr="009A1F75" w:rsidRDefault="009748A9" w:rsidP="00143C0E">
      <w:pPr>
        <w:tabs>
          <w:tab w:val="left" w:pos="9000"/>
          <w:tab w:val="left" w:pos="11880"/>
        </w:tabs>
        <w:spacing w:before="120"/>
        <w:ind w:left="284" w:right="72"/>
        <w:jc w:val="both"/>
        <w:rPr>
          <w:bCs/>
        </w:rPr>
      </w:pPr>
      <w:r w:rsidRPr="00190F0F">
        <w:rPr>
          <w:bCs/>
        </w:rPr>
        <w:t>Dodavatel</w:t>
      </w:r>
      <w:r w:rsidR="001E57E1" w:rsidRPr="00190F0F">
        <w:rPr>
          <w:bCs/>
        </w:rPr>
        <w:t xml:space="preserve"> se podpisem dohody zavazuje poskytnout</w:t>
      </w:r>
      <w:r w:rsidR="00560F76" w:rsidRPr="00190F0F">
        <w:rPr>
          <w:bCs/>
        </w:rPr>
        <w:t xml:space="preserve"> </w:t>
      </w:r>
      <w:r w:rsidRPr="00190F0F">
        <w:rPr>
          <w:bCs/>
        </w:rPr>
        <w:t>objednateli</w:t>
      </w:r>
      <w:r w:rsidR="001E57E1" w:rsidRPr="00190F0F">
        <w:rPr>
          <w:bCs/>
        </w:rPr>
        <w:t xml:space="preserve"> objem obchodní spolupráce p</w:t>
      </w:r>
      <w:r w:rsidR="00804EAA" w:rsidRPr="00190F0F">
        <w:rPr>
          <w:bCs/>
        </w:rPr>
        <w:t xml:space="preserve">ro účely náhradního </w:t>
      </w:r>
      <w:r w:rsidR="00804EAA" w:rsidRPr="009A1F75">
        <w:rPr>
          <w:bCs/>
        </w:rPr>
        <w:t>plnění ve</w:t>
      </w:r>
      <w:r w:rsidR="001E57E1" w:rsidRPr="009A1F75">
        <w:rPr>
          <w:bCs/>
        </w:rPr>
        <w:t xml:space="preserve"> výš</w:t>
      </w:r>
      <w:r w:rsidR="00AB3884" w:rsidRPr="009A1F75">
        <w:rPr>
          <w:bCs/>
        </w:rPr>
        <w:t>i</w:t>
      </w:r>
      <w:r w:rsidR="00143C0E">
        <w:rPr>
          <w:bCs/>
        </w:rPr>
        <w:t xml:space="preserve"> </w:t>
      </w:r>
      <w:r w:rsidR="00B436B2" w:rsidRPr="005E4A85">
        <w:rPr>
          <w:bCs/>
        </w:rPr>
        <w:t>250 000</w:t>
      </w:r>
      <w:r w:rsidR="003654F5" w:rsidRPr="005E4A85">
        <w:rPr>
          <w:bCs/>
        </w:rPr>
        <w:t>,- Kč</w:t>
      </w:r>
      <w:r w:rsidR="00143C0E" w:rsidRPr="005E4A85">
        <w:rPr>
          <w:bCs/>
        </w:rPr>
        <w:t xml:space="preserve"> </w:t>
      </w:r>
      <w:r w:rsidR="00143C0E" w:rsidRPr="005E4A85">
        <w:t xml:space="preserve">(bez </w:t>
      </w:r>
      <w:proofErr w:type="gramStart"/>
      <w:r w:rsidR="00143C0E" w:rsidRPr="005E4A85">
        <w:t>DPH)</w:t>
      </w:r>
      <w:r w:rsidR="00143C0E" w:rsidRPr="00DC0FC7">
        <w:t xml:space="preserve"> </w:t>
      </w:r>
      <w:r w:rsidR="003654F5" w:rsidRPr="00190F0F">
        <w:rPr>
          <w:bCs/>
        </w:rPr>
        <w:t xml:space="preserve"> </w:t>
      </w:r>
      <w:r w:rsidR="00143C0E">
        <w:rPr>
          <w:bCs/>
        </w:rPr>
        <w:t>za</w:t>
      </w:r>
      <w:proofErr w:type="gramEnd"/>
      <w:r w:rsidR="00143C0E">
        <w:rPr>
          <w:bCs/>
        </w:rPr>
        <w:t xml:space="preserve"> období                 </w:t>
      </w:r>
      <w:r w:rsidR="00190F0F" w:rsidRPr="009A1F75">
        <w:rPr>
          <w:bCs/>
        </w:rPr>
        <w:t>1</w:t>
      </w:r>
      <w:r w:rsidR="003654F5" w:rsidRPr="009A1F75">
        <w:rPr>
          <w:bCs/>
        </w:rPr>
        <w:t>-12/</w:t>
      </w:r>
      <w:r w:rsidR="001E57E1" w:rsidRPr="009A1F75">
        <w:rPr>
          <w:bCs/>
        </w:rPr>
        <w:t>20</w:t>
      </w:r>
      <w:r w:rsidR="00190F0F" w:rsidRPr="009A1F75">
        <w:rPr>
          <w:bCs/>
        </w:rPr>
        <w:t>2</w:t>
      </w:r>
      <w:r w:rsidR="009A1F75" w:rsidRPr="009A1F75">
        <w:rPr>
          <w:bCs/>
        </w:rPr>
        <w:t>2</w:t>
      </w:r>
      <w:r w:rsidR="00804EAA" w:rsidRPr="009A1F75">
        <w:rPr>
          <w:bCs/>
        </w:rPr>
        <w:t>.</w:t>
      </w:r>
      <w:r w:rsidR="001E57E1" w:rsidRPr="009A1F75">
        <w:rPr>
          <w:bCs/>
        </w:rPr>
        <w:t xml:space="preserve"> </w:t>
      </w:r>
    </w:p>
    <w:p w14:paraId="22FBFBC2" w14:textId="3AB1D55C" w:rsidR="000258EA" w:rsidRDefault="001E57E1" w:rsidP="00CC07EC">
      <w:pPr>
        <w:tabs>
          <w:tab w:val="left" w:pos="9000"/>
          <w:tab w:val="left" w:pos="11880"/>
        </w:tabs>
        <w:spacing w:before="120"/>
        <w:ind w:left="284" w:right="72" w:hanging="284"/>
        <w:jc w:val="both"/>
        <w:rPr>
          <w:bCs/>
        </w:rPr>
      </w:pPr>
      <w:r w:rsidRPr="009A1F75">
        <w:rPr>
          <w:bCs/>
        </w:rPr>
        <w:t xml:space="preserve">3. </w:t>
      </w:r>
      <w:r w:rsidR="00CC07EC" w:rsidRPr="009A1F75">
        <w:rPr>
          <w:bCs/>
        </w:rPr>
        <w:tab/>
      </w:r>
      <w:r w:rsidR="00CD6913" w:rsidRPr="009A1F75">
        <w:rPr>
          <w:bCs/>
        </w:rPr>
        <w:t>Smluvní strany se zavazují vyhodnotit plnění dle této dohody k</w:t>
      </w:r>
      <w:r w:rsidR="00061966">
        <w:rPr>
          <w:bCs/>
        </w:rPr>
        <w:t> </w:t>
      </w:r>
      <w:r w:rsidR="00061966" w:rsidRPr="005E4A85">
        <w:rPr>
          <w:bCs/>
        </w:rPr>
        <w:t>3</w:t>
      </w:r>
      <w:r w:rsidR="004C455C" w:rsidRPr="005E4A85">
        <w:rPr>
          <w:bCs/>
        </w:rPr>
        <w:t>0</w:t>
      </w:r>
      <w:r w:rsidR="00061966" w:rsidRPr="005E4A85">
        <w:rPr>
          <w:bCs/>
        </w:rPr>
        <w:t>.</w:t>
      </w:r>
      <w:r w:rsidR="004C455C" w:rsidRPr="005E4A85">
        <w:rPr>
          <w:bCs/>
        </w:rPr>
        <w:t>09</w:t>
      </w:r>
      <w:r w:rsidR="00CD6913" w:rsidRPr="005E4A85">
        <w:rPr>
          <w:bCs/>
        </w:rPr>
        <w:t>.20</w:t>
      </w:r>
      <w:r w:rsidR="00190F0F" w:rsidRPr="005E4A85">
        <w:rPr>
          <w:bCs/>
        </w:rPr>
        <w:t>2</w:t>
      </w:r>
      <w:r w:rsidR="009A1F75" w:rsidRPr="005E4A85">
        <w:rPr>
          <w:bCs/>
        </w:rPr>
        <w:t>2</w:t>
      </w:r>
      <w:r w:rsidR="00CD6913" w:rsidRPr="005E4A85">
        <w:rPr>
          <w:bCs/>
        </w:rPr>
        <w:t>.</w:t>
      </w:r>
    </w:p>
    <w:p w14:paraId="37F60AFB" w14:textId="5D7E01C2" w:rsidR="00D61A2A" w:rsidRDefault="003F41FE" w:rsidP="00CC07EC">
      <w:pPr>
        <w:tabs>
          <w:tab w:val="left" w:pos="9000"/>
          <w:tab w:val="left" w:pos="11880"/>
        </w:tabs>
        <w:spacing w:before="120"/>
        <w:ind w:left="284" w:right="72" w:hanging="284"/>
        <w:jc w:val="both"/>
        <w:rPr>
          <w:bCs/>
        </w:rPr>
      </w:pPr>
      <w:r>
        <w:t>4.</w:t>
      </w:r>
      <w:r w:rsidR="00CD6913">
        <w:t xml:space="preserve"> </w:t>
      </w:r>
      <w:r w:rsidR="00CC07EC">
        <w:tab/>
      </w:r>
      <w:r w:rsidR="009748A9">
        <w:t>Dodavatel</w:t>
      </w:r>
      <w:r w:rsidR="00DA7D39" w:rsidRPr="005B7A39">
        <w:t xml:space="preserve"> se zavazuje</w:t>
      </w:r>
      <w:r w:rsidR="00656C1E" w:rsidRPr="005B7A39">
        <w:t xml:space="preserve">, že celkový </w:t>
      </w:r>
      <w:r w:rsidR="00656C1E" w:rsidRPr="007350C3">
        <w:t xml:space="preserve">objem </w:t>
      </w:r>
      <w:r w:rsidR="009748A9" w:rsidRPr="007350C3">
        <w:t>dodan</w:t>
      </w:r>
      <w:r w:rsidR="007350C3" w:rsidRPr="007350C3">
        <w:t xml:space="preserve">ých </w:t>
      </w:r>
      <w:r w:rsidR="00656C1E" w:rsidRPr="007350C3">
        <w:rPr>
          <w:bCs/>
        </w:rPr>
        <w:t>služeb</w:t>
      </w:r>
      <w:r w:rsidR="00656C1E" w:rsidRPr="005B7A39">
        <w:rPr>
          <w:bCs/>
        </w:rPr>
        <w:t xml:space="preserve"> dohodnutý v čl.</w:t>
      </w:r>
      <w:r w:rsidR="00804EAA">
        <w:rPr>
          <w:bCs/>
        </w:rPr>
        <w:t xml:space="preserve"> III, </w:t>
      </w:r>
      <w:r w:rsidR="007350C3">
        <w:rPr>
          <w:bCs/>
        </w:rPr>
        <w:br/>
      </w:r>
      <w:r w:rsidR="00804EAA">
        <w:rPr>
          <w:bCs/>
        </w:rPr>
        <w:t>odst. 2</w:t>
      </w:r>
      <w:r w:rsidR="00D61A2A">
        <w:rPr>
          <w:bCs/>
        </w:rPr>
        <w:t xml:space="preserve"> této dohod</w:t>
      </w:r>
      <w:r w:rsidR="00656C1E" w:rsidRPr="005B7A39">
        <w:rPr>
          <w:bCs/>
        </w:rPr>
        <w:t>y</w:t>
      </w:r>
      <w:r w:rsidR="00CC02E3" w:rsidRPr="005B7A39">
        <w:rPr>
          <w:bCs/>
        </w:rPr>
        <w:t>,</w:t>
      </w:r>
      <w:r w:rsidR="00656C1E" w:rsidRPr="005B7A39">
        <w:rPr>
          <w:bCs/>
        </w:rPr>
        <w:t xml:space="preserve"> bude splňovat podmínky dle zákona o zaměstnanosti č. </w:t>
      </w:r>
      <w:r w:rsidR="00D868DF">
        <w:rPr>
          <w:bCs/>
        </w:rPr>
        <w:t>4</w:t>
      </w:r>
      <w:r w:rsidR="00656C1E" w:rsidRPr="005B7A39">
        <w:rPr>
          <w:bCs/>
        </w:rPr>
        <w:t xml:space="preserve">35/2004 Sb., </w:t>
      </w:r>
      <w:r w:rsidR="003654F5">
        <w:rPr>
          <w:bCs/>
        </w:rPr>
        <w:t xml:space="preserve">v platném znění, pro odběr </w:t>
      </w:r>
      <w:r w:rsidR="00656C1E" w:rsidRPr="005B7A39">
        <w:rPr>
          <w:bCs/>
        </w:rPr>
        <w:t xml:space="preserve">náhradního plnění ve smyslu § 81 tohoto zákona. </w:t>
      </w:r>
      <w:r w:rsidR="009748A9">
        <w:rPr>
          <w:bCs/>
        </w:rPr>
        <w:t>Dodavatel</w:t>
      </w:r>
      <w:r w:rsidR="00656C1E" w:rsidRPr="005B7A39">
        <w:rPr>
          <w:bCs/>
        </w:rPr>
        <w:t xml:space="preserve"> na žádost </w:t>
      </w:r>
      <w:r w:rsidR="009748A9">
        <w:rPr>
          <w:bCs/>
        </w:rPr>
        <w:t>objednatele</w:t>
      </w:r>
      <w:r w:rsidR="00656C1E" w:rsidRPr="005B7A39">
        <w:rPr>
          <w:bCs/>
        </w:rPr>
        <w:t xml:space="preserve"> dodá o této skutečnosti </w:t>
      </w:r>
      <w:r w:rsidR="009748A9">
        <w:rPr>
          <w:bCs/>
        </w:rPr>
        <w:t>objednateli</w:t>
      </w:r>
      <w:r w:rsidR="00656C1E" w:rsidRPr="005B7A39">
        <w:rPr>
          <w:bCs/>
        </w:rPr>
        <w:t xml:space="preserve"> příslušný doklad. </w:t>
      </w:r>
    </w:p>
    <w:p w14:paraId="7510204A" w14:textId="77777777" w:rsidR="00067B55" w:rsidRDefault="003F41FE" w:rsidP="00CC07EC">
      <w:pPr>
        <w:tabs>
          <w:tab w:val="left" w:pos="9000"/>
          <w:tab w:val="left" w:pos="11880"/>
        </w:tabs>
        <w:spacing w:before="120"/>
        <w:ind w:left="284" w:right="72" w:hanging="284"/>
        <w:jc w:val="both"/>
      </w:pPr>
      <w:r>
        <w:t xml:space="preserve">5. </w:t>
      </w:r>
      <w:r w:rsidR="00067B55" w:rsidRPr="005B7A39">
        <w:t>Na žádost</w:t>
      </w:r>
      <w:r w:rsidR="00CC02E3" w:rsidRPr="005B7A39">
        <w:t xml:space="preserve"> </w:t>
      </w:r>
      <w:r w:rsidR="009748A9">
        <w:t>objednatele</w:t>
      </w:r>
      <w:r w:rsidR="00067B55" w:rsidRPr="005B7A39">
        <w:t xml:space="preserve"> poskytne </w:t>
      </w:r>
      <w:r w:rsidR="009748A9">
        <w:t>dodavatel</w:t>
      </w:r>
      <w:r w:rsidR="00067B55" w:rsidRPr="005B7A39">
        <w:t xml:space="preserve"> potřebnou součinnost v případě potřeby doložení</w:t>
      </w:r>
      <w:r w:rsidR="00CC02E3" w:rsidRPr="005B7A39">
        <w:t xml:space="preserve"> </w:t>
      </w:r>
      <w:r w:rsidR="00067B55" w:rsidRPr="005B7A39">
        <w:t xml:space="preserve">skutečností rozhodných pro výpočet náhradního plnění a řádného splnění povinnosti </w:t>
      </w:r>
      <w:r w:rsidR="0015597D">
        <w:t>objednatele</w:t>
      </w:r>
      <w:r w:rsidR="00CC02E3" w:rsidRPr="005B7A39">
        <w:t xml:space="preserve"> jako zaměstnavatele dle</w:t>
      </w:r>
      <w:r w:rsidR="00067B55" w:rsidRPr="005B7A39">
        <w:t xml:space="preserve"> zák. </w:t>
      </w:r>
      <w:r w:rsidR="002E728D">
        <w:t xml:space="preserve">č. </w:t>
      </w:r>
      <w:r w:rsidR="00067B55" w:rsidRPr="005B7A39">
        <w:t>435/2004 Sb.</w:t>
      </w:r>
      <w:r w:rsidR="00CC02E3" w:rsidRPr="005B7A39">
        <w:t xml:space="preserve"> </w:t>
      </w:r>
      <w:r w:rsidR="00067B55" w:rsidRPr="005B7A39">
        <w:t xml:space="preserve">v platném znění ve vztahu ke třetím subjektům. </w:t>
      </w:r>
    </w:p>
    <w:p w14:paraId="06B3A050" w14:textId="77777777" w:rsidR="00D61A2A" w:rsidRDefault="00D61A2A" w:rsidP="00CC07EC">
      <w:pPr>
        <w:tabs>
          <w:tab w:val="left" w:pos="9000"/>
          <w:tab w:val="left" w:pos="11880"/>
        </w:tabs>
        <w:spacing w:before="120"/>
        <w:ind w:left="284" w:right="72" w:hanging="284"/>
        <w:jc w:val="both"/>
      </w:pPr>
      <w:r>
        <w:t>6</w:t>
      </w:r>
      <w:r w:rsidRPr="009A1F75">
        <w:t xml:space="preserve">. </w:t>
      </w:r>
      <w:r w:rsidR="00CC07EC" w:rsidRPr="009A1F75">
        <w:tab/>
      </w:r>
      <w:r w:rsidRPr="009A1F75">
        <w:t xml:space="preserve">V případě nesplnění povinností dle článků III. 4. </w:t>
      </w:r>
      <w:r w:rsidR="000703D0" w:rsidRPr="009A1F75">
        <w:t>nebo III.</w:t>
      </w:r>
      <w:r w:rsidRPr="009A1F75">
        <w:t xml:space="preserve"> 5. </w:t>
      </w:r>
      <w:r w:rsidR="00AB3884" w:rsidRPr="009A1F75">
        <w:t>s</w:t>
      </w:r>
      <w:r w:rsidRPr="009A1F75">
        <w:t>e dodavatel zavazuje uhradit objednateli vzniklou škodu.</w:t>
      </w:r>
    </w:p>
    <w:p w14:paraId="5AE9AC41" w14:textId="77777777" w:rsidR="0079683D" w:rsidRPr="005B7A39" w:rsidRDefault="0021119C" w:rsidP="005B7A39">
      <w:pPr>
        <w:tabs>
          <w:tab w:val="left" w:pos="9000"/>
          <w:tab w:val="left" w:pos="11880"/>
        </w:tabs>
        <w:spacing w:before="360"/>
        <w:ind w:right="72"/>
        <w:jc w:val="center"/>
        <w:rPr>
          <w:b/>
        </w:rPr>
      </w:pPr>
      <w:r>
        <w:rPr>
          <w:b/>
        </w:rPr>
        <w:t>I</w:t>
      </w:r>
      <w:r w:rsidR="00ED665C" w:rsidRPr="005B7A39">
        <w:rPr>
          <w:b/>
        </w:rPr>
        <w:t>V</w:t>
      </w:r>
      <w:r w:rsidR="0079683D" w:rsidRPr="005B7A39">
        <w:rPr>
          <w:b/>
        </w:rPr>
        <w:t>. Ochrana důvěrných informací</w:t>
      </w:r>
    </w:p>
    <w:p w14:paraId="51822B47" w14:textId="77777777" w:rsidR="0079683D" w:rsidRPr="005B7A39" w:rsidRDefault="00CC07EC" w:rsidP="00CC07EC">
      <w:pPr>
        <w:numPr>
          <w:ilvl w:val="0"/>
          <w:numId w:val="28"/>
        </w:numPr>
        <w:tabs>
          <w:tab w:val="left" w:pos="9000"/>
          <w:tab w:val="left" w:pos="11880"/>
        </w:tabs>
        <w:spacing w:before="120"/>
        <w:ind w:left="284" w:right="72" w:hanging="284"/>
        <w:jc w:val="both"/>
      </w:pPr>
      <w:r>
        <w:tab/>
      </w:r>
      <w:r w:rsidR="00560F76">
        <w:t>Účastníci této dohody</w:t>
      </w:r>
      <w:r w:rsidR="0079683D" w:rsidRPr="005B7A39">
        <w:t xml:space="preserve"> se zavazují, že uchovají v tajnosti veškeré informace, které získaly v průběhu plnění předmětu této smlouvy, a které nejsou veřejně přístupné anebo se pokládají za důvěrné. V této souvislosti se dále zavazují zajistit utajování těchto informací též všemi svými zaměstnanci i dalšími osobami, které pověří dílčími úkoly v souvislosti s realizací této smlouvy. Za důvěrné a utajované informace ve smyslu tohoto článku se považují veškeré informace, které jsou jako důvěrné označeny anebo jsou takového charakteru, že mohou v případě zveřejnění přivodit kterékoliv smluvní straně újmu, bez ohledu na to, zda mají povahu osobních, obchodních či jiných informací, dokud se tyto informace nestanou všeobecně známými. Současně se zavazují, že uvedené informace nepoužijí pro jiné účely než pro plnění na základě této smlouvy.</w:t>
      </w:r>
    </w:p>
    <w:p w14:paraId="09C331B1" w14:textId="77777777" w:rsidR="00C802FB" w:rsidRDefault="00CC07EC" w:rsidP="00CC07EC">
      <w:pPr>
        <w:numPr>
          <w:ilvl w:val="0"/>
          <w:numId w:val="28"/>
        </w:numPr>
        <w:tabs>
          <w:tab w:val="left" w:pos="9000"/>
          <w:tab w:val="left" w:pos="11880"/>
        </w:tabs>
        <w:spacing w:before="120"/>
        <w:ind w:left="284" w:right="72" w:hanging="284"/>
        <w:jc w:val="both"/>
      </w:pPr>
      <w:r>
        <w:tab/>
      </w:r>
      <w:r w:rsidR="0079683D" w:rsidRPr="005B7A39">
        <w:t xml:space="preserve">Ustanovení bodu </w:t>
      </w:r>
      <w:r w:rsidR="0021119C">
        <w:t>I</w:t>
      </w:r>
      <w:r w:rsidR="00560F76">
        <w:t>V</w:t>
      </w:r>
      <w:r w:rsidR="0079683D" w:rsidRPr="005B7A39">
        <w:t xml:space="preserve">. se vztahuje jak na období </w:t>
      </w:r>
      <w:r w:rsidR="00560F76">
        <w:t>platnosti</w:t>
      </w:r>
      <w:r w:rsidR="0079683D" w:rsidRPr="005B7A39">
        <w:t xml:space="preserve"> této </w:t>
      </w:r>
      <w:r w:rsidR="00560F76">
        <w:t>dohody</w:t>
      </w:r>
      <w:r w:rsidR="0079683D" w:rsidRPr="005B7A39">
        <w:t>, tak na období</w:t>
      </w:r>
      <w:r w:rsidR="005978B2">
        <w:t xml:space="preserve"> 2 roky</w:t>
      </w:r>
      <w:r w:rsidR="0079683D" w:rsidRPr="005B7A39">
        <w:t xml:space="preserve"> po jejím ukončení. Ustanovení zákona č. </w:t>
      </w:r>
      <w:r w:rsidR="0038408B">
        <w:t>89/2012</w:t>
      </w:r>
      <w:r w:rsidR="0079683D" w:rsidRPr="005B7A39">
        <w:t xml:space="preserve"> Sb., </w:t>
      </w:r>
      <w:r w:rsidR="0038408B">
        <w:t>Občanský</w:t>
      </w:r>
      <w:r w:rsidR="0079683D" w:rsidRPr="005B7A39">
        <w:t xml:space="preserve"> zákoník, v platném znění, </w:t>
      </w:r>
      <w:r w:rsidR="00D90423">
        <w:t xml:space="preserve">vztahující se k obchodnímu tajemství, </w:t>
      </w:r>
      <w:r w:rsidR="0079683D" w:rsidRPr="005B7A39">
        <w:t>nejsou tímto článkem dotčena.</w:t>
      </w:r>
    </w:p>
    <w:p w14:paraId="1E51DD59" w14:textId="77777777" w:rsidR="00ED665C" w:rsidRPr="005B7A39" w:rsidRDefault="00C802FB" w:rsidP="005B7A39">
      <w:pPr>
        <w:tabs>
          <w:tab w:val="left" w:pos="9000"/>
          <w:tab w:val="left" w:pos="11880"/>
        </w:tabs>
        <w:spacing w:before="360"/>
        <w:ind w:right="72"/>
        <w:jc w:val="center"/>
        <w:rPr>
          <w:b/>
        </w:rPr>
      </w:pPr>
      <w:r w:rsidRPr="005B7A39">
        <w:rPr>
          <w:b/>
        </w:rPr>
        <w:t>V</w:t>
      </w:r>
      <w:r w:rsidR="0079683D" w:rsidRPr="005B7A39">
        <w:rPr>
          <w:b/>
        </w:rPr>
        <w:t>. Závěrečná ustanoven</w:t>
      </w:r>
      <w:r w:rsidR="0045657B" w:rsidRPr="005B7A39">
        <w:rPr>
          <w:b/>
        </w:rPr>
        <w:t>í</w:t>
      </w:r>
    </w:p>
    <w:p w14:paraId="45A563BE" w14:textId="77777777" w:rsidR="00297393" w:rsidRPr="005B7A39" w:rsidRDefault="00CC07EC" w:rsidP="00CC07EC">
      <w:pPr>
        <w:numPr>
          <w:ilvl w:val="0"/>
          <w:numId w:val="29"/>
        </w:numPr>
        <w:spacing w:before="120"/>
        <w:ind w:left="284" w:hanging="284"/>
        <w:jc w:val="both"/>
      </w:pPr>
      <w:r>
        <w:tab/>
      </w:r>
      <w:r w:rsidR="0079683D" w:rsidRPr="005B7A39">
        <w:t xml:space="preserve">Není-li v této </w:t>
      </w:r>
      <w:r w:rsidR="00CD6913">
        <w:t>dohodě</w:t>
      </w:r>
      <w:r w:rsidR="0079683D" w:rsidRPr="005B7A39">
        <w:t xml:space="preserve"> ujednáno jinak, řídí se právní vztahy z ní vyplývající příslušnými ustanoveními Ob</w:t>
      </w:r>
      <w:r w:rsidR="00303E22">
        <w:t>čanské</w:t>
      </w:r>
      <w:r w:rsidR="0079683D" w:rsidRPr="005B7A39">
        <w:t>ho zákoníku</w:t>
      </w:r>
      <w:r w:rsidR="005607ED" w:rsidRPr="005B7A39">
        <w:t xml:space="preserve"> a </w:t>
      </w:r>
      <w:r w:rsidR="002E728D">
        <w:t>zákona č. 435/2004 Sb.</w:t>
      </w:r>
      <w:r w:rsidR="00303E22">
        <w:t xml:space="preserve"> v platném znění</w:t>
      </w:r>
      <w:r w:rsidR="004377D2" w:rsidRPr="005B7A39">
        <w:t>.</w:t>
      </w:r>
      <w:r w:rsidR="0079683D" w:rsidRPr="005B7A39">
        <w:t xml:space="preserve"> </w:t>
      </w:r>
    </w:p>
    <w:p w14:paraId="74F043A4" w14:textId="4F02F4F4" w:rsidR="007B5FD8" w:rsidRPr="00190F0F" w:rsidRDefault="00CC07EC" w:rsidP="00CC07EC">
      <w:pPr>
        <w:pStyle w:val="Zkladntext"/>
        <w:numPr>
          <w:ilvl w:val="0"/>
          <w:numId w:val="29"/>
        </w:numPr>
        <w:spacing w:before="120"/>
        <w:ind w:left="284" w:hanging="284"/>
        <w:jc w:val="both"/>
        <w:rPr>
          <w:rFonts w:ascii="Times New Roman" w:hAnsi="Times New Roman" w:cs="Times New Roman"/>
          <w:bCs/>
        </w:rPr>
      </w:pPr>
      <w:r>
        <w:rPr>
          <w:rFonts w:ascii="Times New Roman" w:hAnsi="Times New Roman" w:cs="Times New Roman"/>
          <w:bCs/>
        </w:rPr>
        <w:tab/>
      </w:r>
      <w:r w:rsidR="00ED665C" w:rsidRPr="005B7A39">
        <w:rPr>
          <w:rFonts w:ascii="Times New Roman" w:hAnsi="Times New Roman" w:cs="Times New Roman"/>
          <w:bCs/>
        </w:rPr>
        <w:t xml:space="preserve">Tato </w:t>
      </w:r>
      <w:r w:rsidR="00CD6913">
        <w:rPr>
          <w:rFonts w:ascii="Times New Roman" w:hAnsi="Times New Roman" w:cs="Times New Roman"/>
          <w:bCs/>
        </w:rPr>
        <w:t>dohoda</w:t>
      </w:r>
      <w:r w:rsidR="00ED665C" w:rsidRPr="005B7A39">
        <w:rPr>
          <w:rFonts w:ascii="Times New Roman" w:hAnsi="Times New Roman" w:cs="Times New Roman"/>
          <w:bCs/>
        </w:rPr>
        <w:t xml:space="preserve"> nabývá </w:t>
      </w:r>
      <w:r w:rsidR="001A265B">
        <w:rPr>
          <w:rFonts w:ascii="Times New Roman" w:hAnsi="Times New Roman" w:cs="Times New Roman"/>
          <w:bCs/>
        </w:rPr>
        <w:t xml:space="preserve">platnosti dnem jejího podpisu, </w:t>
      </w:r>
      <w:r w:rsidR="00CD6913">
        <w:rPr>
          <w:rFonts w:ascii="Times New Roman" w:hAnsi="Times New Roman" w:cs="Times New Roman"/>
          <w:bCs/>
        </w:rPr>
        <w:t xml:space="preserve">vztahuje se na plnění realizovaná </w:t>
      </w:r>
      <w:r w:rsidR="00CD6913" w:rsidRPr="00190F0F">
        <w:rPr>
          <w:rFonts w:ascii="Times New Roman" w:hAnsi="Times New Roman" w:cs="Times New Roman"/>
          <w:bCs/>
        </w:rPr>
        <w:t xml:space="preserve">od </w:t>
      </w:r>
      <w:r w:rsidR="001A265B" w:rsidRPr="00190F0F">
        <w:rPr>
          <w:rFonts w:ascii="Times New Roman" w:hAnsi="Times New Roman" w:cs="Times New Roman"/>
          <w:bCs/>
        </w:rPr>
        <w:t xml:space="preserve"> </w:t>
      </w:r>
      <w:r w:rsidR="00CD6913" w:rsidRPr="00190F0F">
        <w:rPr>
          <w:rFonts w:ascii="Times New Roman" w:hAnsi="Times New Roman" w:cs="Times New Roman"/>
          <w:bCs/>
        </w:rPr>
        <w:t xml:space="preserve"> </w:t>
      </w:r>
      <w:r w:rsidR="00B601C8">
        <w:rPr>
          <w:rFonts w:ascii="Times New Roman" w:hAnsi="Times New Roman" w:cs="Times New Roman"/>
          <w:bCs/>
        </w:rPr>
        <w:br/>
      </w:r>
      <w:r w:rsidR="00D90423" w:rsidRPr="00190F0F">
        <w:rPr>
          <w:rFonts w:ascii="Times New Roman" w:hAnsi="Times New Roman" w:cs="Times New Roman"/>
          <w:bCs/>
        </w:rPr>
        <w:t>1.</w:t>
      </w:r>
      <w:r w:rsidR="00B601C8">
        <w:rPr>
          <w:rFonts w:ascii="Times New Roman" w:hAnsi="Times New Roman" w:cs="Times New Roman"/>
          <w:bCs/>
        </w:rPr>
        <w:t xml:space="preserve"> </w:t>
      </w:r>
      <w:r w:rsidR="00190F0F" w:rsidRPr="00190F0F">
        <w:rPr>
          <w:rFonts w:ascii="Times New Roman" w:hAnsi="Times New Roman" w:cs="Times New Roman"/>
          <w:bCs/>
        </w:rPr>
        <w:t>1</w:t>
      </w:r>
      <w:r w:rsidR="00CD6913" w:rsidRPr="00190F0F">
        <w:rPr>
          <w:rFonts w:ascii="Times New Roman" w:hAnsi="Times New Roman" w:cs="Times New Roman"/>
          <w:bCs/>
        </w:rPr>
        <w:t>. 20</w:t>
      </w:r>
      <w:r w:rsidR="00190F0F" w:rsidRPr="00190F0F">
        <w:rPr>
          <w:rFonts w:ascii="Times New Roman" w:hAnsi="Times New Roman" w:cs="Times New Roman"/>
          <w:bCs/>
        </w:rPr>
        <w:t>22</w:t>
      </w:r>
      <w:r w:rsidR="00CD6913" w:rsidRPr="00190F0F">
        <w:rPr>
          <w:rFonts w:ascii="Times New Roman" w:hAnsi="Times New Roman" w:cs="Times New Roman"/>
          <w:bCs/>
        </w:rPr>
        <w:t xml:space="preserve"> a uzavírá se na dobu určitou do 31.12.20</w:t>
      </w:r>
      <w:r w:rsidR="00190F0F" w:rsidRPr="00190F0F">
        <w:rPr>
          <w:rFonts w:ascii="Times New Roman" w:hAnsi="Times New Roman" w:cs="Times New Roman"/>
          <w:bCs/>
        </w:rPr>
        <w:t>22</w:t>
      </w:r>
      <w:r w:rsidR="00CD6913" w:rsidRPr="00190F0F">
        <w:rPr>
          <w:rFonts w:ascii="Times New Roman" w:hAnsi="Times New Roman" w:cs="Times New Roman"/>
          <w:bCs/>
        </w:rPr>
        <w:t>.</w:t>
      </w:r>
    </w:p>
    <w:p w14:paraId="03FF33F6" w14:textId="172FBA41" w:rsidR="00003599" w:rsidRPr="005B7A39" w:rsidRDefault="00CC07EC" w:rsidP="00CD6913">
      <w:pPr>
        <w:numPr>
          <w:ilvl w:val="0"/>
          <w:numId w:val="29"/>
        </w:numPr>
        <w:spacing w:before="120"/>
        <w:ind w:left="284" w:hanging="284"/>
        <w:jc w:val="both"/>
      </w:pPr>
      <w:r>
        <w:tab/>
      </w:r>
      <w:r w:rsidR="0079683D" w:rsidRPr="005B7A39">
        <w:t xml:space="preserve">Smluvní strany </w:t>
      </w:r>
      <w:r w:rsidR="00297393" w:rsidRPr="005B7A39">
        <w:t xml:space="preserve">svým </w:t>
      </w:r>
      <w:r w:rsidR="001A265B">
        <w:t>podpisem stvrzují, že dohod</w:t>
      </w:r>
      <w:r w:rsidR="0079683D" w:rsidRPr="005B7A39">
        <w:t xml:space="preserve">a je pro ně určitá a srozumitelná a je uzavřena dle jejich svobodné </w:t>
      </w:r>
      <w:proofErr w:type="gramStart"/>
      <w:r w:rsidR="0079683D" w:rsidRPr="005B7A39">
        <w:t>vůle</w:t>
      </w:r>
      <w:proofErr w:type="gramEnd"/>
      <w:r w:rsidR="00297393" w:rsidRPr="005B7A39">
        <w:t xml:space="preserve"> a nik</w:t>
      </w:r>
      <w:r w:rsidR="004D57F5" w:rsidRPr="005B7A39">
        <w:t>o</w:t>
      </w:r>
      <w:r w:rsidR="00297393" w:rsidRPr="005B7A39">
        <w:t>liv v tísni a za nápadně nevýhodných podmínek</w:t>
      </w:r>
      <w:r w:rsidR="001A265B">
        <w:t>. Dohod</w:t>
      </w:r>
      <w:r w:rsidR="0079683D" w:rsidRPr="005B7A39">
        <w:t xml:space="preserve">a je </w:t>
      </w:r>
      <w:r w:rsidR="009B5588" w:rsidRPr="005B7A39">
        <w:t xml:space="preserve">vyhotovena ve dvou </w:t>
      </w:r>
      <w:r w:rsidR="0079683D" w:rsidRPr="005B7A39">
        <w:t xml:space="preserve">stejnopisech, z nichž každý má platnost originálu a každá </w:t>
      </w:r>
      <w:r w:rsidR="009B5588" w:rsidRPr="005B7A39">
        <w:t>smluvní strana obdrží po jednom</w:t>
      </w:r>
      <w:r w:rsidR="0079683D" w:rsidRPr="005B7A39">
        <w:t xml:space="preserve"> st</w:t>
      </w:r>
      <w:r w:rsidR="001A265B">
        <w:t>ejnopisu</w:t>
      </w:r>
      <w:r w:rsidR="00297393" w:rsidRPr="005B7A39">
        <w:t>.</w:t>
      </w:r>
      <w:r w:rsidR="00B4748E" w:rsidRPr="005B7A39">
        <w:t xml:space="preserve">               </w:t>
      </w:r>
    </w:p>
    <w:p w14:paraId="7DA2FCB5" w14:textId="0F4DF306" w:rsidR="00DC0FC7" w:rsidRDefault="00DC0FC7" w:rsidP="0079683D">
      <w:pPr>
        <w:jc w:val="both"/>
      </w:pPr>
    </w:p>
    <w:p w14:paraId="3C70F88F" w14:textId="54FC5572" w:rsidR="00757758" w:rsidRDefault="00757758" w:rsidP="0079683D">
      <w:pPr>
        <w:jc w:val="both"/>
      </w:pPr>
    </w:p>
    <w:p w14:paraId="6F66EBE6" w14:textId="77777777" w:rsidR="00757758" w:rsidRPr="005B7A39" w:rsidRDefault="00757758" w:rsidP="0079683D">
      <w:pPr>
        <w:jc w:val="both"/>
      </w:pPr>
    </w:p>
    <w:p w14:paraId="71694191" w14:textId="43F097A3" w:rsidR="00ED665C" w:rsidRDefault="0079683D" w:rsidP="00CD6913">
      <w:pPr>
        <w:jc w:val="both"/>
      </w:pPr>
      <w:r w:rsidRPr="005B7A39">
        <w:lastRenderedPageBreak/>
        <w:t xml:space="preserve">V Ostravě dne </w:t>
      </w:r>
      <w:r w:rsidR="00224615" w:rsidRPr="005B7A39">
        <w:t xml:space="preserve"> </w:t>
      </w:r>
      <w:r w:rsidR="00297393" w:rsidRPr="005B7A39">
        <w:t xml:space="preserve">         </w:t>
      </w:r>
      <w:r w:rsidR="00224615" w:rsidRPr="005B7A39">
        <w:t xml:space="preserve">            </w:t>
      </w:r>
      <w:r w:rsidR="00CD6913">
        <w:t xml:space="preserve">                              </w:t>
      </w:r>
      <w:r w:rsidR="00DC0FC7">
        <w:t xml:space="preserve">       </w:t>
      </w:r>
      <w:r w:rsidR="00297393" w:rsidRPr="005B7A39">
        <w:t>V</w:t>
      </w:r>
      <w:r w:rsidR="00224615" w:rsidRPr="005B7A39">
        <w:t xml:space="preserve"> </w:t>
      </w:r>
      <w:r w:rsidR="00DC0FC7">
        <w:t>……………….</w:t>
      </w:r>
      <w:r w:rsidR="00871D48">
        <w:t xml:space="preserve"> </w:t>
      </w:r>
      <w:r w:rsidR="00297393" w:rsidRPr="005B7A39">
        <w:t>dne</w:t>
      </w:r>
      <w:r w:rsidR="00871D48">
        <w:t xml:space="preserve"> </w:t>
      </w:r>
    </w:p>
    <w:p w14:paraId="6E055960" w14:textId="77777777" w:rsidR="00CD6913" w:rsidRDefault="00CD6913" w:rsidP="00CD6913">
      <w:pPr>
        <w:jc w:val="both"/>
      </w:pPr>
    </w:p>
    <w:p w14:paraId="3D49CF4B" w14:textId="77777777" w:rsidR="00D90423" w:rsidRPr="005B7A39" w:rsidRDefault="00D90423" w:rsidP="00CD6913">
      <w:pPr>
        <w:jc w:val="both"/>
      </w:pPr>
    </w:p>
    <w:p w14:paraId="53A248CF" w14:textId="4FBA4FAF" w:rsidR="00560F76" w:rsidRDefault="0015597D" w:rsidP="0079683D">
      <w:pPr>
        <w:pStyle w:val="Zhlav"/>
        <w:tabs>
          <w:tab w:val="left" w:pos="708"/>
        </w:tabs>
        <w:jc w:val="both"/>
        <w:rPr>
          <w:rFonts w:ascii="Times New Roman" w:hAnsi="Times New Roman" w:cs="Times New Roman"/>
          <w:sz w:val="24"/>
          <w:szCs w:val="24"/>
        </w:rPr>
      </w:pPr>
      <w:r>
        <w:rPr>
          <w:rFonts w:ascii="Times New Roman" w:hAnsi="Times New Roman" w:cs="Times New Roman"/>
          <w:sz w:val="24"/>
          <w:szCs w:val="24"/>
        </w:rPr>
        <w:t>Za d</w:t>
      </w:r>
      <w:r w:rsidRPr="0015597D">
        <w:rPr>
          <w:rFonts w:ascii="Times New Roman" w:hAnsi="Times New Roman" w:cs="Times New Roman"/>
          <w:sz w:val="24"/>
          <w:szCs w:val="24"/>
        </w:rPr>
        <w:t>odavatel</w:t>
      </w:r>
      <w:r>
        <w:rPr>
          <w:rFonts w:ascii="Times New Roman" w:hAnsi="Times New Roman" w:cs="Times New Roman"/>
          <w:sz w:val="24"/>
          <w:szCs w:val="24"/>
        </w:rPr>
        <w:t>e</w:t>
      </w:r>
      <w:r w:rsidR="005B7A39" w:rsidRPr="0015597D">
        <w:rPr>
          <w:rFonts w:ascii="Times New Roman" w:hAnsi="Times New Roman" w:cs="Times New Roman"/>
          <w:sz w:val="24"/>
          <w:szCs w:val="24"/>
        </w:rPr>
        <w:t>:</w:t>
      </w:r>
      <w:r w:rsidR="00DC0FC7">
        <w:rPr>
          <w:rFonts w:ascii="Times New Roman" w:hAnsi="Times New Roman" w:cs="Times New Roman"/>
          <w:sz w:val="24"/>
          <w:szCs w:val="24"/>
        </w:rPr>
        <w:tab/>
        <w:t xml:space="preserve">                                       </w:t>
      </w:r>
      <w:r>
        <w:rPr>
          <w:rFonts w:ascii="Times New Roman" w:hAnsi="Times New Roman" w:cs="Times New Roman"/>
          <w:sz w:val="24"/>
          <w:szCs w:val="24"/>
        </w:rPr>
        <w:t>Za o</w:t>
      </w:r>
      <w:r w:rsidRPr="0015597D">
        <w:rPr>
          <w:rFonts w:ascii="Times New Roman" w:hAnsi="Times New Roman" w:cs="Times New Roman"/>
          <w:sz w:val="24"/>
          <w:szCs w:val="24"/>
        </w:rPr>
        <w:t>bjednatel</w:t>
      </w:r>
      <w:r>
        <w:rPr>
          <w:rFonts w:ascii="Times New Roman" w:hAnsi="Times New Roman" w:cs="Times New Roman"/>
          <w:sz w:val="24"/>
          <w:szCs w:val="24"/>
        </w:rPr>
        <w:t>e</w:t>
      </w:r>
      <w:r w:rsidR="00560F76" w:rsidRPr="0015597D">
        <w:rPr>
          <w:rFonts w:ascii="Times New Roman" w:hAnsi="Times New Roman" w:cs="Times New Roman"/>
          <w:sz w:val="24"/>
          <w:szCs w:val="24"/>
        </w:rPr>
        <w:t>:</w:t>
      </w:r>
    </w:p>
    <w:p w14:paraId="027BF7F4" w14:textId="77777777" w:rsidR="005471E6" w:rsidRDefault="005471E6" w:rsidP="0079683D">
      <w:pPr>
        <w:pStyle w:val="Zhlav"/>
        <w:tabs>
          <w:tab w:val="left" w:pos="708"/>
        </w:tabs>
        <w:jc w:val="both"/>
        <w:rPr>
          <w:rFonts w:ascii="Times New Roman" w:hAnsi="Times New Roman" w:cs="Times New Roman"/>
          <w:sz w:val="24"/>
          <w:szCs w:val="24"/>
        </w:rPr>
      </w:pPr>
    </w:p>
    <w:p w14:paraId="68E3FBD1" w14:textId="77777777" w:rsidR="005471E6" w:rsidRDefault="005471E6" w:rsidP="0079683D">
      <w:pPr>
        <w:pStyle w:val="Zhlav"/>
        <w:tabs>
          <w:tab w:val="left" w:pos="708"/>
        </w:tabs>
        <w:jc w:val="both"/>
        <w:rPr>
          <w:rFonts w:ascii="Times New Roman" w:hAnsi="Times New Roman" w:cs="Times New Roman"/>
          <w:sz w:val="24"/>
          <w:szCs w:val="24"/>
        </w:rPr>
      </w:pPr>
    </w:p>
    <w:p w14:paraId="0D407944" w14:textId="77777777" w:rsidR="005471E6" w:rsidRDefault="005471E6" w:rsidP="0079683D">
      <w:pPr>
        <w:pStyle w:val="Zhlav"/>
        <w:tabs>
          <w:tab w:val="left" w:pos="708"/>
        </w:tabs>
        <w:jc w:val="both"/>
        <w:rPr>
          <w:rFonts w:ascii="Times New Roman" w:hAnsi="Times New Roman" w:cs="Times New Roman"/>
          <w:sz w:val="24"/>
          <w:szCs w:val="24"/>
        </w:rPr>
      </w:pPr>
    </w:p>
    <w:p w14:paraId="7D78E53D" w14:textId="77777777" w:rsidR="005471E6" w:rsidRDefault="005471E6" w:rsidP="0079683D">
      <w:pPr>
        <w:pStyle w:val="Zhlav"/>
        <w:tabs>
          <w:tab w:val="left" w:pos="708"/>
        </w:tabs>
        <w:jc w:val="both"/>
        <w:rPr>
          <w:rFonts w:ascii="Times New Roman" w:hAnsi="Times New Roman" w:cs="Times New Roman"/>
          <w:sz w:val="24"/>
          <w:szCs w:val="24"/>
        </w:rPr>
      </w:pPr>
    </w:p>
    <w:p w14:paraId="41C31598" w14:textId="77777777" w:rsidR="005471E6" w:rsidRPr="005471E6" w:rsidRDefault="005471E6" w:rsidP="005471E6">
      <w:pPr>
        <w:pStyle w:val="Zhlav"/>
        <w:tabs>
          <w:tab w:val="left" w:pos="708"/>
        </w:tabs>
        <w:jc w:val="both"/>
        <w:rPr>
          <w:rFonts w:ascii="Times New Roman" w:hAnsi="Times New Roman" w:cs="Times New Roman"/>
          <w:sz w:val="24"/>
          <w:szCs w:val="24"/>
        </w:rPr>
      </w:pPr>
      <w:r w:rsidRPr="005471E6">
        <w:rPr>
          <w:rFonts w:ascii="Times New Roman" w:hAnsi="Times New Roman" w:cs="Times New Roman"/>
          <w:sz w:val="24"/>
          <w:szCs w:val="24"/>
        </w:rPr>
        <w:t>Příloha č. 1 – Oprávnění zaměstnanci Objednatele</w:t>
      </w:r>
    </w:p>
    <w:p w14:paraId="74205144" w14:textId="77777777" w:rsidR="005471E6" w:rsidRPr="005471E6" w:rsidRDefault="005471E6" w:rsidP="005471E6">
      <w:pPr>
        <w:pStyle w:val="Zhlav"/>
        <w:tabs>
          <w:tab w:val="left" w:pos="708"/>
        </w:tabs>
        <w:jc w:val="both"/>
        <w:rPr>
          <w:rFonts w:ascii="Times New Roman" w:hAnsi="Times New Roman" w:cs="Times New Roman"/>
          <w:sz w:val="24"/>
          <w:szCs w:val="24"/>
        </w:rPr>
      </w:pPr>
    </w:p>
    <w:p w14:paraId="16DA90DF" w14:textId="77777777" w:rsidR="005471E6" w:rsidRPr="005471E6" w:rsidRDefault="005471E6" w:rsidP="005471E6">
      <w:pPr>
        <w:pStyle w:val="Zhlav"/>
        <w:tabs>
          <w:tab w:val="left" w:pos="708"/>
        </w:tabs>
        <w:jc w:val="both"/>
        <w:rPr>
          <w:rFonts w:ascii="Times New Roman" w:hAnsi="Times New Roman" w:cs="Times New Roman"/>
          <w:sz w:val="24"/>
          <w:szCs w:val="24"/>
        </w:rPr>
      </w:pPr>
    </w:p>
    <w:p w14:paraId="59F47588" w14:textId="71DFD6F9" w:rsidR="005471E6" w:rsidRPr="005471E6" w:rsidRDefault="005471E6" w:rsidP="005471E6">
      <w:pPr>
        <w:pStyle w:val="Zhlav"/>
        <w:tabs>
          <w:tab w:val="left" w:pos="708"/>
        </w:tabs>
        <w:jc w:val="both"/>
        <w:rPr>
          <w:rFonts w:ascii="Times New Roman" w:hAnsi="Times New Roman" w:cs="Times New Roman"/>
          <w:sz w:val="24"/>
          <w:szCs w:val="24"/>
        </w:rPr>
      </w:pPr>
      <w:r w:rsidRPr="005471E6">
        <w:rPr>
          <w:rFonts w:ascii="Times New Roman" w:hAnsi="Times New Roman" w:cs="Times New Roman"/>
          <w:sz w:val="24"/>
          <w:szCs w:val="24"/>
        </w:rPr>
        <w:t>Jméno: Monika Juráňo</w:t>
      </w:r>
      <w:r>
        <w:rPr>
          <w:rFonts w:ascii="Times New Roman" w:hAnsi="Times New Roman" w:cs="Times New Roman"/>
          <w:sz w:val="24"/>
          <w:szCs w:val="24"/>
        </w:rPr>
        <w:t xml:space="preserve">vá </w:t>
      </w:r>
      <w:r w:rsidR="00B436B2">
        <w:rPr>
          <w:rFonts w:ascii="Times New Roman" w:hAnsi="Times New Roman" w:cs="Times New Roman"/>
          <w:sz w:val="24"/>
          <w:szCs w:val="24"/>
        </w:rPr>
        <w:t>300</w:t>
      </w:r>
    </w:p>
    <w:p w14:paraId="124DB6EE" w14:textId="77777777" w:rsidR="005471E6" w:rsidRPr="005471E6" w:rsidRDefault="005471E6" w:rsidP="005471E6">
      <w:pPr>
        <w:pStyle w:val="Zhlav"/>
        <w:tabs>
          <w:tab w:val="left" w:pos="708"/>
        </w:tabs>
        <w:jc w:val="both"/>
        <w:rPr>
          <w:rFonts w:ascii="Times New Roman" w:hAnsi="Times New Roman" w:cs="Times New Roman"/>
          <w:sz w:val="24"/>
          <w:szCs w:val="24"/>
        </w:rPr>
      </w:pPr>
      <w:r w:rsidRPr="005471E6">
        <w:rPr>
          <w:rFonts w:ascii="Times New Roman" w:hAnsi="Times New Roman" w:cs="Times New Roman"/>
          <w:sz w:val="24"/>
          <w:szCs w:val="24"/>
        </w:rPr>
        <w:t>Telefon: 581 701 950, 774 276 515</w:t>
      </w:r>
    </w:p>
    <w:p w14:paraId="21FF5690" w14:textId="443767C6" w:rsidR="005471E6" w:rsidRDefault="005471E6" w:rsidP="005471E6">
      <w:pPr>
        <w:pStyle w:val="Zhlav"/>
        <w:tabs>
          <w:tab w:val="left" w:pos="708"/>
        </w:tabs>
        <w:jc w:val="both"/>
        <w:rPr>
          <w:rFonts w:ascii="Times New Roman" w:hAnsi="Times New Roman" w:cs="Times New Roman"/>
          <w:sz w:val="24"/>
          <w:szCs w:val="24"/>
        </w:rPr>
      </w:pPr>
      <w:r w:rsidRPr="005471E6">
        <w:rPr>
          <w:rFonts w:ascii="Times New Roman" w:hAnsi="Times New Roman" w:cs="Times New Roman"/>
          <w:sz w:val="24"/>
          <w:szCs w:val="24"/>
        </w:rPr>
        <w:t xml:space="preserve">E-mail: </w:t>
      </w:r>
      <w:hyperlink r:id="rId8" w:history="1">
        <w:r w:rsidRPr="00150779">
          <w:rPr>
            <w:rStyle w:val="Hypertextovodkaz"/>
            <w:rFonts w:ascii="Times New Roman" w:hAnsi="Times New Roman" w:cs="Times New Roman"/>
            <w:sz w:val="24"/>
            <w:szCs w:val="24"/>
          </w:rPr>
          <w:t>monika.juranova@daspavlovice.cz</w:t>
        </w:r>
      </w:hyperlink>
    </w:p>
    <w:p w14:paraId="31517F1A" w14:textId="77777777" w:rsidR="005471E6" w:rsidRDefault="005471E6" w:rsidP="005471E6">
      <w:pPr>
        <w:pStyle w:val="Zhlav"/>
        <w:tabs>
          <w:tab w:val="left" w:pos="708"/>
        </w:tabs>
        <w:jc w:val="both"/>
        <w:rPr>
          <w:rFonts w:ascii="Times New Roman" w:hAnsi="Times New Roman" w:cs="Times New Roman"/>
          <w:sz w:val="24"/>
          <w:szCs w:val="24"/>
        </w:rPr>
      </w:pPr>
    </w:p>
    <w:p w14:paraId="4C80D2A8" w14:textId="77777777" w:rsidR="005471E6" w:rsidRPr="005471E6" w:rsidRDefault="005471E6" w:rsidP="005471E6">
      <w:pPr>
        <w:pStyle w:val="Zhlav"/>
        <w:tabs>
          <w:tab w:val="left" w:pos="708"/>
        </w:tabs>
        <w:jc w:val="both"/>
        <w:rPr>
          <w:rFonts w:ascii="Times New Roman" w:hAnsi="Times New Roman" w:cs="Times New Roman"/>
          <w:sz w:val="24"/>
          <w:szCs w:val="24"/>
        </w:rPr>
      </w:pPr>
      <w:r w:rsidRPr="005471E6">
        <w:rPr>
          <w:rFonts w:ascii="Times New Roman" w:hAnsi="Times New Roman" w:cs="Times New Roman"/>
          <w:sz w:val="24"/>
          <w:szCs w:val="24"/>
        </w:rPr>
        <w:t>Jméno: Alena Zedková</w:t>
      </w:r>
    </w:p>
    <w:p w14:paraId="051E5512" w14:textId="77777777" w:rsidR="005471E6" w:rsidRPr="005471E6" w:rsidRDefault="005471E6" w:rsidP="005471E6">
      <w:pPr>
        <w:pStyle w:val="Zhlav"/>
        <w:tabs>
          <w:tab w:val="left" w:pos="708"/>
        </w:tabs>
        <w:jc w:val="both"/>
        <w:rPr>
          <w:rFonts w:ascii="Times New Roman" w:hAnsi="Times New Roman" w:cs="Times New Roman"/>
          <w:sz w:val="24"/>
          <w:szCs w:val="24"/>
        </w:rPr>
      </w:pPr>
      <w:r w:rsidRPr="005471E6">
        <w:rPr>
          <w:rFonts w:ascii="Times New Roman" w:hAnsi="Times New Roman" w:cs="Times New Roman"/>
          <w:sz w:val="24"/>
          <w:szCs w:val="24"/>
        </w:rPr>
        <w:t>Telefon: 581 701 954; 602 523 991</w:t>
      </w:r>
    </w:p>
    <w:p w14:paraId="1C94F3EB" w14:textId="260D0A8C" w:rsidR="005471E6" w:rsidRDefault="005471E6" w:rsidP="005471E6">
      <w:pPr>
        <w:pStyle w:val="Zhlav"/>
        <w:tabs>
          <w:tab w:val="left" w:pos="708"/>
        </w:tabs>
        <w:jc w:val="both"/>
        <w:rPr>
          <w:rFonts w:ascii="Times New Roman" w:hAnsi="Times New Roman" w:cs="Times New Roman"/>
          <w:sz w:val="24"/>
          <w:szCs w:val="24"/>
        </w:rPr>
      </w:pPr>
      <w:r w:rsidRPr="005471E6">
        <w:rPr>
          <w:rFonts w:ascii="Times New Roman" w:hAnsi="Times New Roman" w:cs="Times New Roman"/>
          <w:sz w:val="24"/>
          <w:szCs w:val="24"/>
        </w:rPr>
        <w:t xml:space="preserve">E-mail:  </w:t>
      </w:r>
      <w:hyperlink r:id="rId9" w:history="1">
        <w:r w:rsidRPr="00150779">
          <w:rPr>
            <w:rStyle w:val="Hypertextovodkaz"/>
            <w:rFonts w:ascii="Times New Roman" w:hAnsi="Times New Roman" w:cs="Times New Roman"/>
            <w:sz w:val="24"/>
            <w:szCs w:val="24"/>
          </w:rPr>
          <w:t>alena.zedkova@daspavlovice.cz</w:t>
        </w:r>
      </w:hyperlink>
    </w:p>
    <w:p w14:paraId="0D1ED8D8" w14:textId="77777777" w:rsidR="005471E6" w:rsidRPr="0015597D" w:rsidRDefault="005471E6" w:rsidP="005471E6">
      <w:pPr>
        <w:pStyle w:val="Zhlav"/>
        <w:tabs>
          <w:tab w:val="left" w:pos="708"/>
        </w:tabs>
        <w:jc w:val="both"/>
        <w:rPr>
          <w:rFonts w:ascii="Times New Roman" w:hAnsi="Times New Roman" w:cs="Times New Roman"/>
          <w:sz w:val="24"/>
          <w:szCs w:val="24"/>
        </w:rPr>
      </w:pPr>
    </w:p>
    <w:p w14:paraId="60128F84" w14:textId="70C5945A" w:rsidR="00D90423" w:rsidRPr="005B7A39" w:rsidRDefault="00D90423" w:rsidP="00481207">
      <w:pPr>
        <w:jc w:val="both"/>
      </w:pPr>
      <w:r>
        <w:tab/>
      </w:r>
      <w:r>
        <w:tab/>
      </w:r>
    </w:p>
    <w:sectPr w:rsidR="00D90423" w:rsidRPr="005B7A39" w:rsidSect="00AA56C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84A2D" w14:textId="77777777" w:rsidR="00D3794E" w:rsidRDefault="00D3794E" w:rsidP="00757758">
      <w:r>
        <w:separator/>
      </w:r>
    </w:p>
  </w:endnote>
  <w:endnote w:type="continuationSeparator" w:id="0">
    <w:p w14:paraId="0D0AD161" w14:textId="77777777" w:rsidR="00D3794E" w:rsidRDefault="00D3794E" w:rsidP="00757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529355"/>
      <w:docPartObj>
        <w:docPartGallery w:val="Page Numbers (Bottom of Page)"/>
        <w:docPartUnique/>
      </w:docPartObj>
    </w:sdtPr>
    <w:sdtEndPr/>
    <w:sdtContent>
      <w:p w14:paraId="6B5F3023" w14:textId="05C4B213" w:rsidR="00757758" w:rsidRDefault="00757758">
        <w:pPr>
          <w:pStyle w:val="Zpat"/>
          <w:jc w:val="right"/>
        </w:pPr>
        <w:r>
          <w:fldChar w:fldCharType="begin"/>
        </w:r>
        <w:r>
          <w:instrText>PAGE   \* MERGEFORMAT</w:instrText>
        </w:r>
        <w:r>
          <w:fldChar w:fldCharType="separate"/>
        </w:r>
        <w:r>
          <w:t>2</w:t>
        </w:r>
        <w:r>
          <w:fldChar w:fldCharType="end"/>
        </w:r>
      </w:p>
    </w:sdtContent>
  </w:sdt>
  <w:p w14:paraId="2021E175" w14:textId="77777777" w:rsidR="00757758" w:rsidRDefault="007577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9F7B2" w14:textId="77777777" w:rsidR="00D3794E" w:rsidRDefault="00D3794E" w:rsidP="00757758">
      <w:r>
        <w:separator/>
      </w:r>
    </w:p>
  </w:footnote>
  <w:footnote w:type="continuationSeparator" w:id="0">
    <w:p w14:paraId="3FD50D4B" w14:textId="77777777" w:rsidR="00D3794E" w:rsidRDefault="00D3794E" w:rsidP="00757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1506"/>
    <w:multiLevelType w:val="hybridMultilevel"/>
    <w:tmpl w:val="66E27B48"/>
    <w:lvl w:ilvl="0" w:tplc="0405000F">
      <w:start w:val="1"/>
      <w:numFmt w:val="decimal"/>
      <w:lvlText w:val="%1."/>
      <w:lvlJc w:val="left"/>
      <w:pPr>
        <w:ind w:left="720" w:hanging="360"/>
      </w:pPr>
    </w:lvl>
    <w:lvl w:ilvl="1" w:tplc="703E92CE">
      <w:start w:val="1"/>
      <w:numFmt w:val="lowerLetter"/>
      <w:suff w:val="space"/>
      <w:lvlText w:val="%2."/>
      <w:lvlJc w:val="left"/>
      <w:pPr>
        <w:ind w:left="1077" w:firstLine="3"/>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D418C3"/>
    <w:multiLevelType w:val="hybridMultilevel"/>
    <w:tmpl w:val="F2BA78AC"/>
    <w:lvl w:ilvl="0" w:tplc="BB506BAA">
      <w:start w:val="1"/>
      <w:numFmt w:val="decimal"/>
      <w:suff w:val="space"/>
      <w:lvlText w:val="%1."/>
      <w:lvlJc w:val="left"/>
      <w:pPr>
        <w:ind w:left="0" w:firstLine="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7950C12"/>
    <w:multiLevelType w:val="hybridMultilevel"/>
    <w:tmpl w:val="2FBE1734"/>
    <w:lvl w:ilvl="0" w:tplc="0405000F">
      <w:start w:val="1"/>
      <w:numFmt w:val="decimal"/>
      <w:lvlText w:val="%1."/>
      <w:lvlJc w:val="left"/>
      <w:pPr>
        <w:ind w:left="720" w:hanging="360"/>
      </w:pPr>
    </w:lvl>
    <w:lvl w:ilvl="1" w:tplc="295C2B92">
      <w:start w:val="1"/>
      <w:numFmt w:val="decimal"/>
      <w:suff w:val="space"/>
      <w:lvlText w:val="%2."/>
      <w:lvlJc w:val="left"/>
      <w:pPr>
        <w:ind w:left="0" w:firstLine="0"/>
      </w:pPr>
      <w:rPr>
        <w:rFonts w:hint="default"/>
      </w:rPr>
    </w:lvl>
    <w:lvl w:ilvl="2" w:tplc="8C18179C">
      <w:start w:val="1"/>
      <w:numFmt w:val="decimal"/>
      <w:suff w:val="space"/>
      <w:lvlText w:val="%3."/>
      <w:lvlJc w:val="left"/>
      <w:pPr>
        <w:ind w:left="18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E76DA2"/>
    <w:multiLevelType w:val="hybridMultilevel"/>
    <w:tmpl w:val="C84CC82E"/>
    <w:lvl w:ilvl="0" w:tplc="0405000F">
      <w:start w:val="1"/>
      <w:numFmt w:val="decimal"/>
      <w:lvlText w:val="%1."/>
      <w:lvlJc w:val="left"/>
      <w:pPr>
        <w:ind w:left="720" w:hanging="360"/>
      </w:pPr>
    </w:lvl>
    <w:lvl w:ilvl="1" w:tplc="295C2B92">
      <w:start w:val="1"/>
      <w:numFmt w:val="decimal"/>
      <w:suff w:val="space"/>
      <w:lvlText w:val="%2."/>
      <w:lvlJc w:val="left"/>
      <w:pPr>
        <w:ind w:left="0" w:firstLine="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4E0339"/>
    <w:multiLevelType w:val="hybridMultilevel"/>
    <w:tmpl w:val="62B2C888"/>
    <w:lvl w:ilvl="0" w:tplc="0620467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A064EC"/>
    <w:multiLevelType w:val="hybridMultilevel"/>
    <w:tmpl w:val="3F5C39C6"/>
    <w:lvl w:ilvl="0" w:tplc="345E7516">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C22847"/>
    <w:multiLevelType w:val="hybridMultilevel"/>
    <w:tmpl w:val="1A546E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995B81"/>
    <w:multiLevelType w:val="hybridMultilevel"/>
    <w:tmpl w:val="C81217F4"/>
    <w:lvl w:ilvl="0" w:tplc="B31CBA3A">
      <w:start w:val="1"/>
      <w:numFmt w:val="decimal"/>
      <w:suff w:val="space"/>
      <w:lvlText w:val="%1."/>
      <w:lvlJc w:val="left"/>
      <w:pPr>
        <w:ind w:left="0" w:firstLine="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21D7C96"/>
    <w:multiLevelType w:val="hybridMultilevel"/>
    <w:tmpl w:val="50F42F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656ED5"/>
    <w:multiLevelType w:val="hybridMultilevel"/>
    <w:tmpl w:val="2550B1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8A0643"/>
    <w:multiLevelType w:val="hybridMultilevel"/>
    <w:tmpl w:val="745C7CEC"/>
    <w:lvl w:ilvl="0" w:tplc="62746CB2">
      <w:start w:val="1"/>
      <w:numFmt w:val="decimal"/>
      <w:suff w:val="space"/>
      <w:lvlText w:val="%1."/>
      <w:lvlJc w:val="left"/>
      <w:pPr>
        <w:ind w:left="0" w:firstLine="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4F96755"/>
    <w:multiLevelType w:val="hybridMultilevel"/>
    <w:tmpl w:val="C876E4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F374F96"/>
    <w:multiLevelType w:val="hybridMultilevel"/>
    <w:tmpl w:val="703AF2C6"/>
    <w:lvl w:ilvl="0" w:tplc="A18C0E36">
      <w:start w:val="1"/>
      <w:numFmt w:val="decimal"/>
      <w:suff w:val="space"/>
      <w:lvlText w:val="%1."/>
      <w:lvlJc w:val="left"/>
      <w:pPr>
        <w:ind w:left="0" w:firstLine="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7582CC1"/>
    <w:multiLevelType w:val="hybridMultilevel"/>
    <w:tmpl w:val="5D223E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85B1FB1"/>
    <w:multiLevelType w:val="hybridMultilevel"/>
    <w:tmpl w:val="B7B429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A0B494A"/>
    <w:multiLevelType w:val="hybridMultilevel"/>
    <w:tmpl w:val="F08A87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B151F73"/>
    <w:multiLevelType w:val="hybridMultilevel"/>
    <w:tmpl w:val="82D6ACEE"/>
    <w:lvl w:ilvl="0" w:tplc="0405000F">
      <w:start w:val="1"/>
      <w:numFmt w:val="decimal"/>
      <w:lvlText w:val="%1."/>
      <w:lvlJc w:val="left"/>
      <w:pPr>
        <w:ind w:left="360" w:hanging="360"/>
      </w:pPr>
    </w:lvl>
    <w:lvl w:ilvl="1" w:tplc="0405000F">
      <w:start w:val="1"/>
      <w:numFmt w:val="decimal"/>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B62458D"/>
    <w:multiLevelType w:val="singleLevel"/>
    <w:tmpl w:val="0405000F"/>
    <w:lvl w:ilvl="0">
      <w:start w:val="1"/>
      <w:numFmt w:val="decimal"/>
      <w:lvlText w:val="%1."/>
      <w:lvlJc w:val="left"/>
      <w:pPr>
        <w:tabs>
          <w:tab w:val="num" w:pos="360"/>
        </w:tabs>
        <w:ind w:left="360" w:hanging="360"/>
      </w:pPr>
    </w:lvl>
  </w:abstractNum>
  <w:abstractNum w:abstractNumId="18" w15:restartNumberingAfterBreak="0">
    <w:nsid w:val="4D161A11"/>
    <w:multiLevelType w:val="hybridMultilevel"/>
    <w:tmpl w:val="C97885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027301A"/>
    <w:multiLevelType w:val="hybridMultilevel"/>
    <w:tmpl w:val="04521FA6"/>
    <w:lvl w:ilvl="0" w:tplc="F7B20BCC">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DD49E4"/>
    <w:multiLevelType w:val="hybridMultilevel"/>
    <w:tmpl w:val="03B6A51C"/>
    <w:lvl w:ilvl="0" w:tplc="04050019">
      <w:start w:val="1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22463FE"/>
    <w:multiLevelType w:val="hybridMultilevel"/>
    <w:tmpl w:val="C7FCA21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DD21D1C"/>
    <w:multiLevelType w:val="hybridMultilevel"/>
    <w:tmpl w:val="A2E6D148"/>
    <w:lvl w:ilvl="0" w:tplc="D6B446A2">
      <w:start w:val="1"/>
      <w:numFmt w:val="upperRoman"/>
      <w:lvlText w:val="%1."/>
      <w:lvlJc w:val="left"/>
      <w:pPr>
        <w:ind w:left="1140" w:hanging="720"/>
      </w:pPr>
      <w:rPr>
        <w:rFonts w:hint="default"/>
      </w:rPr>
    </w:lvl>
    <w:lvl w:ilvl="1" w:tplc="81E4784E">
      <w:start w:val="1"/>
      <w:numFmt w:val="decimal"/>
      <w:lvlText w:val="%2."/>
      <w:lvlJc w:val="left"/>
      <w:pPr>
        <w:ind w:left="1500" w:hanging="360"/>
      </w:pPr>
      <w:rPr>
        <w:rFonts w:hint="default"/>
      </w:r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3" w15:restartNumberingAfterBreak="0">
    <w:nsid w:val="5EB62925"/>
    <w:multiLevelType w:val="hybridMultilevel"/>
    <w:tmpl w:val="0038A8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80B4C28"/>
    <w:multiLevelType w:val="hybridMultilevel"/>
    <w:tmpl w:val="60A62C7A"/>
    <w:lvl w:ilvl="0" w:tplc="B0346AE6">
      <w:start w:val="1"/>
      <w:numFmt w:val="decimal"/>
      <w:suff w:val="space"/>
      <w:lvlText w:val="%1."/>
      <w:lvlJc w:val="left"/>
      <w:pPr>
        <w:ind w:left="0" w:firstLine="0"/>
      </w:pPr>
      <w:rPr>
        <w:rFonts w:hint="default"/>
      </w:rPr>
    </w:lvl>
    <w:lvl w:ilvl="1" w:tplc="0405000F">
      <w:start w:val="1"/>
      <w:numFmt w:val="decimal"/>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B805E07"/>
    <w:multiLevelType w:val="multilevel"/>
    <w:tmpl w:val="B9E066FA"/>
    <w:lvl w:ilvl="0">
      <w:start w:val="1"/>
      <w:numFmt w:val="decimal"/>
      <w:lvlText w:val="%1."/>
      <w:lvlJc w:val="left"/>
      <w:pPr>
        <w:tabs>
          <w:tab w:val="num" w:pos="360"/>
        </w:tabs>
        <w:ind w:left="360" w:hanging="360"/>
      </w:pPr>
    </w:lvl>
    <w:lvl w:ilvl="1" w:tentative="1">
      <w:start w:val="1"/>
      <w:numFmt w:val="lowerLetter"/>
      <w:lvlText w:val="%2."/>
      <w:lvlJc w:val="left"/>
      <w:pPr>
        <w:tabs>
          <w:tab w:val="num" w:pos="1065"/>
        </w:tabs>
        <w:ind w:left="1065" w:hanging="360"/>
      </w:pPr>
    </w:lvl>
    <w:lvl w:ilvl="2" w:tentative="1">
      <w:start w:val="1"/>
      <w:numFmt w:val="lowerRoman"/>
      <w:lvlText w:val="%3."/>
      <w:lvlJc w:val="right"/>
      <w:pPr>
        <w:tabs>
          <w:tab w:val="num" w:pos="1785"/>
        </w:tabs>
        <w:ind w:left="1785" w:hanging="180"/>
      </w:pPr>
    </w:lvl>
    <w:lvl w:ilvl="3" w:tentative="1">
      <w:start w:val="1"/>
      <w:numFmt w:val="decimal"/>
      <w:lvlText w:val="%4."/>
      <w:lvlJc w:val="left"/>
      <w:pPr>
        <w:tabs>
          <w:tab w:val="num" w:pos="2505"/>
        </w:tabs>
        <w:ind w:left="2505" w:hanging="360"/>
      </w:pPr>
    </w:lvl>
    <w:lvl w:ilvl="4" w:tentative="1">
      <w:start w:val="1"/>
      <w:numFmt w:val="lowerLetter"/>
      <w:lvlText w:val="%5."/>
      <w:lvlJc w:val="left"/>
      <w:pPr>
        <w:tabs>
          <w:tab w:val="num" w:pos="3225"/>
        </w:tabs>
        <w:ind w:left="3225" w:hanging="360"/>
      </w:pPr>
    </w:lvl>
    <w:lvl w:ilvl="5" w:tentative="1">
      <w:start w:val="1"/>
      <w:numFmt w:val="lowerRoman"/>
      <w:lvlText w:val="%6."/>
      <w:lvlJc w:val="right"/>
      <w:pPr>
        <w:tabs>
          <w:tab w:val="num" w:pos="3945"/>
        </w:tabs>
        <w:ind w:left="3945" w:hanging="180"/>
      </w:pPr>
    </w:lvl>
    <w:lvl w:ilvl="6" w:tentative="1">
      <w:start w:val="1"/>
      <w:numFmt w:val="decimal"/>
      <w:lvlText w:val="%7."/>
      <w:lvlJc w:val="left"/>
      <w:pPr>
        <w:tabs>
          <w:tab w:val="num" w:pos="4665"/>
        </w:tabs>
        <w:ind w:left="4665" w:hanging="360"/>
      </w:pPr>
    </w:lvl>
    <w:lvl w:ilvl="7" w:tentative="1">
      <w:start w:val="1"/>
      <w:numFmt w:val="lowerLetter"/>
      <w:lvlText w:val="%8."/>
      <w:lvlJc w:val="left"/>
      <w:pPr>
        <w:tabs>
          <w:tab w:val="num" w:pos="5385"/>
        </w:tabs>
        <w:ind w:left="5385" w:hanging="360"/>
      </w:pPr>
    </w:lvl>
    <w:lvl w:ilvl="8" w:tentative="1">
      <w:start w:val="1"/>
      <w:numFmt w:val="lowerRoman"/>
      <w:lvlText w:val="%9."/>
      <w:lvlJc w:val="right"/>
      <w:pPr>
        <w:tabs>
          <w:tab w:val="num" w:pos="6105"/>
        </w:tabs>
        <w:ind w:left="6105" w:hanging="180"/>
      </w:pPr>
    </w:lvl>
  </w:abstractNum>
  <w:abstractNum w:abstractNumId="26" w15:restartNumberingAfterBreak="0">
    <w:nsid w:val="6CB644B2"/>
    <w:multiLevelType w:val="hybridMultilevel"/>
    <w:tmpl w:val="E1CE21E4"/>
    <w:lvl w:ilvl="0" w:tplc="78642516">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25042A6"/>
    <w:multiLevelType w:val="multilevel"/>
    <w:tmpl w:val="F640B9B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65"/>
        </w:tabs>
        <w:ind w:left="1065" w:hanging="360"/>
      </w:pPr>
    </w:lvl>
    <w:lvl w:ilvl="2" w:tentative="1">
      <w:start w:val="1"/>
      <w:numFmt w:val="lowerRoman"/>
      <w:lvlText w:val="%3."/>
      <w:lvlJc w:val="right"/>
      <w:pPr>
        <w:tabs>
          <w:tab w:val="num" w:pos="1785"/>
        </w:tabs>
        <w:ind w:left="1785" w:hanging="180"/>
      </w:pPr>
    </w:lvl>
    <w:lvl w:ilvl="3" w:tentative="1">
      <w:start w:val="1"/>
      <w:numFmt w:val="decimal"/>
      <w:lvlText w:val="%4."/>
      <w:lvlJc w:val="left"/>
      <w:pPr>
        <w:tabs>
          <w:tab w:val="num" w:pos="2505"/>
        </w:tabs>
        <w:ind w:left="2505" w:hanging="360"/>
      </w:pPr>
    </w:lvl>
    <w:lvl w:ilvl="4" w:tentative="1">
      <w:start w:val="1"/>
      <w:numFmt w:val="lowerLetter"/>
      <w:lvlText w:val="%5."/>
      <w:lvlJc w:val="left"/>
      <w:pPr>
        <w:tabs>
          <w:tab w:val="num" w:pos="3225"/>
        </w:tabs>
        <w:ind w:left="3225" w:hanging="360"/>
      </w:pPr>
    </w:lvl>
    <w:lvl w:ilvl="5" w:tentative="1">
      <w:start w:val="1"/>
      <w:numFmt w:val="lowerRoman"/>
      <w:lvlText w:val="%6."/>
      <w:lvlJc w:val="right"/>
      <w:pPr>
        <w:tabs>
          <w:tab w:val="num" w:pos="3945"/>
        </w:tabs>
        <w:ind w:left="3945" w:hanging="180"/>
      </w:pPr>
    </w:lvl>
    <w:lvl w:ilvl="6" w:tentative="1">
      <w:start w:val="1"/>
      <w:numFmt w:val="decimal"/>
      <w:lvlText w:val="%7."/>
      <w:lvlJc w:val="left"/>
      <w:pPr>
        <w:tabs>
          <w:tab w:val="num" w:pos="4665"/>
        </w:tabs>
        <w:ind w:left="4665" w:hanging="360"/>
      </w:pPr>
    </w:lvl>
    <w:lvl w:ilvl="7" w:tentative="1">
      <w:start w:val="1"/>
      <w:numFmt w:val="lowerLetter"/>
      <w:lvlText w:val="%8."/>
      <w:lvlJc w:val="left"/>
      <w:pPr>
        <w:tabs>
          <w:tab w:val="num" w:pos="5385"/>
        </w:tabs>
        <w:ind w:left="5385" w:hanging="360"/>
      </w:pPr>
    </w:lvl>
    <w:lvl w:ilvl="8" w:tentative="1">
      <w:start w:val="1"/>
      <w:numFmt w:val="lowerRoman"/>
      <w:lvlText w:val="%9."/>
      <w:lvlJc w:val="right"/>
      <w:pPr>
        <w:tabs>
          <w:tab w:val="num" w:pos="6105"/>
        </w:tabs>
        <w:ind w:left="6105" w:hanging="180"/>
      </w:pPr>
    </w:lvl>
  </w:abstractNum>
  <w:abstractNum w:abstractNumId="28" w15:restartNumberingAfterBreak="0">
    <w:nsid w:val="73943DE3"/>
    <w:multiLevelType w:val="hybridMultilevel"/>
    <w:tmpl w:val="32EE65CE"/>
    <w:lvl w:ilvl="0" w:tplc="353C9E94">
      <w:start w:val="1"/>
      <w:numFmt w:val="decimal"/>
      <w:lvlText w:val="%1."/>
      <w:lvlJc w:val="left"/>
      <w:pPr>
        <w:ind w:left="660" w:hanging="360"/>
      </w:pPr>
      <w:rPr>
        <w:rFonts w:hint="default"/>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29" w15:restartNumberingAfterBreak="0">
    <w:nsid w:val="772F1391"/>
    <w:multiLevelType w:val="singleLevel"/>
    <w:tmpl w:val="0405000F"/>
    <w:lvl w:ilvl="0">
      <w:start w:val="1"/>
      <w:numFmt w:val="decimal"/>
      <w:lvlText w:val="%1."/>
      <w:lvlJc w:val="left"/>
      <w:pPr>
        <w:tabs>
          <w:tab w:val="num" w:pos="360"/>
        </w:tabs>
        <w:ind w:left="360" w:hanging="360"/>
      </w:pPr>
    </w:lvl>
  </w:abstractNum>
  <w:num w:numId="1">
    <w:abstractNumId w:val="26"/>
  </w:num>
  <w:num w:numId="2">
    <w:abstractNumId w:val="17"/>
  </w:num>
  <w:num w:numId="3">
    <w:abstractNumId w:val="29"/>
  </w:num>
  <w:num w:numId="4">
    <w:abstractNumId w:val="19"/>
  </w:num>
  <w:num w:numId="5">
    <w:abstractNumId w:val="18"/>
  </w:num>
  <w:num w:numId="6">
    <w:abstractNumId w:val="9"/>
  </w:num>
  <w:num w:numId="7">
    <w:abstractNumId w:val="6"/>
  </w:num>
  <w:num w:numId="8">
    <w:abstractNumId w:val="15"/>
  </w:num>
  <w:num w:numId="9">
    <w:abstractNumId w:val="14"/>
  </w:num>
  <w:num w:numId="10">
    <w:abstractNumId w:val="20"/>
  </w:num>
  <w:num w:numId="11">
    <w:abstractNumId w:val="8"/>
  </w:num>
  <w:num w:numId="12">
    <w:abstractNumId w:val="5"/>
  </w:num>
  <w:num w:numId="13">
    <w:abstractNumId w:val="25"/>
  </w:num>
  <w:num w:numId="14">
    <w:abstractNumId w:val="27"/>
  </w:num>
  <w:num w:numId="15">
    <w:abstractNumId w:val="4"/>
  </w:num>
  <w:num w:numId="16">
    <w:abstractNumId w:val="22"/>
  </w:num>
  <w:num w:numId="17">
    <w:abstractNumId w:val="23"/>
  </w:num>
  <w:num w:numId="18">
    <w:abstractNumId w:val="10"/>
  </w:num>
  <w:num w:numId="19">
    <w:abstractNumId w:val="0"/>
  </w:num>
  <w:num w:numId="20">
    <w:abstractNumId w:val="28"/>
  </w:num>
  <w:num w:numId="21">
    <w:abstractNumId w:val="13"/>
  </w:num>
  <w:num w:numId="22">
    <w:abstractNumId w:val="24"/>
  </w:num>
  <w:num w:numId="23">
    <w:abstractNumId w:val="21"/>
  </w:num>
  <w:num w:numId="24">
    <w:abstractNumId w:val="16"/>
  </w:num>
  <w:num w:numId="25">
    <w:abstractNumId w:val="3"/>
  </w:num>
  <w:num w:numId="26">
    <w:abstractNumId w:val="2"/>
  </w:num>
  <w:num w:numId="27">
    <w:abstractNumId w:val="7"/>
  </w:num>
  <w:num w:numId="28">
    <w:abstractNumId w:val="12"/>
  </w:num>
  <w:num w:numId="29">
    <w:abstractNumId w:val="1"/>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83D"/>
    <w:rsid w:val="00003599"/>
    <w:rsid w:val="0001793F"/>
    <w:rsid w:val="000258EA"/>
    <w:rsid w:val="0002762F"/>
    <w:rsid w:val="00035EB9"/>
    <w:rsid w:val="00060C6A"/>
    <w:rsid w:val="00061966"/>
    <w:rsid w:val="00062B59"/>
    <w:rsid w:val="00067B55"/>
    <w:rsid w:val="000703D0"/>
    <w:rsid w:val="000B17AE"/>
    <w:rsid w:val="000B19AA"/>
    <w:rsid w:val="000B4570"/>
    <w:rsid w:val="000B77F1"/>
    <w:rsid w:val="000B7EF5"/>
    <w:rsid w:val="000D1FAC"/>
    <w:rsid w:val="000E5303"/>
    <w:rsid w:val="000E5573"/>
    <w:rsid w:val="000F24CB"/>
    <w:rsid w:val="00104961"/>
    <w:rsid w:val="00115F8C"/>
    <w:rsid w:val="00143C0E"/>
    <w:rsid w:val="001464ED"/>
    <w:rsid w:val="00147FAC"/>
    <w:rsid w:val="00151F57"/>
    <w:rsid w:val="0015597D"/>
    <w:rsid w:val="00156889"/>
    <w:rsid w:val="001756CC"/>
    <w:rsid w:val="0017575B"/>
    <w:rsid w:val="00190F0F"/>
    <w:rsid w:val="00194714"/>
    <w:rsid w:val="001A265B"/>
    <w:rsid w:val="001A3F7E"/>
    <w:rsid w:val="001A4CF9"/>
    <w:rsid w:val="001C20F1"/>
    <w:rsid w:val="001C44C5"/>
    <w:rsid w:val="001E57E1"/>
    <w:rsid w:val="001F0D85"/>
    <w:rsid w:val="001F0E0E"/>
    <w:rsid w:val="001F1E9B"/>
    <w:rsid w:val="0020485B"/>
    <w:rsid w:val="0020520B"/>
    <w:rsid w:val="0021119C"/>
    <w:rsid w:val="0021197F"/>
    <w:rsid w:val="00224615"/>
    <w:rsid w:val="00227B6C"/>
    <w:rsid w:val="002457B2"/>
    <w:rsid w:val="0026060A"/>
    <w:rsid w:val="00261352"/>
    <w:rsid w:val="00277854"/>
    <w:rsid w:val="00277D00"/>
    <w:rsid w:val="0029252F"/>
    <w:rsid w:val="00297393"/>
    <w:rsid w:val="002A2B3C"/>
    <w:rsid w:val="002B2F45"/>
    <w:rsid w:val="002B34ED"/>
    <w:rsid w:val="002C6BC7"/>
    <w:rsid w:val="002E728D"/>
    <w:rsid w:val="002F1FB6"/>
    <w:rsid w:val="00301B67"/>
    <w:rsid w:val="00303E22"/>
    <w:rsid w:val="003118A9"/>
    <w:rsid w:val="00322D3D"/>
    <w:rsid w:val="00327F94"/>
    <w:rsid w:val="00351C24"/>
    <w:rsid w:val="003645CC"/>
    <w:rsid w:val="003654F5"/>
    <w:rsid w:val="00365D4E"/>
    <w:rsid w:val="0038408B"/>
    <w:rsid w:val="00397FE7"/>
    <w:rsid w:val="003D76AF"/>
    <w:rsid w:val="003F0B24"/>
    <w:rsid w:val="003F3CAD"/>
    <w:rsid w:val="003F41FE"/>
    <w:rsid w:val="00414822"/>
    <w:rsid w:val="004261B2"/>
    <w:rsid w:val="004351FA"/>
    <w:rsid w:val="004377D2"/>
    <w:rsid w:val="00450C64"/>
    <w:rsid w:val="0045594B"/>
    <w:rsid w:val="00455F37"/>
    <w:rsid w:val="0045657B"/>
    <w:rsid w:val="00456DB0"/>
    <w:rsid w:val="00456F09"/>
    <w:rsid w:val="0047457F"/>
    <w:rsid w:val="00481207"/>
    <w:rsid w:val="004C455C"/>
    <w:rsid w:val="004D57F5"/>
    <w:rsid w:val="004F0275"/>
    <w:rsid w:val="004F248F"/>
    <w:rsid w:val="00501529"/>
    <w:rsid w:val="00514A7F"/>
    <w:rsid w:val="005250A1"/>
    <w:rsid w:val="00540E4E"/>
    <w:rsid w:val="005471E6"/>
    <w:rsid w:val="00550178"/>
    <w:rsid w:val="00551D76"/>
    <w:rsid w:val="005607ED"/>
    <w:rsid w:val="00560F76"/>
    <w:rsid w:val="005642CC"/>
    <w:rsid w:val="00570AD2"/>
    <w:rsid w:val="005750B0"/>
    <w:rsid w:val="00581D9D"/>
    <w:rsid w:val="00584DA2"/>
    <w:rsid w:val="00590A41"/>
    <w:rsid w:val="00594C4A"/>
    <w:rsid w:val="005978B2"/>
    <w:rsid w:val="005B7A39"/>
    <w:rsid w:val="005C62D4"/>
    <w:rsid w:val="005E4A85"/>
    <w:rsid w:val="005F7EBD"/>
    <w:rsid w:val="00622BB3"/>
    <w:rsid w:val="006558C5"/>
    <w:rsid w:val="00656C1E"/>
    <w:rsid w:val="006611FF"/>
    <w:rsid w:val="006702D2"/>
    <w:rsid w:val="006756CE"/>
    <w:rsid w:val="006C0212"/>
    <w:rsid w:val="006D56B7"/>
    <w:rsid w:val="006F055C"/>
    <w:rsid w:val="006F4890"/>
    <w:rsid w:val="00706ADA"/>
    <w:rsid w:val="00711638"/>
    <w:rsid w:val="007350C3"/>
    <w:rsid w:val="0073778E"/>
    <w:rsid w:val="0074039D"/>
    <w:rsid w:val="0074129C"/>
    <w:rsid w:val="0074753A"/>
    <w:rsid w:val="0075429B"/>
    <w:rsid w:val="00757758"/>
    <w:rsid w:val="00760866"/>
    <w:rsid w:val="00761AA3"/>
    <w:rsid w:val="00766682"/>
    <w:rsid w:val="00766944"/>
    <w:rsid w:val="007843DD"/>
    <w:rsid w:val="0079530F"/>
    <w:rsid w:val="0079683D"/>
    <w:rsid w:val="007B5FD8"/>
    <w:rsid w:val="007C0E22"/>
    <w:rsid w:val="007D02CD"/>
    <w:rsid w:val="007E6C78"/>
    <w:rsid w:val="0080006E"/>
    <w:rsid w:val="0080427F"/>
    <w:rsid w:val="00804863"/>
    <w:rsid w:val="00804EAA"/>
    <w:rsid w:val="008138BE"/>
    <w:rsid w:val="00821001"/>
    <w:rsid w:val="00837845"/>
    <w:rsid w:val="008500E7"/>
    <w:rsid w:val="00851ED6"/>
    <w:rsid w:val="008521AD"/>
    <w:rsid w:val="008556C8"/>
    <w:rsid w:val="00871D48"/>
    <w:rsid w:val="00874E6E"/>
    <w:rsid w:val="008845BB"/>
    <w:rsid w:val="008928A4"/>
    <w:rsid w:val="008A5CCE"/>
    <w:rsid w:val="008D2581"/>
    <w:rsid w:val="008F2896"/>
    <w:rsid w:val="008F527E"/>
    <w:rsid w:val="00920514"/>
    <w:rsid w:val="00941E1D"/>
    <w:rsid w:val="009444A8"/>
    <w:rsid w:val="00955B81"/>
    <w:rsid w:val="0096177B"/>
    <w:rsid w:val="00961F05"/>
    <w:rsid w:val="00962C21"/>
    <w:rsid w:val="009700C1"/>
    <w:rsid w:val="00971915"/>
    <w:rsid w:val="009748A9"/>
    <w:rsid w:val="00976440"/>
    <w:rsid w:val="00976493"/>
    <w:rsid w:val="009800FB"/>
    <w:rsid w:val="00982229"/>
    <w:rsid w:val="009A1F75"/>
    <w:rsid w:val="009B2953"/>
    <w:rsid w:val="009B5588"/>
    <w:rsid w:val="009B6170"/>
    <w:rsid w:val="009D6472"/>
    <w:rsid w:val="009F33E7"/>
    <w:rsid w:val="009F6B57"/>
    <w:rsid w:val="00A0711B"/>
    <w:rsid w:val="00A3470E"/>
    <w:rsid w:val="00A419AB"/>
    <w:rsid w:val="00A4385E"/>
    <w:rsid w:val="00A445B4"/>
    <w:rsid w:val="00A46598"/>
    <w:rsid w:val="00A5100B"/>
    <w:rsid w:val="00A55715"/>
    <w:rsid w:val="00A55785"/>
    <w:rsid w:val="00A57F20"/>
    <w:rsid w:val="00A75B95"/>
    <w:rsid w:val="00A861AE"/>
    <w:rsid w:val="00A861D8"/>
    <w:rsid w:val="00A965EB"/>
    <w:rsid w:val="00AA56C4"/>
    <w:rsid w:val="00AB3884"/>
    <w:rsid w:val="00AB67B9"/>
    <w:rsid w:val="00AC3156"/>
    <w:rsid w:val="00AC770A"/>
    <w:rsid w:val="00AD03A9"/>
    <w:rsid w:val="00B01E98"/>
    <w:rsid w:val="00B16669"/>
    <w:rsid w:val="00B237C7"/>
    <w:rsid w:val="00B436B2"/>
    <w:rsid w:val="00B4748E"/>
    <w:rsid w:val="00B601C8"/>
    <w:rsid w:val="00B64232"/>
    <w:rsid w:val="00B85EDC"/>
    <w:rsid w:val="00B92EC0"/>
    <w:rsid w:val="00B93433"/>
    <w:rsid w:val="00B977CF"/>
    <w:rsid w:val="00BD7154"/>
    <w:rsid w:val="00BE0709"/>
    <w:rsid w:val="00C12BD4"/>
    <w:rsid w:val="00C14D79"/>
    <w:rsid w:val="00C2540D"/>
    <w:rsid w:val="00C32616"/>
    <w:rsid w:val="00C70486"/>
    <w:rsid w:val="00C72A2C"/>
    <w:rsid w:val="00C8014D"/>
    <w:rsid w:val="00C802FB"/>
    <w:rsid w:val="00C8149E"/>
    <w:rsid w:val="00C819E6"/>
    <w:rsid w:val="00C8483A"/>
    <w:rsid w:val="00C9162B"/>
    <w:rsid w:val="00CB6AC5"/>
    <w:rsid w:val="00CC01E6"/>
    <w:rsid w:val="00CC02E3"/>
    <w:rsid w:val="00CC07EC"/>
    <w:rsid w:val="00CD5E06"/>
    <w:rsid w:val="00CD6913"/>
    <w:rsid w:val="00CF0F45"/>
    <w:rsid w:val="00CF7C78"/>
    <w:rsid w:val="00D0396B"/>
    <w:rsid w:val="00D1501D"/>
    <w:rsid w:val="00D161E6"/>
    <w:rsid w:val="00D30BD0"/>
    <w:rsid w:val="00D376F4"/>
    <w:rsid w:val="00D3794E"/>
    <w:rsid w:val="00D51B39"/>
    <w:rsid w:val="00D61A2A"/>
    <w:rsid w:val="00D71519"/>
    <w:rsid w:val="00D868DF"/>
    <w:rsid w:val="00D90423"/>
    <w:rsid w:val="00D9085E"/>
    <w:rsid w:val="00D955EE"/>
    <w:rsid w:val="00DA562D"/>
    <w:rsid w:val="00DA7D39"/>
    <w:rsid w:val="00DB5AB0"/>
    <w:rsid w:val="00DB6462"/>
    <w:rsid w:val="00DC0FC7"/>
    <w:rsid w:val="00DC4742"/>
    <w:rsid w:val="00DD0302"/>
    <w:rsid w:val="00DF0513"/>
    <w:rsid w:val="00E05846"/>
    <w:rsid w:val="00E17511"/>
    <w:rsid w:val="00E25953"/>
    <w:rsid w:val="00E44586"/>
    <w:rsid w:val="00E50575"/>
    <w:rsid w:val="00E53FD7"/>
    <w:rsid w:val="00E55A7A"/>
    <w:rsid w:val="00E65E17"/>
    <w:rsid w:val="00E73DA8"/>
    <w:rsid w:val="00EA1EA9"/>
    <w:rsid w:val="00EB65F5"/>
    <w:rsid w:val="00ED441C"/>
    <w:rsid w:val="00ED665C"/>
    <w:rsid w:val="00F22162"/>
    <w:rsid w:val="00F256BD"/>
    <w:rsid w:val="00F45646"/>
    <w:rsid w:val="00F56B9D"/>
    <w:rsid w:val="00F7038B"/>
    <w:rsid w:val="00F70BD4"/>
    <w:rsid w:val="00F70E8A"/>
    <w:rsid w:val="00F77D6E"/>
    <w:rsid w:val="00F957CA"/>
    <w:rsid w:val="00F97E7D"/>
    <w:rsid w:val="00FD4B88"/>
    <w:rsid w:val="00FD767C"/>
    <w:rsid w:val="00FE05AC"/>
    <w:rsid w:val="00FE72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32FD57"/>
  <w15:docId w15:val="{89A34248-DCA2-4DEE-A6C6-E1DED0E28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9683D"/>
    <w:rPr>
      <w:sz w:val="24"/>
      <w:szCs w:val="24"/>
    </w:rPr>
  </w:style>
  <w:style w:type="paragraph" w:styleId="Nadpis3">
    <w:name w:val="heading 3"/>
    <w:basedOn w:val="Normln"/>
    <w:next w:val="Normln"/>
    <w:qFormat/>
    <w:rsid w:val="001F0E0E"/>
    <w:pPr>
      <w:keepNext/>
      <w:spacing w:before="240" w:after="60"/>
      <w:outlineLvl w:val="2"/>
    </w:pPr>
    <w:rPr>
      <w:rFonts w:ascii="Arial" w:hAnsi="Arial" w:cs="Arial"/>
      <w:b/>
      <w:bCs/>
      <w:sz w:val="26"/>
      <w:szCs w:val="26"/>
    </w:rPr>
  </w:style>
  <w:style w:type="paragraph" w:styleId="Nadpis6">
    <w:name w:val="heading 6"/>
    <w:basedOn w:val="Normln"/>
    <w:next w:val="Normln"/>
    <w:qFormat/>
    <w:rsid w:val="0079683D"/>
    <w:pPr>
      <w:keepNext/>
      <w:autoSpaceDE w:val="0"/>
      <w:autoSpaceDN w:val="0"/>
      <w:jc w:val="center"/>
      <w:outlineLvl w:val="5"/>
    </w:pPr>
    <w:rPr>
      <w:rFonts w:ascii="Arial" w:hAnsi="Arial" w:cs="Arial"/>
      <w:b/>
      <w:bCs/>
    </w:rPr>
  </w:style>
  <w:style w:type="paragraph" w:styleId="Nadpis7">
    <w:name w:val="heading 7"/>
    <w:basedOn w:val="Normln"/>
    <w:next w:val="Normln"/>
    <w:qFormat/>
    <w:rsid w:val="001F0E0E"/>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79683D"/>
    <w:pPr>
      <w:spacing w:before="100" w:beforeAutospacing="1" w:after="100" w:afterAutospacing="1"/>
    </w:pPr>
  </w:style>
  <w:style w:type="paragraph" w:styleId="Zhlav">
    <w:name w:val="header"/>
    <w:basedOn w:val="Normln"/>
    <w:rsid w:val="0079683D"/>
    <w:pPr>
      <w:tabs>
        <w:tab w:val="center" w:pos="4536"/>
        <w:tab w:val="right" w:pos="9072"/>
      </w:tabs>
      <w:autoSpaceDE w:val="0"/>
      <w:autoSpaceDN w:val="0"/>
    </w:pPr>
    <w:rPr>
      <w:rFonts w:ascii="Arial" w:hAnsi="Arial" w:cs="Arial"/>
      <w:sz w:val="22"/>
      <w:szCs w:val="22"/>
    </w:rPr>
  </w:style>
  <w:style w:type="paragraph" w:styleId="Zkladntext">
    <w:name w:val="Body Text"/>
    <w:basedOn w:val="Normln"/>
    <w:rsid w:val="0079683D"/>
    <w:pPr>
      <w:autoSpaceDE w:val="0"/>
      <w:autoSpaceDN w:val="0"/>
    </w:pPr>
    <w:rPr>
      <w:rFonts w:ascii="Arial" w:hAnsi="Arial" w:cs="Arial"/>
    </w:rPr>
  </w:style>
  <w:style w:type="paragraph" w:styleId="Zkladntext2">
    <w:name w:val="Body Text 2"/>
    <w:basedOn w:val="Normln"/>
    <w:rsid w:val="0079683D"/>
    <w:pPr>
      <w:autoSpaceDE w:val="0"/>
      <w:autoSpaceDN w:val="0"/>
      <w:jc w:val="both"/>
    </w:pPr>
    <w:rPr>
      <w:rFonts w:ascii="Arial" w:hAnsi="Arial"/>
      <w:sz w:val="22"/>
      <w:szCs w:val="22"/>
    </w:rPr>
  </w:style>
  <w:style w:type="paragraph" w:customStyle="1" w:styleId="Styl">
    <w:name w:val="Styl"/>
    <w:rsid w:val="0079683D"/>
    <w:pPr>
      <w:widowControl w:val="0"/>
      <w:autoSpaceDE w:val="0"/>
      <w:autoSpaceDN w:val="0"/>
      <w:adjustRightInd w:val="0"/>
    </w:pPr>
    <w:rPr>
      <w:sz w:val="24"/>
      <w:szCs w:val="24"/>
    </w:rPr>
  </w:style>
  <w:style w:type="paragraph" w:customStyle="1" w:styleId="Adresaodesilatele">
    <w:name w:val="Adresa odesilatele"/>
    <w:basedOn w:val="Normln"/>
    <w:rsid w:val="0079683D"/>
    <w:pPr>
      <w:keepLines/>
      <w:framePr w:w="5040" w:hSpace="187" w:vSpace="187" w:wrap="notBeside" w:vAnchor="page" w:hAnchor="margin" w:y="966" w:anchorLock="1"/>
      <w:tabs>
        <w:tab w:val="left" w:pos="27814"/>
      </w:tabs>
      <w:spacing w:line="200" w:lineRule="atLeast"/>
    </w:pPr>
    <w:rPr>
      <w:rFonts w:ascii="Arial" w:hAnsi="Arial"/>
      <w:spacing w:val="-2"/>
      <w:sz w:val="16"/>
      <w:szCs w:val="20"/>
    </w:rPr>
  </w:style>
  <w:style w:type="character" w:customStyle="1" w:styleId="platne1">
    <w:name w:val="platne1"/>
    <w:rsid w:val="0079683D"/>
    <w:rPr>
      <w:w w:val="120"/>
    </w:rPr>
  </w:style>
  <w:style w:type="character" w:styleId="Siln">
    <w:name w:val="Strong"/>
    <w:qFormat/>
    <w:rsid w:val="0079683D"/>
    <w:rPr>
      <w:b/>
      <w:bCs/>
    </w:rPr>
  </w:style>
  <w:style w:type="character" w:styleId="Hypertextovodkaz">
    <w:name w:val="Hyperlink"/>
    <w:rsid w:val="00C12BD4"/>
    <w:rPr>
      <w:color w:val="0000FF"/>
      <w:u w:val="single"/>
    </w:rPr>
  </w:style>
  <w:style w:type="character" w:styleId="Odkaznakoment">
    <w:name w:val="annotation reference"/>
    <w:rsid w:val="00514A7F"/>
    <w:rPr>
      <w:sz w:val="16"/>
      <w:szCs w:val="16"/>
    </w:rPr>
  </w:style>
  <w:style w:type="paragraph" w:styleId="Textkomente">
    <w:name w:val="annotation text"/>
    <w:basedOn w:val="Normln"/>
    <w:link w:val="TextkomenteChar"/>
    <w:rsid w:val="00514A7F"/>
    <w:rPr>
      <w:sz w:val="20"/>
      <w:szCs w:val="20"/>
    </w:rPr>
  </w:style>
  <w:style w:type="character" w:customStyle="1" w:styleId="TextkomenteChar">
    <w:name w:val="Text komentáře Char"/>
    <w:basedOn w:val="Standardnpsmoodstavce"/>
    <w:link w:val="Textkomente"/>
    <w:rsid w:val="00514A7F"/>
  </w:style>
  <w:style w:type="paragraph" w:styleId="Pedmtkomente">
    <w:name w:val="annotation subject"/>
    <w:basedOn w:val="Textkomente"/>
    <w:next w:val="Textkomente"/>
    <w:link w:val="PedmtkomenteChar"/>
    <w:rsid w:val="00514A7F"/>
    <w:rPr>
      <w:b/>
      <w:bCs/>
    </w:rPr>
  </w:style>
  <w:style w:type="character" w:customStyle="1" w:styleId="PedmtkomenteChar">
    <w:name w:val="Předmět komentáře Char"/>
    <w:link w:val="Pedmtkomente"/>
    <w:rsid w:val="00514A7F"/>
    <w:rPr>
      <w:b/>
      <w:bCs/>
    </w:rPr>
  </w:style>
  <w:style w:type="paragraph" w:styleId="Textbubliny">
    <w:name w:val="Balloon Text"/>
    <w:basedOn w:val="Normln"/>
    <w:link w:val="TextbublinyChar"/>
    <w:rsid w:val="00514A7F"/>
    <w:rPr>
      <w:rFonts w:ascii="Tahoma" w:hAnsi="Tahoma"/>
      <w:sz w:val="16"/>
      <w:szCs w:val="16"/>
    </w:rPr>
  </w:style>
  <w:style w:type="character" w:customStyle="1" w:styleId="TextbublinyChar">
    <w:name w:val="Text bubliny Char"/>
    <w:link w:val="Textbubliny"/>
    <w:rsid w:val="00514A7F"/>
    <w:rPr>
      <w:rFonts w:ascii="Tahoma" w:hAnsi="Tahoma" w:cs="Tahoma"/>
      <w:sz w:val="16"/>
      <w:szCs w:val="16"/>
    </w:rPr>
  </w:style>
  <w:style w:type="paragraph" w:styleId="Odstavecseseznamem">
    <w:name w:val="List Paragraph"/>
    <w:basedOn w:val="Normln"/>
    <w:uiPriority w:val="34"/>
    <w:qFormat/>
    <w:rsid w:val="003D76AF"/>
    <w:pPr>
      <w:ind w:left="720"/>
      <w:contextualSpacing/>
    </w:pPr>
  </w:style>
  <w:style w:type="paragraph" w:styleId="Zpat">
    <w:name w:val="footer"/>
    <w:basedOn w:val="Normln"/>
    <w:link w:val="ZpatChar"/>
    <w:uiPriority w:val="99"/>
    <w:unhideWhenUsed/>
    <w:rsid w:val="00757758"/>
    <w:pPr>
      <w:tabs>
        <w:tab w:val="center" w:pos="4536"/>
        <w:tab w:val="right" w:pos="9072"/>
      </w:tabs>
    </w:pPr>
  </w:style>
  <w:style w:type="character" w:customStyle="1" w:styleId="ZpatChar">
    <w:name w:val="Zápatí Char"/>
    <w:basedOn w:val="Standardnpsmoodstavce"/>
    <w:link w:val="Zpat"/>
    <w:uiPriority w:val="99"/>
    <w:rsid w:val="007577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65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juranova@daspavlovice.cz" TargetMode="External"/><Relationship Id="rId3" Type="http://schemas.openxmlformats.org/officeDocument/2006/relationships/settings" Target="settings.xml"/><Relationship Id="rId7" Type="http://schemas.openxmlformats.org/officeDocument/2006/relationships/hyperlink" Target="https://portal.mpsv.cz/sz/zamest/zamestnaniosob/katalogorganizaceoz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lena.zedkova@daspavlovice.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832</Words>
  <Characters>4913</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KUPNÍ  SMLOUVA</vt:lpstr>
    </vt:vector>
  </TitlesOfParts>
  <Company>HP</Company>
  <LinksUpToDate>false</LinksUpToDate>
  <CharactersWithSpaces>5734</CharactersWithSpaces>
  <SharedDoc>false</SharedDoc>
  <HLinks>
    <vt:vector size="6" baseType="variant">
      <vt:variant>
        <vt:i4>4456463</vt:i4>
      </vt:variant>
      <vt:variant>
        <vt:i4>0</vt:i4>
      </vt:variant>
      <vt:variant>
        <vt:i4>0</vt:i4>
      </vt:variant>
      <vt:variant>
        <vt:i4>5</vt:i4>
      </vt:variant>
      <vt:variant>
        <vt:lpwstr>https://portal.mpsv.cz/sz/zamest/zamestnaniosob/katalogorganizaceozp/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USP</dc:creator>
  <cp:lastModifiedBy>Monika Stoklásková</cp:lastModifiedBy>
  <cp:revision>8</cp:revision>
  <cp:lastPrinted>2014-02-19T10:42:00Z</cp:lastPrinted>
  <dcterms:created xsi:type="dcterms:W3CDTF">2021-11-29T09:00:00Z</dcterms:created>
  <dcterms:modified xsi:type="dcterms:W3CDTF">2021-11-30T10:50:00Z</dcterms:modified>
</cp:coreProperties>
</file>