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72" w:rsidRPr="003269F8" w:rsidRDefault="00E73872" w:rsidP="003269F8">
      <w:pPr>
        <w:pStyle w:val="Nadpis"/>
        <w:tabs>
          <w:tab w:val="right" w:pos="7088"/>
          <w:tab w:val="right" w:pos="9356"/>
        </w:tabs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</w:p>
    <w:p w:rsidR="000159B8" w:rsidRPr="00AB79CE" w:rsidRDefault="00FF7852" w:rsidP="000159B8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>Rámcová k</w:t>
      </w:r>
      <w:r w:rsidR="00AA6ECF">
        <w:rPr>
          <w:rFonts w:ascii="Times New Roman" w:hAnsi="Times New Roman"/>
          <w:color w:val="auto"/>
          <w:sz w:val="48"/>
          <w:szCs w:val="48"/>
        </w:rPr>
        <w:t xml:space="preserve">upní </w:t>
      </w:r>
      <w:r w:rsidR="003269F8" w:rsidRPr="00AB79CE">
        <w:rPr>
          <w:rFonts w:ascii="Times New Roman" w:hAnsi="Times New Roman"/>
          <w:color w:val="auto"/>
          <w:sz w:val="48"/>
          <w:szCs w:val="48"/>
        </w:rPr>
        <w:t>smlouva</w:t>
      </w:r>
      <w:r w:rsidR="000159B8" w:rsidRPr="00AB79CE">
        <w:rPr>
          <w:rFonts w:ascii="Times New Roman" w:hAnsi="Times New Roman"/>
          <w:color w:val="auto"/>
          <w:sz w:val="48"/>
          <w:szCs w:val="48"/>
        </w:rPr>
        <w:t xml:space="preserve">  </w:t>
      </w:r>
    </w:p>
    <w:p w:rsidR="00FC539E" w:rsidRDefault="00FC539E" w:rsidP="009335A0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:rsidR="003269F8" w:rsidRDefault="009335A0" w:rsidP="009335A0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3269F8">
        <w:rPr>
          <w:color w:val="000000"/>
          <w:spacing w:val="-4"/>
        </w:rPr>
        <w:t xml:space="preserve">uzavřená </w:t>
      </w:r>
      <w:r w:rsidR="00FC539E" w:rsidRPr="003269F8">
        <w:rPr>
          <w:color w:val="000000"/>
          <w:spacing w:val="-4"/>
        </w:rPr>
        <w:t xml:space="preserve">níže uvedeného dne, měsíce a roku </w:t>
      </w:r>
    </w:p>
    <w:p w:rsidR="000159B8" w:rsidRPr="003269F8" w:rsidRDefault="003269F8" w:rsidP="009335A0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>
        <w:rPr>
          <w:color w:val="000000"/>
          <w:spacing w:val="-4"/>
        </w:rPr>
        <w:t>v souladu s</w:t>
      </w:r>
      <w:r w:rsidR="009335A0" w:rsidRPr="003269F8">
        <w:rPr>
          <w:color w:val="000000"/>
          <w:spacing w:val="-4"/>
        </w:rPr>
        <w:t xml:space="preserve"> </w:t>
      </w:r>
      <w:proofErr w:type="spellStart"/>
      <w:r w:rsidR="009335A0" w:rsidRPr="003269F8">
        <w:rPr>
          <w:color w:val="000000"/>
          <w:spacing w:val="-4"/>
        </w:rPr>
        <w:t>ust</w:t>
      </w:r>
      <w:proofErr w:type="spellEnd"/>
      <w:r w:rsidR="009335A0" w:rsidRPr="003269F8">
        <w:rPr>
          <w:color w:val="000000"/>
          <w:spacing w:val="-4"/>
        </w:rPr>
        <w:t>.</w:t>
      </w:r>
      <w:r w:rsidR="000159B8" w:rsidRPr="003269F8">
        <w:rPr>
          <w:color w:val="000000"/>
          <w:spacing w:val="-4"/>
        </w:rPr>
        <w:t xml:space="preserve"> </w:t>
      </w:r>
      <w:r w:rsidR="001F5EE5" w:rsidRPr="00FD4C88">
        <w:rPr>
          <w:color w:val="000000"/>
          <w:spacing w:val="-4"/>
        </w:rPr>
        <w:t xml:space="preserve">§ 2079 a </w:t>
      </w:r>
      <w:r w:rsidR="001F5EE5">
        <w:rPr>
          <w:color w:val="000000"/>
          <w:spacing w:val="-4"/>
        </w:rPr>
        <w:t xml:space="preserve">násl. </w:t>
      </w:r>
      <w:r w:rsidR="009335A0" w:rsidRPr="003269F8">
        <w:rPr>
          <w:color w:val="000000"/>
          <w:spacing w:val="-4"/>
        </w:rPr>
        <w:t xml:space="preserve">zákona č. </w:t>
      </w:r>
      <w:r w:rsidR="00241ECA">
        <w:rPr>
          <w:color w:val="000000"/>
          <w:spacing w:val="-4"/>
        </w:rPr>
        <w:t xml:space="preserve">89/2012 </w:t>
      </w:r>
      <w:r w:rsidR="009335A0" w:rsidRPr="003269F8">
        <w:rPr>
          <w:color w:val="000000"/>
          <w:spacing w:val="-4"/>
        </w:rPr>
        <w:t>Sb., ob</w:t>
      </w:r>
      <w:r w:rsidR="00241ECA">
        <w:rPr>
          <w:color w:val="000000"/>
          <w:spacing w:val="-4"/>
        </w:rPr>
        <w:t>čanský</w:t>
      </w:r>
      <w:r w:rsidR="009335A0" w:rsidRPr="003269F8">
        <w:rPr>
          <w:color w:val="000000"/>
          <w:spacing w:val="-4"/>
        </w:rPr>
        <w:t xml:space="preserve"> zákoník</w:t>
      </w:r>
    </w:p>
    <w:p w:rsidR="009335A0" w:rsidRPr="003269F8" w:rsidRDefault="009335A0" w:rsidP="000159B8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</w:p>
    <w:p w:rsidR="000159B8" w:rsidRPr="003269F8" w:rsidRDefault="000159B8" w:rsidP="000159B8">
      <w:pPr>
        <w:shd w:val="clear" w:color="auto" w:fill="FFFFFF"/>
        <w:spacing w:line="240" w:lineRule="atLeast"/>
        <w:ind w:left="29"/>
        <w:jc w:val="center"/>
      </w:pPr>
      <w:r w:rsidRPr="003269F8">
        <w:rPr>
          <w:color w:val="000000"/>
          <w:spacing w:val="-4"/>
        </w:rPr>
        <w:t>(dále jen jako „</w:t>
      </w:r>
      <w:r w:rsidRPr="003269F8">
        <w:rPr>
          <w:b/>
          <w:color w:val="000000"/>
          <w:spacing w:val="-4"/>
        </w:rPr>
        <w:t>Smlouva</w:t>
      </w:r>
      <w:r w:rsidRPr="003269F8">
        <w:rPr>
          <w:color w:val="000000"/>
          <w:spacing w:val="-4"/>
        </w:rPr>
        <w:t>“)</w:t>
      </w:r>
    </w:p>
    <w:p w:rsidR="000159B8" w:rsidRDefault="000159B8" w:rsidP="000159B8">
      <w:pPr>
        <w:jc w:val="center"/>
        <w:rPr>
          <w:b/>
          <w:sz w:val="32"/>
          <w:szCs w:val="32"/>
        </w:rPr>
      </w:pPr>
    </w:p>
    <w:p w:rsidR="00E73872" w:rsidRDefault="00E73872" w:rsidP="000159B8">
      <w:pPr>
        <w:jc w:val="center"/>
        <w:rPr>
          <w:b/>
          <w:sz w:val="32"/>
          <w:szCs w:val="32"/>
        </w:rPr>
      </w:pPr>
    </w:p>
    <w:p w:rsidR="000159B8" w:rsidRPr="000159B8" w:rsidRDefault="000159B8" w:rsidP="000159B8">
      <w:pPr>
        <w:rPr>
          <w:b/>
          <w:szCs w:val="22"/>
        </w:rPr>
      </w:pPr>
      <w:r w:rsidRPr="000159B8">
        <w:rPr>
          <w:b/>
          <w:szCs w:val="22"/>
        </w:rPr>
        <w:t xml:space="preserve">Psychiatrická </w:t>
      </w:r>
      <w:r w:rsidR="00AF74E5">
        <w:rPr>
          <w:b/>
          <w:szCs w:val="22"/>
        </w:rPr>
        <w:t>nemocnice</w:t>
      </w:r>
      <w:r w:rsidRPr="000159B8">
        <w:rPr>
          <w:b/>
          <w:szCs w:val="22"/>
        </w:rPr>
        <w:t xml:space="preserve"> v Dobřanech</w:t>
      </w:r>
    </w:p>
    <w:p w:rsidR="000159B8" w:rsidRPr="000159B8" w:rsidRDefault="000159B8" w:rsidP="000159B8">
      <w:pPr>
        <w:rPr>
          <w:szCs w:val="22"/>
        </w:rPr>
      </w:pPr>
      <w:r w:rsidRPr="000159B8">
        <w:rPr>
          <w:szCs w:val="22"/>
        </w:rPr>
        <w:t>sídlo:</w:t>
      </w:r>
      <w:r w:rsidRPr="000159B8">
        <w:rPr>
          <w:szCs w:val="22"/>
        </w:rPr>
        <w:tab/>
      </w:r>
      <w:r w:rsidRPr="000159B8">
        <w:rPr>
          <w:szCs w:val="22"/>
        </w:rPr>
        <w:tab/>
      </w:r>
      <w:r w:rsidRPr="000159B8">
        <w:rPr>
          <w:szCs w:val="22"/>
        </w:rPr>
        <w:tab/>
      </w:r>
      <w:r w:rsidRPr="000159B8">
        <w:rPr>
          <w:szCs w:val="22"/>
        </w:rPr>
        <w:tab/>
        <w:t xml:space="preserve">Ústavní </w:t>
      </w:r>
      <w:r w:rsidR="00C32953">
        <w:rPr>
          <w:szCs w:val="22"/>
        </w:rPr>
        <w:t xml:space="preserve"> </w:t>
      </w:r>
      <w:proofErr w:type="spellStart"/>
      <w:r w:rsidR="00C32953">
        <w:rPr>
          <w:szCs w:val="22"/>
        </w:rPr>
        <w:t>ul</w:t>
      </w:r>
      <w:proofErr w:type="spellEnd"/>
      <w:r w:rsidRPr="000159B8">
        <w:rPr>
          <w:szCs w:val="22"/>
        </w:rPr>
        <w:t>, 3</w:t>
      </w:r>
      <w:r w:rsidR="00C32953">
        <w:rPr>
          <w:szCs w:val="22"/>
        </w:rPr>
        <w:t>3</w:t>
      </w:r>
      <w:r w:rsidRPr="000159B8">
        <w:rPr>
          <w:szCs w:val="22"/>
        </w:rPr>
        <w:t>4 41 Dobřany</w:t>
      </w:r>
    </w:p>
    <w:p w:rsidR="000159B8" w:rsidRPr="000159B8" w:rsidRDefault="000159B8" w:rsidP="000159B8">
      <w:pPr>
        <w:rPr>
          <w:szCs w:val="22"/>
        </w:rPr>
      </w:pPr>
      <w:r w:rsidRPr="000159B8">
        <w:rPr>
          <w:szCs w:val="22"/>
        </w:rPr>
        <w:t>IČ:</w:t>
      </w:r>
      <w:r w:rsidRPr="000159B8">
        <w:rPr>
          <w:szCs w:val="22"/>
        </w:rPr>
        <w:tab/>
      </w:r>
      <w:r w:rsidRPr="000159B8">
        <w:rPr>
          <w:szCs w:val="22"/>
        </w:rPr>
        <w:tab/>
      </w:r>
      <w:r w:rsidRPr="000159B8">
        <w:rPr>
          <w:szCs w:val="22"/>
        </w:rPr>
        <w:tab/>
      </w:r>
      <w:r w:rsidRPr="000159B8">
        <w:rPr>
          <w:szCs w:val="22"/>
        </w:rPr>
        <w:tab/>
        <w:t>669792</w:t>
      </w:r>
    </w:p>
    <w:p w:rsidR="00263083" w:rsidRDefault="000159B8" w:rsidP="006759A6">
      <w:pPr>
        <w:rPr>
          <w:szCs w:val="22"/>
        </w:rPr>
      </w:pPr>
      <w:r w:rsidRPr="000159B8">
        <w:rPr>
          <w:szCs w:val="22"/>
        </w:rPr>
        <w:t>jednající/zastoupený:</w:t>
      </w:r>
      <w:r w:rsidRPr="000159B8">
        <w:rPr>
          <w:szCs w:val="22"/>
        </w:rPr>
        <w:tab/>
      </w:r>
      <w:r w:rsidRPr="000159B8">
        <w:rPr>
          <w:szCs w:val="22"/>
        </w:rPr>
        <w:tab/>
      </w:r>
      <w:r w:rsidRPr="006D109A">
        <w:rPr>
          <w:szCs w:val="22"/>
          <w:highlight w:val="black"/>
        </w:rPr>
        <w:t xml:space="preserve">MUDr. </w:t>
      </w:r>
      <w:r w:rsidR="006759A6" w:rsidRPr="006D109A">
        <w:rPr>
          <w:szCs w:val="22"/>
          <w:highlight w:val="black"/>
        </w:rPr>
        <w:t>Petr Žižka,</w:t>
      </w:r>
      <w:r w:rsidR="006759A6">
        <w:rPr>
          <w:szCs w:val="22"/>
        </w:rPr>
        <w:t xml:space="preserve"> ředitel</w:t>
      </w:r>
    </w:p>
    <w:p w:rsidR="000159B8" w:rsidRPr="000159B8" w:rsidRDefault="00263083" w:rsidP="000159B8">
      <w:pPr>
        <w:rPr>
          <w:szCs w:val="22"/>
        </w:rPr>
      </w:pPr>
      <w:r>
        <w:rPr>
          <w:szCs w:val="22"/>
        </w:rPr>
        <w:t>kontaktní osoba:</w:t>
      </w:r>
      <w:r>
        <w:rPr>
          <w:szCs w:val="22"/>
        </w:rPr>
        <w:tab/>
      </w:r>
      <w:r>
        <w:rPr>
          <w:szCs w:val="22"/>
        </w:rPr>
        <w:tab/>
        <w:t xml:space="preserve">pan </w:t>
      </w:r>
      <w:r w:rsidRPr="006D109A">
        <w:rPr>
          <w:szCs w:val="22"/>
          <w:highlight w:val="black"/>
        </w:rPr>
        <w:t xml:space="preserve">Milan </w:t>
      </w:r>
      <w:r w:rsidRPr="006D109A">
        <w:rPr>
          <w:color w:val="000000" w:themeColor="text1"/>
          <w:szCs w:val="22"/>
          <w:highlight w:val="black"/>
        </w:rPr>
        <w:t xml:space="preserve">Vrabec, </w:t>
      </w:r>
      <w:hyperlink r:id="rId9" w:history="1">
        <w:r w:rsidRPr="006D109A">
          <w:rPr>
            <w:rStyle w:val="Hypertextovodkaz"/>
            <w:color w:val="000000" w:themeColor="text1"/>
            <w:szCs w:val="22"/>
            <w:highlight w:val="black"/>
          </w:rPr>
          <w:t>mtz@pld.cz</w:t>
        </w:r>
      </w:hyperlink>
      <w:r w:rsidRPr="006D109A">
        <w:rPr>
          <w:color w:val="000000" w:themeColor="text1"/>
          <w:szCs w:val="22"/>
          <w:highlight w:val="black"/>
        </w:rPr>
        <w:t>, 604 </w:t>
      </w:r>
      <w:r w:rsidRPr="006D109A">
        <w:rPr>
          <w:szCs w:val="22"/>
          <w:highlight w:val="black"/>
        </w:rPr>
        <w:t>806 799</w:t>
      </w:r>
      <w:r w:rsidR="000159B8" w:rsidRPr="000159B8">
        <w:rPr>
          <w:szCs w:val="22"/>
        </w:rPr>
        <w:t xml:space="preserve"> </w:t>
      </w:r>
    </w:p>
    <w:p w:rsidR="00FC539E" w:rsidRDefault="00FC539E" w:rsidP="000159B8">
      <w:pPr>
        <w:pStyle w:val="Zkladntext"/>
        <w:tabs>
          <w:tab w:val="right" w:pos="7088"/>
          <w:tab w:val="right" w:pos="9356"/>
        </w:tabs>
        <w:jc w:val="center"/>
      </w:pPr>
    </w:p>
    <w:p w:rsidR="000159B8" w:rsidRPr="009A53C4" w:rsidRDefault="000159B8" w:rsidP="00FA3E5F">
      <w:pPr>
        <w:pStyle w:val="Zkladntext"/>
        <w:tabs>
          <w:tab w:val="right" w:pos="7088"/>
          <w:tab w:val="right" w:pos="9356"/>
        </w:tabs>
        <w:rPr>
          <w:b/>
        </w:rPr>
      </w:pPr>
      <w:r w:rsidRPr="0091471F">
        <w:t xml:space="preserve">(dále jen </w:t>
      </w:r>
      <w:r>
        <w:t xml:space="preserve">jako </w:t>
      </w:r>
      <w:r w:rsidRPr="009A53C4">
        <w:rPr>
          <w:b/>
        </w:rPr>
        <w:t>„</w:t>
      </w:r>
      <w:r w:rsidR="00EA49A6">
        <w:rPr>
          <w:b/>
        </w:rPr>
        <w:t>k</w:t>
      </w:r>
      <w:r w:rsidR="009A53C4" w:rsidRPr="009A53C4">
        <w:rPr>
          <w:b/>
        </w:rPr>
        <w:t>upující</w:t>
      </w:r>
      <w:r w:rsidRPr="009A53C4">
        <w:rPr>
          <w:b/>
        </w:rPr>
        <w:t>“)</w:t>
      </w:r>
    </w:p>
    <w:p w:rsidR="00E74AEC" w:rsidRDefault="00E74AEC" w:rsidP="000159B8">
      <w:pPr>
        <w:pStyle w:val="Nadpis"/>
        <w:rPr>
          <w:rFonts w:ascii="Times New Roman" w:hAnsi="Times New Roman"/>
          <w:b w:val="0"/>
          <w:sz w:val="24"/>
          <w:szCs w:val="24"/>
        </w:rPr>
      </w:pPr>
    </w:p>
    <w:p w:rsidR="000159B8" w:rsidRDefault="000159B8" w:rsidP="000159B8">
      <w:pPr>
        <w:pStyle w:val="Nadpis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</w:t>
      </w:r>
    </w:p>
    <w:p w:rsidR="00FF3180" w:rsidRDefault="00FF3180" w:rsidP="000159B8">
      <w:pPr>
        <w:pStyle w:val="Nadpis"/>
        <w:rPr>
          <w:rFonts w:ascii="Times New Roman" w:hAnsi="Times New Roman"/>
          <w:b w:val="0"/>
          <w:sz w:val="24"/>
          <w:szCs w:val="24"/>
        </w:rPr>
      </w:pPr>
    </w:p>
    <w:p w:rsidR="001D2D64" w:rsidRPr="00F03730" w:rsidRDefault="001D2D64" w:rsidP="001D2D64">
      <w:pPr>
        <w:tabs>
          <w:tab w:val="left" w:pos="709"/>
        </w:tabs>
        <w:suppressAutoHyphens/>
      </w:pPr>
      <w:r w:rsidRPr="00F03730">
        <w:rPr>
          <w:b/>
        </w:rPr>
        <w:t>PRVNÍ CHRÁNĚNÁ DÍLNA s. r. o.</w:t>
      </w:r>
      <w:r w:rsidRPr="00F03730">
        <w:t xml:space="preserve"> </w:t>
      </w:r>
    </w:p>
    <w:p w:rsidR="001D2D64" w:rsidRPr="00F03730" w:rsidRDefault="001D2D64" w:rsidP="001D2D64">
      <w:pPr>
        <w:pStyle w:val="Zkladntext"/>
        <w:spacing w:after="0"/>
        <w:jc w:val="both"/>
      </w:pPr>
      <w:r>
        <w:t>Sídlo:</w:t>
      </w:r>
      <w:r>
        <w:tab/>
      </w:r>
      <w:r>
        <w:tab/>
      </w:r>
      <w:r>
        <w:tab/>
      </w:r>
      <w:r>
        <w:tab/>
      </w:r>
      <w:r w:rsidRPr="00F03730">
        <w:t>Raisova 769/9</w:t>
      </w:r>
      <w:r>
        <w:t xml:space="preserve">, </w:t>
      </w:r>
      <w:r w:rsidRPr="00F03730">
        <w:t>400 03 Ústí nad Labem</w:t>
      </w:r>
    </w:p>
    <w:p w:rsidR="001D2D64" w:rsidRDefault="001D2D64" w:rsidP="001D2D64">
      <w:pPr>
        <w:pStyle w:val="Zkladntext"/>
        <w:tabs>
          <w:tab w:val="center" w:pos="2330"/>
        </w:tabs>
        <w:spacing w:after="0"/>
        <w:jc w:val="both"/>
      </w:pPr>
      <w:r w:rsidRPr="00F03730">
        <w:t xml:space="preserve">IČ: </w:t>
      </w:r>
      <w:r>
        <w:tab/>
      </w:r>
      <w:r>
        <w:tab/>
      </w:r>
      <w:r w:rsidRPr="00F03730">
        <w:t>286 85</w:t>
      </w:r>
      <w:r>
        <w:t> </w:t>
      </w:r>
      <w:r w:rsidRPr="00F03730">
        <w:t>521</w:t>
      </w:r>
    </w:p>
    <w:p w:rsidR="001D2D64" w:rsidRDefault="001D2D64" w:rsidP="001D2D64">
      <w:pPr>
        <w:pStyle w:val="Zkladntext"/>
        <w:tabs>
          <w:tab w:val="center" w:pos="2330"/>
        </w:tabs>
        <w:spacing w:after="0"/>
        <w:jc w:val="both"/>
      </w:pPr>
      <w:r>
        <w:t xml:space="preserve">Zastoupená: </w:t>
      </w:r>
      <w:r>
        <w:tab/>
      </w:r>
      <w:r>
        <w:tab/>
      </w:r>
      <w:r w:rsidRPr="006D109A">
        <w:rPr>
          <w:color w:val="000000" w:themeColor="text1"/>
          <w:highlight w:val="black"/>
        </w:rPr>
        <w:t>Mgr. Barbora Horáčková</w:t>
      </w:r>
      <w:r>
        <w:t>, jednatelka</w:t>
      </w:r>
    </w:p>
    <w:p w:rsidR="001D2D64" w:rsidRPr="00A8670F" w:rsidRDefault="001D2D64" w:rsidP="001D2D64">
      <w:pPr>
        <w:pStyle w:val="Zkladntext"/>
        <w:spacing w:after="0"/>
        <w:ind w:left="2832" w:hanging="2832"/>
      </w:pPr>
      <w:r w:rsidRPr="00A8670F">
        <w:t>Zapsaná</w:t>
      </w:r>
      <w:r>
        <w:t>:</w:t>
      </w:r>
      <w:r>
        <w:tab/>
      </w:r>
      <w:r w:rsidRPr="00A8670F">
        <w:t>v obchodním rejstříku vedeném Krajským soudem v Ústí nad Labem, oddíl C, vložka 26849</w:t>
      </w:r>
    </w:p>
    <w:p w:rsidR="000159B8" w:rsidRDefault="000159B8" w:rsidP="000159B8">
      <w:pPr>
        <w:pStyle w:val="Styl"/>
        <w:tabs>
          <w:tab w:val="left" w:pos="2812"/>
        </w:tabs>
        <w:rPr>
          <w:b/>
        </w:rPr>
      </w:pPr>
      <w:r>
        <w:rPr>
          <w:b/>
        </w:rPr>
        <w:t xml:space="preserve"> </w:t>
      </w:r>
    </w:p>
    <w:p w:rsidR="000159B8" w:rsidRPr="0091471F" w:rsidRDefault="000159B8" w:rsidP="00FA3E5F">
      <w:pPr>
        <w:pStyle w:val="Styl"/>
        <w:tabs>
          <w:tab w:val="left" w:pos="2812"/>
        </w:tabs>
      </w:pPr>
      <w:r w:rsidRPr="0091471F">
        <w:t xml:space="preserve">(dále jen </w:t>
      </w:r>
      <w:r>
        <w:t>jako „</w:t>
      </w:r>
      <w:r w:rsidR="00EA49A6">
        <w:t>p</w:t>
      </w:r>
      <w:r w:rsidR="003F43A7">
        <w:rPr>
          <w:b/>
        </w:rPr>
        <w:t>rodávající</w:t>
      </w:r>
      <w:r w:rsidRPr="0091471F">
        <w:t>“)</w:t>
      </w:r>
    </w:p>
    <w:p w:rsidR="008257F6" w:rsidRDefault="008257F6" w:rsidP="008257F6"/>
    <w:p w:rsidR="00E73872" w:rsidRDefault="00E73872" w:rsidP="008257F6"/>
    <w:p w:rsidR="00E73872" w:rsidRPr="008257F6" w:rsidRDefault="00E73872" w:rsidP="008257F6"/>
    <w:p w:rsidR="002A4F6E" w:rsidRDefault="002A4F6E" w:rsidP="00C01D96">
      <w:pPr>
        <w:pStyle w:val="Nadpis1"/>
        <w:keepNext w:val="0"/>
        <w:widowControl w:val="0"/>
        <w:ind w:left="709" w:hanging="709"/>
        <w:rPr>
          <w:sz w:val="24"/>
          <w:szCs w:val="24"/>
        </w:rPr>
      </w:pPr>
      <w:r>
        <w:rPr>
          <w:sz w:val="24"/>
          <w:szCs w:val="24"/>
        </w:rPr>
        <w:t>Č</w:t>
      </w:r>
      <w:r w:rsidR="00CD597C">
        <w:rPr>
          <w:sz w:val="24"/>
          <w:szCs w:val="24"/>
        </w:rPr>
        <w:t>l</w:t>
      </w:r>
      <w:r w:rsidR="00C01D96">
        <w:rPr>
          <w:sz w:val="24"/>
          <w:szCs w:val="24"/>
        </w:rPr>
        <w:t>. I.</w:t>
      </w:r>
    </w:p>
    <w:p w:rsidR="000159B8" w:rsidRDefault="00014262" w:rsidP="00D7664E">
      <w:pPr>
        <w:pStyle w:val="Nadpis1"/>
        <w:keepNext w:val="0"/>
        <w:widowControl w:val="0"/>
        <w:ind w:hanging="709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159B8" w:rsidRPr="003B62BE">
        <w:rPr>
          <w:sz w:val="24"/>
          <w:szCs w:val="24"/>
        </w:rPr>
        <w:t>Ú</w:t>
      </w:r>
      <w:r w:rsidR="00C01D96">
        <w:rPr>
          <w:sz w:val="24"/>
          <w:szCs w:val="24"/>
        </w:rPr>
        <w:t>vodní ustanovení</w:t>
      </w:r>
    </w:p>
    <w:p w:rsidR="00431FBF" w:rsidRDefault="001B3654" w:rsidP="00585E38">
      <w:pPr>
        <w:shd w:val="clear" w:color="auto" w:fill="FFFFFF"/>
        <w:suppressAutoHyphens/>
        <w:ind w:firstLine="708"/>
        <w:contextualSpacing/>
        <w:jc w:val="both"/>
      </w:pPr>
      <w:r>
        <w:t xml:space="preserve">Tato smlouva je uzavírána mezi stranami na základě výsledků veřejné zakázky malého rozsahu na dodávky s názvem </w:t>
      </w:r>
      <w:r w:rsidRPr="008645C9">
        <w:rPr>
          <w:b/>
        </w:rPr>
        <w:t>„</w:t>
      </w:r>
      <w:r w:rsidR="008645C9" w:rsidRPr="008645C9">
        <w:rPr>
          <w:b/>
        </w:rPr>
        <w:t>Dodávky oděvů pro zdravotní personál a pro pacienty</w:t>
      </w:r>
      <w:r w:rsidR="00E25E5E">
        <w:rPr>
          <w:b/>
        </w:rPr>
        <w:t xml:space="preserve"> pro rok 2017</w:t>
      </w:r>
      <w:r w:rsidRPr="008645C9">
        <w:rPr>
          <w:b/>
        </w:rPr>
        <w:t>",</w:t>
      </w:r>
      <w:r>
        <w:t xml:space="preserve"> </w:t>
      </w:r>
      <w:r w:rsidR="00C90AE4" w:rsidRPr="00FD3B51">
        <w:t xml:space="preserve">neboť nabídka dodavatele byla vyhodnocena jako nejvhodnější. Uzavírá se </w:t>
      </w:r>
      <w:r w:rsidR="008645C9">
        <w:t xml:space="preserve">rámcová </w:t>
      </w:r>
      <w:r w:rsidR="00546BA7">
        <w:t>kupní</w:t>
      </w:r>
      <w:r w:rsidR="00C01D96" w:rsidRPr="00FD3B51">
        <w:t xml:space="preserve"> smlouv</w:t>
      </w:r>
      <w:r w:rsidR="00C90AE4" w:rsidRPr="00FD3B51">
        <w:t>a</w:t>
      </w:r>
      <w:r w:rsidR="00C01D96" w:rsidRPr="003B62BE">
        <w:t xml:space="preserve"> </w:t>
      </w:r>
      <w:r w:rsidR="00286543" w:rsidRPr="00003ADD">
        <w:t>s</w:t>
      </w:r>
      <w:r w:rsidR="00056609">
        <w:t xml:space="preserve"> </w:t>
      </w:r>
      <w:r w:rsidR="00C27572" w:rsidRPr="00423136">
        <w:t>jedním uchazečem</w:t>
      </w:r>
      <w:r w:rsidR="00631E72">
        <w:t xml:space="preserve"> </w:t>
      </w:r>
      <w:r w:rsidR="00C27572" w:rsidRPr="00423136">
        <w:t xml:space="preserve">na dobu </w:t>
      </w:r>
      <w:r w:rsidR="00C90AE4">
        <w:t>1 roku</w:t>
      </w:r>
      <w:r w:rsidR="00C27572" w:rsidRPr="00423136">
        <w:t>, na</w:t>
      </w:r>
      <w:r w:rsidR="00C27572" w:rsidRPr="00003ADD">
        <w:t xml:space="preserve"> jejímž základě bude </w:t>
      </w:r>
      <w:r w:rsidR="00631E72">
        <w:t>prodávající</w:t>
      </w:r>
      <w:r w:rsidR="00C90AE4">
        <w:t xml:space="preserve"> </w:t>
      </w:r>
      <w:r w:rsidR="00C27572" w:rsidRPr="00003ADD">
        <w:t xml:space="preserve">průběžně dodávat </w:t>
      </w:r>
      <w:r w:rsidR="00631E72">
        <w:t>kupujícímu</w:t>
      </w:r>
      <w:r w:rsidR="00431FBF" w:rsidRPr="00431FBF">
        <w:t xml:space="preserve"> </w:t>
      </w:r>
      <w:r w:rsidR="00E4692C">
        <w:t>oděvy</w:t>
      </w:r>
      <w:r w:rsidR="00431FBF" w:rsidRPr="00431FBF">
        <w:t xml:space="preserve"> dle specifikace,</w:t>
      </w:r>
      <w:r w:rsidR="004D192B">
        <w:t xml:space="preserve"> která je </w:t>
      </w:r>
      <w:r w:rsidR="008257F6">
        <w:t>přílohou</w:t>
      </w:r>
      <w:r w:rsidR="004D192B">
        <w:t xml:space="preserve"> této smlouvy, </w:t>
      </w:r>
      <w:r w:rsidR="00431FBF" w:rsidRPr="00431FBF">
        <w:t xml:space="preserve">dle jeho požadavků a potřeb, vč. dopravy </w:t>
      </w:r>
      <w:r w:rsidR="00631E72">
        <w:t xml:space="preserve">prodávajícím </w:t>
      </w:r>
      <w:r w:rsidR="00431FBF" w:rsidRPr="00431FBF">
        <w:t>až na místo určení zadavatele</w:t>
      </w:r>
      <w:r w:rsidR="00631E72">
        <w:t>m</w:t>
      </w:r>
      <w:r w:rsidR="00431FBF" w:rsidRPr="00431FBF">
        <w:t xml:space="preserve">, vč. všech případných poplatků či plateb s tím souvisejících. </w:t>
      </w:r>
    </w:p>
    <w:p w:rsidR="00D73724" w:rsidRDefault="00D73724" w:rsidP="00014262">
      <w:pPr>
        <w:pStyle w:val="Nadpis1"/>
        <w:keepNext w:val="0"/>
        <w:widowControl w:val="0"/>
        <w:ind w:hanging="709"/>
        <w:rPr>
          <w:sz w:val="24"/>
          <w:szCs w:val="24"/>
        </w:rPr>
      </w:pPr>
    </w:p>
    <w:p w:rsidR="005E521D" w:rsidRDefault="0061526C" w:rsidP="00014262">
      <w:pPr>
        <w:pStyle w:val="Nadpis1"/>
        <w:keepNext w:val="0"/>
        <w:widowControl w:val="0"/>
        <w:ind w:hanging="709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20CE1">
        <w:rPr>
          <w:sz w:val="24"/>
          <w:szCs w:val="24"/>
        </w:rPr>
        <w:t xml:space="preserve">       </w:t>
      </w:r>
      <w:r w:rsidR="005E521D">
        <w:rPr>
          <w:sz w:val="24"/>
          <w:szCs w:val="24"/>
        </w:rPr>
        <w:t>Č</w:t>
      </w:r>
      <w:r w:rsidR="00CD597C">
        <w:rPr>
          <w:sz w:val="24"/>
          <w:szCs w:val="24"/>
        </w:rPr>
        <w:t>l. II</w:t>
      </w:r>
      <w:r w:rsidR="00BE5B04">
        <w:rPr>
          <w:sz w:val="24"/>
          <w:szCs w:val="24"/>
        </w:rPr>
        <w:t>.</w:t>
      </w:r>
    </w:p>
    <w:p w:rsidR="000159B8" w:rsidRDefault="000159B8" w:rsidP="00CD597C">
      <w:pPr>
        <w:pStyle w:val="Nadpis1"/>
        <w:keepNext w:val="0"/>
        <w:widowControl w:val="0"/>
        <w:rPr>
          <w:sz w:val="24"/>
          <w:szCs w:val="24"/>
        </w:rPr>
      </w:pPr>
      <w:r w:rsidRPr="003B62BE">
        <w:rPr>
          <w:sz w:val="24"/>
          <w:szCs w:val="24"/>
        </w:rPr>
        <w:t>P</w:t>
      </w:r>
      <w:r w:rsidR="00CD597C">
        <w:rPr>
          <w:sz w:val="24"/>
          <w:szCs w:val="24"/>
        </w:rPr>
        <w:t>ředmět smlouvy</w:t>
      </w:r>
    </w:p>
    <w:p w:rsidR="003006D5" w:rsidRPr="003006D5" w:rsidRDefault="003006D5" w:rsidP="003006D5"/>
    <w:p w:rsidR="00E504D5" w:rsidRDefault="000159B8" w:rsidP="00C055AA">
      <w:pPr>
        <w:ind w:firstLine="708"/>
        <w:jc w:val="both"/>
      </w:pPr>
      <w:r w:rsidRPr="00C055AA">
        <w:rPr>
          <w:bCs/>
        </w:rPr>
        <w:t xml:space="preserve">Předmětem </w:t>
      </w:r>
      <w:r w:rsidR="00272EFD" w:rsidRPr="00C055AA">
        <w:rPr>
          <w:bCs/>
        </w:rPr>
        <w:t xml:space="preserve">této </w:t>
      </w:r>
      <w:r w:rsidRPr="00C055AA">
        <w:rPr>
          <w:bCs/>
        </w:rPr>
        <w:t xml:space="preserve">Smlouvy je </w:t>
      </w:r>
      <w:r w:rsidR="003006D5" w:rsidRPr="00C055AA">
        <w:rPr>
          <w:bCs/>
        </w:rPr>
        <w:t xml:space="preserve">závazek </w:t>
      </w:r>
      <w:r w:rsidR="00EA49A6">
        <w:rPr>
          <w:bCs/>
        </w:rPr>
        <w:t>prodávajícího</w:t>
      </w:r>
      <w:r w:rsidR="003006D5" w:rsidRPr="00C055AA">
        <w:rPr>
          <w:bCs/>
        </w:rPr>
        <w:t xml:space="preserve"> dodáv</w:t>
      </w:r>
      <w:r w:rsidR="008F3913" w:rsidRPr="00C055AA">
        <w:rPr>
          <w:bCs/>
        </w:rPr>
        <w:t>at</w:t>
      </w:r>
      <w:r w:rsidR="003006D5" w:rsidRPr="00C055AA">
        <w:rPr>
          <w:bCs/>
        </w:rPr>
        <w:t xml:space="preserve"> </w:t>
      </w:r>
      <w:r w:rsidR="00EA49A6">
        <w:rPr>
          <w:bCs/>
        </w:rPr>
        <w:t>kupujícímu</w:t>
      </w:r>
      <w:r w:rsidR="00C055AA" w:rsidRPr="00C055AA">
        <w:rPr>
          <w:bCs/>
        </w:rPr>
        <w:t xml:space="preserve"> </w:t>
      </w:r>
      <w:r w:rsidR="003006D5" w:rsidRPr="00C055AA">
        <w:rPr>
          <w:bCs/>
        </w:rPr>
        <w:t xml:space="preserve">na základě </w:t>
      </w:r>
      <w:proofErr w:type="gramStart"/>
      <w:r w:rsidR="003006D5" w:rsidRPr="00C055AA">
        <w:rPr>
          <w:bCs/>
        </w:rPr>
        <w:t xml:space="preserve">Objednávek </w:t>
      </w:r>
      <w:r w:rsidR="00AA0C5F">
        <w:rPr>
          <w:bCs/>
        </w:rPr>
        <w:t xml:space="preserve"> zboží</w:t>
      </w:r>
      <w:proofErr w:type="gramEnd"/>
      <w:r w:rsidR="00AA0C5F">
        <w:rPr>
          <w:bCs/>
        </w:rPr>
        <w:t xml:space="preserve"> blíže určené  v příloze č. 1 této smlouvy, </w:t>
      </w:r>
      <w:r w:rsidR="00C055AA">
        <w:t xml:space="preserve">v předpokládaném ročním odběru, dle potřeb a požadavků </w:t>
      </w:r>
      <w:r w:rsidR="00EA49A6">
        <w:t>kupujícího</w:t>
      </w:r>
      <w:r w:rsidR="00C055AA">
        <w:t xml:space="preserve">, po dobu trvání rámcové  smlouvy. </w:t>
      </w:r>
    </w:p>
    <w:p w:rsidR="00520CE1" w:rsidRDefault="00EA49A6" w:rsidP="00C055AA">
      <w:pPr>
        <w:ind w:firstLine="708"/>
        <w:jc w:val="both"/>
        <w:rPr>
          <w:bCs/>
        </w:rPr>
      </w:pPr>
      <w:r>
        <w:t>Kupující</w:t>
      </w:r>
      <w:r w:rsidR="00C055AA" w:rsidRPr="00C055AA">
        <w:t xml:space="preserve"> </w:t>
      </w:r>
      <w:proofErr w:type="gramStart"/>
      <w:r w:rsidR="00C055AA" w:rsidRPr="00C055AA">
        <w:t xml:space="preserve">se </w:t>
      </w:r>
      <w:r w:rsidR="003006D5" w:rsidRPr="00C055AA">
        <w:rPr>
          <w:bCs/>
        </w:rPr>
        <w:t xml:space="preserve"> zavazuje</w:t>
      </w:r>
      <w:proofErr w:type="gramEnd"/>
      <w:r w:rsidR="003006D5" w:rsidRPr="00C055AA">
        <w:rPr>
          <w:bCs/>
        </w:rPr>
        <w:t xml:space="preserve"> dodávky převzít a</w:t>
      </w:r>
      <w:r w:rsidR="008F3913" w:rsidRPr="00C055AA">
        <w:rPr>
          <w:bCs/>
        </w:rPr>
        <w:t xml:space="preserve"> </w:t>
      </w:r>
      <w:r w:rsidR="003006D5" w:rsidRPr="00C055AA">
        <w:rPr>
          <w:bCs/>
        </w:rPr>
        <w:t>z</w:t>
      </w:r>
      <w:r w:rsidR="008F3913" w:rsidRPr="00C055AA">
        <w:rPr>
          <w:bCs/>
        </w:rPr>
        <w:t>a</w:t>
      </w:r>
      <w:r w:rsidR="003006D5" w:rsidRPr="00C055AA">
        <w:rPr>
          <w:bCs/>
        </w:rPr>
        <w:t>plati</w:t>
      </w:r>
      <w:r w:rsidR="008F3913" w:rsidRPr="00C055AA">
        <w:rPr>
          <w:bCs/>
        </w:rPr>
        <w:t>t</w:t>
      </w:r>
      <w:r w:rsidR="003006D5" w:rsidRPr="00C055AA">
        <w:rPr>
          <w:bCs/>
        </w:rPr>
        <w:t xml:space="preserve"> </w:t>
      </w:r>
      <w:r>
        <w:rPr>
          <w:bCs/>
        </w:rPr>
        <w:t>prodávajícímu</w:t>
      </w:r>
      <w:r w:rsidR="003006D5" w:rsidRPr="00C055AA">
        <w:rPr>
          <w:bCs/>
        </w:rPr>
        <w:t xml:space="preserve">  cenu</w:t>
      </w:r>
      <w:r w:rsidR="00B45936">
        <w:rPr>
          <w:bCs/>
        </w:rPr>
        <w:t>, specifikovanou dle jednotlivých položek v příloze č. 1 této smlouvy</w:t>
      </w:r>
      <w:r w:rsidR="007C316F">
        <w:rPr>
          <w:bCs/>
        </w:rPr>
        <w:t>, která je její nedílnou součástí</w:t>
      </w:r>
      <w:r w:rsidR="003006D5" w:rsidRPr="00C055AA">
        <w:rPr>
          <w:bCs/>
        </w:rPr>
        <w:t xml:space="preserve">. </w:t>
      </w:r>
    </w:p>
    <w:p w:rsidR="00CF0BF2" w:rsidRDefault="00CF0BF2" w:rsidP="00C055AA">
      <w:pPr>
        <w:ind w:firstLine="708"/>
        <w:jc w:val="both"/>
        <w:rPr>
          <w:bCs/>
        </w:rPr>
      </w:pPr>
    </w:p>
    <w:p w:rsidR="00520CE1" w:rsidRDefault="003006D5" w:rsidP="00D438D0">
      <w:pPr>
        <w:ind w:firstLine="708"/>
        <w:jc w:val="both"/>
        <w:rPr>
          <w:bCs/>
        </w:rPr>
      </w:pPr>
      <w:r w:rsidRPr="00C055AA">
        <w:rPr>
          <w:bCs/>
        </w:rPr>
        <w:lastRenderedPageBreak/>
        <w:t>Přesná</w:t>
      </w:r>
      <w:r w:rsidR="003C562D" w:rsidRPr="00C055AA">
        <w:rPr>
          <w:bCs/>
        </w:rPr>
        <w:t xml:space="preserve"> </w:t>
      </w:r>
      <w:r w:rsidRPr="00C055AA">
        <w:rPr>
          <w:bCs/>
        </w:rPr>
        <w:t xml:space="preserve">specifikace </w:t>
      </w:r>
      <w:r w:rsidR="00744973" w:rsidRPr="00C055AA">
        <w:rPr>
          <w:bCs/>
        </w:rPr>
        <w:t xml:space="preserve">(předmětu) </w:t>
      </w:r>
      <w:r w:rsidR="003C562D" w:rsidRPr="00C055AA">
        <w:rPr>
          <w:bCs/>
        </w:rPr>
        <w:t>dodávek</w:t>
      </w:r>
      <w:r w:rsidRPr="00C055AA">
        <w:rPr>
          <w:bCs/>
        </w:rPr>
        <w:t xml:space="preserve"> a</w:t>
      </w:r>
      <w:r w:rsidR="00744973" w:rsidRPr="00C055AA">
        <w:rPr>
          <w:bCs/>
        </w:rPr>
        <w:t xml:space="preserve"> (jednotkových)</w:t>
      </w:r>
      <w:r w:rsidRPr="00C055AA">
        <w:rPr>
          <w:bCs/>
        </w:rPr>
        <w:t xml:space="preserve"> cen je obsažena v příloze č. 1 této smlouvy. </w:t>
      </w:r>
    </w:p>
    <w:p w:rsidR="00C055AA" w:rsidRDefault="00C055AA" w:rsidP="00C055AA">
      <w:pPr>
        <w:autoSpaceDE w:val="0"/>
        <w:autoSpaceDN w:val="0"/>
        <w:adjustRightInd w:val="0"/>
        <w:jc w:val="both"/>
      </w:pPr>
      <w:r>
        <w:tab/>
        <w:t xml:space="preserve">Uvedená množství u jednotlivých </w:t>
      </w:r>
      <w:r w:rsidR="00D438D0">
        <w:t>položek</w:t>
      </w:r>
      <w:r>
        <w:t xml:space="preserve"> představují předpokládanou spotřebu, </w:t>
      </w:r>
      <w:r w:rsidR="00EA49A6">
        <w:t>kupující</w:t>
      </w:r>
      <w:r>
        <w:t xml:space="preserve"> negarantuje dosažení odběru uváděných množství. </w:t>
      </w:r>
    </w:p>
    <w:p w:rsidR="00E3319D" w:rsidRDefault="00C055AA" w:rsidP="00A27791">
      <w:pPr>
        <w:jc w:val="both"/>
        <w:rPr>
          <w:b/>
          <w:bCs/>
        </w:rPr>
      </w:pPr>
      <w:r>
        <w:tab/>
      </w:r>
    </w:p>
    <w:p w:rsidR="003006D5" w:rsidRDefault="00E3319D" w:rsidP="00CD597C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006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Jednotlivé dodávky budou mezi smluvními stranami realizovány na základě dílčích </w:t>
      </w:r>
      <w:proofErr w:type="gramStart"/>
      <w:r w:rsidR="003006D5">
        <w:rPr>
          <w:rFonts w:ascii="Times New Roman" w:hAnsi="Times New Roman" w:cs="Times New Roman"/>
          <w:b w:val="0"/>
          <w:bCs w:val="0"/>
          <w:sz w:val="24"/>
          <w:szCs w:val="24"/>
        </w:rPr>
        <w:t>smluv,  uzavír</w:t>
      </w:r>
      <w:r w:rsidR="003C562D">
        <w:rPr>
          <w:rFonts w:ascii="Times New Roman" w:hAnsi="Times New Roman" w:cs="Times New Roman"/>
          <w:b w:val="0"/>
          <w:bCs w:val="0"/>
          <w:sz w:val="24"/>
          <w:szCs w:val="24"/>
        </w:rPr>
        <w:t>aných</w:t>
      </w:r>
      <w:proofErr w:type="gramEnd"/>
      <w:r w:rsidR="003006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za podmínek stanovených v čl. III. této smlouvy. </w:t>
      </w:r>
    </w:p>
    <w:p w:rsidR="003006D5" w:rsidRDefault="003006D5" w:rsidP="00014262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hanging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92FAB" w:rsidRDefault="000159B8" w:rsidP="00014262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hanging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B62BE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E3319D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693ADC" w:rsidRPr="00E3319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Předmět </w:t>
      </w:r>
      <w:proofErr w:type="gramStart"/>
      <w:r w:rsidR="0061526C" w:rsidRPr="00E3319D">
        <w:rPr>
          <w:rFonts w:ascii="Times New Roman" w:hAnsi="Times New Roman" w:cs="Times New Roman"/>
          <w:b w:val="0"/>
          <w:bCs w:val="0"/>
          <w:sz w:val="24"/>
          <w:szCs w:val="24"/>
        </w:rPr>
        <w:t>dodávek</w:t>
      </w:r>
      <w:r w:rsidR="003E46EC" w:rsidRPr="00E3319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225ACC" w:rsidRPr="00E3319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zadávaných</w:t>
      </w:r>
      <w:proofErr w:type="gramEnd"/>
      <w:r w:rsidR="00225ACC" w:rsidRPr="00E3319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na základě této Smlouvy</w:t>
      </w:r>
      <w:r w:rsidR="00392FAB" w:rsidRPr="00E3319D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693ADC" w:rsidRPr="00E3319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bude </w:t>
      </w:r>
      <w:r w:rsidR="00EA49A6">
        <w:rPr>
          <w:rFonts w:ascii="Times New Roman" w:hAnsi="Times New Roman" w:cs="Times New Roman"/>
          <w:b w:val="0"/>
          <w:bCs w:val="0"/>
          <w:sz w:val="24"/>
          <w:szCs w:val="24"/>
        </w:rPr>
        <w:t>prodávajícím</w:t>
      </w:r>
      <w:r w:rsidR="003E46EC" w:rsidRPr="00E3319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93ADC" w:rsidRPr="00E3319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plněn</w:t>
      </w:r>
      <w:r w:rsidRPr="00E3319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řádně, včas, s odbornou péčí a v souladu</w:t>
      </w:r>
      <w:r w:rsidRPr="003B62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 pokyny </w:t>
      </w:r>
      <w:r w:rsidR="00351B6B">
        <w:rPr>
          <w:rFonts w:ascii="Times New Roman" w:hAnsi="Times New Roman" w:cs="Times New Roman"/>
          <w:b w:val="0"/>
          <w:bCs w:val="0"/>
          <w:sz w:val="24"/>
          <w:szCs w:val="24"/>
        </w:rPr>
        <w:t>k</w:t>
      </w:r>
      <w:r w:rsidR="00EA49A6">
        <w:rPr>
          <w:rFonts w:ascii="Times New Roman" w:hAnsi="Times New Roman" w:cs="Times New Roman"/>
          <w:b w:val="0"/>
          <w:bCs w:val="0"/>
          <w:sz w:val="24"/>
          <w:szCs w:val="24"/>
        </w:rPr>
        <w:t>upujícího</w:t>
      </w:r>
      <w:r w:rsidR="003E46E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E3319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dílčími smlouvami, </w:t>
      </w:r>
      <w:r w:rsidR="003E46EC">
        <w:rPr>
          <w:rFonts w:ascii="Times New Roman" w:hAnsi="Times New Roman" w:cs="Times New Roman"/>
          <w:b w:val="0"/>
          <w:bCs w:val="0"/>
          <w:sz w:val="24"/>
          <w:szCs w:val="24"/>
        </w:rPr>
        <w:t>podmínkami provedeného zadávacího řízení</w:t>
      </w:r>
      <w:r w:rsidRPr="003B62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277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vč. nabídky uchazeče </w:t>
      </w:r>
      <w:r w:rsidRPr="003B62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 </w:t>
      </w:r>
      <w:r w:rsidR="005827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</w:t>
      </w:r>
      <w:r w:rsidR="00392F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 platnými právními předpisy. </w:t>
      </w:r>
    </w:p>
    <w:p w:rsidR="00290C2F" w:rsidRDefault="00290C2F" w:rsidP="00D73724">
      <w:pPr>
        <w:ind w:firstLine="708"/>
        <w:jc w:val="both"/>
      </w:pPr>
    </w:p>
    <w:p w:rsidR="0095279C" w:rsidRDefault="00D73724" w:rsidP="00D73724">
      <w:pPr>
        <w:ind w:firstLine="708"/>
        <w:jc w:val="both"/>
      </w:pPr>
      <w:r>
        <w:t xml:space="preserve">Prodávající se zavazuje poskytnout kupujícímu tzv. „náhradní plnění“ ve výši min. 50 % z částky zrealizovaného plnění </w:t>
      </w:r>
      <w:r w:rsidR="00E25E5E">
        <w:t xml:space="preserve">bez DPH </w:t>
      </w:r>
      <w:r>
        <w:t>dle této smlouvy</w:t>
      </w:r>
      <w:r w:rsidR="001121CB">
        <w:t xml:space="preserve"> následovně</w:t>
      </w:r>
      <w:r w:rsidR="0095279C">
        <w:t xml:space="preserve">: </w:t>
      </w:r>
    </w:p>
    <w:p w:rsidR="001121CB" w:rsidRDefault="00D73724" w:rsidP="0095279C">
      <w:pPr>
        <w:pStyle w:val="Odstavecseseznamem"/>
        <w:numPr>
          <w:ilvl w:val="0"/>
          <w:numId w:val="15"/>
        </w:numPr>
        <w:jc w:val="both"/>
      </w:pPr>
      <w:r>
        <w:t>do konce ledna 201</w:t>
      </w:r>
      <w:r w:rsidR="00E25E5E">
        <w:t>8</w:t>
      </w:r>
      <w:r>
        <w:t xml:space="preserve"> za pln</w:t>
      </w:r>
      <w:r w:rsidR="0095279C">
        <w:t>ě</w:t>
      </w:r>
      <w:r>
        <w:t xml:space="preserve">ní zrealizované do konce </w:t>
      </w:r>
      <w:r w:rsidR="00E25E5E">
        <w:t>roku 2017</w:t>
      </w:r>
      <w:r w:rsidR="0095279C">
        <w:t xml:space="preserve"> </w:t>
      </w:r>
    </w:p>
    <w:p w:rsidR="0095279C" w:rsidRDefault="0095279C" w:rsidP="001121CB">
      <w:pPr>
        <w:pStyle w:val="Odstavecseseznamem"/>
        <w:ind w:left="1068"/>
        <w:jc w:val="both"/>
      </w:pPr>
      <w:r>
        <w:t>a</w:t>
      </w:r>
    </w:p>
    <w:p w:rsidR="00D73724" w:rsidRPr="00D73724" w:rsidRDefault="0095279C" w:rsidP="0095279C">
      <w:pPr>
        <w:pStyle w:val="Odstavecseseznamem"/>
        <w:numPr>
          <w:ilvl w:val="0"/>
          <w:numId w:val="15"/>
        </w:numPr>
        <w:jc w:val="both"/>
      </w:pPr>
      <w:r>
        <w:t>do konce ledna 201</w:t>
      </w:r>
      <w:r w:rsidR="00E25E5E">
        <w:t>9</w:t>
      </w:r>
      <w:r>
        <w:t xml:space="preserve"> za plnění zrealizované v roce 201</w:t>
      </w:r>
      <w:r w:rsidR="00E25E5E">
        <w:t>8</w:t>
      </w:r>
      <w:r>
        <w:t xml:space="preserve"> do skončení této smlouvy</w:t>
      </w:r>
      <w:r w:rsidR="00D73724">
        <w:t>.</w:t>
      </w:r>
    </w:p>
    <w:p w:rsidR="00BE5B04" w:rsidRDefault="00BE5B04" w:rsidP="00BE5B04"/>
    <w:p w:rsidR="00E73872" w:rsidRPr="009D0CEB" w:rsidRDefault="00E73872" w:rsidP="00290C2F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Pro případ porušení </w:t>
      </w:r>
      <w:r w:rsidR="0037273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shora uvedené 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povinnosti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Prodávajícího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70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poskytnout kupujícímu ve stanovených lhůtách a výši tzv. „náhradní plnění“ 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sjednávají strany této Smlouvy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smluvní pokutu ve výši </w:t>
      </w:r>
      <w:r w:rsidR="00C83B76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00. 000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>,-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>Kč, splatnou na písemnou výzvu do 15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ti dnů od </w:t>
      </w:r>
      <w:r w:rsidR="0081263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jejího 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doručení. </w:t>
      </w:r>
    </w:p>
    <w:p w:rsidR="00A563B7" w:rsidRDefault="00A563B7" w:rsidP="00BE5B04"/>
    <w:p w:rsidR="003B3EC3" w:rsidRDefault="003B3EC3" w:rsidP="00BE5B04"/>
    <w:p w:rsidR="00BE5B04" w:rsidRDefault="00BE5B04" w:rsidP="00BE5B04">
      <w:pPr>
        <w:pStyle w:val="Nadpis1"/>
        <w:keepNext w:val="0"/>
        <w:widowControl w:val="0"/>
        <w:ind w:hanging="709"/>
        <w:rPr>
          <w:sz w:val="24"/>
          <w:szCs w:val="24"/>
        </w:rPr>
      </w:pPr>
      <w:r>
        <w:rPr>
          <w:sz w:val="24"/>
          <w:szCs w:val="24"/>
        </w:rPr>
        <w:t xml:space="preserve">       Čl. III.</w:t>
      </w:r>
    </w:p>
    <w:p w:rsidR="00BE5B04" w:rsidRDefault="00BE5B04" w:rsidP="00BE5B04">
      <w:pPr>
        <w:pStyle w:val="Nadpis1"/>
        <w:keepNext w:val="0"/>
        <w:widowControl w:val="0"/>
        <w:rPr>
          <w:sz w:val="24"/>
          <w:szCs w:val="24"/>
        </w:rPr>
      </w:pPr>
      <w:r>
        <w:rPr>
          <w:sz w:val="24"/>
          <w:szCs w:val="24"/>
        </w:rPr>
        <w:t>Uzavírání a předmět dílčích smlu</w:t>
      </w:r>
      <w:r w:rsidR="00844A50">
        <w:rPr>
          <w:sz w:val="24"/>
          <w:szCs w:val="24"/>
        </w:rPr>
        <w:t>v</w:t>
      </w:r>
    </w:p>
    <w:p w:rsidR="001E1C0C" w:rsidRDefault="001E1C0C" w:rsidP="001E1C0C"/>
    <w:p w:rsidR="005404C0" w:rsidRDefault="009C755F" w:rsidP="005404C0">
      <w:pPr>
        <w:jc w:val="both"/>
      </w:pPr>
      <w:r>
        <w:tab/>
      </w:r>
      <w:r w:rsidR="00351B6B">
        <w:t>Kupující</w:t>
      </w:r>
      <w:r w:rsidR="001E1C0C">
        <w:t xml:space="preserve"> je oprávněn doručit </w:t>
      </w:r>
      <w:r w:rsidR="00351B6B">
        <w:t>prodávajícímu</w:t>
      </w:r>
      <w:r w:rsidR="001E1C0C">
        <w:t xml:space="preserve"> v souladu </w:t>
      </w:r>
      <w:r w:rsidR="00636B9D">
        <w:t xml:space="preserve">a </w:t>
      </w:r>
      <w:r w:rsidR="001E1C0C">
        <w:t>za</w:t>
      </w:r>
      <w:r w:rsidR="00636B9D">
        <w:t xml:space="preserve"> </w:t>
      </w:r>
      <w:r w:rsidR="001E1C0C">
        <w:t>po</w:t>
      </w:r>
      <w:r w:rsidR="00636B9D">
        <w:t>d</w:t>
      </w:r>
      <w:r w:rsidR="001E1C0C">
        <w:t>mínek stanovených touto s</w:t>
      </w:r>
      <w:r w:rsidR="00636B9D">
        <w:t>m</w:t>
      </w:r>
      <w:r w:rsidR="001E1C0C">
        <w:t>louvou závaznou písemnou Objednávku,</w:t>
      </w:r>
      <w:r w:rsidR="005404C0" w:rsidRPr="005404C0">
        <w:t xml:space="preserve"> </w:t>
      </w:r>
      <w:r w:rsidR="005404C0">
        <w:t xml:space="preserve">která bude obsahovat požadované druhy a počty </w:t>
      </w:r>
      <w:r w:rsidR="00FD1C7D">
        <w:t>zboží</w:t>
      </w:r>
      <w:r w:rsidR="005404C0">
        <w:t>. V objednávce</w:t>
      </w:r>
      <w:r w:rsidR="005404C0" w:rsidRPr="00B5148F">
        <w:t xml:space="preserve"> vždy </w:t>
      </w:r>
      <w:r w:rsidR="005404C0">
        <w:t xml:space="preserve">bude </w:t>
      </w:r>
      <w:r w:rsidR="005404C0" w:rsidRPr="00B5148F">
        <w:t xml:space="preserve">uveden </w:t>
      </w:r>
      <w:r w:rsidR="00351B6B">
        <w:t>kupující</w:t>
      </w:r>
      <w:r w:rsidR="005404C0" w:rsidRPr="00B5148F">
        <w:t>, včetně místa dodání</w:t>
      </w:r>
      <w:r w:rsidR="005404C0" w:rsidRPr="00345776">
        <w:t xml:space="preserve">. </w:t>
      </w:r>
      <w:r w:rsidR="001E1C0C">
        <w:t xml:space="preserve"> Ob</w:t>
      </w:r>
      <w:r w:rsidR="00636B9D">
        <w:t>jed</w:t>
      </w:r>
      <w:r w:rsidR="001E1C0C">
        <w:t xml:space="preserve">návka musí být učiněna písemně, </w:t>
      </w:r>
      <w:r w:rsidR="00636B9D">
        <w:t xml:space="preserve">a to </w:t>
      </w:r>
      <w:r w:rsidR="001E1C0C">
        <w:t>prostřednictvím telefaxu nebo elektronické pošty.</w:t>
      </w:r>
      <w:r w:rsidR="005404C0">
        <w:t xml:space="preserve"> </w:t>
      </w:r>
      <w:r w:rsidR="00351B6B">
        <w:t>Kupující</w:t>
      </w:r>
      <w:r w:rsidR="005404C0" w:rsidRPr="00345776">
        <w:t xml:space="preserve"> potvrdí správnost údajů na dodacím listu, </w:t>
      </w:r>
      <w:r w:rsidR="005404C0">
        <w:t>který</w:t>
      </w:r>
      <w:r w:rsidR="00FD1C7D">
        <w:t xml:space="preserve"> obsahuje předmět a</w:t>
      </w:r>
      <w:r w:rsidR="005404C0" w:rsidRPr="00345776">
        <w:t xml:space="preserve"> počet kusů.</w:t>
      </w:r>
    </w:p>
    <w:p w:rsidR="009C755F" w:rsidRDefault="009C755F" w:rsidP="001E1C0C">
      <w:pPr>
        <w:jc w:val="both"/>
      </w:pPr>
    </w:p>
    <w:p w:rsidR="00EC1CE0" w:rsidRDefault="009C755F" w:rsidP="001E1C0C">
      <w:pPr>
        <w:jc w:val="both"/>
      </w:pPr>
      <w:r>
        <w:tab/>
      </w:r>
      <w:r w:rsidR="00351B6B">
        <w:t>Prodávající</w:t>
      </w:r>
      <w:r w:rsidR="00636B9D">
        <w:t xml:space="preserve"> </w:t>
      </w:r>
      <w:r w:rsidR="001E1C0C">
        <w:t>je</w:t>
      </w:r>
      <w:r w:rsidR="00636B9D">
        <w:t xml:space="preserve"> </w:t>
      </w:r>
      <w:r w:rsidR="001E1C0C">
        <w:t>povinen objednávku ve lhůtě do</w:t>
      </w:r>
      <w:r w:rsidR="00636B9D">
        <w:t xml:space="preserve"> 2 pracovních dnů od</w:t>
      </w:r>
      <w:r w:rsidR="001E1C0C">
        <w:t xml:space="preserve"> doruč</w:t>
      </w:r>
      <w:r w:rsidR="00636B9D">
        <w:t>e</w:t>
      </w:r>
      <w:r w:rsidR="001E1C0C">
        <w:t>ní písemně p</w:t>
      </w:r>
      <w:r w:rsidR="00636B9D">
        <w:t>r</w:t>
      </w:r>
      <w:r w:rsidR="001E1C0C">
        <w:t>ostředni</w:t>
      </w:r>
      <w:r w:rsidR="00636B9D">
        <w:t>c</w:t>
      </w:r>
      <w:r w:rsidR="001E1C0C">
        <w:t>tvím telefaxu nebo elektro</w:t>
      </w:r>
      <w:r w:rsidR="00351B6B">
        <w:t>nické pošty potvrdit a doručit kupujícímu</w:t>
      </w:r>
      <w:r w:rsidR="001E1C0C">
        <w:t xml:space="preserve">. </w:t>
      </w:r>
      <w:r w:rsidR="00636B9D">
        <w:t xml:space="preserve">Tím dojde k uzavření dílčí smlouvy. Dokud není potvrzená objednávka odeslána </w:t>
      </w:r>
      <w:r w:rsidR="00EC1CE0">
        <w:t xml:space="preserve">písemně </w:t>
      </w:r>
      <w:r w:rsidR="00351B6B">
        <w:t>prodávajícím kupujícímu</w:t>
      </w:r>
      <w:r w:rsidR="00EC1CE0">
        <w:t xml:space="preserve">, může </w:t>
      </w:r>
      <w:r w:rsidR="00351B6B">
        <w:t>kupující</w:t>
      </w:r>
      <w:r w:rsidR="00EC1CE0">
        <w:t xml:space="preserve"> písemně, a</w:t>
      </w:r>
      <w:r>
        <w:t xml:space="preserve"> </w:t>
      </w:r>
      <w:r w:rsidR="00EC1CE0">
        <w:t xml:space="preserve">to telefaxem nebo elektronickou poštou bez jakýchkoliv nákladů svou objednávku odvolat. </w:t>
      </w:r>
    </w:p>
    <w:p w:rsidR="00BB0AE9" w:rsidRDefault="00BB0AE9" w:rsidP="001E1C0C">
      <w:pPr>
        <w:jc w:val="both"/>
      </w:pPr>
      <w:r>
        <w:tab/>
      </w:r>
    </w:p>
    <w:p w:rsidR="009C755F" w:rsidRDefault="00BB0AE9" w:rsidP="001E1C0C">
      <w:pPr>
        <w:jc w:val="both"/>
      </w:pPr>
      <w:r>
        <w:tab/>
      </w:r>
      <w:r w:rsidR="009C755F">
        <w:t xml:space="preserve">Pokud </w:t>
      </w:r>
      <w:r w:rsidR="00351B6B">
        <w:t xml:space="preserve">prodávající </w:t>
      </w:r>
      <w:r w:rsidR="009C755F">
        <w:t xml:space="preserve">nepotvrdí </w:t>
      </w:r>
      <w:r w:rsidR="00351B6B">
        <w:t>kupujícímu</w:t>
      </w:r>
      <w:r w:rsidR="009C755F">
        <w:t xml:space="preserve"> objednávku ve shora uvedené lhůtě </w:t>
      </w:r>
      <w:r>
        <w:t>a</w:t>
      </w:r>
      <w:r w:rsidR="009C755F">
        <w:t xml:space="preserve"> nedojde-li zároveň odvolání objedná</w:t>
      </w:r>
      <w:r>
        <w:t>v</w:t>
      </w:r>
      <w:r w:rsidR="009C755F">
        <w:t xml:space="preserve">ky </w:t>
      </w:r>
      <w:r w:rsidR="00351B6B">
        <w:t>kupujícím</w:t>
      </w:r>
      <w:r w:rsidR="009C755F">
        <w:t xml:space="preserve">, je </w:t>
      </w:r>
      <w:r w:rsidR="00351B6B">
        <w:t>prodávající</w:t>
      </w:r>
      <w:r w:rsidR="009C755F">
        <w:t xml:space="preserve"> v prodlení. V takovém případě vznik</w:t>
      </w:r>
      <w:r>
        <w:t>á</w:t>
      </w:r>
      <w:r w:rsidR="009C755F">
        <w:t xml:space="preserve"> </w:t>
      </w:r>
      <w:r w:rsidR="00351B6B">
        <w:t>kupujícímu</w:t>
      </w:r>
      <w:r w:rsidR="009C755F">
        <w:t xml:space="preserve"> vůči </w:t>
      </w:r>
      <w:r w:rsidR="00351B6B">
        <w:t>prodávajícímu</w:t>
      </w:r>
      <w:r w:rsidR="009C755F">
        <w:t xml:space="preserve"> nárok </w:t>
      </w:r>
      <w:r>
        <w:t xml:space="preserve">na </w:t>
      </w:r>
      <w:r w:rsidR="009C755F">
        <w:t xml:space="preserve">zaplacení jednorázové smluvní pokuty za každý jednotlivý případ porušení povinností ve výši 10. 000,-Kč. </w:t>
      </w:r>
      <w:r w:rsidR="00A93FE6">
        <w:t xml:space="preserve">Smluvní pokuta je splatná do 14 kalendářních dnů od doručení vyúčtování smluvní pokuty </w:t>
      </w:r>
      <w:r w:rsidR="00351B6B">
        <w:t>prodávajícímu</w:t>
      </w:r>
      <w:r w:rsidR="00A93FE6">
        <w:t>. Zaplacením smluv</w:t>
      </w:r>
      <w:r w:rsidR="00577C8E">
        <w:t>n</w:t>
      </w:r>
      <w:r w:rsidR="00A93FE6">
        <w:t>í pokuty není do</w:t>
      </w:r>
      <w:r w:rsidR="00577C8E">
        <w:t>t</w:t>
      </w:r>
      <w:r w:rsidR="00A93FE6">
        <w:t xml:space="preserve">čen nárok </w:t>
      </w:r>
      <w:r w:rsidR="00351B6B">
        <w:t>kupujícího</w:t>
      </w:r>
      <w:r w:rsidR="00A93FE6">
        <w:t xml:space="preserve"> na náhradu způsobené škody. </w:t>
      </w:r>
    </w:p>
    <w:p w:rsidR="00831A35" w:rsidRDefault="00831A35" w:rsidP="001E1C0C">
      <w:pPr>
        <w:jc w:val="both"/>
      </w:pPr>
    </w:p>
    <w:p w:rsidR="00220C3A" w:rsidRDefault="00220C3A" w:rsidP="006940FE">
      <w:pPr>
        <w:pStyle w:val="Nadpis1"/>
        <w:keepNext w:val="0"/>
        <w:widowControl w:val="0"/>
        <w:ind w:hanging="709"/>
        <w:rPr>
          <w:sz w:val="24"/>
          <w:szCs w:val="24"/>
        </w:rPr>
      </w:pPr>
    </w:p>
    <w:p w:rsidR="006940FE" w:rsidRDefault="00831A35" w:rsidP="006940FE">
      <w:pPr>
        <w:pStyle w:val="Nadpis1"/>
        <w:keepNext w:val="0"/>
        <w:widowControl w:val="0"/>
        <w:ind w:hanging="709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940FE">
        <w:rPr>
          <w:sz w:val="24"/>
          <w:szCs w:val="24"/>
        </w:rPr>
        <w:t>Čl. IV.</w:t>
      </w:r>
    </w:p>
    <w:p w:rsidR="006940FE" w:rsidRDefault="006940FE" w:rsidP="006940FE">
      <w:pPr>
        <w:pStyle w:val="Nadpis1"/>
        <w:keepNext w:val="0"/>
        <w:widowControl w:val="0"/>
        <w:rPr>
          <w:sz w:val="24"/>
          <w:szCs w:val="24"/>
        </w:rPr>
      </w:pPr>
      <w:r>
        <w:rPr>
          <w:sz w:val="24"/>
          <w:szCs w:val="24"/>
        </w:rPr>
        <w:t>Cena a platební podmínky</w:t>
      </w:r>
    </w:p>
    <w:p w:rsidR="00BD34DA" w:rsidRPr="00BD34DA" w:rsidRDefault="00BD34DA" w:rsidP="00BD34DA"/>
    <w:p w:rsidR="000F50AC" w:rsidRDefault="00BD34DA" w:rsidP="000F50AC">
      <w:pPr>
        <w:ind w:firstLine="708"/>
        <w:jc w:val="both"/>
        <w:rPr>
          <w:bCs/>
        </w:rPr>
      </w:pPr>
      <w:r>
        <w:t>C</w:t>
      </w:r>
      <w:r w:rsidR="000F50AC">
        <w:t>en</w:t>
      </w:r>
      <w:r>
        <w:t>y</w:t>
      </w:r>
      <w:r w:rsidR="000F50AC">
        <w:t xml:space="preserve"> </w:t>
      </w:r>
      <w:r>
        <w:t xml:space="preserve">(jednotlivých položek) </w:t>
      </w:r>
      <w:r w:rsidR="000F50AC">
        <w:t>předmětu plnění dle této smlouvy jsou uvedeny v</w:t>
      </w:r>
      <w:r w:rsidR="00FD1C7D">
        <w:t>e Specifikaci předmětu plnění - p</w:t>
      </w:r>
      <w:r w:rsidR="000F50AC" w:rsidRPr="00C055AA">
        <w:rPr>
          <w:bCs/>
        </w:rPr>
        <w:t>odrobn</w:t>
      </w:r>
      <w:r w:rsidR="000F50AC">
        <w:rPr>
          <w:bCs/>
        </w:rPr>
        <w:t>ém</w:t>
      </w:r>
      <w:r w:rsidR="000F50AC" w:rsidRPr="00C055AA">
        <w:rPr>
          <w:bCs/>
        </w:rPr>
        <w:t xml:space="preserve"> rozpis</w:t>
      </w:r>
      <w:r w:rsidR="000F50AC">
        <w:rPr>
          <w:bCs/>
        </w:rPr>
        <w:t>u</w:t>
      </w:r>
      <w:r w:rsidR="000F50AC" w:rsidRPr="00C055AA">
        <w:rPr>
          <w:bCs/>
        </w:rPr>
        <w:t xml:space="preserve"> nabídkové ceny</w:t>
      </w:r>
      <w:r w:rsidR="000F50AC">
        <w:rPr>
          <w:bCs/>
        </w:rPr>
        <w:t>, který je nedílnou součástí této smlouvy jako její příloha č. 1</w:t>
      </w:r>
      <w:r w:rsidR="000F50AC" w:rsidRPr="00C055AA">
        <w:rPr>
          <w:bCs/>
        </w:rPr>
        <w:t xml:space="preserve">. </w:t>
      </w:r>
    </w:p>
    <w:p w:rsidR="001D52A2" w:rsidRDefault="001D52A2" w:rsidP="000F50AC">
      <w:pPr>
        <w:ind w:firstLine="708"/>
        <w:jc w:val="both"/>
        <w:rPr>
          <w:bCs/>
        </w:rPr>
      </w:pPr>
    </w:p>
    <w:p w:rsidR="00220C3A" w:rsidRDefault="00150194" w:rsidP="006E65B1">
      <w:pPr>
        <w:pStyle w:val="Zkladntext"/>
        <w:tabs>
          <w:tab w:val="num" w:pos="567"/>
        </w:tabs>
        <w:spacing w:after="0"/>
        <w:jc w:val="both"/>
      </w:pPr>
      <w:r>
        <w:rPr>
          <w:b/>
          <w:bCs/>
          <w:iCs/>
        </w:rPr>
        <w:tab/>
      </w:r>
      <w:r w:rsidR="006E65B1">
        <w:rPr>
          <w:b/>
          <w:bCs/>
          <w:iCs/>
        </w:rPr>
        <w:t xml:space="preserve">Maximální cena za dodávky dle této smlouvy po dobu jejího trvání (1 rok) činí bez </w:t>
      </w:r>
      <w:proofErr w:type="gramStart"/>
      <w:r w:rsidR="006E65B1">
        <w:rPr>
          <w:b/>
          <w:bCs/>
          <w:iCs/>
        </w:rPr>
        <w:t>DPH   1, 949</w:t>
      </w:r>
      <w:proofErr w:type="gramEnd"/>
      <w:r w:rsidR="006E65B1">
        <w:rPr>
          <w:b/>
          <w:bCs/>
          <w:iCs/>
        </w:rPr>
        <w:t xml:space="preserve">. 740,00 Kč </w:t>
      </w:r>
      <w:r w:rsidR="006E65B1">
        <w:rPr>
          <w:bCs/>
          <w:iCs/>
        </w:rPr>
        <w:t>(jedenmiliondevěsetčtyřicetdevěttisícsedmsetčtyřicet</w:t>
      </w:r>
      <w:r w:rsidR="006E65B1">
        <w:t>korunčeských), sazba DPH 21 %.</w:t>
      </w:r>
      <w:r w:rsidR="00220C3A">
        <w:tab/>
      </w:r>
    </w:p>
    <w:p w:rsidR="00E948B8" w:rsidRDefault="00E948B8" w:rsidP="006B5D88">
      <w:pPr>
        <w:pStyle w:val="Zkladntext"/>
        <w:tabs>
          <w:tab w:val="num" w:pos="567"/>
        </w:tabs>
        <w:spacing w:after="0"/>
        <w:jc w:val="both"/>
      </w:pPr>
    </w:p>
    <w:p w:rsidR="006B5D88" w:rsidRDefault="00220C3A" w:rsidP="006B5D88">
      <w:pPr>
        <w:pStyle w:val="Zkladntext"/>
        <w:tabs>
          <w:tab w:val="num" w:pos="567"/>
        </w:tabs>
        <w:spacing w:after="0"/>
        <w:jc w:val="both"/>
      </w:pPr>
      <w:r>
        <w:tab/>
      </w:r>
      <w:r w:rsidR="000F50AC" w:rsidRPr="00D63CEF">
        <w:t>Cena za d</w:t>
      </w:r>
      <w:r w:rsidR="00962B8E">
        <w:t>odávky</w:t>
      </w:r>
      <w:r w:rsidR="000F50AC" w:rsidRPr="00D63CEF">
        <w:t xml:space="preserve"> je úplná, konečná a zahrnuje veškeré nákla</w:t>
      </w:r>
      <w:r w:rsidR="00962B8E">
        <w:t>dy a poplatky spojené s dodáním předmětu plnění</w:t>
      </w:r>
      <w:r w:rsidR="000F50AC" w:rsidRPr="00D63CEF">
        <w:t xml:space="preserve"> a se splněním povinností </w:t>
      </w:r>
      <w:r w:rsidR="0042279A">
        <w:t>prodávajícího</w:t>
      </w:r>
      <w:r w:rsidR="000F50AC" w:rsidRPr="00D63CEF">
        <w:t xml:space="preserve">. Cena může být měněna jen za </w:t>
      </w:r>
      <w:proofErr w:type="gramStart"/>
      <w:r w:rsidR="000F50AC" w:rsidRPr="00D63CEF">
        <w:t>podmínek  stanovených</w:t>
      </w:r>
      <w:proofErr w:type="gramEnd"/>
      <w:r w:rsidR="000F50AC" w:rsidRPr="00D63CEF">
        <w:t xml:space="preserve"> v této smlouvě.</w:t>
      </w:r>
    </w:p>
    <w:p w:rsidR="00220C3A" w:rsidRDefault="00220C3A" w:rsidP="00673429">
      <w:pPr>
        <w:tabs>
          <w:tab w:val="left" w:pos="709"/>
        </w:tabs>
        <w:jc w:val="both"/>
      </w:pPr>
    </w:p>
    <w:p w:rsidR="00673429" w:rsidRPr="00E80EDF" w:rsidRDefault="00220C3A" w:rsidP="00673429">
      <w:pPr>
        <w:tabs>
          <w:tab w:val="left" w:pos="709"/>
        </w:tabs>
        <w:jc w:val="both"/>
        <w:rPr>
          <w:color w:val="000000" w:themeColor="text1"/>
        </w:rPr>
      </w:pPr>
      <w:r>
        <w:tab/>
      </w:r>
      <w:r w:rsidR="00673429" w:rsidRPr="00930FDB">
        <w:t xml:space="preserve">Cena za realizované </w:t>
      </w:r>
      <w:r w:rsidR="00673429">
        <w:t>dodávky</w:t>
      </w:r>
      <w:r w:rsidR="00673429" w:rsidRPr="00930FDB">
        <w:t xml:space="preserve"> </w:t>
      </w:r>
      <w:r w:rsidR="00673429" w:rsidRPr="00E80EDF">
        <w:rPr>
          <w:color w:val="000000" w:themeColor="text1"/>
        </w:rPr>
        <w:t>nebude měněna v souvislosti s inflací české koruny, hodnotou kurzu české koruny vůči zahraničním měnám či jinými faktory s vlivem na měnový kurz a stabilitu měny s výjimkou případné změny daňových předpisů.</w:t>
      </w:r>
    </w:p>
    <w:p w:rsidR="006B5D88" w:rsidRDefault="00673429" w:rsidP="000A2F8B">
      <w:pPr>
        <w:tabs>
          <w:tab w:val="left" w:pos="709"/>
        </w:tabs>
        <w:jc w:val="both"/>
      </w:pPr>
      <w:r w:rsidRPr="00930FDB">
        <w:tab/>
      </w:r>
    </w:p>
    <w:p w:rsidR="000A2F8B" w:rsidRDefault="00C12005" w:rsidP="007334E9">
      <w:pPr>
        <w:pStyle w:val="Zkladntext"/>
        <w:tabs>
          <w:tab w:val="num" w:pos="567"/>
        </w:tabs>
        <w:spacing w:after="0"/>
        <w:jc w:val="both"/>
      </w:pPr>
      <w:r>
        <w:tab/>
      </w:r>
      <w:r w:rsidR="000A2F8B">
        <w:t>Smluvní strany se dohodly na bezhotovostním placení</w:t>
      </w:r>
      <w:r w:rsidR="00FC61A3">
        <w:t xml:space="preserve"> výhradně v CZK</w:t>
      </w:r>
      <w:r w:rsidR="000A2F8B">
        <w:t>.</w:t>
      </w:r>
      <w:r w:rsidR="000A2F8B">
        <w:rPr>
          <w:color w:val="000000"/>
        </w:rPr>
        <w:t xml:space="preserve"> </w:t>
      </w:r>
      <w:r w:rsidR="000A2F8B" w:rsidRPr="00930FDB">
        <w:t xml:space="preserve">Realizované </w:t>
      </w:r>
      <w:r w:rsidR="000A2F8B">
        <w:t>dodávky</w:t>
      </w:r>
      <w:r w:rsidR="000A2F8B" w:rsidRPr="00930FDB">
        <w:t xml:space="preserve"> budou placeny vždy po jejich provedení na základě </w:t>
      </w:r>
      <w:r w:rsidR="0042279A">
        <w:t>prodávajícím</w:t>
      </w:r>
      <w:r w:rsidR="000A2F8B">
        <w:t xml:space="preserve"> </w:t>
      </w:r>
      <w:r w:rsidR="000A2F8B" w:rsidRPr="00930FDB">
        <w:t xml:space="preserve">vystaveného </w:t>
      </w:r>
      <w:r w:rsidR="000A2F8B">
        <w:t xml:space="preserve">souhrnného </w:t>
      </w:r>
      <w:r w:rsidR="000A2F8B" w:rsidRPr="00930FDB">
        <w:t xml:space="preserve">daňového dokladu. </w:t>
      </w:r>
      <w:r w:rsidR="0042279A">
        <w:t>V</w:t>
      </w:r>
      <w:r w:rsidR="000A2F8B">
        <w:t xml:space="preserve">ystavená faktura </w:t>
      </w:r>
      <w:r w:rsidR="000F50AC">
        <w:t>musí obsahovat náležitosti daňového dokladu dle zákona č. 235/2004 Sb., o dani z přidané hodnoty, v platném znění</w:t>
      </w:r>
      <w:r w:rsidR="000A2F8B">
        <w:t xml:space="preserve">. </w:t>
      </w:r>
    </w:p>
    <w:p w:rsidR="00E234E3" w:rsidRDefault="00E234E3" w:rsidP="007334E9">
      <w:pPr>
        <w:pStyle w:val="Zkladntext"/>
        <w:tabs>
          <w:tab w:val="num" w:pos="567"/>
        </w:tabs>
        <w:spacing w:after="0"/>
        <w:jc w:val="both"/>
      </w:pPr>
    </w:p>
    <w:p w:rsidR="000F50AC" w:rsidRPr="007302BE" w:rsidRDefault="00C12005" w:rsidP="007334E9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F50AC" w:rsidRPr="003B62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 případě, že zaslaná faktura nebude mít náležitosti daňového dokladu nebo bude neúplná a nesprávná, je jí </w:t>
      </w:r>
      <w:r w:rsidR="0042279A">
        <w:rPr>
          <w:rFonts w:ascii="Times New Roman" w:hAnsi="Times New Roman" w:cs="Times New Roman"/>
          <w:b w:val="0"/>
          <w:bCs w:val="0"/>
          <w:sz w:val="24"/>
          <w:szCs w:val="24"/>
        </w:rPr>
        <w:t>kupující</w:t>
      </w:r>
      <w:r w:rsidR="000F50AC" w:rsidRPr="003B62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oprávněn ve lhůtě splatnosti </w:t>
      </w:r>
      <w:r w:rsidR="0042279A">
        <w:rPr>
          <w:rFonts w:ascii="Times New Roman" w:hAnsi="Times New Roman" w:cs="Times New Roman"/>
          <w:b w:val="0"/>
          <w:bCs w:val="0"/>
          <w:sz w:val="24"/>
          <w:szCs w:val="24"/>
        </w:rPr>
        <w:t>prodávajícímu</w:t>
      </w:r>
      <w:r w:rsidR="000F50AC" w:rsidRPr="003B62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vrátit k opravě či doplnění. V takovém případě se </w:t>
      </w:r>
      <w:r w:rsidR="0042279A">
        <w:rPr>
          <w:rFonts w:ascii="Times New Roman" w:hAnsi="Times New Roman" w:cs="Times New Roman"/>
          <w:b w:val="0"/>
          <w:bCs w:val="0"/>
          <w:sz w:val="24"/>
          <w:szCs w:val="24"/>
        </w:rPr>
        <w:t>kupující</w:t>
      </w:r>
      <w:r w:rsidR="000F50AC" w:rsidRPr="003B62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nedostává do prodlení a platí, že nová lhůta splatnosti faktury běží až od okamžiku doručení opravené faktury</w:t>
      </w:r>
      <w:r w:rsidR="000F50AC" w:rsidRPr="007302BE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="0042279A">
        <w:rPr>
          <w:rFonts w:ascii="Times New Roman" w:hAnsi="Times New Roman" w:cs="Times New Roman"/>
          <w:b w:val="0"/>
          <w:bCs w:val="0"/>
          <w:sz w:val="24"/>
          <w:szCs w:val="24"/>
        </w:rPr>
        <w:t>kupujícímu</w:t>
      </w:r>
      <w:r w:rsidR="000F50AC" w:rsidRPr="003B62BE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E556F7" w:rsidRDefault="000F50AC" w:rsidP="007334E9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hanging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C12005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0F50AC" w:rsidRPr="003B62BE" w:rsidRDefault="00E556F7" w:rsidP="007334E9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hanging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F50AC">
        <w:rPr>
          <w:rFonts w:ascii="Times New Roman" w:hAnsi="Times New Roman" w:cs="Times New Roman"/>
          <w:b w:val="0"/>
          <w:bCs w:val="0"/>
          <w:sz w:val="24"/>
          <w:szCs w:val="24"/>
        </w:rPr>
        <w:t>Splatnost veškerých faktur (</w:t>
      </w:r>
      <w:r w:rsidR="000F50AC" w:rsidRPr="003B62BE">
        <w:rPr>
          <w:rFonts w:ascii="Times New Roman" w:hAnsi="Times New Roman" w:cs="Times New Roman"/>
          <w:b w:val="0"/>
          <w:bCs w:val="0"/>
          <w:sz w:val="24"/>
          <w:szCs w:val="24"/>
        </w:rPr>
        <w:t>daňových dokladů</w:t>
      </w:r>
      <w:r w:rsidR="000F50AC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0F50AC" w:rsidRPr="003B62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FC61A3" w:rsidRPr="003601B9">
        <w:rPr>
          <w:rFonts w:ascii="Times New Roman" w:hAnsi="Times New Roman" w:cs="Times New Roman"/>
          <w:bCs w:val="0"/>
          <w:sz w:val="24"/>
          <w:szCs w:val="24"/>
        </w:rPr>
        <w:t>č</w:t>
      </w:r>
      <w:r w:rsidR="000F50AC" w:rsidRPr="003601B9">
        <w:rPr>
          <w:rFonts w:ascii="Times New Roman" w:hAnsi="Times New Roman" w:cs="Times New Roman"/>
          <w:bCs w:val="0"/>
          <w:sz w:val="24"/>
          <w:szCs w:val="24"/>
        </w:rPr>
        <w:t xml:space="preserve">iní </w:t>
      </w:r>
      <w:r w:rsidR="00E234E3" w:rsidRPr="003601B9">
        <w:rPr>
          <w:rFonts w:ascii="Times New Roman" w:hAnsi="Times New Roman" w:cs="Times New Roman"/>
          <w:bCs w:val="0"/>
          <w:sz w:val="24"/>
          <w:szCs w:val="24"/>
        </w:rPr>
        <w:t>3</w:t>
      </w:r>
      <w:r w:rsidR="000F50AC" w:rsidRPr="003601B9">
        <w:rPr>
          <w:rFonts w:ascii="Times New Roman" w:hAnsi="Times New Roman" w:cs="Times New Roman"/>
          <w:bCs w:val="0"/>
          <w:sz w:val="24"/>
          <w:szCs w:val="24"/>
        </w:rPr>
        <w:t>0 dnů ode dne doručení</w:t>
      </w:r>
      <w:r w:rsidR="000F50AC" w:rsidRPr="003B62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řádně vystavené faktury </w:t>
      </w:r>
      <w:r w:rsidR="0042279A">
        <w:rPr>
          <w:rFonts w:ascii="Times New Roman" w:hAnsi="Times New Roman" w:cs="Times New Roman"/>
          <w:b w:val="0"/>
          <w:bCs w:val="0"/>
          <w:sz w:val="24"/>
          <w:szCs w:val="24"/>
        </w:rPr>
        <w:t>kupujícímu</w:t>
      </w:r>
      <w:r w:rsidR="000F50AC" w:rsidRPr="003B62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:rsidR="00C12005" w:rsidRDefault="000F50AC" w:rsidP="007334E9">
      <w:pPr>
        <w:pStyle w:val="AOdstavec"/>
        <w:ind w:hanging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0F50AC" w:rsidRDefault="00C12005" w:rsidP="007334E9">
      <w:pPr>
        <w:pStyle w:val="AOdstavec"/>
        <w:ind w:hanging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0F50AC" w:rsidRPr="007302BE">
        <w:rPr>
          <w:rFonts w:cs="Times New Roman"/>
          <w:sz w:val="24"/>
          <w:szCs w:val="24"/>
        </w:rPr>
        <w:t>V případě, že v České</w:t>
      </w:r>
      <w:r w:rsidR="000F50AC">
        <w:rPr>
          <w:rFonts w:cs="Times New Roman"/>
          <w:sz w:val="24"/>
          <w:szCs w:val="24"/>
        </w:rPr>
        <w:t xml:space="preserve"> republice dojde k zavedení eura</w:t>
      </w:r>
      <w:r w:rsidR="000F50AC" w:rsidRPr="007302BE">
        <w:rPr>
          <w:rFonts w:cs="Times New Roman"/>
          <w:sz w:val="24"/>
          <w:szCs w:val="24"/>
        </w:rPr>
        <w:t xml:space="preserve"> jakožto úřední měny České republiky, bude proveden přepočet nabídkové a jednotkové ceny na </w:t>
      </w:r>
      <w:r w:rsidR="000F50AC">
        <w:rPr>
          <w:rFonts w:cs="Times New Roman"/>
          <w:sz w:val="24"/>
          <w:szCs w:val="24"/>
        </w:rPr>
        <w:t>euro</w:t>
      </w:r>
      <w:r w:rsidR="000F50AC" w:rsidRPr="007302BE">
        <w:rPr>
          <w:rFonts w:cs="Times New Roman"/>
          <w:sz w:val="24"/>
          <w:szCs w:val="24"/>
        </w:rPr>
        <w:t>, a to podle úředně stanoveného směnného kursu. Veškeré platby za dodávky, a to i částečné platby dle shora uvedených platebních podmí</w:t>
      </w:r>
      <w:r w:rsidR="000F50AC">
        <w:rPr>
          <w:rFonts w:cs="Times New Roman"/>
          <w:sz w:val="24"/>
          <w:szCs w:val="24"/>
        </w:rPr>
        <w:t>nek, budou ode dne zavedení eura</w:t>
      </w:r>
      <w:r w:rsidR="000F50AC" w:rsidRPr="007302BE">
        <w:rPr>
          <w:rFonts w:cs="Times New Roman"/>
          <w:sz w:val="24"/>
          <w:szCs w:val="24"/>
        </w:rPr>
        <w:t>, jakožto úřední měny České</w:t>
      </w:r>
      <w:r w:rsidR="000F50AC">
        <w:rPr>
          <w:rFonts w:cs="Times New Roman"/>
          <w:sz w:val="24"/>
          <w:szCs w:val="24"/>
        </w:rPr>
        <w:t xml:space="preserve"> republiky, hrazeny pouze v eurech</w:t>
      </w:r>
      <w:r w:rsidR="000F50AC" w:rsidRPr="007302BE">
        <w:rPr>
          <w:rFonts w:cs="Times New Roman"/>
          <w:sz w:val="24"/>
          <w:szCs w:val="24"/>
        </w:rPr>
        <w:t>.</w:t>
      </w:r>
    </w:p>
    <w:p w:rsidR="003601B9" w:rsidRPr="007302BE" w:rsidRDefault="003601B9" w:rsidP="007334E9">
      <w:pPr>
        <w:pStyle w:val="AOdstavec"/>
        <w:ind w:hanging="709"/>
        <w:rPr>
          <w:rFonts w:cs="Times New Roman"/>
          <w:sz w:val="24"/>
          <w:szCs w:val="24"/>
        </w:rPr>
      </w:pPr>
    </w:p>
    <w:p w:rsidR="00E515C2" w:rsidRPr="0001318B" w:rsidRDefault="000F50AC" w:rsidP="00E515C2">
      <w:pPr>
        <w:pStyle w:val="AOdstavec"/>
        <w:ind w:hanging="709"/>
        <w:rPr>
          <w:b/>
          <w:sz w:val="24"/>
          <w:szCs w:val="24"/>
        </w:rPr>
      </w:pPr>
      <w:r w:rsidRPr="007302BE">
        <w:rPr>
          <w:sz w:val="24"/>
          <w:szCs w:val="24"/>
        </w:rPr>
        <w:t xml:space="preserve"> </w:t>
      </w:r>
      <w:r w:rsidR="00E515C2">
        <w:rPr>
          <w:sz w:val="24"/>
          <w:szCs w:val="24"/>
        </w:rPr>
        <w:tab/>
      </w:r>
      <w:r w:rsidR="00E515C2">
        <w:rPr>
          <w:sz w:val="24"/>
          <w:szCs w:val="24"/>
        </w:rPr>
        <w:tab/>
      </w:r>
      <w:r w:rsidR="00E515C2">
        <w:rPr>
          <w:sz w:val="24"/>
          <w:szCs w:val="24"/>
        </w:rPr>
        <w:tab/>
      </w:r>
      <w:r w:rsidR="00E515C2">
        <w:rPr>
          <w:sz w:val="24"/>
          <w:szCs w:val="24"/>
        </w:rPr>
        <w:tab/>
      </w:r>
      <w:r w:rsidR="00E515C2">
        <w:rPr>
          <w:sz w:val="24"/>
          <w:szCs w:val="24"/>
        </w:rPr>
        <w:tab/>
      </w:r>
      <w:r w:rsidR="00E515C2">
        <w:rPr>
          <w:sz w:val="24"/>
          <w:szCs w:val="24"/>
        </w:rPr>
        <w:tab/>
      </w:r>
      <w:r w:rsidR="00E515C2">
        <w:rPr>
          <w:sz w:val="24"/>
          <w:szCs w:val="24"/>
        </w:rPr>
        <w:tab/>
      </w:r>
      <w:r w:rsidR="0001318B">
        <w:rPr>
          <w:sz w:val="24"/>
          <w:szCs w:val="24"/>
        </w:rPr>
        <w:t xml:space="preserve">   </w:t>
      </w:r>
      <w:r w:rsidR="00E515C2" w:rsidRPr="0001318B">
        <w:rPr>
          <w:b/>
          <w:sz w:val="24"/>
          <w:szCs w:val="24"/>
        </w:rPr>
        <w:t>Čl. V.</w:t>
      </w:r>
    </w:p>
    <w:p w:rsidR="00E515C2" w:rsidRPr="0001318B" w:rsidRDefault="00E515C2" w:rsidP="00E515C2">
      <w:pPr>
        <w:pStyle w:val="Styl"/>
        <w:jc w:val="center"/>
        <w:rPr>
          <w:b/>
        </w:rPr>
      </w:pPr>
      <w:r w:rsidRPr="0001318B">
        <w:rPr>
          <w:b/>
        </w:rPr>
        <w:t xml:space="preserve">Termín a místo plnění </w:t>
      </w:r>
    </w:p>
    <w:p w:rsidR="0001318B" w:rsidRDefault="0001318B" w:rsidP="00E515C2">
      <w:pPr>
        <w:pStyle w:val="Styl"/>
        <w:jc w:val="center"/>
        <w:rPr>
          <w:b/>
        </w:rPr>
      </w:pPr>
    </w:p>
    <w:p w:rsidR="00486E31" w:rsidRDefault="00486E31" w:rsidP="00486E31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13C9A">
        <w:rPr>
          <w:rFonts w:ascii="Times New Roman" w:hAnsi="Times New Roman" w:cs="Times New Roman"/>
          <w:b w:val="0"/>
          <w:bCs w:val="0"/>
          <w:sz w:val="24"/>
          <w:szCs w:val="24"/>
        </w:rPr>
        <w:t>Prodávající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je povinen dodat </w:t>
      </w:r>
      <w:r w:rsidR="00013C9A">
        <w:rPr>
          <w:rFonts w:ascii="Times New Roman" w:hAnsi="Times New Roman" w:cs="Times New Roman"/>
          <w:b w:val="0"/>
          <w:bCs w:val="0"/>
          <w:sz w:val="24"/>
          <w:szCs w:val="24"/>
        </w:rPr>
        <w:t>kupujícímu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D20A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zboží </w:t>
      </w:r>
      <w:r w:rsidR="00F76F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max. </w:t>
      </w:r>
      <w:r w:rsidRPr="00CD20A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do </w:t>
      </w:r>
      <w:r w:rsidR="00F76F22">
        <w:rPr>
          <w:rFonts w:ascii="Times New Roman" w:hAnsi="Times New Roman" w:cs="Times New Roman"/>
          <w:b w:val="0"/>
          <w:bCs w:val="0"/>
          <w:sz w:val="24"/>
          <w:szCs w:val="24"/>
        </w:rPr>
        <w:t>8 týdnů</w:t>
      </w:r>
      <w:r w:rsidRPr="00CD20A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dnů od potvrzení objednávky. </w:t>
      </w:r>
    </w:p>
    <w:p w:rsidR="000159B8" w:rsidRPr="00486E31" w:rsidRDefault="00486E31" w:rsidP="00486E31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86E31">
        <w:rPr>
          <w:rFonts w:ascii="Times New Roman" w:hAnsi="Times New Roman" w:cs="Times New Roman"/>
          <w:b w:val="0"/>
          <w:sz w:val="24"/>
          <w:szCs w:val="24"/>
        </w:rPr>
        <w:t xml:space="preserve">Místem plnění je </w:t>
      </w:r>
      <w:r w:rsidR="002B4DD7">
        <w:rPr>
          <w:rFonts w:ascii="Times New Roman" w:hAnsi="Times New Roman" w:cs="Times New Roman"/>
          <w:b w:val="0"/>
          <w:sz w:val="24"/>
          <w:szCs w:val="24"/>
        </w:rPr>
        <w:t xml:space="preserve">sklad MTZ </w:t>
      </w:r>
      <w:r w:rsidR="00730614">
        <w:rPr>
          <w:rFonts w:ascii="Times New Roman" w:hAnsi="Times New Roman" w:cs="Times New Roman"/>
          <w:b w:val="0"/>
          <w:sz w:val="24"/>
          <w:szCs w:val="24"/>
        </w:rPr>
        <w:t xml:space="preserve">v rámci shora uvedeného sídla </w:t>
      </w:r>
      <w:r w:rsidR="00013C9A">
        <w:rPr>
          <w:rFonts w:ascii="Times New Roman" w:hAnsi="Times New Roman" w:cs="Times New Roman"/>
          <w:b w:val="0"/>
          <w:sz w:val="24"/>
          <w:szCs w:val="24"/>
        </w:rPr>
        <w:t>kupujícího</w:t>
      </w:r>
      <w:r w:rsidRPr="00486E3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0554F1" w:rsidRDefault="000159B8" w:rsidP="003D1997">
      <w:pPr>
        <w:ind w:hanging="720"/>
        <w:jc w:val="both"/>
        <w:rPr>
          <w:bCs/>
          <w:iCs/>
        </w:rPr>
      </w:pPr>
      <w:r w:rsidRPr="00486E31">
        <w:rPr>
          <w:bCs/>
          <w:iCs/>
        </w:rPr>
        <w:t xml:space="preserve"> </w:t>
      </w:r>
      <w:r w:rsidRPr="00486E31">
        <w:rPr>
          <w:bCs/>
          <w:iCs/>
        </w:rPr>
        <w:tab/>
      </w:r>
    </w:p>
    <w:p w:rsidR="00F64C18" w:rsidRDefault="00F64C18" w:rsidP="003D1997">
      <w:pPr>
        <w:ind w:hanging="720"/>
        <w:jc w:val="both"/>
      </w:pPr>
    </w:p>
    <w:p w:rsidR="00FE4C83" w:rsidRPr="0001318B" w:rsidRDefault="00FE4C83" w:rsidP="00FE4C83">
      <w:pPr>
        <w:pStyle w:val="AOdstavec"/>
        <w:ind w:hanging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01318B">
        <w:rPr>
          <w:b/>
          <w:sz w:val="24"/>
          <w:szCs w:val="24"/>
        </w:rPr>
        <w:t>Čl. V</w:t>
      </w:r>
      <w:r>
        <w:rPr>
          <w:b/>
          <w:sz w:val="24"/>
          <w:szCs w:val="24"/>
        </w:rPr>
        <w:t>I</w:t>
      </w:r>
      <w:r w:rsidRPr="0001318B">
        <w:rPr>
          <w:b/>
          <w:sz w:val="24"/>
          <w:szCs w:val="24"/>
        </w:rPr>
        <w:t>.</w:t>
      </w:r>
    </w:p>
    <w:p w:rsidR="00FE4C83" w:rsidRPr="0001318B" w:rsidRDefault="00FE4C83" w:rsidP="00FE4C83">
      <w:pPr>
        <w:pStyle w:val="Styl"/>
        <w:jc w:val="center"/>
        <w:rPr>
          <w:b/>
        </w:rPr>
      </w:pPr>
      <w:r>
        <w:rPr>
          <w:b/>
        </w:rPr>
        <w:t>Dodání zboží a dodací podmínky</w:t>
      </w:r>
      <w:r w:rsidRPr="0001318B">
        <w:rPr>
          <w:b/>
        </w:rPr>
        <w:t xml:space="preserve"> </w:t>
      </w:r>
    </w:p>
    <w:p w:rsidR="00FE4C83" w:rsidRDefault="00FE4C83" w:rsidP="00FE4C83">
      <w:pPr>
        <w:pStyle w:val="Styl"/>
        <w:jc w:val="center"/>
        <w:rPr>
          <w:b/>
        </w:rPr>
      </w:pPr>
    </w:p>
    <w:p w:rsidR="00FE4C83" w:rsidRDefault="00FE4C83" w:rsidP="00FE4C83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13C9A">
        <w:rPr>
          <w:rFonts w:ascii="Times New Roman" w:hAnsi="Times New Roman" w:cs="Times New Roman"/>
          <w:b w:val="0"/>
          <w:bCs w:val="0"/>
          <w:sz w:val="24"/>
          <w:szCs w:val="24"/>
        </w:rPr>
        <w:t>Kupující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převezme dodané zboží potvrzením dodacího listu svým odpovědným zaměstnancem. Jedno vyhotovení dodacího listu, podepsané oprávněnou osobou za </w:t>
      </w:r>
      <w:r w:rsidR="00013C9A">
        <w:rPr>
          <w:rFonts w:ascii="Times New Roman" w:hAnsi="Times New Roman" w:cs="Times New Roman"/>
          <w:b w:val="0"/>
          <w:bCs w:val="0"/>
          <w:sz w:val="24"/>
          <w:szCs w:val="24"/>
        </w:rPr>
        <w:t>prodávajícího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zůstane </w:t>
      </w:r>
      <w:r w:rsidR="00013C9A">
        <w:rPr>
          <w:rFonts w:ascii="Times New Roman" w:hAnsi="Times New Roman" w:cs="Times New Roman"/>
          <w:b w:val="0"/>
          <w:bCs w:val="0"/>
          <w:sz w:val="24"/>
          <w:szCs w:val="24"/>
        </w:rPr>
        <w:t>prodávajícímu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druhé vyhotovení bude předáno zaměstnancem </w:t>
      </w:r>
      <w:r w:rsidR="00013C9A">
        <w:rPr>
          <w:rFonts w:ascii="Times New Roman" w:hAnsi="Times New Roman" w:cs="Times New Roman"/>
          <w:b w:val="0"/>
          <w:bCs w:val="0"/>
          <w:sz w:val="24"/>
          <w:szCs w:val="24"/>
        </w:rPr>
        <w:t>prodávajícího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zaměstnanci </w:t>
      </w:r>
      <w:r w:rsidR="00013C9A">
        <w:rPr>
          <w:rFonts w:ascii="Times New Roman" w:hAnsi="Times New Roman" w:cs="Times New Roman"/>
          <w:b w:val="0"/>
          <w:bCs w:val="0"/>
          <w:sz w:val="24"/>
          <w:szCs w:val="24"/>
        </w:rPr>
        <w:t>kupujícího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který zboží přebírá. </w:t>
      </w:r>
    </w:p>
    <w:p w:rsidR="005B6608" w:rsidRPr="005B6608" w:rsidRDefault="005B6608" w:rsidP="005B6608">
      <w:pPr>
        <w:jc w:val="both"/>
      </w:pPr>
      <w:r>
        <w:tab/>
        <w:t xml:space="preserve">Zboží </w:t>
      </w:r>
      <w:r w:rsidRPr="0065472A">
        <w:t xml:space="preserve">musí být baleno tak, aby bylo řádně </w:t>
      </w:r>
      <w:r>
        <w:t xml:space="preserve">zabezpečeno proti </w:t>
      </w:r>
      <w:proofErr w:type="gramStart"/>
      <w:r>
        <w:t>poškození  a byla</w:t>
      </w:r>
      <w:proofErr w:type="gramEnd"/>
      <w:r>
        <w:t xml:space="preserve"> usnadněna manipulace. Náklady na balení nese </w:t>
      </w:r>
      <w:r w:rsidR="00013C9A">
        <w:t>prodávající.</w:t>
      </w:r>
      <w:r>
        <w:t xml:space="preserve"> </w:t>
      </w:r>
    </w:p>
    <w:p w:rsidR="00FE4C83" w:rsidRDefault="00FE4C83" w:rsidP="00FE4C83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Vlastnictví přechází na </w:t>
      </w:r>
      <w:r w:rsidR="00013C9A">
        <w:rPr>
          <w:rFonts w:ascii="Times New Roman" w:hAnsi="Times New Roman" w:cs="Times New Roman"/>
          <w:b w:val="0"/>
          <w:bCs w:val="0"/>
          <w:sz w:val="24"/>
          <w:szCs w:val="24"/>
        </w:rPr>
        <w:t>kupujícího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okamžikem převzetí zboží a podpisem dodacího listu. </w:t>
      </w:r>
    </w:p>
    <w:p w:rsidR="003D1997" w:rsidRDefault="003D1997" w:rsidP="003D1997"/>
    <w:p w:rsidR="003D1997" w:rsidRPr="003D1997" w:rsidRDefault="003D1997" w:rsidP="003D1997"/>
    <w:p w:rsidR="0000183F" w:rsidRPr="0001318B" w:rsidRDefault="0000183F" w:rsidP="0000183F">
      <w:pPr>
        <w:pStyle w:val="AOdstavec"/>
        <w:ind w:hanging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01318B">
        <w:rPr>
          <w:b/>
          <w:sz w:val="24"/>
          <w:szCs w:val="24"/>
        </w:rPr>
        <w:t>Čl. V</w:t>
      </w:r>
      <w:r>
        <w:rPr>
          <w:b/>
          <w:sz w:val="24"/>
          <w:szCs w:val="24"/>
        </w:rPr>
        <w:t>II</w:t>
      </w:r>
      <w:r w:rsidRPr="0001318B">
        <w:rPr>
          <w:b/>
          <w:sz w:val="24"/>
          <w:szCs w:val="24"/>
        </w:rPr>
        <w:t>.</w:t>
      </w:r>
    </w:p>
    <w:p w:rsidR="0000183F" w:rsidRPr="0001318B" w:rsidRDefault="0000183F" w:rsidP="0000183F">
      <w:pPr>
        <w:pStyle w:val="Styl"/>
        <w:jc w:val="center"/>
        <w:rPr>
          <w:b/>
        </w:rPr>
      </w:pPr>
      <w:r>
        <w:rPr>
          <w:b/>
        </w:rPr>
        <w:t>Kvalita zboží a technická dokumentace</w:t>
      </w:r>
      <w:r w:rsidRPr="0001318B">
        <w:rPr>
          <w:b/>
        </w:rPr>
        <w:t xml:space="preserve"> </w:t>
      </w:r>
    </w:p>
    <w:p w:rsidR="0000183F" w:rsidRDefault="0000183F" w:rsidP="0000183F">
      <w:pPr>
        <w:pStyle w:val="Styl"/>
        <w:jc w:val="center"/>
        <w:rPr>
          <w:b/>
        </w:rPr>
      </w:pPr>
    </w:p>
    <w:p w:rsidR="0000183F" w:rsidRDefault="0000183F" w:rsidP="0000183F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9C1864">
        <w:rPr>
          <w:rFonts w:ascii="Times New Roman" w:hAnsi="Times New Roman" w:cs="Times New Roman"/>
          <w:b w:val="0"/>
          <w:bCs w:val="0"/>
          <w:sz w:val="24"/>
          <w:szCs w:val="24"/>
        </w:rPr>
        <w:t>Prodávající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je povinen dodat </w:t>
      </w:r>
      <w:r w:rsidR="009C1864">
        <w:rPr>
          <w:rFonts w:ascii="Times New Roman" w:hAnsi="Times New Roman" w:cs="Times New Roman"/>
          <w:b w:val="0"/>
          <w:bCs w:val="0"/>
          <w:sz w:val="24"/>
          <w:szCs w:val="24"/>
        </w:rPr>
        <w:t>kupujícímu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zboží v požadovaném množství, jakosti a ve stanovených dodacích termínech. </w:t>
      </w:r>
      <w:r w:rsidR="009C1864">
        <w:rPr>
          <w:rFonts w:ascii="Times New Roman" w:hAnsi="Times New Roman" w:cs="Times New Roman"/>
          <w:b w:val="0"/>
          <w:bCs w:val="0"/>
          <w:sz w:val="24"/>
          <w:szCs w:val="24"/>
        </w:rPr>
        <w:t>Prodávající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odpovídá za to, že dodané zboží má kvalitativní požadavky stanovené v Příloze č. 1 této sm</w:t>
      </w:r>
      <w:r w:rsidR="00610C39">
        <w:rPr>
          <w:rFonts w:ascii="Times New Roman" w:hAnsi="Times New Roman" w:cs="Times New Roman"/>
          <w:b w:val="0"/>
          <w:bCs w:val="0"/>
          <w:sz w:val="24"/>
          <w:szCs w:val="24"/>
        </w:rPr>
        <w:t>l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ouvy a je prosto všech va</w:t>
      </w:r>
      <w:r w:rsidR="00610C39">
        <w:rPr>
          <w:rFonts w:ascii="Times New Roman" w:hAnsi="Times New Roman" w:cs="Times New Roman"/>
          <w:b w:val="0"/>
          <w:bCs w:val="0"/>
          <w:sz w:val="24"/>
          <w:szCs w:val="24"/>
        </w:rPr>
        <w:t>d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:rsidR="0000183F" w:rsidRDefault="00DA75B0" w:rsidP="0000183F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9C1864">
        <w:rPr>
          <w:rFonts w:ascii="Times New Roman" w:hAnsi="Times New Roman" w:cs="Times New Roman"/>
          <w:b w:val="0"/>
          <w:bCs w:val="0"/>
          <w:sz w:val="24"/>
          <w:szCs w:val="24"/>
        </w:rPr>
        <w:t>Prodávající</w:t>
      </w:r>
      <w:r w:rsidR="0000183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tímto prohlašuje, že zboží dle této smlouvy splňuje veškeré technické, právní, bezpečnostní a jiné normy a vyhovuje všem technickým, bezpečnostním, právním a jiným obecně závazným právním předpisům, a současně p</w:t>
      </w:r>
      <w:r w:rsidR="00610C39">
        <w:rPr>
          <w:rFonts w:ascii="Times New Roman" w:hAnsi="Times New Roman" w:cs="Times New Roman"/>
          <w:b w:val="0"/>
          <w:bCs w:val="0"/>
          <w:sz w:val="24"/>
          <w:szCs w:val="24"/>
        </w:rPr>
        <w:t>r</w:t>
      </w:r>
      <w:r w:rsidR="0000183F">
        <w:rPr>
          <w:rFonts w:ascii="Times New Roman" w:hAnsi="Times New Roman" w:cs="Times New Roman"/>
          <w:b w:val="0"/>
          <w:bCs w:val="0"/>
          <w:sz w:val="24"/>
          <w:szCs w:val="24"/>
        </w:rPr>
        <w:t>ohlašuje, že zboží dle této smlouvy po kvalitativní strán</w:t>
      </w:r>
      <w:r w:rsidR="00610C39">
        <w:rPr>
          <w:rFonts w:ascii="Times New Roman" w:hAnsi="Times New Roman" w:cs="Times New Roman"/>
          <w:b w:val="0"/>
          <w:bCs w:val="0"/>
          <w:sz w:val="24"/>
          <w:szCs w:val="24"/>
        </w:rPr>
        <w:t>ce</w:t>
      </w:r>
      <w:r w:rsidR="0000183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splňuje veškeré požadavky </w:t>
      </w:r>
      <w:r w:rsidR="009C1864">
        <w:rPr>
          <w:rFonts w:ascii="Times New Roman" w:hAnsi="Times New Roman" w:cs="Times New Roman"/>
          <w:b w:val="0"/>
          <w:bCs w:val="0"/>
          <w:sz w:val="24"/>
          <w:szCs w:val="24"/>
        </w:rPr>
        <w:t>kupujícího</w:t>
      </w:r>
      <w:r w:rsidR="0000183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na</w:t>
      </w:r>
      <w:r w:rsidR="00610C3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183F">
        <w:rPr>
          <w:rFonts w:ascii="Times New Roman" w:hAnsi="Times New Roman" w:cs="Times New Roman"/>
          <w:b w:val="0"/>
          <w:bCs w:val="0"/>
          <w:sz w:val="24"/>
          <w:szCs w:val="24"/>
        </w:rPr>
        <w:t>toto zboží, re</w:t>
      </w:r>
      <w:r w:rsidR="002B4DD7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00183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p. že toto zboží zcela vyhovuje účelu, pro který </w:t>
      </w:r>
      <w:r w:rsidR="009C1864">
        <w:rPr>
          <w:rFonts w:ascii="Times New Roman" w:hAnsi="Times New Roman" w:cs="Times New Roman"/>
          <w:b w:val="0"/>
          <w:bCs w:val="0"/>
          <w:sz w:val="24"/>
          <w:szCs w:val="24"/>
        </w:rPr>
        <w:t>kupující</w:t>
      </w:r>
      <w:r w:rsidR="0000183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před</w:t>
      </w:r>
      <w:r w:rsidR="00610C39">
        <w:rPr>
          <w:rFonts w:ascii="Times New Roman" w:hAnsi="Times New Roman" w:cs="Times New Roman"/>
          <w:b w:val="0"/>
          <w:bCs w:val="0"/>
          <w:sz w:val="24"/>
          <w:szCs w:val="24"/>
        </w:rPr>
        <w:t>m</w:t>
      </w:r>
      <w:r w:rsidR="0000183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ětné zboží pořizuje, když současně prohlašuje, že je mu tento účel znám. </w:t>
      </w:r>
    </w:p>
    <w:p w:rsidR="0000183F" w:rsidRDefault="00DA75B0" w:rsidP="0000183F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9C1864">
        <w:rPr>
          <w:rFonts w:ascii="Times New Roman" w:hAnsi="Times New Roman" w:cs="Times New Roman"/>
          <w:b w:val="0"/>
          <w:bCs w:val="0"/>
          <w:sz w:val="24"/>
          <w:szCs w:val="24"/>
        </w:rPr>
        <w:t>Prodávající</w:t>
      </w:r>
      <w:r w:rsidR="0000183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 tímto dále zavazuje dodat </w:t>
      </w:r>
      <w:r w:rsidR="009C1864">
        <w:rPr>
          <w:rFonts w:ascii="Times New Roman" w:hAnsi="Times New Roman" w:cs="Times New Roman"/>
          <w:b w:val="0"/>
          <w:bCs w:val="0"/>
          <w:sz w:val="24"/>
          <w:szCs w:val="24"/>
        </w:rPr>
        <w:t>kupujícímu</w:t>
      </w:r>
      <w:r w:rsidR="0000183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zboží se všemi doklady náležejícími ke zboží, zejména atesty, prohlášení o shodě, </w:t>
      </w:r>
      <w:r w:rsidR="00610C39">
        <w:rPr>
          <w:rFonts w:ascii="Times New Roman" w:hAnsi="Times New Roman" w:cs="Times New Roman"/>
          <w:b w:val="0"/>
          <w:bCs w:val="0"/>
          <w:sz w:val="24"/>
          <w:szCs w:val="24"/>
        </w:rPr>
        <w:t>c</w:t>
      </w:r>
      <w:r w:rsidR="0000183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ertifikáty apod. </w:t>
      </w:r>
    </w:p>
    <w:p w:rsidR="0000183F" w:rsidRDefault="0000183F" w:rsidP="0000183F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C1864" w:rsidRPr="009C1864" w:rsidRDefault="009C1864" w:rsidP="009C1864"/>
    <w:p w:rsidR="00241126" w:rsidRPr="0001318B" w:rsidRDefault="00241126" w:rsidP="00241126">
      <w:pPr>
        <w:pStyle w:val="AOdstavec"/>
        <w:ind w:hanging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1318B">
        <w:rPr>
          <w:b/>
          <w:sz w:val="24"/>
          <w:szCs w:val="24"/>
        </w:rPr>
        <w:t>Čl. V</w:t>
      </w:r>
      <w:r>
        <w:rPr>
          <w:b/>
          <w:sz w:val="24"/>
          <w:szCs w:val="24"/>
        </w:rPr>
        <w:t>III</w:t>
      </w:r>
      <w:r w:rsidRPr="0001318B">
        <w:rPr>
          <w:b/>
          <w:sz w:val="24"/>
          <w:szCs w:val="24"/>
        </w:rPr>
        <w:t>.</w:t>
      </w:r>
    </w:p>
    <w:p w:rsidR="00241126" w:rsidRPr="0001318B" w:rsidRDefault="00241126" w:rsidP="00241126">
      <w:pPr>
        <w:pStyle w:val="Styl"/>
        <w:jc w:val="center"/>
        <w:rPr>
          <w:b/>
        </w:rPr>
      </w:pPr>
      <w:r>
        <w:rPr>
          <w:b/>
        </w:rPr>
        <w:t xml:space="preserve">Záruka, </w:t>
      </w:r>
      <w:r w:rsidR="006135E6">
        <w:rPr>
          <w:b/>
        </w:rPr>
        <w:t xml:space="preserve">odpovědnost z vad, </w:t>
      </w:r>
      <w:r>
        <w:rPr>
          <w:b/>
        </w:rPr>
        <w:t>náhrada škody</w:t>
      </w:r>
      <w:r w:rsidRPr="0001318B">
        <w:rPr>
          <w:b/>
        </w:rPr>
        <w:t xml:space="preserve"> </w:t>
      </w:r>
    </w:p>
    <w:p w:rsidR="00241126" w:rsidRDefault="00241126" w:rsidP="00241126">
      <w:pPr>
        <w:pStyle w:val="Styl"/>
        <w:jc w:val="center"/>
        <w:rPr>
          <w:b/>
        </w:rPr>
      </w:pPr>
    </w:p>
    <w:p w:rsidR="00B9784D" w:rsidRDefault="00241126" w:rsidP="0001720E">
      <w:pPr>
        <w:pStyle w:val="Nadpis1"/>
        <w:keepNext w:val="0"/>
        <w:widowControl w:val="0"/>
        <w:ind w:hanging="709"/>
        <w:jc w:val="both"/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 w:rsidR="009C1864">
        <w:rPr>
          <w:b w:val="0"/>
          <w:bCs/>
          <w:sz w:val="24"/>
          <w:szCs w:val="24"/>
        </w:rPr>
        <w:t>Prodávající</w:t>
      </w:r>
      <w:r>
        <w:rPr>
          <w:b w:val="0"/>
          <w:bCs/>
          <w:sz w:val="24"/>
          <w:szCs w:val="24"/>
        </w:rPr>
        <w:t xml:space="preserve"> poskytuje </w:t>
      </w:r>
      <w:r w:rsidR="009C1864">
        <w:rPr>
          <w:b w:val="0"/>
          <w:bCs/>
          <w:sz w:val="24"/>
          <w:szCs w:val="24"/>
        </w:rPr>
        <w:t>kupujícímu</w:t>
      </w:r>
      <w:r>
        <w:rPr>
          <w:b w:val="0"/>
          <w:bCs/>
          <w:sz w:val="24"/>
          <w:szCs w:val="24"/>
        </w:rPr>
        <w:t xml:space="preserve"> na zboží dodávané dle této smlouvy záruku </w:t>
      </w:r>
      <w:r w:rsidRPr="00EA49A6">
        <w:rPr>
          <w:bCs/>
          <w:sz w:val="24"/>
          <w:szCs w:val="24"/>
        </w:rPr>
        <w:t xml:space="preserve">po dobu 24 měsíců ode dne dodání zboží a podpisu dodacího listu. </w:t>
      </w:r>
    </w:p>
    <w:p w:rsidR="009C1864" w:rsidRPr="009C1864" w:rsidRDefault="009C1864" w:rsidP="009C1864"/>
    <w:p w:rsidR="0001720E" w:rsidRPr="009C1864" w:rsidRDefault="0001720E" w:rsidP="0001720E">
      <w:pPr>
        <w:jc w:val="both"/>
      </w:pPr>
      <w:r>
        <w:tab/>
      </w:r>
      <w:r w:rsidR="00B9784D">
        <w:t xml:space="preserve">V případě, že dodané zboží bude mít vadu, je </w:t>
      </w:r>
      <w:r w:rsidR="009C1864">
        <w:t>kupující</w:t>
      </w:r>
      <w:r w:rsidR="00B9784D">
        <w:t xml:space="preserve"> povinen tuto vadu či vady bez zbytečného odkladu po jejich zjištění u </w:t>
      </w:r>
      <w:r w:rsidR="009C1864" w:rsidRPr="009C1864">
        <w:t>p</w:t>
      </w:r>
      <w:r w:rsidR="009C1864" w:rsidRPr="009C1864">
        <w:rPr>
          <w:bCs/>
        </w:rPr>
        <w:t>rodávajícího</w:t>
      </w:r>
      <w:r w:rsidR="00B9784D" w:rsidRPr="009C1864">
        <w:t xml:space="preserve"> reklamovat</w:t>
      </w:r>
      <w:r w:rsidR="00B9784D">
        <w:t xml:space="preserve">. Reklamace musí být písemná (lze i telefaxem či mailem) a musí být v ní uvedeno, jakým způsobem se vada či vady projevují a zda </w:t>
      </w:r>
      <w:r w:rsidR="009C1864" w:rsidRPr="009C1864">
        <w:t>kupující</w:t>
      </w:r>
      <w:r w:rsidR="00B9784D" w:rsidRPr="009C1864">
        <w:t xml:space="preserve"> požaduje výměnu zboží nebo slevu z ceny dodaného</w:t>
      </w:r>
      <w:r w:rsidRPr="009C1864">
        <w:t xml:space="preserve"> </w:t>
      </w:r>
      <w:r w:rsidR="00B9784D" w:rsidRPr="009C1864">
        <w:t xml:space="preserve">zboží. Po obdržení reklamace je </w:t>
      </w:r>
      <w:r w:rsidR="009C1864" w:rsidRPr="009C1864">
        <w:rPr>
          <w:bCs/>
        </w:rPr>
        <w:t>Prodávající</w:t>
      </w:r>
      <w:r w:rsidR="00B9784D" w:rsidRPr="009C1864">
        <w:t xml:space="preserve"> povinen do 2 pracovních dnů písemně (lze i mailem či telefaxem) potvrdit její přijetí. Reklamace musí být vyřízena nejpozději do 10 kalendářních dnů od jejího přijetí. </w:t>
      </w:r>
      <w:r w:rsidRPr="009C1864">
        <w:tab/>
      </w:r>
    </w:p>
    <w:p w:rsidR="0001720E" w:rsidRPr="001C6F0B" w:rsidRDefault="0001720E" w:rsidP="0001720E">
      <w:pPr>
        <w:jc w:val="both"/>
      </w:pPr>
      <w:r w:rsidRPr="009C1864">
        <w:tab/>
      </w:r>
      <w:r w:rsidR="00B9784D" w:rsidRPr="009C1864">
        <w:t xml:space="preserve">Pro případ, že </w:t>
      </w:r>
      <w:r w:rsidR="009C1864" w:rsidRPr="009C1864">
        <w:rPr>
          <w:bCs/>
        </w:rPr>
        <w:t>Prodávající</w:t>
      </w:r>
      <w:r w:rsidR="009C1864" w:rsidRPr="009C1864">
        <w:t xml:space="preserve"> </w:t>
      </w:r>
      <w:r w:rsidR="00B9784D" w:rsidRPr="009C1864">
        <w:t xml:space="preserve">ve shora uvedené lhůtě reklamaci nevyřídí, je </w:t>
      </w:r>
      <w:r w:rsidR="009C1864" w:rsidRPr="009C1864">
        <w:t>kupující</w:t>
      </w:r>
      <w:r w:rsidR="00B9784D" w:rsidRPr="009C1864">
        <w:t xml:space="preserve"> oprávněn </w:t>
      </w:r>
      <w:r w:rsidR="00B9784D" w:rsidRPr="001C6F0B">
        <w:t>zajisti</w:t>
      </w:r>
      <w:r w:rsidRPr="001C6F0B">
        <w:t>t</w:t>
      </w:r>
      <w:r w:rsidR="00B9784D" w:rsidRPr="001C6F0B">
        <w:t xml:space="preserve"> si zboží náhradním plněním u jiného subjektu, a to na </w:t>
      </w:r>
      <w:r w:rsidRPr="001C6F0B">
        <w:t>n</w:t>
      </w:r>
      <w:r w:rsidR="00B9784D" w:rsidRPr="001C6F0B">
        <w:t xml:space="preserve">áklady </w:t>
      </w:r>
      <w:r w:rsidR="009C1864" w:rsidRPr="001C6F0B">
        <w:rPr>
          <w:bCs/>
        </w:rPr>
        <w:t>Prodávajícího</w:t>
      </w:r>
      <w:r w:rsidR="00ED4B8B" w:rsidRPr="001C6F0B">
        <w:t xml:space="preserve">, současně může i </w:t>
      </w:r>
      <w:r w:rsidR="009C1864" w:rsidRPr="001C6F0B">
        <w:t>kupující</w:t>
      </w:r>
      <w:r w:rsidR="00ED4B8B" w:rsidRPr="001C6F0B">
        <w:t xml:space="preserve"> od této smlouvy odstoupit. </w:t>
      </w:r>
    </w:p>
    <w:p w:rsidR="00ED4B8B" w:rsidRPr="001C6F0B" w:rsidRDefault="0001720E" w:rsidP="0001720E">
      <w:pPr>
        <w:jc w:val="both"/>
      </w:pPr>
      <w:r w:rsidRPr="001C6F0B">
        <w:tab/>
      </w:r>
      <w:r w:rsidR="009C1864" w:rsidRPr="001C6F0B">
        <w:rPr>
          <w:bCs/>
        </w:rPr>
        <w:t>Prodávající</w:t>
      </w:r>
      <w:r w:rsidR="009C1864" w:rsidRPr="001C6F0B">
        <w:t xml:space="preserve"> </w:t>
      </w:r>
      <w:r w:rsidR="00ED4B8B" w:rsidRPr="001C6F0B">
        <w:t xml:space="preserve">odpovídá za škodu podle ustanovení § </w:t>
      </w:r>
      <w:r w:rsidR="008332F7" w:rsidRPr="001C6F0B">
        <w:t>2913/1</w:t>
      </w:r>
      <w:r w:rsidR="00ED4B8B" w:rsidRPr="001C6F0B">
        <w:t xml:space="preserve"> Ob</w:t>
      </w:r>
      <w:r w:rsidR="008332F7" w:rsidRPr="001C6F0B">
        <w:t>čanského</w:t>
      </w:r>
      <w:r w:rsidR="00ED4B8B" w:rsidRPr="001C6F0B">
        <w:t xml:space="preserve"> zákoníku. </w:t>
      </w:r>
    </w:p>
    <w:p w:rsidR="000159B8" w:rsidRPr="001C6F0B" w:rsidRDefault="007043B2" w:rsidP="0078080E">
      <w:pPr>
        <w:pStyle w:val="AOdstavec"/>
        <w:ind w:hanging="709"/>
        <w:rPr>
          <w:rFonts w:cs="Times New Roman"/>
          <w:b/>
          <w:bCs/>
          <w:sz w:val="24"/>
          <w:szCs w:val="24"/>
        </w:rPr>
      </w:pPr>
      <w:r w:rsidRPr="001C6F0B">
        <w:rPr>
          <w:b/>
          <w:sz w:val="24"/>
          <w:szCs w:val="24"/>
        </w:rPr>
        <w:tab/>
      </w:r>
      <w:r w:rsidRPr="001C6F0B">
        <w:rPr>
          <w:b/>
          <w:sz w:val="24"/>
          <w:szCs w:val="24"/>
        </w:rPr>
        <w:tab/>
      </w:r>
    </w:p>
    <w:p w:rsidR="000159B8" w:rsidRPr="009D0CEB" w:rsidRDefault="000159B8" w:rsidP="00E515C2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hanging="71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C6F0B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11332B" w:rsidRPr="001C6F0B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C6F0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 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případě prodlení </w:t>
      </w:r>
      <w:r w:rsidR="009C1864">
        <w:rPr>
          <w:rFonts w:ascii="Times New Roman" w:hAnsi="Times New Roman" w:cs="Times New Roman"/>
          <w:b w:val="0"/>
          <w:bCs w:val="0"/>
          <w:sz w:val="24"/>
          <w:szCs w:val="24"/>
        </w:rPr>
        <w:t>Prodávajícího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 dodržením sjednaného termínu </w:t>
      </w:r>
      <w:r w:rsidR="00C753D9">
        <w:rPr>
          <w:rFonts w:ascii="Times New Roman" w:hAnsi="Times New Roman" w:cs="Times New Roman"/>
          <w:b w:val="0"/>
          <w:bCs w:val="0"/>
          <w:sz w:val="24"/>
          <w:szCs w:val="24"/>
        </w:rPr>
        <w:t>dodání zboží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78080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resp. při prodlení s řádným dodáním zboží co do kvality, množství, dokladů ke zboží, </w:t>
      </w:r>
      <w:proofErr w:type="gramStart"/>
      <w:r w:rsidR="0078080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atd., 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jakož</w:t>
      </w:r>
      <w:proofErr w:type="gramEnd"/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 </w:t>
      </w:r>
      <w:r w:rsidR="0078080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při prodlení s dodržením termínu 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pro odstranění záručních vad sjednávají smluvní strany smluvní pokutu ve výši </w:t>
      </w:r>
      <w:r w:rsidR="00C753D9">
        <w:rPr>
          <w:rFonts w:ascii="Times New Roman" w:hAnsi="Times New Roman" w:cs="Times New Roman"/>
          <w:b w:val="0"/>
          <w:bCs w:val="0"/>
          <w:sz w:val="24"/>
          <w:szCs w:val="24"/>
        </w:rPr>
        <w:t>5.000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,- Kč, a to za každý započatý den, kdy prodlení trvá. </w:t>
      </w:r>
    </w:p>
    <w:p w:rsidR="0011332B" w:rsidRDefault="000159B8" w:rsidP="00E515C2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hanging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11332B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11332B" w:rsidRDefault="0011332B" w:rsidP="00E515C2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hanging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9C1864">
        <w:rPr>
          <w:rFonts w:ascii="Times New Roman" w:hAnsi="Times New Roman" w:cs="Times New Roman"/>
          <w:b w:val="0"/>
          <w:bCs w:val="0"/>
          <w:sz w:val="24"/>
          <w:szCs w:val="24"/>
        </w:rPr>
        <w:t>Prodávající</w:t>
      </w:r>
      <w:r w:rsidR="00C753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prohlašuje, že má sjednanou platnou pojistnou smlouvu s </w:t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>pojištění</w:t>
      </w:r>
      <w:r w:rsidR="00C753D9">
        <w:rPr>
          <w:rFonts w:ascii="Times New Roman" w:hAnsi="Times New Roman" w:cs="Times New Roman"/>
          <w:b w:val="0"/>
          <w:bCs w:val="0"/>
          <w:sz w:val="24"/>
          <w:szCs w:val="24"/>
        </w:rPr>
        <w:t>m</w:t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odpovědnosti za škody způsobené </w:t>
      </w:r>
      <w:r w:rsidR="00C753D9">
        <w:rPr>
          <w:rFonts w:ascii="Times New Roman" w:hAnsi="Times New Roman" w:cs="Times New Roman"/>
          <w:b w:val="0"/>
          <w:bCs w:val="0"/>
          <w:sz w:val="24"/>
          <w:szCs w:val="24"/>
        </w:rPr>
        <w:t>dodavatelem</w:t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třetí osobě v min. výši </w:t>
      </w:r>
      <w:r w:rsidR="00EC5576">
        <w:rPr>
          <w:rFonts w:ascii="Times New Roman" w:hAnsi="Times New Roman" w:cs="Times New Roman"/>
          <w:b w:val="0"/>
          <w:bCs w:val="0"/>
          <w:sz w:val="24"/>
          <w:szCs w:val="24"/>
        </w:rPr>
        <w:t>0,5 mil.</w:t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Kč. </w:t>
      </w:r>
      <w:r w:rsidR="009C1864">
        <w:rPr>
          <w:rFonts w:ascii="Times New Roman" w:hAnsi="Times New Roman" w:cs="Times New Roman"/>
          <w:b w:val="0"/>
          <w:bCs w:val="0"/>
          <w:sz w:val="24"/>
          <w:szCs w:val="24"/>
        </w:rPr>
        <w:t>Prodávající</w:t>
      </w:r>
      <w:r w:rsidR="009C1864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je povinen udržovat pojištění tak, jak bylo </w:t>
      </w:r>
      <w:r w:rsidR="00C753D9">
        <w:rPr>
          <w:rFonts w:ascii="Times New Roman" w:hAnsi="Times New Roman" w:cs="Times New Roman"/>
          <w:b w:val="0"/>
          <w:bCs w:val="0"/>
          <w:sz w:val="24"/>
          <w:szCs w:val="24"/>
        </w:rPr>
        <w:t>platné</w:t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beze změn po celou dobu plnění této Smlouvy. V případě porušení této povinnosti je </w:t>
      </w:r>
      <w:r w:rsidR="009C1864">
        <w:rPr>
          <w:rFonts w:ascii="Times New Roman" w:hAnsi="Times New Roman" w:cs="Times New Roman"/>
          <w:b w:val="0"/>
          <w:bCs w:val="0"/>
          <w:sz w:val="24"/>
          <w:szCs w:val="24"/>
        </w:rPr>
        <w:t>kupující</w:t>
      </w:r>
      <w:r w:rsidR="00C753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oprávněn odstoupit od Smlouvy</w:t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:rsidR="003D1997" w:rsidRPr="003D1997" w:rsidRDefault="003D1997" w:rsidP="003D1997"/>
    <w:p w:rsidR="0011332B" w:rsidRDefault="0011332B" w:rsidP="00E515C2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hanging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Na pokyn </w:t>
      </w:r>
      <w:r w:rsidR="009C18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kupujícího </w:t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je </w:t>
      </w:r>
      <w:r w:rsidR="009C1864">
        <w:rPr>
          <w:rFonts w:ascii="Times New Roman" w:hAnsi="Times New Roman" w:cs="Times New Roman"/>
          <w:b w:val="0"/>
          <w:bCs w:val="0"/>
          <w:sz w:val="24"/>
          <w:szCs w:val="24"/>
        </w:rPr>
        <w:t>Prodávající</w:t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povinen předložit </w:t>
      </w:r>
      <w:r w:rsidR="009C1864">
        <w:rPr>
          <w:rFonts w:ascii="Times New Roman" w:hAnsi="Times New Roman" w:cs="Times New Roman"/>
          <w:b w:val="0"/>
          <w:bCs w:val="0"/>
          <w:sz w:val="24"/>
          <w:szCs w:val="24"/>
        </w:rPr>
        <w:t>kupujícímu</w:t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důkazy, že pojištění v požadovaném rozsahu a výši trvá. Pokud by v důsledku pojistného plnění nebo jiné události mělo dojít k zániku pojistného, k omezení rozsahu pojištěných rizik, ke snížení stanovené min. výše pojistného v pojištění, nebo k jiným změnám, které by znamenaly zhoršení podmínek oproti původnímu stavu, je </w:t>
      </w:r>
      <w:r w:rsidR="009C1864">
        <w:rPr>
          <w:rFonts w:ascii="Times New Roman" w:hAnsi="Times New Roman" w:cs="Times New Roman"/>
          <w:b w:val="0"/>
          <w:bCs w:val="0"/>
          <w:sz w:val="24"/>
          <w:szCs w:val="24"/>
        </w:rPr>
        <w:t>Prodávající</w:t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povinen učinit příslušná opatření tak, aby pojištění bylo udrženo tak, jak je požadováno v tomto ustanovení. </w:t>
      </w:r>
    </w:p>
    <w:p w:rsidR="000159B8" w:rsidRPr="009D0CEB" w:rsidRDefault="0011332B" w:rsidP="00E515C2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hanging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Pro případ porušení povinnosti </w:t>
      </w:r>
      <w:r w:rsidR="009C1864">
        <w:rPr>
          <w:rFonts w:ascii="Times New Roman" w:hAnsi="Times New Roman" w:cs="Times New Roman"/>
          <w:b w:val="0"/>
          <w:bCs w:val="0"/>
          <w:sz w:val="24"/>
          <w:szCs w:val="24"/>
        </w:rPr>
        <w:t>Prodávajícího</w:t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udržovat pojištění odpovědnosti za škody způsobené třetí osobě po celou dobu trvání Smlouvy sjednávají strany této Smlouvy </w:t>
      </w:r>
      <w:r w:rsidR="00D425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smluvní pokutu ve výši </w:t>
      </w:r>
      <w:r w:rsidR="0054538E">
        <w:rPr>
          <w:rFonts w:ascii="Times New Roman" w:hAnsi="Times New Roman" w:cs="Times New Roman"/>
          <w:b w:val="0"/>
          <w:bCs w:val="0"/>
          <w:sz w:val="24"/>
          <w:szCs w:val="24"/>
        </w:rPr>
        <w:t>100. 000</w:t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>,-</w:t>
      </w:r>
      <w:r w:rsidR="000716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>Kč, splatnou na písemnou výzvu do 15</w:t>
      </w:r>
      <w:r w:rsidR="000159B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="000159B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ti dnů od doručení. </w:t>
      </w:r>
    </w:p>
    <w:p w:rsidR="0011332B" w:rsidRPr="001025FC" w:rsidRDefault="000159B8" w:rsidP="00E515C2">
      <w:pPr>
        <w:pStyle w:val="AAOdstavec"/>
        <w:ind w:hanging="705"/>
        <w:rPr>
          <w:rFonts w:ascii="Times New Roman" w:hAnsi="Times New Roman" w:cs="Times New Roman"/>
          <w:sz w:val="24"/>
          <w:szCs w:val="24"/>
        </w:rPr>
      </w:pPr>
      <w:r w:rsidRPr="007302BE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0159B8" w:rsidRPr="001025FC" w:rsidRDefault="0011332B" w:rsidP="00E515C2">
      <w:pPr>
        <w:pStyle w:val="AAOdstavec"/>
        <w:ind w:hanging="705"/>
        <w:rPr>
          <w:rFonts w:ascii="Times New Roman" w:hAnsi="Times New Roman" w:cs="Times New Roman"/>
          <w:sz w:val="24"/>
          <w:szCs w:val="24"/>
        </w:rPr>
      </w:pPr>
      <w:r w:rsidRPr="001025FC">
        <w:rPr>
          <w:rFonts w:ascii="Times New Roman" w:hAnsi="Times New Roman" w:cs="Times New Roman"/>
          <w:sz w:val="24"/>
          <w:szCs w:val="24"/>
        </w:rPr>
        <w:tab/>
      </w:r>
      <w:r w:rsidRPr="001025FC">
        <w:rPr>
          <w:rFonts w:ascii="Times New Roman" w:hAnsi="Times New Roman" w:cs="Times New Roman"/>
          <w:sz w:val="24"/>
          <w:szCs w:val="24"/>
        </w:rPr>
        <w:tab/>
      </w:r>
      <w:r w:rsidR="000159B8" w:rsidRPr="001025FC">
        <w:rPr>
          <w:rFonts w:ascii="Times New Roman" w:hAnsi="Times New Roman" w:cs="Times New Roman"/>
          <w:sz w:val="24"/>
          <w:szCs w:val="24"/>
        </w:rPr>
        <w:t xml:space="preserve">Dle dohody účastníků smlouvy nelze postoupit pohledávku, kterou má </w:t>
      </w:r>
      <w:r w:rsidR="00FE7EDC" w:rsidRPr="001025FC">
        <w:rPr>
          <w:rFonts w:ascii="Times New Roman" w:hAnsi="Times New Roman" w:cs="Times New Roman"/>
          <w:bCs/>
          <w:sz w:val="24"/>
          <w:szCs w:val="24"/>
        </w:rPr>
        <w:t>Prodávající</w:t>
      </w:r>
      <w:r w:rsidR="000159B8" w:rsidRPr="001025FC">
        <w:rPr>
          <w:rFonts w:ascii="Times New Roman" w:hAnsi="Times New Roman" w:cs="Times New Roman"/>
          <w:sz w:val="24"/>
          <w:szCs w:val="24"/>
        </w:rPr>
        <w:t xml:space="preserve"> za </w:t>
      </w:r>
      <w:r w:rsidR="00FE7EDC" w:rsidRPr="001025FC">
        <w:rPr>
          <w:rFonts w:ascii="Times New Roman" w:hAnsi="Times New Roman" w:cs="Times New Roman"/>
          <w:sz w:val="24"/>
          <w:szCs w:val="24"/>
        </w:rPr>
        <w:t>kupujícím</w:t>
      </w:r>
      <w:r w:rsidR="000159B8" w:rsidRPr="001025FC">
        <w:rPr>
          <w:rFonts w:ascii="Times New Roman" w:hAnsi="Times New Roman" w:cs="Times New Roman"/>
          <w:sz w:val="24"/>
          <w:szCs w:val="24"/>
        </w:rPr>
        <w:t xml:space="preserve"> z titulu této Smlouvy</w:t>
      </w:r>
      <w:r w:rsidR="00F34C29" w:rsidRPr="001025FC">
        <w:rPr>
          <w:rFonts w:ascii="Times New Roman" w:hAnsi="Times New Roman" w:cs="Times New Roman"/>
          <w:sz w:val="24"/>
          <w:szCs w:val="24"/>
        </w:rPr>
        <w:t>,</w:t>
      </w:r>
      <w:r w:rsidR="000159B8" w:rsidRPr="001025FC">
        <w:rPr>
          <w:rFonts w:ascii="Times New Roman" w:hAnsi="Times New Roman" w:cs="Times New Roman"/>
          <w:sz w:val="24"/>
          <w:szCs w:val="24"/>
        </w:rPr>
        <w:t xml:space="preserve"> bez předchozího písemného souhlasu </w:t>
      </w:r>
      <w:r w:rsidR="00FE7EDC" w:rsidRPr="001025FC">
        <w:rPr>
          <w:rFonts w:ascii="Times New Roman" w:hAnsi="Times New Roman" w:cs="Times New Roman"/>
          <w:sz w:val="24"/>
          <w:szCs w:val="24"/>
        </w:rPr>
        <w:t>kupujícího</w:t>
      </w:r>
      <w:r w:rsidR="000159B8" w:rsidRPr="001025FC">
        <w:rPr>
          <w:rFonts w:ascii="Times New Roman" w:hAnsi="Times New Roman" w:cs="Times New Roman"/>
          <w:sz w:val="24"/>
          <w:szCs w:val="24"/>
        </w:rPr>
        <w:t xml:space="preserve">. Postoupení pohledávky v rozporu s tímto ustanovením je neplatné. </w:t>
      </w:r>
      <w:r w:rsidR="00FE7EDC" w:rsidRPr="001025FC">
        <w:rPr>
          <w:rFonts w:ascii="Times New Roman" w:hAnsi="Times New Roman" w:cs="Times New Roman"/>
          <w:sz w:val="24"/>
          <w:szCs w:val="24"/>
        </w:rPr>
        <w:t>Kupující</w:t>
      </w:r>
      <w:r w:rsidR="000159B8" w:rsidRPr="001025FC">
        <w:rPr>
          <w:rFonts w:ascii="Times New Roman" w:hAnsi="Times New Roman" w:cs="Times New Roman"/>
          <w:sz w:val="24"/>
          <w:szCs w:val="24"/>
        </w:rPr>
        <w:t xml:space="preserve"> je v takovém případě oprávněn odstoupit od Smlouvy a </w:t>
      </w:r>
      <w:r w:rsidR="00FE7EDC" w:rsidRPr="001025FC">
        <w:rPr>
          <w:rFonts w:ascii="Times New Roman" w:hAnsi="Times New Roman" w:cs="Times New Roman"/>
          <w:bCs/>
          <w:sz w:val="24"/>
          <w:szCs w:val="24"/>
        </w:rPr>
        <w:t>Prodávající</w:t>
      </w:r>
      <w:r w:rsidR="000159B8" w:rsidRPr="001025FC">
        <w:rPr>
          <w:rFonts w:ascii="Times New Roman" w:hAnsi="Times New Roman" w:cs="Times New Roman"/>
          <w:sz w:val="24"/>
          <w:szCs w:val="24"/>
        </w:rPr>
        <w:t xml:space="preserve"> zaplatí </w:t>
      </w:r>
      <w:r w:rsidR="00FE7EDC" w:rsidRPr="001025FC">
        <w:rPr>
          <w:rFonts w:ascii="Times New Roman" w:hAnsi="Times New Roman" w:cs="Times New Roman"/>
          <w:sz w:val="24"/>
          <w:szCs w:val="24"/>
        </w:rPr>
        <w:t>kupujícímu</w:t>
      </w:r>
      <w:r w:rsidR="000159B8" w:rsidRPr="001025FC">
        <w:rPr>
          <w:rFonts w:ascii="Times New Roman" w:hAnsi="Times New Roman" w:cs="Times New Roman"/>
          <w:sz w:val="24"/>
          <w:szCs w:val="24"/>
        </w:rPr>
        <w:t xml:space="preserve"> smluvní pokutu ve výši </w:t>
      </w:r>
      <w:r w:rsidR="00F34C29" w:rsidRPr="001025FC">
        <w:rPr>
          <w:rFonts w:ascii="Times New Roman" w:hAnsi="Times New Roman" w:cs="Times New Roman"/>
          <w:sz w:val="24"/>
          <w:szCs w:val="24"/>
        </w:rPr>
        <w:t>0,05</w:t>
      </w:r>
      <w:r w:rsidR="0007166E" w:rsidRPr="001025FC">
        <w:rPr>
          <w:rFonts w:ascii="Times New Roman" w:hAnsi="Times New Roman" w:cs="Times New Roman"/>
          <w:bCs/>
          <w:sz w:val="24"/>
          <w:szCs w:val="24"/>
        </w:rPr>
        <w:t xml:space="preserve"> %</w:t>
      </w:r>
      <w:r w:rsidR="000159B8" w:rsidRPr="001025FC">
        <w:rPr>
          <w:rFonts w:ascii="Times New Roman" w:hAnsi="Times New Roman" w:cs="Times New Roman"/>
          <w:sz w:val="24"/>
          <w:szCs w:val="24"/>
        </w:rPr>
        <w:t xml:space="preserve"> z nominální výše postoupené pohledávky. Toto omezení bude platné i po skončení doby trvání této Smlouvy. Jakýkoli právní úkon učiněný v rozporu s tímto omezením bude považován za příčící se dobrým mravům.</w:t>
      </w:r>
    </w:p>
    <w:p w:rsidR="000159B8" w:rsidRPr="001025FC" w:rsidRDefault="000159B8" w:rsidP="00E515C2">
      <w:pPr>
        <w:pStyle w:val="AAOdstavec"/>
        <w:ind w:hanging="705"/>
        <w:rPr>
          <w:rFonts w:ascii="Times New Roman" w:hAnsi="Times New Roman" w:cs="Times New Roman"/>
          <w:sz w:val="24"/>
          <w:szCs w:val="24"/>
        </w:rPr>
      </w:pPr>
      <w:r w:rsidRPr="001025FC">
        <w:rPr>
          <w:rFonts w:ascii="Times New Roman" w:hAnsi="Times New Roman" w:cs="Times New Roman"/>
          <w:sz w:val="24"/>
          <w:szCs w:val="24"/>
        </w:rPr>
        <w:tab/>
      </w:r>
      <w:r w:rsidR="0011332B" w:rsidRPr="001025FC">
        <w:rPr>
          <w:rFonts w:ascii="Times New Roman" w:hAnsi="Times New Roman" w:cs="Times New Roman"/>
          <w:sz w:val="24"/>
          <w:szCs w:val="24"/>
        </w:rPr>
        <w:tab/>
      </w:r>
      <w:r w:rsidRPr="001025FC">
        <w:rPr>
          <w:rFonts w:ascii="Times New Roman" w:hAnsi="Times New Roman" w:cs="Times New Roman"/>
          <w:sz w:val="24"/>
          <w:szCs w:val="24"/>
        </w:rPr>
        <w:t xml:space="preserve">Dle dohody účastníků Smlouvy není </w:t>
      </w:r>
      <w:r w:rsidR="00FE7EDC" w:rsidRPr="001025FC">
        <w:rPr>
          <w:rFonts w:ascii="Times New Roman" w:hAnsi="Times New Roman" w:cs="Times New Roman"/>
          <w:bCs/>
          <w:sz w:val="24"/>
          <w:szCs w:val="24"/>
        </w:rPr>
        <w:t>Prodávající</w:t>
      </w:r>
      <w:r w:rsidRPr="001025FC">
        <w:rPr>
          <w:rFonts w:ascii="Times New Roman" w:hAnsi="Times New Roman" w:cs="Times New Roman"/>
          <w:sz w:val="24"/>
          <w:szCs w:val="24"/>
        </w:rPr>
        <w:t xml:space="preserve"> oprávněn zastavit pohledávku za </w:t>
      </w:r>
      <w:r w:rsidR="00FE7EDC" w:rsidRPr="001025FC">
        <w:rPr>
          <w:rFonts w:ascii="Times New Roman" w:hAnsi="Times New Roman" w:cs="Times New Roman"/>
          <w:sz w:val="24"/>
          <w:szCs w:val="24"/>
        </w:rPr>
        <w:t>kupujícím vz</w:t>
      </w:r>
      <w:r w:rsidRPr="001025FC">
        <w:rPr>
          <w:rFonts w:ascii="Times New Roman" w:hAnsi="Times New Roman" w:cs="Times New Roman"/>
          <w:sz w:val="24"/>
          <w:szCs w:val="24"/>
        </w:rPr>
        <w:t xml:space="preserve">niklou z titulu této Smlouvy bez předchozího písemného souhlasu </w:t>
      </w:r>
      <w:r w:rsidR="00FE7EDC" w:rsidRPr="001025FC">
        <w:rPr>
          <w:rFonts w:ascii="Times New Roman" w:hAnsi="Times New Roman" w:cs="Times New Roman"/>
          <w:sz w:val="24"/>
          <w:szCs w:val="24"/>
        </w:rPr>
        <w:t>kupujícího</w:t>
      </w:r>
      <w:r w:rsidRPr="001025FC">
        <w:rPr>
          <w:rFonts w:ascii="Times New Roman" w:hAnsi="Times New Roman" w:cs="Times New Roman"/>
          <w:sz w:val="24"/>
          <w:szCs w:val="24"/>
        </w:rPr>
        <w:t xml:space="preserve">. V případě porušení této povinnosti je </w:t>
      </w:r>
      <w:r w:rsidR="00FE7EDC" w:rsidRPr="001025FC">
        <w:rPr>
          <w:rFonts w:ascii="Times New Roman" w:hAnsi="Times New Roman" w:cs="Times New Roman"/>
          <w:sz w:val="24"/>
          <w:szCs w:val="24"/>
        </w:rPr>
        <w:t>kupující</w:t>
      </w:r>
      <w:r w:rsidRPr="001025FC">
        <w:rPr>
          <w:rFonts w:ascii="Times New Roman" w:hAnsi="Times New Roman" w:cs="Times New Roman"/>
          <w:sz w:val="24"/>
          <w:szCs w:val="24"/>
        </w:rPr>
        <w:t xml:space="preserve"> oprávněn odstoupit od Smlouvy </w:t>
      </w:r>
      <w:r w:rsidR="00F34C29" w:rsidRPr="001025FC">
        <w:rPr>
          <w:rFonts w:ascii="Times New Roman" w:hAnsi="Times New Roman" w:cs="Times New Roman"/>
          <w:sz w:val="24"/>
          <w:szCs w:val="24"/>
        </w:rPr>
        <w:t xml:space="preserve">a </w:t>
      </w:r>
      <w:r w:rsidR="00FE7EDC" w:rsidRPr="001025FC">
        <w:rPr>
          <w:rFonts w:ascii="Times New Roman" w:hAnsi="Times New Roman" w:cs="Times New Roman"/>
          <w:bCs/>
          <w:sz w:val="24"/>
          <w:szCs w:val="24"/>
        </w:rPr>
        <w:t>Prodávající</w:t>
      </w:r>
      <w:r w:rsidRPr="001025FC">
        <w:rPr>
          <w:rFonts w:ascii="Times New Roman" w:hAnsi="Times New Roman" w:cs="Times New Roman"/>
          <w:sz w:val="24"/>
          <w:szCs w:val="24"/>
        </w:rPr>
        <w:t xml:space="preserve"> zaplatí</w:t>
      </w:r>
      <w:r w:rsidR="00FE7EDC" w:rsidRPr="001025FC">
        <w:rPr>
          <w:rFonts w:ascii="Times New Roman" w:hAnsi="Times New Roman" w:cs="Times New Roman"/>
          <w:sz w:val="24"/>
          <w:szCs w:val="24"/>
        </w:rPr>
        <w:t xml:space="preserve"> kupujícímu</w:t>
      </w:r>
      <w:r w:rsidRPr="001025FC">
        <w:rPr>
          <w:rFonts w:ascii="Times New Roman" w:hAnsi="Times New Roman" w:cs="Times New Roman"/>
          <w:sz w:val="24"/>
          <w:szCs w:val="24"/>
        </w:rPr>
        <w:t xml:space="preserve"> smluvní pokutu ve výši </w:t>
      </w:r>
      <w:r w:rsidR="00F34C29" w:rsidRPr="001025FC">
        <w:rPr>
          <w:rFonts w:ascii="Times New Roman" w:hAnsi="Times New Roman" w:cs="Times New Roman"/>
          <w:sz w:val="24"/>
          <w:szCs w:val="24"/>
        </w:rPr>
        <w:t>0,05</w:t>
      </w:r>
      <w:r w:rsidR="00385AF0" w:rsidRPr="001025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25FC">
        <w:rPr>
          <w:rFonts w:ascii="Times New Roman" w:hAnsi="Times New Roman" w:cs="Times New Roman"/>
          <w:sz w:val="24"/>
          <w:szCs w:val="24"/>
        </w:rPr>
        <w:t xml:space="preserve">% z nominální výše zastavené pohledávky. Toto omezení bude platné i po skončení doby trvání této Smlouvy. </w:t>
      </w:r>
    </w:p>
    <w:p w:rsidR="003B1BAA" w:rsidRPr="007302BE" w:rsidRDefault="000159B8" w:rsidP="00E515C2">
      <w:pPr>
        <w:pStyle w:val="AAOdstavec"/>
        <w:ind w:hanging="705"/>
        <w:rPr>
          <w:rFonts w:ascii="Times New Roman" w:hAnsi="Times New Roman" w:cs="Times New Roman"/>
          <w:sz w:val="24"/>
          <w:szCs w:val="24"/>
        </w:rPr>
      </w:pPr>
      <w:r w:rsidRPr="001025FC">
        <w:rPr>
          <w:rFonts w:ascii="Times New Roman" w:hAnsi="Times New Roman" w:cs="Times New Roman"/>
          <w:sz w:val="24"/>
          <w:szCs w:val="24"/>
        </w:rPr>
        <w:tab/>
      </w:r>
      <w:r w:rsidR="00D73724">
        <w:rPr>
          <w:rFonts w:ascii="Times New Roman" w:hAnsi="Times New Roman" w:cs="Times New Roman"/>
          <w:sz w:val="24"/>
          <w:szCs w:val="24"/>
        </w:rPr>
        <w:tab/>
      </w:r>
      <w:r w:rsidRPr="001025FC">
        <w:rPr>
          <w:rFonts w:ascii="Times New Roman" w:hAnsi="Times New Roman" w:cs="Times New Roman"/>
          <w:bCs/>
          <w:sz w:val="24"/>
          <w:szCs w:val="24"/>
        </w:rPr>
        <w:t>Úhrada jakékoli smluvní pokuty nemá vliv na</w:t>
      </w:r>
      <w:r w:rsidRPr="00694505">
        <w:rPr>
          <w:rFonts w:ascii="Times New Roman" w:hAnsi="Times New Roman" w:cs="Times New Roman"/>
          <w:bCs/>
          <w:sz w:val="24"/>
          <w:szCs w:val="24"/>
        </w:rPr>
        <w:t xml:space="preserve"> povinnost </w:t>
      </w:r>
      <w:r w:rsidR="00F34C29">
        <w:rPr>
          <w:rFonts w:ascii="Times New Roman" w:hAnsi="Times New Roman" w:cs="Times New Roman"/>
          <w:bCs/>
          <w:sz w:val="24"/>
          <w:szCs w:val="24"/>
        </w:rPr>
        <w:t>dodava</w:t>
      </w:r>
      <w:r w:rsidRPr="00694505">
        <w:rPr>
          <w:rFonts w:ascii="Times New Roman" w:hAnsi="Times New Roman" w:cs="Times New Roman"/>
          <w:bCs/>
          <w:sz w:val="24"/>
          <w:szCs w:val="24"/>
        </w:rPr>
        <w:t xml:space="preserve">tele uhradit </w:t>
      </w:r>
      <w:r w:rsidR="00FE7EDC">
        <w:rPr>
          <w:rFonts w:ascii="Times New Roman" w:hAnsi="Times New Roman" w:cs="Times New Roman"/>
          <w:bCs/>
          <w:sz w:val="24"/>
          <w:szCs w:val="24"/>
        </w:rPr>
        <w:t>kupujícímu</w:t>
      </w:r>
      <w:r w:rsidRPr="00694505">
        <w:rPr>
          <w:rFonts w:ascii="Times New Roman" w:hAnsi="Times New Roman" w:cs="Times New Roman"/>
          <w:bCs/>
          <w:sz w:val="24"/>
          <w:szCs w:val="24"/>
        </w:rPr>
        <w:t xml:space="preserve"> způsobenou škodu. Případná škoda se hradí zvlášť a v plné výši vedle smluvní pokuty, která je splatná na písemnou výzvu do 15 - ti dnů od jejího doručení.  </w:t>
      </w:r>
      <w:r w:rsidRPr="00694505">
        <w:rPr>
          <w:rFonts w:ascii="Times New Roman" w:hAnsi="Times New Roman" w:cs="Times New Roman"/>
          <w:sz w:val="24"/>
          <w:szCs w:val="24"/>
        </w:rPr>
        <w:tab/>
      </w:r>
    </w:p>
    <w:p w:rsidR="003B1BAA" w:rsidRDefault="003B1BAA" w:rsidP="00E515C2">
      <w:pPr>
        <w:pStyle w:val="AAOdstavec"/>
        <w:ind w:hanging="705"/>
        <w:rPr>
          <w:rFonts w:ascii="Times New Roman" w:hAnsi="Times New Roman" w:cs="Times New Roman"/>
          <w:sz w:val="24"/>
          <w:szCs w:val="24"/>
        </w:rPr>
      </w:pPr>
    </w:p>
    <w:p w:rsidR="003D1997" w:rsidRDefault="003D1997" w:rsidP="00E515C2">
      <w:pPr>
        <w:pStyle w:val="AAOdstavec"/>
        <w:ind w:hanging="705"/>
        <w:rPr>
          <w:rFonts w:ascii="Times New Roman" w:hAnsi="Times New Roman" w:cs="Times New Roman"/>
          <w:sz w:val="24"/>
          <w:szCs w:val="24"/>
        </w:rPr>
      </w:pPr>
    </w:p>
    <w:p w:rsidR="00123C4B" w:rsidRPr="0001318B" w:rsidRDefault="00123C4B" w:rsidP="00123C4B">
      <w:pPr>
        <w:pStyle w:val="AOdstavec"/>
        <w:ind w:hanging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1318B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IX</w:t>
      </w:r>
      <w:r w:rsidRPr="0001318B">
        <w:rPr>
          <w:b/>
          <w:sz w:val="24"/>
          <w:szCs w:val="24"/>
        </w:rPr>
        <w:t>.</w:t>
      </w:r>
    </w:p>
    <w:p w:rsidR="00123C4B" w:rsidRPr="0001318B" w:rsidRDefault="00123C4B" w:rsidP="00123C4B">
      <w:pPr>
        <w:pStyle w:val="Styl"/>
        <w:jc w:val="center"/>
        <w:rPr>
          <w:b/>
        </w:rPr>
      </w:pPr>
      <w:r>
        <w:rPr>
          <w:b/>
        </w:rPr>
        <w:t xml:space="preserve">Součinnost a vzájemná komunikace </w:t>
      </w:r>
      <w:r w:rsidRPr="0001318B">
        <w:rPr>
          <w:b/>
        </w:rPr>
        <w:t xml:space="preserve"> </w:t>
      </w:r>
    </w:p>
    <w:p w:rsidR="00123C4B" w:rsidRDefault="00123C4B" w:rsidP="00123C4B">
      <w:pPr>
        <w:pStyle w:val="Styl"/>
        <w:jc w:val="center"/>
        <w:rPr>
          <w:b/>
        </w:rPr>
      </w:pPr>
    </w:p>
    <w:p w:rsidR="000159B8" w:rsidRPr="009D0CEB" w:rsidRDefault="00123C4B" w:rsidP="002D56E0">
      <w:pPr>
        <w:pStyle w:val="Nadpis1"/>
        <w:keepNext w:val="0"/>
        <w:widowControl w:val="0"/>
        <w:ind w:hanging="709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="002D56E0">
        <w:rPr>
          <w:b w:val="0"/>
          <w:bCs/>
          <w:sz w:val="24"/>
          <w:szCs w:val="24"/>
        </w:rPr>
        <w:tab/>
        <w:t>Ú</w:t>
      </w:r>
      <w:r w:rsidR="000159B8" w:rsidRPr="009D0CEB">
        <w:rPr>
          <w:b w:val="0"/>
          <w:sz w:val="24"/>
          <w:szCs w:val="24"/>
        </w:rPr>
        <w:t>častníci této Smlouvy se zavazují vzájemně spolupracovat a poskytovat si veškeré informace nezbytné pro řádné a včasné plnění svých závazků.</w:t>
      </w:r>
    </w:p>
    <w:p w:rsidR="000159B8" w:rsidRDefault="000159B8" w:rsidP="00E515C2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hanging="71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D56E0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>Účastníci této Smlouvy jsou povinni informovat druhou smluvní stranu o veškerých skutečnostech, které jsou nebo mohou být důležité pro řádné a včasné plnění.</w:t>
      </w:r>
    </w:p>
    <w:p w:rsidR="003D1997" w:rsidRPr="003D1997" w:rsidRDefault="003D1997" w:rsidP="003D1997"/>
    <w:p w:rsidR="000159B8" w:rsidRDefault="000159B8" w:rsidP="00E515C2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hanging="71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D56E0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Veškerá </w:t>
      </w:r>
      <w:r w:rsidR="00385AF0">
        <w:rPr>
          <w:rFonts w:ascii="Times New Roman" w:hAnsi="Times New Roman" w:cs="Times New Roman"/>
          <w:b w:val="0"/>
          <w:bCs w:val="0"/>
          <w:sz w:val="24"/>
          <w:szCs w:val="24"/>
        </w:rPr>
        <w:t>komunikace mezi účastníky této S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>mlouvy bude probíhat prostřednictvím oprávněných osob, pověřených zaměstnanců nebo statutárních orgánů popřípadě členů statutárních orgánů smluvních stran.</w:t>
      </w:r>
    </w:p>
    <w:p w:rsidR="003D1997" w:rsidRPr="003D1997" w:rsidRDefault="003D1997" w:rsidP="003D1997"/>
    <w:p w:rsidR="000159B8" w:rsidRDefault="000159B8" w:rsidP="00E515C2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hanging="71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D56E0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>Písemnost, která má být dle této Smlouvy doručena účastníkům této smlouvy, musí být doručena buď osobně, prostřednictvím držitele poštovní licence nebo elektronicky</w:t>
      </w:r>
      <w:r w:rsidR="00DF609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D56E0">
        <w:rPr>
          <w:rFonts w:ascii="Times New Roman" w:hAnsi="Times New Roman" w:cs="Times New Roman"/>
          <w:b w:val="0"/>
          <w:bCs w:val="0"/>
          <w:sz w:val="24"/>
          <w:szCs w:val="24"/>
        </w:rPr>
        <w:t>(l</w:t>
      </w:r>
      <w:r w:rsidR="00DF6099">
        <w:rPr>
          <w:rFonts w:ascii="Times New Roman" w:hAnsi="Times New Roman" w:cs="Times New Roman"/>
          <w:b w:val="0"/>
          <w:bCs w:val="0"/>
          <w:sz w:val="24"/>
          <w:szCs w:val="24"/>
        </w:rPr>
        <w:t>z</w:t>
      </w:r>
      <w:r w:rsidR="002D56E0">
        <w:rPr>
          <w:rFonts w:ascii="Times New Roman" w:hAnsi="Times New Roman" w:cs="Times New Roman"/>
          <w:b w:val="0"/>
          <w:bCs w:val="0"/>
          <w:sz w:val="24"/>
          <w:szCs w:val="24"/>
        </w:rPr>
        <w:t>e i mailem či telefaxem)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>, a to vždy alespoň oprávněné osobě. V případě, že taková písemnost může mít přímý vliv na účinnost této Smlouvy, musí být doručena buď osobně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nebo prostřednictvím držitele poštovní licence do sídla této strany zásilkou doručovanou do vlastních rukou, </w:t>
      </w:r>
      <w:r w:rsidR="00F37B2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či datovou schránkou, 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>a to vždy osobě oprávněné dle zápisu v obchodním rejstříku za příslušnou smluvní stranu jednat.</w:t>
      </w:r>
    </w:p>
    <w:p w:rsidR="003D1997" w:rsidRPr="003D1997" w:rsidRDefault="003D1997" w:rsidP="003D1997"/>
    <w:p w:rsidR="00821783" w:rsidRPr="00821783" w:rsidRDefault="00821783" w:rsidP="00821783"/>
    <w:p w:rsidR="003B06B0" w:rsidRPr="0001318B" w:rsidRDefault="003B06B0" w:rsidP="003B06B0">
      <w:pPr>
        <w:pStyle w:val="AOdstavec"/>
        <w:ind w:hanging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D1E83">
        <w:rPr>
          <w:b/>
          <w:sz w:val="24"/>
          <w:szCs w:val="24"/>
        </w:rPr>
        <w:t xml:space="preserve">   </w:t>
      </w:r>
      <w:r w:rsidRPr="0001318B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X</w:t>
      </w:r>
      <w:r w:rsidRPr="0001318B">
        <w:rPr>
          <w:b/>
          <w:sz w:val="24"/>
          <w:szCs w:val="24"/>
        </w:rPr>
        <w:t>.</w:t>
      </w:r>
    </w:p>
    <w:p w:rsidR="003B06B0" w:rsidRDefault="005D1E83" w:rsidP="003B06B0">
      <w:pPr>
        <w:pStyle w:val="Styl"/>
        <w:jc w:val="center"/>
        <w:rPr>
          <w:b/>
        </w:rPr>
      </w:pPr>
      <w:r>
        <w:rPr>
          <w:b/>
        </w:rPr>
        <w:t>Trvání smlouvy</w:t>
      </w:r>
      <w:r w:rsidR="003B06B0">
        <w:rPr>
          <w:b/>
        </w:rPr>
        <w:t xml:space="preserve"> </w:t>
      </w:r>
      <w:r w:rsidR="003B06B0" w:rsidRPr="0001318B">
        <w:rPr>
          <w:b/>
        </w:rPr>
        <w:t xml:space="preserve"> </w:t>
      </w:r>
    </w:p>
    <w:p w:rsidR="00DF6099" w:rsidRPr="0001318B" w:rsidRDefault="00DF6099" w:rsidP="003B06B0">
      <w:pPr>
        <w:pStyle w:val="Styl"/>
        <w:jc w:val="center"/>
        <w:rPr>
          <w:b/>
        </w:rPr>
      </w:pPr>
    </w:p>
    <w:p w:rsidR="000159B8" w:rsidRPr="00DE0B90" w:rsidRDefault="000159B8" w:rsidP="00E515C2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hanging="719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F6099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Smlouva </w:t>
      </w:r>
      <w:r w:rsidRPr="00DE0B90">
        <w:rPr>
          <w:rFonts w:ascii="Times New Roman" w:hAnsi="Times New Roman" w:cs="Times New Roman"/>
          <w:bCs w:val="0"/>
          <w:sz w:val="24"/>
          <w:szCs w:val="24"/>
        </w:rPr>
        <w:t xml:space="preserve">je uzavírána na dobu </w:t>
      </w:r>
      <w:r w:rsidR="00571E60">
        <w:rPr>
          <w:rFonts w:ascii="Times New Roman" w:hAnsi="Times New Roman" w:cs="Times New Roman"/>
          <w:bCs w:val="0"/>
          <w:sz w:val="24"/>
          <w:szCs w:val="24"/>
        </w:rPr>
        <w:t>jednoho</w:t>
      </w:r>
      <w:r w:rsidR="00DF6099" w:rsidRPr="00DE0B90">
        <w:rPr>
          <w:rFonts w:ascii="Times New Roman" w:hAnsi="Times New Roman" w:cs="Times New Roman"/>
          <w:bCs w:val="0"/>
          <w:sz w:val="24"/>
          <w:szCs w:val="24"/>
        </w:rPr>
        <w:t xml:space="preserve"> (</w:t>
      </w:r>
      <w:r w:rsidR="00571E60">
        <w:rPr>
          <w:rFonts w:ascii="Times New Roman" w:hAnsi="Times New Roman" w:cs="Times New Roman"/>
          <w:bCs w:val="0"/>
          <w:sz w:val="24"/>
          <w:szCs w:val="24"/>
        </w:rPr>
        <w:t>1</w:t>
      </w:r>
      <w:r w:rsidR="00DF6099" w:rsidRPr="00DE0B90">
        <w:rPr>
          <w:rFonts w:ascii="Times New Roman" w:hAnsi="Times New Roman" w:cs="Times New Roman"/>
          <w:bCs w:val="0"/>
          <w:sz w:val="24"/>
          <w:szCs w:val="24"/>
        </w:rPr>
        <w:t>)</w:t>
      </w:r>
      <w:r w:rsidRPr="00DE0B90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571E60">
        <w:rPr>
          <w:rFonts w:ascii="Times New Roman" w:hAnsi="Times New Roman" w:cs="Times New Roman"/>
          <w:bCs w:val="0"/>
          <w:sz w:val="24"/>
          <w:szCs w:val="24"/>
        </w:rPr>
        <w:t>roku</w:t>
      </w:r>
      <w:r w:rsidRPr="00DE0B90">
        <w:rPr>
          <w:rFonts w:ascii="Times New Roman" w:hAnsi="Times New Roman" w:cs="Times New Roman"/>
          <w:bCs w:val="0"/>
          <w:sz w:val="24"/>
          <w:szCs w:val="24"/>
        </w:rPr>
        <w:t xml:space="preserve"> ode dne její</w:t>
      </w:r>
      <w:r w:rsidR="00FE357B">
        <w:rPr>
          <w:rFonts w:ascii="Times New Roman" w:hAnsi="Times New Roman" w:cs="Times New Roman"/>
          <w:bCs w:val="0"/>
          <w:sz w:val="24"/>
          <w:szCs w:val="24"/>
        </w:rPr>
        <w:t xml:space="preserve"> účinnosti</w:t>
      </w:r>
      <w:r w:rsidRPr="00DE0B90">
        <w:rPr>
          <w:rFonts w:ascii="Times New Roman" w:hAnsi="Times New Roman" w:cs="Times New Roman"/>
          <w:bCs w:val="0"/>
          <w:sz w:val="24"/>
          <w:szCs w:val="24"/>
        </w:rPr>
        <w:t>.</w:t>
      </w:r>
    </w:p>
    <w:p w:rsidR="00DF6099" w:rsidRDefault="00DF6099" w:rsidP="00E515C2">
      <w:pPr>
        <w:pStyle w:val="Nadpis2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0159B8" w:rsidRPr="009D0CEB" w:rsidRDefault="000159B8" w:rsidP="00E515C2">
      <w:pPr>
        <w:pStyle w:val="Nadpis2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>Tuto Smlouvu lze zrušit:</w:t>
      </w:r>
    </w:p>
    <w:p w:rsidR="000159B8" w:rsidRPr="009D0CEB" w:rsidRDefault="000159B8" w:rsidP="001A5694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dohodou smluvních stran, jejíž součástí je i vypořádání vzájemných závazků a </w:t>
      </w:r>
      <w:r w:rsidR="00451CFD">
        <w:rPr>
          <w:rFonts w:ascii="Times New Roman" w:hAnsi="Times New Roman" w:cs="Times New Roman"/>
          <w:b w:val="0"/>
          <w:bCs w:val="0"/>
          <w:sz w:val="24"/>
          <w:szCs w:val="24"/>
        </w:rPr>
        <w:t>pohledávek</w:t>
      </w:r>
    </w:p>
    <w:p w:rsidR="006D4ED9" w:rsidRPr="006D4ED9" w:rsidRDefault="000159B8" w:rsidP="001A5694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>odstoupením od Smlouvy v případech uvedených v</w:t>
      </w:r>
      <w:r w:rsidR="001A569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>zákoně</w:t>
      </w:r>
      <w:r w:rsidR="001A56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či v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této Smlouvě</w:t>
      </w:r>
    </w:p>
    <w:p w:rsidR="000159B8" w:rsidRPr="007302BE" w:rsidRDefault="006D4ED9" w:rsidP="001A5694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písemnou výpovědí i bez udání důvodu, výpovědní doba činí 3 měsíce a počíná běžet od prvního dne měsíce následujícího po doručení výpovědi druhé smluvní straně</w:t>
      </w:r>
      <w:r w:rsidR="001A569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159B8" w:rsidRPr="007302BE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</w:p>
    <w:p w:rsidR="001A5694" w:rsidRDefault="001A5694" w:rsidP="00E515C2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hanging="71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51CFD" w:rsidRDefault="000159B8" w:rsidP="00E515C2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hanging="71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1F2F54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EA2C9C">
        <w:rPr>
          <w:rFonts w:ascii="Times New Roman" w:hAnsi="Times New Roman" w:cs="Times New Roman"/>
          <w:b w:val="0"/>
          <w:bCs w:val="0"/>
          <w:sz w:val="24"/>
          <w:szCs w:val="24"/>
        </w:rPr>
        <w:t>Kupující</w:t>
      </w:r>
      <w:r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je oprávněn odstoupit od Smlouvy v případě, že </w:t>
      </w:r>
      <w:r w:rsidR="00EA2C9C">
        <w:rPr>
          <w:rFonts w:ascii="Times New Roman" w:hAnsi="Times New Roman" w:cs="Times New Roman"/>
          <w:b w:val="0"/>
          <w:bCs w:val="0"/>
          <w:sz w:val="24"/>
          <w:szCs w:val="24"/>
        </w:rPr>
        <w:t>Prodávající</w:t>
      </w:r>
      <w:r w:rsidR="00451CF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podstatným způsobem poruší své povinnosti, za podstatné porušení se dle dohody stran považuje prodlení </w:t>
      </w:r>
      <w:r w:rsidR="00EA2C9C">
        <w:rPr>
          <w:rFonts w:ascii="Times New Roman" w:hAnsi="Times New Roman" w:cs="Times New Roman"/>
          <w:b w:val="0"/>
          <w:bCs w:val="0"/>
          <w:sz w:val="24"/>
          <w:szCs w:val="24"/>
        </w:rPr>
        <w:t>Prodávajícího</w:t>
      </w:r>
      <w:r w:rsidR="00451CF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1CFD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s dodáním zboží po dobu delší než 30 dnů, prodlení </w:t>
      </w:r>
      <w:r w:rsidR="00EA2C9C">
        <w:rPr>
          <w:rFonts w:ascii="Times New Roman" w:hAnsi="Times New Roman" w:cs="Times New Roman"/>
          <w:b w:val="0"/>
          <w:bCs w:val="0"/>
          <w:sz w:val="24"/>
          <w:szCs w:val="24"/>
        </w:rPr>
        <w:t>Prodávajícího</w:t>
      </w:r>
      <w:r w:rsidR="00451CF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 obnovením platného pojistného vztahu po dobu delší než 30 dnů</w:t>
      </w:r>
      <w:r w:rsidR="00D122BF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924B70" w:rsidRPr="00924B70" w:rsidRDefault="00924B70" w:rsidP="00924B70"/>
    <w:p w:rsidR="000159B8" w:rsidRDefault="001F2F54" w:rsidP="00E515C2">
      <w:pPr>
        <w:pStyle w:val="Nadpis2"/>
        <w:keepNext w:val="0"/>
        <w:widowControl w:val="0"/>
        <w:numPr>
          <w:ilvl w:val="0"/>
          <w:numId w:val="0"/>
        </w:numPr>
        <w:tabs>
          <w:tab w:val="left" w:pos="709"/>
        </w:tabs>
        <w:spacing w:before="0" w:after="0"/>
        <w:ind w:hanging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159B8" w:rsidRPr="009D0CEB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F37245" w:rsidRPr="008D5091">
        <w:rPr>
          <w:rFonts w:ascii="Times New Roman" w:hAnsi="Times New Roman" w:cs="Times New Roman"/>
          <w:b w:val="0"/>
          <w:bCs w:val="0"/>
          <w:sz w:val="24"/>
          <w:szCs w:val="24"/>
        </w:rPr>
        <w:t>Kupující</w:t>
      </w:r>
      <w:r w:rsidR="000159B8" w:rsidRPr="008D50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je </w:t>
      </w:r>
      <w:r w:rsidRPr="008D50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dále </w:t>
      </w:r>
      <w:r w:rsidR="000159B8" w:rsidRPr="008D50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oprávněn odstoupit od Smlouvy bez dalšího, tj. bez předchozího upozornění v těchto případech: </w:t>
      </w:r>
    </w:p>
    <w:p w:rsidR="00924B70" w:rsidRPr="00924B70" w:rsidRDefault="00924B70" w:rsidP="00924B70"/>
    <w:p w:rsidR="000159B8" w:rsidRPr="008D5091" w:rsidRDefault="000159B8" w:rsidP="00497EB2">
      <w:pPr>
        <w:pStyle w:val="AAOdstavec"/>
        <w:numPr>
          <w:ilvl w:val="0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D5091">
        <w:rPr>
          <w:rFonts w:ascii="Times New Roman" w:hAnsi="Times New Roman" w:cs="Times New Roman"/>
          <w:sz w:val="24"/>
          <w:szCs w:val="24"/>
        </w:rPr>
        <w:t xml:space="preserve">poruší-li </w:t>
      </w:r>
      <w:r w:rsidR="00F37245" w:rsidRPr="008D5091">
        <w:rPr>
          <w:rFonts w:ascii="Times New Roman" w:hAnsi="Times New Roman" w:cs="Times New Roman"/>
          <w:bCs/>
          <w:sz w:val="24"/>
          <w:szCs w:val="24"/>
        </w:rPr>
        <w:t>Prodávající</w:t>
      </w:r>
      <w:r w:rsidRPr="008D5091">
        <w:rPr>
          <w:rFonts w:ascii="Times New Roman" w:hAnsi="Times New Roman" w:cs="Times New Roman"/>
          <w:sz w:val="24"/>
          <w:szCs w:val="24"/>
        </w:rPr>
        <w:t xml:space="preserve"> některou z povinností dle této Smlouvy nebo dle obecně závazných právních předpisů, norem (včetně ČSN) a rozhodnutí příslušných orgánů, zejména orgánů státní správy, které je povinen při plnění závazku založeného touto Smlouvou dodržov</w:t>
      </w:r>
      <w:r w:rsidR="00DE77A4" w:rsidRPr="008D5091">
        <w:rPr>
          <w:rFonts w:ascii="Times New Roman" w:hAnsi="Times New Roman" w:cs="Times New Roman"/>
          <w:sz w:val="24"/>
          <w:szCs w:val="24"/>
        </w:rPr>
        <w:t>at;</w:t>
      </w:r>
    </w:p>
    <w:p w:rsidR="000159B8" w:rsidRPr="008D5091" w:rsidRDefault="000159B8" w:rsidP="00497EB2">
      <w:pPr>
        <w:pStyle w:val="AAOdstavec"/>
        <w:numPr>
          <w:ilvl w:val="0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D5091">
        <w:rPr>
          <w:rFonts w:ascii="Times New Roman" w:hAnsi="Times New Roman" w:cs="Times New Roman"/>
          <w:sz w:val="24"/>
          <w:szCs w:val="24"/>
        </w:rPr>
        <w:t xml:space="preserve">bude-li </w:t>
      </w:r>
      <w:r w:rsidR="00F37245" w:rsidRPr="008D5091">
        <w:rPr>
          <w:rFonts w:ascii="Times New Roman" w:hAnsi="Times New Roman" w:cs="Times New Roman"/>
          <w:bCs/>
          <w:sz w:val="24"/>
          <w:szCs w:val="24"/>
        </w:rPr>
        <w:t>Prodávající</w:t>
      </w:r>
      <w:r w:rsidR="00451CFD" w:rsidRPr="008D5091">
        <w:rPr>
          <w:rFonts w:ascii="Times New Roman" w:hAnsi="Times New Roman" w:cs="Times New Roman"/>
          <w:sz w:val="24"/>
          <w:szCs w:val="24"/>
        </w:rPr>
        <w:t xml:space="preserve"> p</w:t>
      </w:r>
      <w:r w:rsidRPr="008D5091">
        <w:rPr>
          <w:rFonts w:ascii="Times New Roman" w:hAnsi="Times New Roman" w:cs="Times New Roman"/>
          <w:sz w:val="24"/>
          <w:szCs w:val="24"/>
        </w:rPr>
        <w:t>lnit závazek založený touto Smlouvou v rozporu se zadávacími podmínkami nebo</w:t>
      </w:r>
      <w:r w:rsidR="00DE77A4" w:rsidRPr="008D5091">
        <w:rPr>
          <w:rFonts w:ascii="Times New Roman" w:hAnsi="Times New Roman" w:cs="Times New Roman"/>
          <w:sz w:val="24"/>
          <w:szCs w:val="24"/>
        </w:rPr>
        <w:t xml:space="preserve"> v rozporu s pokyny Objednatele;</w:t>
      </w:r>
      <w:r w:rsidRPr="008D50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59B8" w:rsidRPr="008D5091" w:rsidRDefault="000159B8" w:rsidP="00497EB2">
      <w:pPr>
        <w:pStyle w:val="AAOdstavec"/>
        <w:numPr>
          <w:ilvl w:val="0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D5091">
        <w:rPr>
          <w:rFonts w:ascii="Times New Roman" w:hAnsi="Times New Roman" w:cs="Times New Roman"/>
          <w:sz w:val="24"/>
          <w:szCs w:val="24"/>
        </w:rPr>
        <w:t xml:space="preserve">bude-li soudem zjištěn úpadek </w:t>
      </w:r>
      <w:r w:rsidR="00F37245" w:rsidRPr="008D5091">
        <w:rPr>
          <w:rFonts w:ascii="Times New Roman" w:hAnsi="Times New Roman" w:cs="Times New Roman"/>
          <w:bCs/>
          <w:sz w:val="24"/>
          <w:szCs w:val="24"/>
        </w:rPr>
        <w:t>Prodávajícího</w:t>
      </w:r>
      <w:r w:rsidRPr="008D5091">
        <w:rPr>
          <w:rFonts w:ascii="Times New Roman" w:hAnsi="Times New Roman" w:cs="Times New Roman"/>
          <w:sz w:val="24"/>
          <w:szCs w:val="24"/>
        </w:rPr>
        <w:t xml:space="preserve"> anebo na majetek </w:t>
      </w:r>
      <w:r w:rsidR="00F37245" w:rsidRPr="008D5091">
        <w:rPr>
          <w:rFonts w:ascii="Times New Roman" w:hAnsi="Times New Roman" w:cs="Times New Roman"/>
          <w:bCs/>
          <w:sz w:val="24"/>
          <w:szCs w:val="24"/>
        </w:rPr>
        <w:t>Prodávajícího</w:t>
      </w:r>
      <w:r w:rsidRPr="008D5091">
        <w:rPr>
          <w:rFonts w:ascii="Times New Roman" w:hAnsi="Times New Roman" w:cs="Times New Roman"/>
          <w:sz w:val="24"/>
          <w:szCs w:val="24"/>
        </w:rPr>
        <w:t xml:space="preserve"> bude prohlášen konkurs anebo zamítne-li soud insolvenční </w:t>
      </w:r>
      <w:r w:rsidR="00AF57FA" w:rsidRPr="008D5091">
        <w:rPr>
          <w:rFonts w:ascii="Times New Roman" w:hAnsi="Times New Roman" w:cs="Times New Roman"/>
          <w:sz w:val="24"/>
          <w:szCs w:val="24"/>
        </w:rPr>
        <w:t xml:space="preserve"> </w:t>
      </w:r>
      <w:r w:rsidRPr="008D5091">
        <w:rPr>
          <w:rFonts w:ascii="Times New Roman" w:hAnsi="Times New Roman" w:cs="Times New Roman"/>
          <w:sz w:val="24"/>
          <w:szCs w:val="24"/>
        </w:rPr>
        <w:t xml:space="preserve">návrh pro nedostatek majetku anebo zamítne – </w:t>
      </w:r>
      <w:proofErr w:type="spellStart"/>
      <w:r w:rsidRPr="008D5091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8D5091">
        <w:rPr>
          <w:rFonts w:ascii="Times New Roman" w:hAnsi="Times New Roman" w:cs="Times New Roman"/>
          <w:sz w:val="24"/>
          <w:szCs w:val="24"/>
        </w:rPr>
        <w:t xml:space="preserve"> soud návrh na konkurs pro</w:t>
      </w:r>
      <w:r w:rsidR="00DE77A4" w:rsidRPr="008D5091">
        <w:rPr>
          <w:rFonts w:ascii="Times New Roman" w:hAnsi="Times New Roman" w:cs="Times New Roman"/>
          <w:sz w:val="24"/>
          <w:szCs w:val="24"/>
        </w:rPr>
        <w:t xml:space="preserve"> nedostatek majetku </w:t>
      </w:r>
      <w:r w:rsidR="00F37245" w:rsidRPr="008D5091">
        <w:rPr>
          <w:rFonts w:ascii="Times New Roman" w:hAnsi="Times New Roman" w:cs="Times New Roman"/>
          <w:bCs/>
          <w:sz w:val="24"/>
          <w:szCs w:val="24"/>
        </w:rPr>
        <w:t>Prodávajícího</w:t>
      </w:r>
      <w:r w:rsidR="00DE77A4" w:rsidRPr="008D5091">
        <w:rPr>
          <w:rFonts w:ascii="Times New Roman" w:hAnsi="Times New Roman" w:cs="Times New Roman"/>
          <w:sz w:val="24"/>
          <w:szCs w:val="24"/>
        </w:rPr>
        <w:t>;</w:t>
      </w:r>
    </w:p>
    <w:p w:rsidR="000159B8" w:rsidRPr="008D5091" w:rsidRDefault="000159B8" w:rsidP="00497EB2">
      <w:pPr>
        <w:pStyle w:val="AAOdstavec"/>
        <w:numPr>
          <w:ilvl w:val="0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D5091">
        <w:rPr>
          <w:rFonts w:ascii="Times New Roman" w:hAnsi="Times New Roman" w:cs="Times New Roman"/>
          <w:sz w:val="24"/>
          <w:szCs w:val="24"/>
        </w:rPr>
        <w:t>vst</w:t>
      </w:r>
      <w:r w:rsidR="00DE77A4" w:rsidRPr="008D5091">
        <w:rPr>
          <w:rFonts w:ascii="Times New Roman" w:hAnsi="Times New Roman" w:cs="Times New Roman"/>
          <w:sz w:val="24"/>
          <w:szCs w:val="24"/>
        </w:rPr>
        <w:t xml:space="preserve">oupí-li </w:t>
      </w:r>
      <w:r w:rsidR="00F37245" w:rsidRPr="008D5091">
        <w:rPr>
          <w:rFonts w:ascii="Times New Roman" w:hAnsi="Times New Roman" w:cs="Times New Roman"/>
          <w:bCs/>
          <w:sz w:val="24"/>
          <w:szCs w:val="24"/>
        </w:rPr>
        <w:t>Prodávající</w:t>
      </w:r>
      <w:r w:rsidR="00451CFD" w:rsidRPr="008D5091">
        <w:rPr>
          <w:rFonts w:ascii="Times New Roman" w:hAnsi="Times New Roman" w:cs="Times New Roman"/>
          <w:sz w:val="24"/>
          <w:szCs w:val="24"/>
        </w:rPr>
        <w:t xml:space="preserve"> </w:t>
      </w:r>
      <w:r w:rsidR="00DE77A4" w:rsidRPr="008D5091">
        <w:rPr>
          <w:rFonts w:ascii="Times New Roman" w:hAnsi="Times New Roman" w:cs="Times New Roman"/>
          <w:sz w:val="24"/>
          <w:szCs w:val="24"/>
        </w:rPr>
        <w:t>do likvidace;</w:t>
      </w:r>
    </w:p>
    <w:p w:rsidR="000159B8" w:rsidRDefault="000159B8" w:rsidP="00497EB2">
      <w:pPr>
        <w:pStyle w:val="AAOdstavec"/>
        <w:numPr>
          <w:ilvl w:val="0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D5091">
        <w:rPr>
          <w:rFonts w:ascii="Times New Roman" w:hAnsi="Times New Roman" w:cs="Times New Roman"/>
          <w:sz w:val="24"/>
          <w:szCs w:val="24"/>
        </w:rPr>
        <w:t xml:space="preserve">pozbude-li </w:t>
      </w:r>
      <w:r w:rsidR="00F37245" w:rsidRPr="008D5091">
        <w:rPr>
          <w:rFonts w:ascii="Times New Roman" w:hAnsi="Times New Roman" w:cs="Times New Roman"/>
          <w:bCs/>
          <w:sz w:val="24"/>
          <w:szCs w:val="24"/>
        </w:rPr>
        <w:t>Prodávající</w:t>
      </w:r>
      <w:r w:rsidRPr="008D5091">
        <w:rPr>
          <w:rFonts w:ascii="Times New Roman" w:hAnsi="Times New Roman" w:cs="Times New Roman"/>
          <w:sz w:val="24"/>
          <w:szCs w:val="24"/>
        </w:rPr>
        <w:t xml:space="preserve"> jakékoliv oprávnění vyžadované právními předpisy pro provádění činnosti, k</w:t>
      </w:r>
      <w:r w:rsidR="00DE77A4" w:rsidRPr="008D5091">
        <w:rPr>
          <w:rFonts w:ascii="Times New Roman" w:hAnsi="Times New Roman" w:cs="Times New Roman"/>
          <w:sz w:val="24"/>
          <w:szCs w:val="24"/>
        </w:rPr>
        <w:t> níž se zavazuje touto</w:t>
      </w:r>
      <w:r w:rsidR="00DE77A4">
        <w:rPr>
          <w:rFonts w:ascii="Times New Roman" w:hAnsi="Times New Roman" w:cs="Times New Roman"/>
          <w:sz w:val="24"/>
          <w:szCs w:val="24"/>
        </w:rPr>
        <w:t xml:space="preserve"> Smlouvou.</w:t>
      </w:r>
      <w:r w:rsidRPr="00730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CFD" w:rsidRPr="007302BE" w:rsidRDefault="00451CFD" w:rsidP="00451CFD">
      <w:pPr>
        <w:pStyle w:val="AAOdstavec"/>
        <w:rPr>
          <w:rFonts w:ascii="Times New Roman" w:hAnsi="Times New Roman" w:cs="Times New Roman"/>
          <w:sz w:val="24"/>
          <w:szCs w:val="24"/>
        </w:rPr>
      </w:pPr>
    </w:p>
    <w:p w:rsidR="000159B8" w:rsidRDefault="000159B8" w:rsidP="00E515C2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hanging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3B76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4D6BA0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proofErr w:type="gramStart"/>
      <w:r w:rsidR="00F37245">
        <w:rPr>
          <w:rFonts w:ascii="Times New Roman" w:hAnsi="Times New Roman" w:cs="Times New Roman"/>
          <w:b w:val="0"/>
          <w:bCs w:val="0"/>
          <w:sz w:val="24"/>
          <w:szCs w:val="24"/>
        </w:rPr>
        <w:t>Prodávající</w:t>
      </w:r>
      <w:r w:rsidR="001F2F54" w:rsidRPr="004D6B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D6B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je</w:t>
      </w:r>
      <w:proofErr w:type="gramEnd"/>
      <w:r w:rsidRPr="004D6B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oprávněn</w:t>
      </w:r>
      <w:r w:rsidRPr="00703B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odstoupit od </w:t>
      </w:r>
      <w:r w:rsidR="00DE7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této </w:t>
      </w:r>
      <w:r w:rsidRPr="00703B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Smlouvy v případě, že </w:t>
      </w:r>
      <w:r w:rsidR="001C69E9">
        <w:rPr>
          <w:rFonts w:ascii="Times New Roman" w:hAnsi="Times New Roman" w:cs="Times New Roman"/>
          <w:b w:val="0"/>
          <w:bCs w:val="0"/>
          <w:sz w:val="24"/>
          <w:szCs w:val="24"/>
        </w:rPr>
        <w:t>kupující</w:t>
      </w:r>
      <w:r w:rsidRPr="00703B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je v prodlení s placením peněžitých částek </w:t>
      </w:r>
      <w:r w:rsidR="001C69E9">
        <w:rPr>
          <w:rFonts w:ascii="Times New Roman" w:hAnsi="Times New Roman" w:cs="Times New Roman"/>
          <w:b w:val="0"/>
          <w:bCs w:val="0"/>
          <w:sz w:val="24"/>
          <w:szCs w:val="24"/>
        </w:rPr>
        <w:t>Prodávajícímu</w:t>
      </w:r>
      <w:r w:rsidRPr="00703B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toto prodlení trvá po dobu delší třicet</w:t>
      </w:r>
      <w:r w:rsidR="00DE77A4">
        <w:rPr>
          <w:rFonts w:ascii="Times New Roman" w:hAnsi="Times New Roman" w:cs="Times New Roman"/>
          <w:b w:val="0"/>
          <w:bCs w:val="0"/>
          <w:sz w:val="24"/>
          <w:szCs w:val="24"/>
        </w:rPr>
        <w:t>i (30) dnů</w:t>
      </w:r>
      <w:r w:rsidRPr="00703B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</w:t>
      </w:r>
      <w:r w:rsidR="001C69E9">
        <w:rPr>
          <w:rFonts w:ascii="Times New Roman" w:hAnsi="Times New Roman" w:cs="Times New Roman"/>
          <w:b w:val="0"/>
          <w:bCs w:val="0"/>
          <w:sz w:val="24"/>
          <w:szCs w:val="24"/>
        </w:rPr>
        <w:t>kupující</w:t>
      </w:r>
      <w:r w:rsidR="00DE7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03B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nesjedná nápravu ani do patnácti (15) dnů od doručení písemného oznámení </w:t>
      </w:r>
      <w:r w:rsidR="001C69E9">
        <w:rPr>
          <w:rFonts w:ascii="Times New Roman" w:hAnsi="Times New Roman" w:cs="Times New Roman"/>
          <w:b w:val="0"/>
          <w:bCs w:val="0"/>
          <w:sz w:val="24"/>
          <w:szCs w:val="24"/>
        </w:rPr>
        <w:t>Prodávající</w:t>
      </w:r>
      <w:r w:rsidR="001C69E9" w:rsidRPr="00703B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C69E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ho </w:t>
      </w:r>
      <w:r w:rsidRPr="00703B76">
        <w:rPr>
          <w:rFonts w:ascii="Times New Roman" w:hAnsi="Times New Roman" w:cs="Times New Roman"/>
          <w:b w:val="0"/>
          <w:bCs w:val="0"/>
          <w:sz w:val="24"/>
          <w:szCs w:val="24"/>
        </w:rPr>
        <w:t>o takovém prodlení.</w:t>
      </w:r>
    </w:p>
    <w:p w:rsidR="00924B70" w:rsidRPr="00924B70" w:rsidRDefault="00924B70" w:rsidP="00924B70"/>
    <w:p w:rsidR="000159B8" w:rsidRDefault="000159B8" w:rsidP="00821783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hanging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3B76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4D6BA0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C14382">
        <w:rPr>
          <w:rFonts w:ascii="Times New Roman" w:hAnsi="Times New Roman" w:cs="Times New Roman"/>
          <w:b w:val="0"/>
          <w:bCs w:val="0"/>
          <w:sz w:val="24"/>
          <w:szCs w:val="24"/>
        </w:rPr>
        <w:t>Odstoupením zanikají ke dni odstoupení práva a povinnosti stran z této Smlouvy ohledně části závazku nesplněné k tomuto dni. Odstoupení od Smlouvy se nedotýká práv a povinností pro splněnou část</w:t>
      </w:r>
      <w:r w:rsidRPr="00703B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závazku a dále ustanovení, která by vzhledem ke své povaze trvala i po ukončení Smlouvy, zejména ustanovení o smluvních pokutách, náhradě škody a ochraně informací.</w:t>
      </w:r>
    </w:p>
    <w:p w:rsidR="003D1997" w:rsidRPr="003D1997" w:rsidRDefault="003D1997" w:rsidP="003D1997"/>
    <w:p w:rsidR="007915D1" w:rsidRPr="007915D1" w:rsidRDefault="007915D1" w:rsidP="007915D1"/>
    <w:p w:rsidR="007915D1" w:rsidRPr="0001318B" w:rsidRDefault="007915D1" w:rsidP="007915D1">
      <w:pPr>
        <w:pStyle w:val="AOdstavec"/>
        <w:ind w:hanging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Pr="0001318B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XI</w:t>
      </w:r>
      <w:r w:rsidRPr="0001318B">
        <w:rPr>
          <w:b/>
          <w:sz w:val="24"/>
          <w:szCs w:val="24"/>
        </w:rPr>
        <w:t>.</w:t>
      </w:r>
    </w:p>
    <w:p w:rsidR="007915D1" w:rsidRDefault="007915D1" w:rsidP="007915D1">
      <w:pPr>
        <w:pStyle w:val="Styl"/>
        <w:jc w:val="center"/>
        <w:rPr>
          <w:b/>
        </w:rPr>
      </w:pPr>
      <w:r>
        <w:rPr>
          <w:b/>
        </w:rPr>
        <w:t xml:space="preserve">Závěrečná ustanovení </w:t>
      </w:r>
      <w:r w:rsidRPr="0001318B">
        <w:rPr>
          <w:b/>
        </w:rPr>
        <w:t xml:space="preserve"> </w:t>
      </w:r>
    </w:p>
    <w:p w:rsidR="003B1BAA" w:rsidRDefault="003B1BAA" w:rsidP="00E515C2"/>
    <w:p w:rsidR="00924B70" w:rsidRPr="00924B70" w:rsidRDefault="00323BF9" w:rsidP="00E67F58">
      <w:pPr>
        <w:suppressAutoHyphens/>
        <w:ind w:firstLine="708"/>
        <w:contextualSpacing/>
        <w:jc w:val="both"/>
        <w:rPr>
          <w:b/>
        </w:rPr>
      </w:pPr>
      <w:r w:rsidRPr="006A34CD">
        <w:t xml:space="preserve">Tato smlouva </w:t>
      </w:r>
      <w:r w:rsidRPr="00E67F58">
        <w:rPr>
          <w:b/>
        </w:rPr>
        <w:t>nabývá platnosti dnem jejího uzavření</w:t>
      </w:r>
      <w:r>
        <w:t xml:space="preserve">, tj. dnem </w:t>
      </w:r>
      <w:r w:rsidR="00924B70">
        <w:t xml:space="preserve">podpisu posledním z účastníků, </w:t>
      </w:r>
      <w:r w:rsidR="00924B70" w:rsidRPr="00924B70">
        <w:rPr>
          <w:b/>
        </w:rPr>
        <w:t xml:space="preserve">účinnosti nabývá zveřejněním v Registru smluv. </w:t>
      </w:r>
    </w:p>
    <w:p w:rsidR="00924B70" w:rsidRPr="00924B70" w:rsidRDefault="00924B70" w:rsidP="00E67F58">
      <w:pPr>
        <w:suppressAutoHyphens/>
        <w:ind w:firstLine="708"/>
        <w:contextualSpacing/>
        <w:jc w:val="both"/>
        <w:rPr>
          <w:b/>
        </w:rPr>
      </w:pPr>
    </w:p>
    <w:p w:rsidR="00924B70" w:rsidRDefault="00924B70" w:rsidP="00924B70">
      <w:pPr>
        <w:pStyle w:val="Normlnweb"/>
        <w:spacing w:before="0" w:after="0"/>
        <w:ind w:firstLine="424"/>
        <w:jc w:val="both"/>
      </w:pPr>
      <w:r>
        <w:t>Prodávající</w:t>
      </w:r>
      <w:r w:rsidRPr="003E7758">
        <w:t xml:space="preserve"> výslovně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  <w:r>
        <w:t>Zveřejnění v Registru smluv provede Kupující.</w:t>
      </w:r>
    </w:p>
    <w:p w:rsidR="00924B70" w:rsidRDefault="00924B70" w:rsidP="00924B70">
      <w:pPr>
        <w:pStyle w:val="Normlnweb"/>
        <w:spacing w:before="0" w:after="0"/>
        <w:ind w:firstLine="0"/>
        <w:jc w:val="both"/>
      </w:pPr>
    </w:p>
    <w:p w:rsidR="00924B70" w:rsidRPr="003E7758" w:rsidRDefault="00924B70" w:rsidP="00924B70">
      <w:pPr>
        <w:pStyle w:val="Normlnweb"/>
        <w:spacing w:before="0" w:after="0"/>
        <w:ind w:firstLine="424"/>
        <w:jc w:val="both"/>
      </w:pPr>
      <w:r>
        <w:t xml:space="preserve">    Prodávající</w:t>
      </w:r>
      <w:r w:rsidRPr="003E7758">
        <w:t xml:space="preserve"> výslovně souhlasí se zveřejněním všech náležitostí tohoto smluvního vztahu, výsledků zadávacího řízení vč. údajů o hodnotách parametrů (své) vybrané nabídky, jakož i se zveřejněním celého znění této smlouvy včetně jejích příloh, všech jejích změn a dodatků v souladu s </w:t>
      </w:r>
      <w:proofErr w:type="spellStart"/>
      <w:r w:rsidRPr="003E7758">
        <w:t>ust</w:t>
      </w:r>
      <w:proofErr w:type="spellEnd"/>
      <w:r w:rsidRPr="003E7758">
        <w:t xml:space="preserve">. § </w:t>
      </w:r>
      <w:r>
        <w:t>219</w:t>
      </w:r>
      <w:r w:rsidRPr="003E7758">
        <w:t xml:space="preserve"> z. </w:t>
      </w:r>
      <w:proofErr w:type="gramStart"/>
      <w:r w:rsidRPr="003E7758">
        <w:t>č.</w:t>
      </w:r>
      <w:proofErr w:type="gramEnd"/>
      <w:r w:rsidRPr="003E7758">
        <w:t xml:space="preserve"> 13</w:t>
      </w:r>
      <w:r>
        <w:t>4</w:t>
      </w:r>
      <w:r w:rsidRPr="003E7758">
        <w:t>/20</w:t>
      </w:r>
      <w:r>
        <w:t>1</w:t>
      </w:r>
      <w:r w:rsidRPr="003E7758">
        <w:t xml:space="preserve">6 Sb., </w:t>
      </w:r>
      <w:r>
        <w:t xml:space="preserve">o zadávání </w:t>
      </w:r>
      <w:r w:rsidRPr="003E7758">
        <w:t>veřejných zakáz</w:t>
      </w:r>
      <w:r>
        <w:t>ek.</w:t>
      </w:r>
    </w:p>
    <w:p w:rsidR="00924B70" w:rsidRPr="003E7758" w:rsidRDefault="00924B70" w:rsidP="00924B70">
      <w:pPr>
        <w:pStyle w:val="Odstavecseseznamem"/>
        <w:suppressAutoHyphens/>
        <w:ind w:left="0"/>
        <w:jc w:val="both"/>
      </w:pPr>
    </w:p>
    <w:p w:rsidR="00924B70" w:rsidRPr="003E7758" w:rsidRDefault="00924B70" w:rsidP="00924B70">
      <w:pPr>
        <w:pStyle w:val="Odstavecseseznamem"/>
        <w:suppressAutoHyphens/>
        <w:ind w:left="0" w:firstLine="424"/>
        <w:jc w:val="both"/>
      </w:pPr>
      <w:r>
        <w:t xml:space="preserve">   </w:t>
      </w:r>
      <w:r w:rsidRPr="003E7758">
        <w:t xml:space="preserve">Smluvní strany výslovně prohlašují, že skutečnosti uvedené v této smlouvě nepovažují za důvěrné informace ani za obchodní tajemství ve smyslu </w:t>
      </w:r>
      <w:proofErr w:type="spellStart"/>
      <w:r w:rsidRPr="003E7758">
        <w:t>ust</w:t>
      </w:r>
      <w:proofErr w:type="spellEnd"/>
      <w:r w:rsidRPr="003E7758">
        <w:t xml:space="preserve">. § 504 z. </w:t>
      </w:r>
      <w:proofErr w:type="gramStart"/>
      <w:r w:rsidRPr="003E7758">
        <w:t>č.</w:t>
      </w:r>
      <w:proofErr w:type="gramEnd"/>
      <w:r w:rsidRPr="003E7758">
        <w:t xml:space="preserve"> 89/2012 Sb., občanského zákoníku a  udělují svolení k jejich užití a zveřejnění bez stanovení jakýchkoliv dalších podmínek. </w:t>
      </w:r>
    </w:p>
    <w:p w:rsidR="00924B70" w:rsidRPr="00494073" w:rsidRDefault="00924B70" w:rsidP="00924B70">
      <w:pPr>
        <w:pStyle w:val="Odstavecseseznamem"/>
        <w:suppressAutoHyphens/>
        <w:ind w:left="0"/>
        <w:jc w:val="both"/>
        <w:rPr>
          <w:b/>
          <w:bCs/>
          <w:i/>
          <w:iCs/>
        </w:rPr>
      </w:pPr>
    </w:p>
    <w:p w:rsidR="00323BF9" w:rsidRDefault="00323BF9" w:rsidP="00924B70">
      <w:pPr>
        <w:suppressAutoHyphens/>
        <w:ind w:firstLine="708"/>
        <w:contextualSpacing/>
        <w:jc w:val="both"/>
      </w:pPr>
      <w:r w:rsidRPr="00E67F58">
        <w:rPr>
          <w:b/>
        </w:rPr>
        <w:t xml:space="preserve"> </w:t>
      </w:r>
      <w:r>
        <w:t>Veškeré změny této smlouvy mohou být po dohodě smluvních stran činěny pouze písemnou formou a to v podobě číslovaných dodatků k této smlouvě.</w:t>
      </w:r>
    </w:p>
    <w:p w:rsidR="00924B70" w:rsidRDefault="00924B70" w:rsidP="008A41CE">
      <w:pPr>
        <w:suppressAutoHyphens/>
        <w:ind w:firstLine="708"/>
        <w:contextualSpacing/>
        <w:jc w:val="both"/>
      </w:pPr>
    </w:p>
    <w:p w:rsidR="00323BF9" w:rsidRDefault="00323BF9" w:rsidP="008A41CE">
      <w:pPr>
        <w:suppressAutoHyphens/>
        <w:ind w:firstLine="708"/>
        <w:contextualSpacing/>
        <w:jc w:val="both"/>
      </w:pPr>
      <w:r>
        <w:t xml:space="preserve">Smlouva je vyhotovena ve čtyřech stejnopisech s platností originálu, z nichž dva stejnopisy obdrží </w:t>
      </w:r>
      <w:r w:rsidR="008A41CE">
        <w:t>prodávající</w:t>
      </w:r>
      <w:r>
        <w:t xml:space="preserve"> a dva si ponechá </w:t>
      </w:r>
      <w:r w:rsidR="008A41CE">
        <w:t>kupující</w:t>
      </w:r>
      <w:r>
        <w:t>.</w:t>
      </w:r>
    </w:p>
    <w:p w:rsidR="003D1997" w:rsidRDefault="003D1997" w:rsidP="008A41CE">
      <w:pPr>
        <w:suppressAutoHyphens/>
        <w:ind w:firstLine="708"/>
        <w:contextualSpacing/>
        <w:jc w:val="both"/>
      </w:pPr>
    </w:p>
    <w:p w:rsidR="00323BF9" w:rsidRDefault="00323BF9" w:rsidP="002A02B3">
      <w:pPr>
        <w:suppressAutoHyphens/>
        <w:ind w:firstLine="708"/>
        <w:contextualSpacing/>
        <w:jc w:val="both"/>
      </w:pPr>
      <w:r>
        <w:t>Pokud v této smlouvě nebylo ujednáno jinak, řídí se právní poměry z ní vyplývající a vznikající občanským zákoníkem.</w:t>
      </w:r>
    </w:p>
    <w:p w:rsidR="003D1997" w:rsidRDefault="003D1997" w:rsidP="002A02B3">
      <w:pPr>
        <w:suppressAutoHyphens/>
        <w:ind w:firstLine="708"/>
        <w:contextualSpacing/>
        <w:jc w:val="both"/>
      </w:pPr>
    </w:p>
    <w:p w:rsidR="00323BF9" w:rsidRDefault="00323BF9" w:rsidP="002A02B3">
      <w:pPr>
        <w:suppressAutoHyphens/>
        <w:ind w:firstLine="708"/>
        <w:contextualSpacing/>
        <w:jc w:val="both"/>
      </w:pPr>
      <w:r>
        <w:t>Tato smlouva byla uzavřena dle skutečné a pravé vůle obou smluvních stran, které dobře porozuměly jejímu obsahu, prohlašují, že ji neuzavíraly v tísni, pod nátlakem, ani za nápadně nevýhodných podmínek a že s jejím obsahem plně souhlasí, a proto také tuto smlouvu opatřují svými podpisy.</w:t>
      </w:r>
    </w:p>
    <w:p w:rsidR="007C316F" w:rsidRPr="007302BE" w:rsidRDefault="007C316F" w:rsidP="002A02B3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hanging="720"/>
        <w:jc w:val="both"/>
      </w:pPr>
    </w:p>
    <w:p w:rsidR="00824FDB" w:rsidRDefault="000159B8" w:rsidP="00824FDB">
      <w:pPr>
        <w:rPr>
          <w:b/>
        </w:rPr>
      </w:pPr>
      <w:r w:rsidRPr="00824FDB">
        <w:rPr>
          <w:b/>
        </w:rPr>
        <w:t>Příloha</w:t>
      </w:r>
      <w:r w:rsidR="00824FDB">
        <w:rPr>
          <w:b/>
        </w:rPr>
        <w:t>:</w:t>
      </w:r>
    </w:p>
    <w:p w:rsidR="003D1997" w:rsidRDefault="003D1997" w:rsidP="00824FDB">
      <w:pPr>
        <w:rPr>
          <w:b/>
        </w:rPr>
      </w:pPr>
    </w:p>
    <w:p w:rsidR="00FF110F" w:rsidRPr="00D63B20" w:rsidRDefault="000159B8" w:rsidP="00FF110F">
      <w:pPr>
        <w:pStyle w:val="odsazfurt"/>
        <w:ind w:left="0"/>
        <w:jc w:val="left"/>
        <w:rPr>
          <w:noProof/>
          <w:color w:val="000000" w:themeColor="text1"/>
          <w:sz w:val="24"/>
          <w:szCs w:val="24"/>
        </w:rPr>
      </w:pPr>
      <w:r w:rsidRPr="00824FDB">
        <w:rPr>
          <w:b/>
        </w:rPr>
        <w:t xml:space="preserve"> </w:t>
      </w:r>
      <w:proofErr w:type="gramStart"/>
      <w:r w:rsidR="00824FDB">
        <w:rPr>
          <w:b/>
        </w:rPr>
        <w:t xml:space="preserve">1) </w:t>
      </w:r>
      <w:r>
        <w:t xml:space="preserve">  </w:t>
      </w:r>
      <w:r w:rsidR="00FF110F">
        <w:rPr>
          <w:noProof/>
          <w:color w:val="000000" w:themeColor="text1"/>
          <w:sz w:val="24"/>
          <w:szCs w:val="24"/>
        </w:rPr>
        <w:t>Specifikace</w:t>
      </w:r>
      <w:proofErr w:type="gramEnd"/>
      <w:r w:rsidR="00FF110F">
        <w:rPr>
          <w:noProof/>
          <w:color w:val="000000" w:themeColor="text1"/>
          <w:sz w:val="24"/>
          <w:szCs w:val="24"/>
        </w:rPr>
        <w:t xml:space="preserve"> předmětu plnění  - p</w:t>
      </w:r>
      <w:r w:rsidR="00FF110F" w:rsidRPr="00D63B20">
        <w:rPr>
          <w:noProof/>
          <w:color w:val="000000" w:themeColor="text1"/>
          <w:sz w:val="24"/>
          <w:szCs w:val="24"/>
        </w:rPr>
        <w:t>odrobný rozpis nabídkové ceny</w:t>
      </w:r>
    </w:p>
    <w:p w:rsidR="00F727E1" w:rsidRDefault="00F727E1" w:rsidP="000159B8"/>
    <w:p w:rsidR="000159B8" w:rsidRPr="007302BE" w:rsidRDefault="009335A0" w:rsidP="000159B8">
      <w:pPr>
        <w:pStyle w:val="Styl"/>
        <w:spacing w:before="60"/>
        <w:rPr>
          <w:color w:val="000000"/>
        </w:rPr>
      </w:pPr>
      <w:r>
        <w:rPr>
          <w:color w:val="000000"/>
        </w:rPr>
        <w:t>V Dobřanech,</w:t>
      </w:r>
      <w:r w:rsidR="000159B8">
        <w:rPr>
          <w:color w:val="000000"/>
        </w:rPr>
        <w:t xml:space="preserve"> dne …</w:t>
      </w:r>
      <w:r w:rsidR="00E75D34">
        <w:rPr>
          <w:color w:val="000000"/>
        </w:rPr>
        <w:t>………………</w:t>
      </w:r>
      <w:r w:rsidR="000159B8">
        <w:rPr>
          <w:color w:val="000000"/>
        </w:rPr>
        <w:tab/>
      </w:r>
      <w:r w:rsidR="000159B8">
        <w:rPr>
          <w:color w:val="000000"/>
        </w:rPr>
        <w:tab/>
      </w:r>
      <w:r w:rsidR="007357DF">
        <w:rPr>
          <w:color w:val="000000"/>
        </w:rPr>
        <w:tab/>
      </w:r>
      <w:r w:rsidR="000159B8" w:rsidRPr="007302BE">
        <w:rPr>
          <w:color w:val="000000"/>
        </w:rPr>
        <w:t>V</w:t>
      </w:r>
      <w:r w:rsidR="00824FDB">
        <w:rPr>
          <w:color w:val="000000"/>
        </w:rPr>
        <w:t>………………….</w:t>
      </w:r>
      <w:r>
        <w:rPr>
          <w:color w:val="000000"/>
        </w:rPr>
        <w:t>,</w:t>
      </w:r>
      <w:r w:rsidR="000159B8">
        <w:rPr>
          <w:color w:val="000000"/>
        </w:rPr>
        <w:t xml:space="preserve"> dne …</w:t>
      </w:r>
      <w:r w:rsidR="007D77B4">
        <w:rPr>
          <w:color w:val="000000"/>
        </w:rPr>
        <w:t>……</w:t>
      </w:r>
      <w:proofErr w:type="gramStart"/>
      <w:r w:rsidR="007D77B4">
        <w:rPr>
          <w:color w:val="000000"/>
        </w:rPr>
        <w:t>…..</w:t>
      </w:r>
      <w:proofErr w:type="gramEnd"/>
    </w:p>
    <w:p w:rsidR="003D1997" w:rsidRDefault="003D1997" w:rsidP="000159B8">
      <w:pPr>
        <w:pStyle w:val="Styl"/>
        <w:spacing w:before="60"/>
        <w:rPr>
          <w:color w:val="000000"/>
        </w:rPr>
      </w:pPr>
    </w:p>
    <w:p w:rsidR="003D1997" w:rsidRDefault="003D1997" w:rsidP="000159B8">
      <w:pPr>
        <w:pStyle w:val="Styl"/>
        <w:spacing w:before="60"/>
        <w:rPr>
          <w:color w:val="000000"/>
        </w:rPr>
      </w:pPr>
    </w:p>
    <w:p w:rsidR="000159B8" w:rsidRPr="007302BE" w:rsidRDefault="000159B8" w:rsidP="000159B8">
      <w:pPr>
        <w:pStyle w:val="Styl"/>
        <w:spacing w:before="60"/>
        <w:rPr>
          <w:color w:val="000000"/>
        </w:rPr>
      </w:pPr>
      <w:r>
        <w:rPr>
          <w:color w:val="000000"/>
        </w:rPr>
        <w:t xml:space="preserve">Za </w:t>
      </w:r>
      <w:r w:rsidR="001C69E9">
        <w:rPr>
          <w:color w:val="000000"/>
        </w:rPr>
        <w:t>Kupujícího</w:t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302BE">
        <w:rPr>
          <w:color w:val="000000"/>
        </w:rPr>
        <w:t xml:space="preserve">Za </w:t>
      </w:r>
      <w:r w:rsidR="001C69E9">
        <w:rPr>
          <w:color w:val="000000"/>
        </w:rPr>
        <w:t>Prodávajícího</w:t>
      </w:r>
      <w:r w:rsidRPr="007302BE">
        <w:rPr>
          <w:color w:val="000000"/>
        </w:rPr>
        <w:t>:</w:t>
      </w:r>
    </w:p>
    <w:p w:rsidR="00880F06" w:rsidRDefault="00880F06" w:rsidP="000159B8">
      <w:pPr>
        <w:pStyle w:val="Styl"/>
        <w:spacing w:before="60"/>
        <w:rPr>
          <w:color w:val="000000"/>
        </w:rPr>
      </w:pPr>
    </w:p>
    <w:p w:rsidR="003D1997" w:rsidRDefault="003D1997" w:rsidP="000159B8">
      <w:pPr>
        <w:pStyle w:val="Styl"/>
        <w:spacing w:before="60"/>
        <w:rPr>
          <w:color w:val="000000"/>
        </w:rPr>
      </w:pPr>
    </w:p>
    <w:p w:rsidR="003D1997" w:rsidRDefault="003D1997" w:rsidP="000159B8">
      <w:pPr>
        <w:pStyle w:val="Styl"/>
        <w:spacing w:before="60"/>
        <w:rPr>
          <w:color w:val="000000"/>
        </w:rPr>
      </w:pPr>
    </w:p>
    <w:p w:rsidR="003D1997" w:rsidRPr="007302BE" w:rsidRDefault="003D1997" w:rsidP="000159B8">
      <w:pPr>
        <w:pStyle w:val="Styl"/>
        <w:spacing w:before="60"/>
        <w:rPr>
          <w:color w:val="000000"/>
        </w:rPr>
      </w:pPr>
    </w:p>
    <w:p w:rsidR="000159B8" w:rsidRPr="007302BE" w:rsidRDefault="00880F06" w:rsidP="000159B8">
      <w:pPr>
        <w:pStyle w:val="Styl"/>
        <w:rPr>
          <w:color w:val="000000"/>
        </w:rPr>
      </w:pPr>
      <w:r>
        <w:rPr>
          <w:color w:val="000000"/>
        </w:rPr>
        <w:t>………………………………..</w:t>
      </w:r>
      <w:r w:rsidR="000159B8">
        <w:rPr>
          <w:color w:val="000000"/>
        </w:rPr>
        <w:tab/>
      </w:r>
      <w:r w:rsidR="000159B8">
        <w:rPr>
          <w:color w:val="000000"/>
        </w:rPr>
        <w:tab/>
      </w:r>
      <w:r w:rsidR="000159B8">
        <w:rPr>
          <w:color w:val="000000"/>
        </w:rPr>
        <w:tab/>
      </w:r>
      <w:r w:rsidR="000159B8" w:rsidRPr="007302BE">
        <w:rPr>
          <w:color w:val="000000"/>
        </w:rPr>
        <w:t>……………</w:t>
      </w:r>
      <w:r w:rsidR="007D77B4">
        <w:rPr>
          <w:color w:val="000000"/>
        </w:rPr>
        <w:t>………………….</w:t>
      </w:r>
      <w:r w:rsidR="000159B8" w:rsidRPr="007302BE">
        <w:rPr>
          <w:color w:val="000000"/>
        </w:rPr>
        <w:t>……….</w:t>
      </w:r>
    </w:p>
    <w:p w:rsidR="009335A0" w:rsidRPr="006D109A" w:rsidRDefault="009335A0" w:rsidP="00E05362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color w:val="000000" w:themeColor="text1"/>
          <w:szCs w:val="22"/>
        </w:rPr>
      </w:pPr>
      <w:r w:rsidRPr="006D109A">
        <w:rPr>
          <w:color w:val="000000" w:themeColor="text1"/>
          <w:szCs w:val="22"/>
        </w:rPr>
        <w:t xml:space="preserve">   </w:t>
      </w:r>
      <w:r w:rsidR="007357DF" w:rsidRPr="006D109A">
        <w:rPr>
          <w:color w:val="000000" w:themeColor="text1"/>
          <w:szCs w:val="22"/>
        </w:rPr>
        <w:t xml:space="preserve">      </w:t>
      </w:r>
      <w:r w:rsidRPr="006D109A">
        <w:rPr>
          <w:b/>
          <w:color w:val="000000" w:themeColor="text1"/>
          <w:szCs w:val="22"/>
          <w:highlight w:val="black"/>
        </w:rPr>
        <w:t xml:space="preserve">MUDr. </w:t>
      </w:r>
      <w:r w:rsidR="007357DF" w:rsidRPr="006D109A">
        <w:rPr>
          <w:b/>
          <w:color w:val="000000" w:themeColor="text1"/>
          <w:szCs w:val="22"/>
          <w:highlight w:val="black"/>
        </w:rPr>
        <w:t>Petr Žižka</w:t>
      </w:r>
      <w:r w:rsidRPr="006D109A">
        <w:rPr>
          <w:b/>
          <w:color w:val="000000" w:themeColor="text1"/>
          <w:szCs w:val="22"/>
          <w:highlight w:val="black"/>
        </w:rPr>
        <w:t xml:space="preserve"> </w:t>
      </w:r>
      <w:r w:rsidR="00E05362" w:rsidRPr="006D109A">
        <w:rPr>
          <w:b/>
          <w:color w:val="000000" w:themeColor="text1"/>
          <w:szCs w:val="22"/>
          <w:highlight w:val="black"/>
        </w:rPr>
        <w:tab/>
      </w:r>
      <w:r w:rsidR="00FF04DF" w:rsidRPr="006D109A">
        <w:rPr>
          <w:b/>
          <w:color w:val="000000" w:themeColor="text1"/>
          <w:highlight w:val="black"/>
        </w:rPr>
        <w:t>Mgr. Barbora Horáčková</w:t>
      </w:r>
      <w:r w:rsidR="00E05362" w:rsidRPr="006D109A">
        <w:rPr>
          <w:b/>
          <w:color w:val="000000" w:themeColor="text1"/>
          <w:szCs w:val="22"/>
        </w:rPr>
        <w:t xml:space="preserve">     </w:t>
      </w:r>
    </w:p>
    <w:p w:rsidR="00E75D34" w:rsidRDefault="009335A0" w:rsidP="009335A0">
      <w:pPr>
        <w:pStyle w:val="Styl"/>
        <w:tabs>
          <w:tab w:val="center" w:pos="2268"/>
          <w:tab w:val="center" w:pos="7371"/>
        </w:tabs>
        <w:ind w:left="425" w:hanging="425"/>
        <w:rPr>
          <w:color w:val="000000"/>
        </w:rPr>
      </w:pPr>
      <w:r>
        <w:rPr>
          <w:szCs w:val="22"/>
        </w:rPr>
        <w:t xml:space="preserve">          </w:t>
      </w:r>
      <w:r w:rsidR="007357DF">
        <w:rPr>
          <w:szCs w:val="22"/>
        </w:rPr>
        <w:t xml:space="preserve">        ředitel</w:t>
      </w:r>
      <w:r w:rsidR="000159B8" w:rsidRPr="007302BE">
        <w:rPr>
          <w:color w:val="000000"/>
        </w:rPr>
        <w:t xml:space="preserve"> </w:t>
      </w:r>
      <w:r w:rsidR="00FF04DF">
        <w:rPr>
          <w:color w:val="000000"/>
        </w:rPr>
        <w:tab/>
        <w:t xml:space="preserve">                                                                               jednatelka</w:t>
      </w:r>
    </w:p>
    <w:p w:rsidR="00FF04DF" w:rsidRPr="00FF04DF" w:rsidRDefault="00E75D34" w:rsidP="00FF04DF">
      <w:pPr>
        <w:tabs>
          <w:tab w:val="left" w:pos="709"/>
        </w:tabs>
        <w:suppressAutoHyphens/>
      </w:pPr>
      <w:r>
        <w:rPr>
          <w:color w:val="000000"/>
        </w:rPr>
        <w:t>Psychiatrick</w:t>
      </w:r>
      <w:r w:rsidR="00880F06">
        <w:rPr>
          <w:color w:val="000000"/>
        </w:rPr>
        <w:t>é</w:t>
      </w:r>
      <w:r>
        <w:rPr>
          <w:color w:val="000000"/>
        </w:rPr>
        <w:t xml:space="preserve"> </w:t>
      </w:r>
      <w:r w:rsidR="007B28FA">
        <w:rPr>
          <w:color w:val="000000"/>
        </w:rPr>
        <w:t>nemocnice</w:t>
      </w:r>
      <w:r>
        <w:rPr>
          <w:color w:val="000000"/>
        </w:rPr>
        <w:t xml:space="preserve"> v Dobřanech</w:t>
      </w:r>
      <w:r w:rsidR="000159B8" w:rsidRPr="007302BE">
        <w:rPr>
          <w:color w:val="000000"/>
        </w:rPr>
        <w:t xml:space="preserve">  </w:t>
      </w:r>
      <w:r w:rsidR="000159B8">
        <w:rPr>
          <w:color w:val="000000"/>
        </w:rPr>
        <w:t xml:space="preserve">  </w:t>
      </w:r>
      <w:r w:rsidR="00FF04DF">
        <w:rPr>
          <w:color w:val="000000"/>
        </w:rPr>
        <w:t xml:space="preserve">                    </w:t>
      </w:r>
      <w:r w:rsidR="00FF04DF" w:rsidRPr="00FF04DF">
        <w:t xml:space="preserve">PRVNÍ CHRÁNĚNÁ DÍLNA s. r. o. </w:t>
      </w:r>
    </w:p>
    <w:p w:rsidR="00E05362" w:rsidRPr="00FF04DF" w:rsidRDefault="00E05362" w:rsidP="00C14382">
      <w:pPr>
        <w:pStyle w:val="Styl"/>
        <w:tabs>
          <w:tab w:val="center" w:pos="2268"/>
          <w:tab w:val="center" w:pos="7371"/>
        </w:tabs>
        <w:ind w:left="425" w:hanging="425"/>
        <w:rPr>
          <w:color w:val="000000"/>
        </w:rPr>
      </w:pPr>
      <w:bookmarkStart w:id="0" w:name="_GoBack"/>
      <w:bookmarkEnd w:id="0"/>
    </w:p>
    <w:sectPr w:rsidR="00E05362" w:rsidRPr="00FF04DF" w:rsidSect="00C14382">
      <w:footerReference w:type="default" r:id="rId10"/>
      <w:pgSz w:w="11906" w:h="16838"/>
      <w:pgMar w:top="964" w:right="1134" w:bottom="96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AA" w:rsidRDefault="008616AA" w:rsidP="00C00244">
      <w:r>
        <w:separator/>
      </w:r>
    </w:p>
  </w:endnote>
  <w:endnote w:type="continuationSeparator" w:id="0">
    <w:p w:rsidR="008616AA" w:rsidRDefault="008616AA" w:rsidP="00C0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7684"/>
      <w:docPartObj>
        <w:docPartGallery w:val="Page Numbers (Bottom of Page)"/>
        <w:docPartUnique/>
      </w:docPartObj>
    </w:sdtPr>
    <w:sdtEndPr/>
    <w:sdtContent>
      <w:p w:rsidR="00636B9D" w:rsidRDefault="00BA446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109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36B9D" w:rsidRDefault="00636B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AA" w:rsidRDefault="008616AA" w:rsidP="00C00244">
      <w:r>
        <w:separator/>
      </w:r>
    </w:p>
  </w:footnote>
  <w:footnote w:type="continuationSeparator" w:id="0">
    <w:p w:rsidR="008616AA" w:rsidRDefault="008616AA" w:rsidP="00C00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E97"/>
    <w:multiLevelType w:val="hybridMultilevel"/>
    <w:tmpl w:val="D7FC5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74F2E"/>
    <w:multiLevelType w:val="hybridMultilevel"/>
    <w:tmpl w:val="2BC6927A"/>
    <w:lvl w:ilvl="0" w:tplc="FEF0D97C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5D23B75"/>
    <w:multiLevelType w:val="hybridMultilevel"/>
    <w:tmpl w:val="0680D1FA"/>
    <w:lvl w:ilvl="0" w:tplc="8F1A6486">
      <w:numFmt w:val="bullet"/>
      <w:lvlText w:val="-"/>
      <w:lvlJc w:val="left"/>
      <w:pPr>
        <w:ind w:left="1410" w:hanging="705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11446D3"/>
    <w:multiLevelType w:val="hybridMultilevel"/>
    <w:tmpl w:val="0CE2AADC"/>
    <w:lvl w:ilvl="0" w:tplc="3E6880A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311B1388"/>
    <w:multiLevelType w:val="multilevel"/>
    <w:tmpl w:val="F90829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BFE2FF5"/>
    <w:multiLevelType w:val="hybridMultilevel"/>
    <w:tmpl w:val="EE2A567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C5D74F1"/>
    <w:multiLevelType w:val="multilevel"/>
    <w:tmpl w:val="E47031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FE272B"/>
    <w:multiLevelType w:val="hybridMultilevel"/>
    <w:tmpl w:val="9D8EDD46"/>
    <w:lvl w:ilvl="0" w:tplc="09FA2E46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>
    <w:nsid w:val="448C04A6"/>
    <w:multiLevelType w:val="multilevel"/>
    <w:tmpl w:val="020028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2D347E"/>
    <w:multiLevelType w:val="hybridMultilevel"/>
    <w:tmpl w:val="0A0E2006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619E3394"/>
    <w:multiLevelType w:val="hybridMultilevel"/>
    <w:tmpl w:val="B3A67DD0"/>
    <w:lvl w:ilvl="0" w:tplc="239EE3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1B0FDD"/>
    <w:multiLevelType w:val="hybridMultilevel"/>
    <w:tmpl w:val="EF1ED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F214F9"/>
    <w:multiLevelType w:val="hybridMultilevel"/>
    <w:tmpl w:val="CF220ADE"/>
    <w:lvl w:ilvl="0" w:tplc="4754B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8637A1"/>
    <w:multiLevelType w:val="hybridMultilevel"/>
    <w:tmpl w:val="136C6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D6D7C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9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B8"/>
    <w:rsid w:val="0000183F"/>
    <w:rsid w:val="00003ADD"/>
    <w:rsid w:val="00006027"/>
    <w:rsid w:val="0001318B"/>
    <w:rsid w:val="00013C9A"/>
    <w:rsid w:val="00014262"/>
    <w:rsid w:val="000159B8"/>
    <w:rsid w:val="0001720E"/>
    <w:rsid w:val="00017EC8"/>
    <w:rsid w:val="000554F1"/>
    <w:rsid w:val="00056609"/>
    <w:rsid w:val="00057BE0"/>
    <w:rsid w:val="0006282A"/>
    <w:rsid w:val="0007166E"/>
    <w:rsid w:val="0007439C"/>
    <w:rsid w:val="0008463E"/>
    <w:rsid w:val="000A2F8B"/>
    <w:rsid w:val="000D09BD"/>
    <w:rsid w:val="000F50AC"/>
    <w:rsid w:val="001025FC"/>
    <w:rsid w:val="001107FC"/>
    <w:rsid w:val="00111912"/>
    <w:rsid w:val="001121CB"/>
    <w:rsid w:val="0011332B"/>
    <w:rsid w:val="00117B1F"/>
    <w:rsid w:val="00123C4B"/>
    <w:rsid w:val="00150194"/>
    <w:rsid w:val="001911E9"/>
    <w:rsid w:val="001941F0"/>
    <w:rsid w:val="001966DC"/>
    <w:rsid w:val="001A5694"/>
    <w:rsid w:val="001A6176"/>
    <w:rsid w:val="001B3654"/>
    <w:rsid w:val="001C69E9"/>
    <w:rsid w:val="001C6F0B"/>
    <w:rsid w:val="001D2D64"/>
    <w:rsid w:val="001D52A2"/>
    <w:rsid w:val="001E1C0C"/>
    <w:rsid w:val="001E2874"/>
    <w:rsid w:val="001E54FE"/>
    <w:rsid w:val="001F2F54"/>
    <w:rsid w:val="001F5EE5"/>
    <w:rsid w:val="001F69C0"/>
    <w:rsid w:val="00220C3A"/>
    <w:rsid w:val="00225ACC"/>
    <w:rsid w:val="00237EC6"/>
    <w:rsid w:val="00241126"/>
    <w:rsid w:val="00241ECA"/>
    <w:rsid w:val="00263083"/>
    <w:rsid w:val="00263514"/>
    <w:rsid w:val="00272EFD"/>
    <w:rsid w:val="00286543"/>
    <w:rsid w:val="00290C2F"/>
    <w:rsid w:val="00291048"/>
    <w:rsid w:val="002A02B3"/>
    <w:rsid w:val="002A2594"/>
    <w:rsid w:val="002A4F6E"/>
    <w:rsid w:val="002B4DD7"/>
    <w:rsid w:val="002B70A2"/>
    <w:rsid w:val="002C45CE"/>
    <w:rsid w:val="002D56E0"/>
    <w:rsid w:val="003006D5"/>
    <w:rsid w:val="00303EC1"/>
    <w:rsid w:val="00310647"/>
    <w:rsid w:val="00323BF9"/>
    <w:rsid w:val="003269F8"/>
    <w:rsid w:val="00326DA9"/>
    <w:rsid w:val="003452BA"/>
    <w:rsid w:val="00351B6B"/>
    <w:rsid w:val="003601B9"/>
    <w:rsid w:val="00372737"/>
    <w:rsid w:val="00381BA7"/>
    <w:rsid w:val="00385AF0"/>
    <w:rsid w:val="00392FAB"/>
    <w:rsid w:val="003B06B0"/>
    <w:rsid w:val="003B1BAA"/>
    <w:rsid w:val="003B3EC3"/>
    <w:rsid w:val="003C562D"/>
    <w:rsid w:val="003D1997"/>
    <w:rsid w:val="003D33D0"/>
    <w:rsid w:val="003E46EC"/>
    <w:rsid w:val="003F1685"/>
    <w:rsid w:val="003F43A7"/>
    <w:rsid w:val="003F5B0B"/>
    <w:rsid w:val="00420834"/>
    <w:rsid w:val="0042279A"/>
    <w:rsid w:val="00423136"/>
    <w:rsid w:val="00431FBF"/>
    <w:rsid w:val="00451CFD"/>
    <w:rsid w:val="00457083"/>
    <w:rsid w:val="00486E31"/>
    <w:rsid w:val="0049035C"/>
    <w:rsid w:val="00496686"/>
    <w:rsid w:val="00497EB2"/>
    <w:rsid w:val="004B6770"/>
    <w:rsid w:val="004D1151"/>
    <w:rsid w:val="004D192B"/>
    <w:rsid w:val="004D5306"/>
    <w:rsid w:val="004D6352"/>
    <w:rsid w:val="004D6BA0"/>
    <w:rsid w:val="004D7AD5"/>
    <w:rsid w:val="004E4717"/>
    <w:rsid w:val="00512F4F"/>
    <w:rsid w:val="0051367E"/>
    <w:rsid w:val="00520CE1"/>
    <w:rsid w:val="005404C0"/>
    <w:rsid w:val="0054538E"/>
    <w:rsid w:val="00546BA7"/>
    <w:rsid w:val="00571E60"/>
    <w:rsid w:val="00577C8E"/>
    <w:rsid w:val="00582754"/>
    <w:rsid w:val="00583A66"/>
    <w:rsid w:val="00585E38"/>
    <w:rsid w:val="005B6608"/>
    <w:rsid w:val="005D1E83"/>
    <w:rsid w:val="005D4C2A"/>
    <w:rsid w:val="005D7CFF"/>
    <w:rsid w:val="005E521D"/>
    <w:rsid w:val="005F7CBF"/>
    <w:rsid w:val="00610C39"/>
    <w:rsid w:val="006135E6"/>
    <w:rsid w:val="0061526C"/>
    <w:rsid w:val="006166C1"/>
    <w:rsid w:val="006265FB"/>
    <w:rsid w:val="00631E72"/>
    <w:rsid w:val="00636B9D"/>
    <w:rsid w:val="006404C5"/>
    <w:rsid w:val="00650F9D"/>
    <w:rsid w:val="006523D0"/>
    <w:rsid w:val="0065472A"/>
    <w:rsid w:val="00673429"/>
    <w:rsid w:val="006759A6"/>
    <w:rsid w:val="00683FF1"/>
    <w:rsid w:val="00693ADC"/>
    <w:rsid w:val="006940FE"/>
    <w:rsid w:val="006A6C8F"/>
    <w:rsid w:val="006B0B36"/>
    <w:rsid w:val="006B25E8"/>
    <w:rsid w:val="006B5D88"/>
    <w:rsid w:val="006D109A"/>
    <w:rsid w:val="006D4ED9"/>
    <w:rsid w:val="006E65B1"/>
    <w:rsid w:val="006F24A7"/>
    <w:rsid w:val="006F5FA7"/>
    <w:rsid w:val="007043B2"/>
    <w:rsid w:val="007107D7"/>
    <w:rsid w:val="00730614"/>
    <w:rsid w:val="007334E9"/>
    <w:rsid w:val="007357DF"/>
    <w:rsid w:val="00744973"/>
    <w:rsid w:val="00762EE5"/>
    <w:rsid w:val="0078080E"/>
    <w:rsid w:val="007906CE"/>
    <w:rsid w:val="00790D70"/>
    <w:rsid w:val="007915D1"/>
    <w:rsid w:val="007B28FA"/>
    <w:rsid w:val="007B4193"/>
    <w:rsid w:val="007B6BF9"/>
    <w:rsid w:val="007C306E"/>
    <w:rsid w:val="007C316F"/>
    <w:rsid w:val="007C39AB"/>
    <w:rsid w:val="007D77B4"/>
    <w:rsid w:val="007F4D26"/>
    <w:rsid w:val="00806A43"/>
    <w:rsid w:val="0081263C"/>
    <w:rsid w:val="00821783"/>
    <w:rsid w:val="00824FDB"/>
    <w:rsid w:val="008257F6"/>
    <w:rsid w:val="00831A35"/>
    <w:rsid w:val="008332F7"/>
    <w:rsid w:val="00844A50"/>
    <w:rsid w:val="00846FA6"/>
    <w:rsid w:val="008616AA"/>
    <w:rsid w:val="008645C9"/>
    <w:rsid w:val="00880F06"/>
    <w:rsid w:val="00892CFA"/>
    <w:rsid w:val="008A41CE"/>
    <w:rsid w:val="008A6EA3"/>
    <w:rsid w:val="008A6F08"/>
    <w:rsid w:val="008A7978"/>
    <w:rsid w:val="008D093B"/>
    <w:rsid w:val="008D5091"/>
    <w:rsid w:val="008E4AA9"/>
    <w:rsid w:val="008F2DA1"/>
    <w:rsid w:val="008F3913"/>
    <w:rsid w:val="00905ACB"/>
    <w:rsid w:val="00924B70"/>
    <w:rsid w:val="00926C2D"/>
    <w:rsid w:val="00927A55"/>
    <w:rsid w:val="009335A0"/>
    <w:rsid w:val="0095279C"/>
    <w:rsid w:val="00962B8E"/>
    <w:rsid w:val="009A53C4"/>
    <w:rsid w:val="009C1864"/>
    <w:rsid w:val="009C755F"/>
    <w:rsid w:val="009D7045"/>
    <w:rsid w:val="00A07612"/>
    <w:rsid w:val="00A223B6"/>
    <w:rsid w:val="00A272BB"/>
    <w:rsid w:val="00A27791"/>
    <w:rsid w:val="00A40947"/>
    <w:rsid w:val="00A563B7"/>
    <w:rsid w:val="00A573AD"/>
    <w:rsid w:val="00A864A0"/>
    <w:rsid w:val="00A93FE6"/>
    <w:rsid w:val="00A94A8C"/>
    <w:rsid w:val="00AA0C5F"/>
    <w:rsid w:val="00AA6ECF"/>
    <w:rsid w:val="00AB32FF"/>
    <w:rsid w:val="00AB79CE"/>
    <w:rsid w:val="00AC7DE0"/>
    <w:rsid w:val="00AF1D73"/>
    <w:rsid w:val="00AF57FA"/>
    <w:rsid w:val="00AF74E5"/>
    <w:rsid w:val="00B035B5"/>
    <w:rsid w:val="00B14489"/>
    <w:rsid w:val="00B45936"/>
    <w:rsid w:val="00B53FB3"/>
    <w:rsid w:val="00B56F5C"/>
    <w:rsid w:val="00B65C97"/>
    <w:rsid w:val="00B9784D"/>
    <w:rsid w:val="00BA09C6"/>
    <w:rsid w:val="00BA4466"/>
    <w:rsid w:val="00BB0AE9"/>
    <w:rsid w:val="00BB4EDC"/>
    <w:rsid w:val="00BD34DA"/>
    <w:rsid w:val="00BE1BE3"/>
    <w:rsid w:val="00BE5B04"/>
    <w:rsid w:val="00C00244"/>
    <w:rsid w:val="00C008E8"/>
    <w:rsid w:val="00C015B7"/>
    <w:rsid w:val="00C01D96"/>
    <w:rsid w:val="00C055AA"/>
    <w:rsid w:val="00C12005"/>
    <w:rsid w:val="00C14382"/>
    <w:rsid w:val="00C24724"/>
    <w:rsid w:val="00C25B42"/>
    <w:rsid w:val="00C27572"/>
    <w:rsid w:val="00C32953"/>
    <w:rsid w:val="00C44DB6"/>
    <w:rsid w:val="00C46E67"/>
    <w:rsid w:val="00C64E92"/>
    <w:rsid w:val="00C753D9"/>
    <w:rsid w:val="00C83B76"/>
    <w:rsid w:val="00C846D4"/>
    <w:rsid w:val="00C90AE4"/>
    <w:rsid w:val="00CB3F37"/>
    <w:rsid w:val="00CD20AD"/>
    <w:rsid w:val="00CD597C"/>
    <w:rsid w:val="00CF05E8"/>
    <w:rsid w:val="00CF0BF2"/>
    <w:rsid w:val="00D122BF"/>
    <w:rsid w:val="00D41E41"/>
    <w:rsid w:val="00D4252D"/>
    <w:rsid w:val="00D425F2"/>
    <w:rsid w:val="00D438D0"/>
    <w:rsid w:val="00D47BA4"/>
    <w:rsid w:val="00D65A7F"/>
    <w:rsid w:val="00D73724"/>
    <w:rsid w:val="00D7664E"/>
    <w:rsid w:val="00D85FBF"/>
    <w:rsid w:val="00D91090"/>
    <w:rsid w:val="00DA75B0"/>
    <w:rsid w:val="00DC3C13"/>
    <w:rsid w:val="00DC6976"/>
    <w:rsid w:val="00DD1CB1"/>
    <w:rsid w:val="00DD52FF"/>
    <w:rsid w:val="00DE0B90"/>
    <w:rsid w:val="00DE77A4"/>
    <w:rsid w:val="00DF6099"/>
    <w:rsid w:val="00E05362"/>
    <w:rsid w:val="00E234E3"/>
    <w:rsid w:val="00E25E5E"/>
    <w:rsid w:val="00E3319D"/>
    <w:rsid w:val="00E4692C"/>
    <w:rsid w:val="00E504D5"/>
    <w:rsid w:val="00E515C2"/>
    <w:rsid w:val="00E556F7"/>
    <w:rsid w:val="00E67F58"/>
    <w:rsid w:val="00E727F5"/>
    <w:rsid w:val="00E73872"/>
    <w:rsid w:val="00E74AEC"/>
    <w:rsid w:val="00E75D34"/>
    <w:rsid w:val="00E948B8"/>
    <w:rsid w:val="00E96A44"/>
    <w:rsid w:val="00EA0B35"/>
    <w:rsid w:val="00EA2C9C"/>
    <w:rsid w:val="00EA49A6"/>
    <w:rsid w:val="00EC1CE0"/>
    <w:rsid w:val="00EC5576"/>
    <w:rsid w:val="00EC75BC"/>
    <w:rsid w:val="00ED4B8B"/>
    <w:rsid w:val="00F10034"/>
    <w:rsid w:val="00F1607D"/>
    <w:rsid w:val="00F257CF"/>
    <w:rsid w:val="00F272E1"/>
    <w:rsid w:val="00F34C29"/>
    <w:rsid w:val="00F37245"/>
    <w:rsid w:val="00F37B2F"/>
    <w:rsid w:val="00F55101"/>
    <w:rsid w:val="00F64A55"/>
    <w:rsid w:val="00F64C18"/>
    <w:rsid w:val="00F7011B"/>
    <w:rsid w:val="00F727E1"/>
    <w:rsid w:val="00F76F22"/>
    <w:rsid w:val="00FA3A83"/>
    <w:rsid w:val="00FA3E5F"/>
    <w:rsid w:val="00FB5C37"/>
    <w:rsid w:val="00FC1C67"/>
    <w:rsid w:val="00FC539E"/>
    <w:rsid w:val="00FC61A3"/>
    <w:rsid w:val="00FD1C7D"/>
    <w:rsid w:val="00FD3B51"/>
    <w:rsid w:val="00FD6AC6"/>
    <w:rsid w:val="00FE357B"/>
    <w:rsid w:val="00FE3E22"/>
    <w:rsid w:val="00FE4C83"/>
    <w:rsid w:val="00FE5827"/>
    <w:rsid w:val="00FE7EDC"/>
    <w:rsid w:val="00FF04DF"/>
    <w:rsid w:val="00FF07FC"/>
    <w:rsid w:val="00FF110F"/>
    <w:rsid w:val="00FF1AA7"/>
    <w:rsid w:val="00FF3180"/>
    <w:rsid w:val="00FF3E0B"/>
    <w:rsid w:val="00FF7852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59B8"/>
    <w:rPr>
      <w:rFonts w:eastAsia="MS Mincho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59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qFormat/>
    <w:rsid w:val="000159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07FC"/>
  </w:style>
  <w:style w:type="character" w:customStyle="1" w:styleId="Nadpis1Char">
    <w:name w:val="Nadpis 1 Char"/>
    <w:basedOn w:val="Standardnpsmoodstavce"/>
    <w:link w:val="Nadpis1"/>
    <w:rsid w:val="000159B8"/>
    <w:rPr>
      <w:rFonts w:eastAsia="MS Mincho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0159B8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159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159B8"/>
    <w:rPr>
      <w:rFonts w:eastAsia="MS Mincho"/>
      <w:lang w:eastAsia="cs-CZ"/>
    </w:rPr>
  </w:style>
  <w:style w:type="paragraph" w:customStyle="1" w:styleId="Styl">
    <w:name w:val="Styl"/>
    <w:rsid w:val="000159B8"/>
    <w:pPr>
      <w:widowControl w:val="0"/>
      <w:autoSpaceDE w:val="0"/>
      <w:autoSpaceDN w:val="0"/>
      <w:adjustRightInd w:val="0"/>
    </w:pPr>
    <w:rPr>
      <w:rFonts w:eastAsia="Times New Roman"/>
      <w:lang w:eastAsia="cs-CZ"/>
    </w:rPr>
  </w:style>
  <w:style w:type="paragraph" w:customStyle="1" w:styleId="AAOdstavec">
    <w:name w:val="AA_Odstavec"/>
    <w:basedOn w:val="Normln"/>
    <w:rsid w:val="000159B8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rsid w:val="000159B8"/>
    <w:rPr>
      <w:rFonts w:ascii="Times New Roman" w:hAnsi="Times New Roman"/>
    </w:rPr>
  </w:style>
  <w:style w:type="paragraph" w:customStyle="1" w:styleId="Nadpis">
    <w:name w:val="Nadpis"/>
    <w:rsid w:val="000159B8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  <w:szCs w:val="20"/>
      <w:lang w:eastAsia="cs-CZ"/>
    </w:rPr>
  </w:style>
  <w:style w:type="paragraph" w:customStyle="1" w:styleId="Odka1">
    <w:name w:val="Oádka1"/>
    <w:rsid w:val="000159B8"/>
    <w:pPr>
      <w:widowControl w:val="0"/>
      <w:overflowPunct w:val="0"/>
      <w:autoSpaceDE w:val="0"/>
      <w:autoSpaceDN w:val="0"/>
      <w:adjustRightInd w:val="0"/>
      <w:ind w:left="-227"/>
      <w:jc w:val="both"/>
    </w:pPr>
    <w:rPr>
      <w:rFonts w:eastAsia="Times New Roman"/>
      <w:color w:val="00000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0159B8"/>
    <w:pPr>
      <w:ind w:left="708"/>
    </w:pPr>
  </w:style>
  <w:style w:type="paragraph" w:styleId="Zhlav">
    <w:name w:val="header"/>
    <w:basedOn w:val="Normln"/>
    <w:link w:val="ZhlavChar"/>
    <w:uiPriority w:val="99"/>
    <w:semiHidden/>
    <w:unhideWhenUsed/>
    <w:rsid w:val="00C002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00244"/>
    <w:rPr>
      <w:rFonts w:eastAsia="MS Mincho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02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0244"/>
    <w:rPr>
      <w:rFonts w:eastAsia="MS Mincho"/>
      <w:lang w:eastAsia="cs-CZ"/>
    </w:rPr>
  </w:style>
  <w:style w:type="table" w:styleId="Mkatabulky">
    <w:name w:val="Table Grid"/>
    <w:basedOn w:val="Normlntabulka"/>
    <w:rsid w:val="00C055AA"/>
    <w:rPr>
      <w:rFonts w:eastAsia="MS Mincho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2"/>
    <w:basedOn w:val="Normln"/>
    <w:rsid w:val="00673429"/>
    <w:pPr>
      <w:tabs>
        <w:tab w:val="num" w:pos="360"/>
      </w:tabs>
      <w:ind w:left="360" w:hanging="360"/>
      <w:jc w:val="both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63083"/>
    <w:rPr>
      <w:color w:val="0000FF" w:themeColor="hyperlink"/>
      <w:u w:val="single"/>
    </w:rPr>
  </w:style>
  <w:style w:type="paragraph" w:customStyle="1" w:styleId="odsazfurt">
    <w:name w:val="odsaz furt"/>
    <w:basedOn w:val="Normln"/>
    <w:rsid w:val="00FF110F"/>
    <w:pPr>
      <w:ind w:left="284"/>
      <w:jc w:val="both"/>
    </w:pPr>
    <w:rPr>
      <w:color w:val="000000"/>
      <w:sz w:val="20"/>
      <w:szCs w:val="20"/>
    </w:rPr>
  </w:style>
  <w:style w:type="paragraph" w:customStyle="1" w:styleId="1">
    <w:name w:val="1)"/>
    <w:basedOn w:val="Normln"/>
    <w:rsid w:val="00C90AE4"/>
    <w:pPr>
      <w:overflowPunct w:val="0"/>
      <w:autoSpaceDE w:val="0"/>
      <w:autoSpaceDN w:val="0"/>
      <w:adjustRightInd w:val="0"/>
      <w:spacing w:before="60" w:after="60"/>
      <w:ind w:left="284" w:hanging="284"/>
      <w:jc w:val="both"/>
    </w:pPr>
    <w:rPr>
      <w:rFonts w:eastAsia="Times New Roman"/>
      <w:sz w:val="20"/>
      <w:szCs w:val="20"/>
    </w:rPr>
  </w:style>
  <w:style w:type="paragraph" w:styleId="Normlnweb">
    <w:name w:val="Normal (Web)"/>
    <w:basedOn w:val="Normln"/>
    <w:uiPriority w:val="99"/>
    <w:rsid w:val="00924B70"/>
    <w:pPr>
      <w:spacing w:before="120" w:after="120"/>
      <w:ind w:firstLine="60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59B8"/>
    <w:rPr>
      <w:rFonts w:eastAsia="MS Mincho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59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qFormat/>
    <w:rsid w:val="000159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07FC"/>
  </w:style>
  <w:style w:type="character" w:customStyle="1" w:styleId="Nadpis1Char">
    <w:name w:val="Nadpis 1 Char"/>
    <w:basedOn w:val="Standardnpsmoodstavce"/>
    <w:link w:val="Nadpis1"/>
    <w:rsid w:val="000159B8"/>
    <w:rPr>
      <w:rFonts w:eastAsia="MS Mincho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0159B8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159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159B8"/>
    <w:rPr>
      <w:rFonts w:eastAsia="MS Mincho"/>
      <w:lang w:eastAsia="cs-CZ"/>
    </w:rPr>
  </w:style>
  <w:style w:type="paragraph" w:customStyle="1" w:styleId="Styl">
    <w:name w:val="Styl"/>
    <w:rsid w:val="000159B8"/>
    <w:pPr>
      <w:widowControl w:val="0"/>
      <w:autoSpaceDE w:val="0"/>
      <w:autoSpaceDN w:val="0"/>
      <w:adjustRightInd w:val="0"/>
    </w:pPr>
    <w:rPr>
      <w:rFonts w:eastAsia="Times New Roman"/>
      <w:lang w:eastAsia="cs-CZ"/>
    </w:rPr>
  </w:style>
  <w:style w:type="paragraph" w:customStyle="1" w:styleId="AAOdstavec">
    <w:name w:val="AA_Odstavec"/>
    <w:basedOn w:val="Normln"/>
    <w:rsid w:val="000159B8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rsid w:val="000159B8"/>
    <w:rPr>
      <w:rFonts w:ascii="Times New Roman" w:hAnsi="Times New Roman"/>
    </w:rPr>
  </w:style>
  <w:style w:type="paragraph" w:customStyle="1" w:styleId="Nadpis">
    <w:name w:val="Nadpis"/>
    <w:rsid w:val="000159B8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  <w:szCs w:val="20"/>
      <w:lang w:eastAsia="cs-CZ"/>
    </w:rPr>
  </w:style>
  <w:style w:type="paragraph" w:customStyle="1" w:styleId="Odka1">
    <w:name w:val="Oádka1"/>
    <w:rsid w:val="000159B8"/>
    <w:pPr>
      <w:widowControl w:val="0"/>
      <w:overflowPunct w:val="0"/>
      <w:autoSpaceDE w:val="0"/>
      <w:autoSpaceDN w:val="0"/>
      <w:adjustRightInd w:val="0"/>
      <w:ind w:left="-227"/>
      <w:jc w:val="both"/>
    </w:pPr>
    <w:rPr>
      <w:rFonts w:eastAsia="Times New Roman"/>
      <w:color w:val="00000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0159B8"/>
    <w:pPr>
      <w:ind w:left="708"/>
    </w:pPr>
  </w:style>
  <w:style w:type="paragraph" w:styleId="Zhlav">
    <w:name w:val="header"/>
    <w:basedOn w:val="Normln"/>
    <w:link w:val="ZhlavChar"/>
    <w:uiPriority w:val="99"/>
    <w:semiHidden/>
    <w:unhideWhenUsed/>
    <w:rsid w:val="00C002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00244"/>
    <w:rPr>
      <w:rFonts w:eastAsia="MS Mincho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02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0244"/>
    <w:rPr>
      <w:rFonts w:eastAsia="MS Mincho"/>
      <w:lang w:eastAsia="cs-CZ"/>
    </w:rPr>
  </w:style>
  <w:style w:type="table" w:styleId="Mkatabulky">
    <w:name w:val="Table Grid"/>
    <w:basedOn w:val="Normlntabulka"/>
    <w:rsid w:val="00C055AA"/>
    <w:rPr>
      <w:rFonts w:eastAsia="MS Mincho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2"/>
    <w:basedOn w:val="Normln"/>
    <w:rsid w:val="00673429"/>
    <w:pPr>
      <w:tabs>
        <w:tab w:val="num" w:pos="360"/>
      </w:tabs>
      <w:ind w:left="360" w:hanging="360"/>
      <w:jc w:val="both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63083"/>
    <w:rPr>
      <w:color w:val="0000FF" w:themeColor="hyperlink"/>
      <w:u w:val="single"/>
    </w:rPr>
  </w:style>
  <w:style w:type="paragraph" w:customStyle="1" w:styleId="odsazfurt">
    <w:name w:val="odsaz furt"/>
    <w:basedOn w:val="Normln"/>
    <w:rsid w:val="00FF110F"/>
    <w:pPr>
      <w:ind w:left="284"/>
      <w:jc w:val="both"/>
    </w:pPr>
    <w:rPr>
      <w:color w:val="000000"/>
      <w:sz w:val="20"/>
      <w:szCs w:val="20"/>
    </w:rPr>
  </w:style>
  <w:style w:type="paragraph" w:customStyle="1" w:styleId="1">
    <w:name w:val="1)"/>
    <w:basedOn w:val="Normln"/>
    <w:rsid w:val="00C90AE4"/>
    <w:pPr>
      <w:overflowPunct w:val="0"/>
      <w:autoSpaceDE w:val="0"/>
      <w:autoSpaceDN w:val="0"/>
      <w:adjustRightInd w:val="0"/>
      <w:spacing w:before="60" w:after="60"/>
      <w:ind w:left="284" w:hanging="284"/>
      <w:jc w:val="both"/>
    </w:pPr>
    <w:rPr>
      <w:rFonts w:eastAsia="Times New Roman"/>
      <w:sz w:val="20"/>
      <w:szCs w:val="20"/>
    </w:rPr>
  </w:style>
  <w:style w:type="paragraph" w:styleId="Normlnweb">
    <w:name w:val="Normal (Web)"/>
    <w:basedOn w:val="Normln"/>
    <w:uiPriority w:val="99"/>
    <w:rsid w:val="00924B70"/>
    <w:pPr>
      <w:spacing w:before="120" w:after="120"/>
      <w:ind w:firstLine="60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tz@pl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4988A-1B3C-441D-B7D5-CD38C8C7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2576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</dc:creator>
  <cp:lastModifiedBy>Langová Silvie JUDr.</cp:lastModifiedBy>
  <cp:revision>11</cp:revision>
  <cp:lastPrinted>2011-06-29T14:24:00Z</cp:lastPrinted>
  <dcterms:created xsi:type="dcterms:W3CDTF">2017-03-29T07:34:00Z</dcterms:created>
  <dcterms:modified xsi:type="dcterms:W3CDTF">2017-04-03T13:48:00Z</dcterms:modified>
</cp:coreProperties>
</file>