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821FE" w14:textId="77777777" w:rsidR="00415743" w:rsidRDefault="00F57733">
      <w:pPr>
        <w:pStyle w:val="Nzev"/>
        <w:spacing w:line="360" w:lineRule="auto"/>
      </w:pPr>
      <w:r>
        <w:rPr>
          <w:color w:val="585858"/>
        </w:rPr>
        <w:t>Dodatek č. 2 ke Smlouvě o poskytování služeb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pozáručního servisu přenosových zařízení Frame Relay</w:t>
      </w:r>
      <w:r>
        <w:rPr>
          <w:color w:val="585858"/>
          <w:spacing w:val="-86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2020/004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NAKIT</w:t>
      </w:r>
    </w:p>
    <w:p w14:paraId="5B5CCBC3" w14:textId="77777777" w:rsidR="00415743" w:rsidRDefault="00F57733">
      <w:pPr>
        <w:pStyle w:val="Nadpis1"/>
        <w:spacing w:before="304"/>
      </w:pPr>
      <w:r>
        <w:rPr>
          <w:color w:val="585858"/>
        </w:rPr>
        <w:t>Národní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agentura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komunikační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informační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technologie,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p.</w:t>
      </w:r>
    </w:p>
    <w:p w14:paraId="1201E46A" w14:textId="77777777" w:rsidR="00415743" w:rsidRDefault="00F57733">
      <w:pPr>
        <w:pStyle w:val="Zkladntext"/>
        <w:tabs>
          <w:tab w:val="left" w:pos="3236"/>
        </w:tabs>
        <w:spacing w:before="187"/>
        <w:ind w:left="118"/>
      </w:pPr>
      <w:r>
        <w:rPr>
          <w:color w:val="585858"/>
        </w:rPr>
        <w:t>se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sídlem</w:t>
      </w:r>
      <w:r>
        <w:rPr>
          <w:color w:val="585858"/>
        </w:rPr>
        <w:tab/>
        <w:t>Kodaňská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1441/46,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Vršovice,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101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00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Praha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10</w:t>
      </w:r>
    </w:p>
    <w:p w14:paraId="6DA4718D" w14:textId="77777777" w:rsidR="00415743" w:rsidRDefault="00F57733">
      <w:pPr>
        <w:pStyle w:val="Zkladntext"/>
        <w:tabs>
          <w:tab w:val="right" w:pos="4215"/>
        </w:tabs>
        <w:spacing w:before="66"/>
        <w:ind w:left="118"/>
      </w:pPr>
      <w:r>
        <w:rPr>
          <w:color w:val="585858"/>
        </w:rPr>
        <w:t>IČO:</w:t>
      </w:r>
      <w:r>
        <w:rPr>
          <w:color w:val="585858"/>
        </w:rPr>
        <w:tab/>
      </w:r>
      <w:r>
        <w:rPr>
          <w:color w:val="585858"/>
        </w:rPr>
        <w:t>04767543</w:t>
      </w:r>
    </w:p>
    <w:p w14:paraId="58A50D28" w14:textId="77777777" w:rsidR="00415743" w:rsidRDefault="00F57733">
      <w:pPr>
        <w:pStyle w:val="Zkladntext"/>
        <w:tabs>
          <w:tab w:val="left" w:pos="3236"/>
        </w:tabs>
        <w:spacing w:before="68"/>
        <w:ind w:left="118"/>
      </w:pPr>
      <w:r>
        <w:rPr>
          <w:color w:val="585858"/>
        </w:rPr>
        <w:t>DIČ:</w:t>
      </w:r>
      <w:r>
        <w:rPr>
          <w:color w:val="585858"/>
        </w:rPr>
        <w:tab/>
        <w:t>CZ04767543</w:t>
      </w:r>
    </w:p>
    <w:p w14:paraId="4EF696C4" w14:textId="53298537" w:rsidR="00415743" w:rsidRDefault="00F57733">
      <w:pPr>
        <w:pStyle w:val="Zkladntext"/>
        <w:tabs>
          <w:tab w:val="left" w:pos="3236"/>
        </w:tabs>
        <w:spacing w:before="67"/>
        <w:ind w:left="118"/>
      </w:pPr>
      <w:r>
        <w:rPr>
          <w:color w:val="585858"/>
        </w:rPr>
        <w:t>zastoupen:</w:t>
      </w:r>
      <w:r>
        <w:rPr>
          <w:color w:val="585858"/>
        </w:rPr>
        <w:tab/>
        <w:t>xxx</w:t>
      </w:r>
    </w:p>
    <w:p w14:paraId="336E9B98" w14:textId="52E0AFD6" w:rsidR="00415743" w:rsidRDefault="00F57733" w:rsidP="00F57733">
      <w:pPr>
        <w:pStyle w:val="Zkladntext"/>
        <w:tabs>
          <w:tab w:val="left" w:pos="3237"/>
        </w:tabs>
        <w:spacing w:before="66" w:line="304" w:lineRule="auto"/>
        <w:ind w:left="118" w:right="231" w:hanging="1"/>
      </w:pPr>
      <w:r>
        <w:rPr>
          <w:color w:val="585858"/>
        </w:rPr>
        <w:t>zapsán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obchodním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rejstříku</w:t>
      </w:r>
      <w:r>
        <w:rPr>
          <w:color w:val="585858"/>
        </w:rPr>
        <w:tab/>
        <w:t>vedeném Městským soudem v Praze, oddíl A, vložka 77322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bankovní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spojení</w:t>
      </w:r>
      <w:r>
        <w:rPr>
          <w:color w:val="585858"/>
        </w:rPr>
        <w:tab/>
        <w:t>xxx</w:t>
      </w:r>
    </w:p>
    <w:p w14:paraId="3553D90E" w14:textId="77777777" w:rsidR="00415743" w:rsidRDefault="00F57733">
      <w:pPr>
        <w:spacing w:before="67" w:line="607" w:lineRule="auto"/>
        <w:ind w:left="118" w:right="6910"/>
      </w:pPr>
      <w:r>
        <w:rPr>
          <w:color w:val="585858"/>
        </w:rPr>
        <w:t>(</w:t>
      </w:r>
      <w:r>
        <w:rPr>
          <w:color w:val="585858"/>
        </w:rPr>
        <w:t>dále jen „</w:t>
      </w:r>
      <w:r>
        <w:rPr>
          <w:b/>
          <w:color w:val="585858"/>
        </w:rPr>
        <w:t>Objednatel</w:t>
      </w:r>
      <w:r>
        <w:rPr>
          <w:color w:val="585858"/>
        </w:rPr>
        <w:t>“)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a</w:t>
      </w:r>
    </w:p>
    <w:p w14:paraId="6CBAC8D2" w14:textId="77777777" w:rsidR="00415743" w:rsidRDefault="00F57733">
      <w:pPr>
        <w:pStyle w:val="Nadpis1"/>
      </w:pPr>
      <w:r>
        <w:rPr>
          <w:color w:val="585858"/>
        </w:rPr>
        <w:t>ATS-TELCOM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PRAHA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a.s.,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„Smlouvy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společnosti“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ATS-TELCOM –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SITEL</w:t>
      </w:r>
    </w:p>
    <w:p w14:paraId="54B71F37" w14:textId="77777777" w:rsidR="00415743" w:rsidRDefault="00F57733">
      <w:pPr>
        <w:pStyle w:val="Zkladntext"/>
        <w:tabs>
          <w:tab w:val="left" w:pos="3236"/>
        </w:tabs>
        <w:spacing w:before="187"/>
        <w:ind w:left="118"/>
      </w:pPr>
      <w:r>
        <w:rPr>
          <w:color w:val="585858"/>
        </w:rPr>
        <w:t>se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sídlem</w:t>
      </w:r>
      <w:r>
        <w:rPr>
          <w:color w:val="585858"/>
        </w:rPr>
        <w:tab/>
        <w:t>Nad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elektrárnou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1526/45,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106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00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Praha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10</w:t>
      </w:r>
    </w:p>
    <w:p w14:paraId="103575CC" w14:textId="77777777" w:rsidR="00415743" w:rsidRDefault="00F57733">
      <w:pPr>
        <w:pStyle w:val="Zkladntext"/>
        <w:tabs>
          <w:tab w:val="right" w:pos="4215"/>
        </w:tabs>
        <w:spacing w:before="67"/>
        <w:ind w:left="118"/>
      </w:pPr>
      <w:r>
        <w:rPr>
          <w:color w:val="585858"/>
        </w:rPr>
        <w:t>IČO:</w:t>
      </w:r>
      <w:r>
        <w:rPr>
          <w:color w:val="585858"/>
        </w:rPr>
        <w:tab/>
        <w:t>61860409</w:t>
      </w:r>
    </w:p>
    <w:p w14:paraId="6DF4CD67" w14:textId="77777777" w:rsidR="00415743" w:rsidRDefault="00F57733">
      <w:pPr>
        <w:pStyle w:val="Zkladntext"/>
        <w:tabs>
          <w:tab w:val="left" w:pos="3236"/>
        </w:tabs>
        <w:spacing w:before="67"/>
        <w:ind w:left="118"/>
      </w:pPr>
      <w:r>
        <w:rPr>
          <w:color w:val="585858"/>
        </w:rPr>
        <w:t>DIČ:</w:t>
      </w:r>
      <w:r>
        <w:rPr>
          <w:color w:val="585858"/>
        </w:rPr>
        <w:tab/>
        <w:t>CZ61860409</w:t>
      </w:r>
    </w:p>
    <w:p w14:paraId="6378CE65" w14:textId="2B6FEE56" w:rsidR="00415743" w:rsidRDefault="00F57733">
      <w:pPr>
        <w:pStyle w:val="Zkladntext"/>
        <w:tabs>
          <w:tab w:val="left" w:pos="3236"/>
        </w:tabs>
        <w:spacing w:before="67" w:line="302" w:lineRule="auto"/>
        <w:ind w:left="3237" w:right="150" w:hanging="3119"/>
      </w:pPr>
      <w:r>
        <w:rPr>
          <w:color w:val="585858"/>
        </w:rPr>
        <w:t>zastoupena:</w:t>
      </w:r>
      <w:r>
        <w:rPr>
          <w:color w:val="585858"/>
        </w:rPr>
        <w:tab/>
        <w:t>xxx</w:t>
      </w:r>
    </w:p>
    <w:p w14:paraId="5843C1A0" w14:textId="4655AC98" w:rsidR="00415743" w:rsidRDefault="00F57733" w:rsidP="00F57733">
      <w:pPr>
        <w:pStyle w:val="Zkladntext"/>
        <w:tabs>
          <w:tab w:val="left" w:pos="3235"/>
        </w:tabs>
        <w:spacing w:before="4" w:line="302" w:lineRule="auto"/>
        <w:ind w:left="118" w:right="354" w:hanging="1"/>
      </w:pPr>
      <w:r>
        <w:rPr>
          <w:color w:val="585858"/>
        </w:rPr>
        <w:t>zapsána v obchodním rejstříku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vedeném Městským soudem v Praze, oddíl B, vložka 2936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bankovní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spojení</w:t>
      </w:r>
      <w:r>
        <w:rPr>
          <w:color w:val="585858"/>
        </w:rPr>
        <w:tab/>
        <w:t>xxx</w:t>
      </w:r>
    </w:p>
    <w:p w14:paraId="3A680E90" w14:textId="77777777" w:rsidR="00415743" w:rsidRDefault="00415743">
      <w:pPr>
        <w:pStyle w:val="Zkladntext"/>
        <w:spacing w:before="7"/>
        <w:rPr>
          <w:sz w:val="33"/>
        </w:rPr>
      </w:pPr>
    </w:p>
    <w:p w14:paraId="45037252" w14:textId="77777777" w:rsidR="00415743" w:rsidRDefault="00F57733">
      <w:pPr>
        <w:ind w:left="118"/>
      </w:pPr>
      <w:r>
        <w:rPr>
          <w:color w:val="585858"/>
        </w:rPr>
        <w:t>(dále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jednotlivě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Smluvní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>strana</w:t>
      </w:r>
      <w:r>
        <w:rPr>
          <w:color w:val="585858"/>
        </w:rPr>
        <w:t>“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společně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Smluvní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>strany</w:t>
      </w:r>
      <w:r>
        <w:rPr>
          <w:color w:val="585858"/>
        </w:rPr>
        <w:t>“)</w:t>
      </w:r>
    </w:p>
    <w:p w14:paraId="30457C9F" w14:textId="77777777" w:rsidR="00415743" w:rsidRDefault="00415743">
      <w:pPr>
        <w:pStyle w:val="Zkladntext"/>
        <w:spacing w:before="7"/>
        <w:rPr>
          <w:sz w:val="33"/>
        </w:rPr>
      </w:pPr>
    </w:p>
    <w:p w14:paraId="74CAA884" w14:textId="77777777" w:rsidR="00415743" w:rsidRDefault="00F57733">
      <w:pPr>
        <w:pStyle w:val="Zkladntext"/>
        <w:spacing w:line="302" w:lineRule="auto"/>
        <w:ind w:left="118" w:right="113"/>
        <w:jc w:val="both"/>
      </w:pPr>
      <w:r>
        <w:rPr>
          <w:color w:val="585858"/>
        </w:rPr>
        <w:t>Uzavírají v souladu s ustanovením čl. XIV. odst. 5 Smlouvy níže uvedeného dne, měsíce 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roku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tento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dodatek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Dodatek</w:t>
      </w:r>
      <w:r>
        <w:rPr>
          <w:b/>
          <w:color w:val="585858"/>
          <w:spacing w:val="1"/>
        </w:rPr>
        <w:t xml:space="preserve"> </w:t>
      </w:r>
      <w:r>
        <w:rPr>
          <w:b/>
          <w:color w:val="585858"/>
        </w:rPr>
        <w:t>č.</w:t>
      </w:r>
      <w:r>
        <w:rPr>
          <w:b/>
          <w:color w:val="585858"/>
          <w:spacing w:val="1"/>
        </w:rPr>
        <w:t xml:space="preserve"> </w:t>
      </w:r>
      <w:r>
        <w:rPr>
          <w:b/>
          <w:color w:val="585858"/>
        </w:rPr>
        <w:t>2</w:t>
      </w:r>
      <w:r>
        <w:rPr>
          <w:color w:val="585858"/>
        </w:rPr>
        <w:t>“)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služeb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pozáručního servisu přenosových zařízení Frame Relay č. 2020/004 NAKIT, č. smlouvy ATS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2020000003,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ze dne 24.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1. 2020 (dále jen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Smlouva</w:t>
      </w:r>
      <w:r>
        <w:rPr>
          <w:color w:val="585858"/>
        </w:rPr>
        <w:t>“).</w:t>
      </w:r>
    </w:p>
    <w:p w14:paraId="1DAFB81B" w14:textId="77777777" w:rsidR="00415743" w:rsidRDefault="00415743">
      <w:pPr>
        <w:spacing w:line="302" w:lineRule="auto"/>
        <w:jc w:val="both"/>
        <w:sectPr w:rsidR="00415743">
          <w:headerReference w:type="default" r:id="rId7"/>
          <w:footerReference w:type="default" r:id="rId8"/>
          <w:type w:val="continuous"/>
          <w:pgSz w:w="11910" w:h="16840"/>
          <w:pgMar w:top="1820" w:right="1300" w:bottom="880" w:left="1300" w:header="504" w:footer="681" w:gutter="0"/>
          <w:pgNumType w:start="1"/>
          <w:cols w:space="708"/>
        </w:sectPr>
      </w:pPr>
    </w:p>
    <w:p w14:paraId="7936A9DD" w14:textId="77777777" w:rsidR="00415743" w:rsidRDefault="00F57733">
      <w:pPr>
        <w:pStyle w:val="Nadpis1"/>
        <w:spacing w:before="146" w:line="252" w:lineRule="exact"/>
        <w:ind w:left="4340" w:right="4339"/>
        <w:jc w:val="center"/>
      </w:pPr>
      <w:r>
        <w:rPr>
          <w:color w:val="585858"/>
        </w:rPr>
        <w:lastRenderedPageBreak/>
        <w:t>Čl.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I.</w:t>
      </w:r>
    </w:p>
    <w:p w14:paraId="411F7D1E" w14:textId="77777777" w:rsidR="00415743" w:rsidRDefault="00F57733">
      <w:pPr>
        <w:spacing w:line="252" w:lineRule="exact"/>
        <w:ind w:left="3669"/>
        <w:jc w:val="both"/>
        <w:rPr>
          <w:b/>
        </w:rPr>
      </w:pPr>
      <w:r>
        <w:rPr>
          <w:b/>
          <w:color w:val="585858"/>
        </w:rPr>
        <w:t>Úvodní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>ustanovení</w:t>
      </w:r>
    </w:p>
    <w:p w14:paraId="700FCF39" w14:textId="77777777" w:rsidR="00415743" w:rsidRDefault="00F57733">
      <w:pPr>
        <w:pStyle w:val="Odstavecseseznamem"/>
        <w:numPr>
          <w:ilvl w:val="0"/>
          <w:numId w:val="6"/>
        </w:numPr>
        <w:tabs>
          <w:tab w:val="left" w:pos="686"/>
        </w:tabs>
        <w:spacing w:before="51" w:line="302" w:lineRule="auto"/>
        <w:ind w:right="115"/>
        <w:jc w:val="both"/>
      </w:pPr>
      <w:r>
        <w:rPr>
          <w:color w:val="585858"/>
        </w:rPr>
        <w:t>Všechny pojmy použité v tomto Dodatku č. 2 mají, nebude-li stanoveno jinak, význam,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který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jim je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dán podle Smlouvy.</w:t>
      </w:r>
    </w:p>
    <w:p w14:paraId="298DAA0E" w14:textId="77777777" w:rsidR="00415743" w:rsidRDefault="00F57733">
      <w:pPr>
        <w:pStyle w:val="Odstavecseseznamem"/>
        <w:numPr>
          <w:ilvl w:val="0"/>
          <w:numId w:val="6"/>
        </w:numPr>
        <w:tabs>
          <w:tab w:val="left" w:pos="686"/>
        </w:tabs>
        <w:spacing w:before="122" w:line="302" w:lineRule="auto"/>
        <w:ind w:right="113"/>
        <w:jc w:val="both"/>
      </w:pPr>
      <w:r>
        <w:rPr>
          <w:color w:val="585858"/>
        </w:rPr>
        <w:t>Smluvní strany uzavírají tento Dodatek č. 2 ke Smlouvě v souladu s ustanovením čl. VI.</w:t>
      </w:r>
      <w:r>
        <w:rPr>
          <w:color w:val="585858"/>
          <w:spacing w:val="-60"/>
        </w:rPr>
        <w:t xml:space="preserve"> </w:t>
      </w:r>
      <w:r>
        <w:rPr>
          <w:color w:val="585858"/>
        </w:rPr>
        <w:t xml:space="preserve">odst. 1 Smlouvy, kterým jsou podmínky pro </w:t>
      </w:r>
      <w:r>
        <w:rPr>
          <w:color w:val="585858"/>
        </w:rPr>
        <w:t>tuto změnu Smlouvy a její obsah a rozsah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jednoznačně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vymezeny.</w:t>
      </w:r>
    </w:p>
    <w:p w14:paraId="3AC1A7BD" w14:textId="77777777" w:rsidR="00415743" w:rsidRDefault="00F57733">
      <w:pPr>
        <w:pStyle w:val="Odstavecseseznamem"/>
        <w:numPr>
          <w:ilvl w:val="0"/>
          <w:numId w:val="6"/>
        </w:numPr>
        <w:tabs>
          <w:tab w:val="left" w:pos="687"/>
        </w:tabs>
        <w:spacing w:before="124" w:line="302" w:lineRule="auto"/>
        <w:ind w:right="112"/>
        <w:jc w:val="both"/>
      </w:pPr>
      <w:r>
        <w:rPr>
          <w:color w:val="585858"/>
        </w:rPr>
        <w:t>Smluvní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konstatují,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81"/>
        </w:rPr>
        <w:t xml:space="preserve"> </w:t>
      </w:r>
      <w:r>
        <w:rPr>
          <w:color w:val="585858"/>
        </w:rPr>
        <w:t>vyřazením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obhospodařovaných</w:t>
      </w:r>
      <w:r>
        <w:rPr>
          <w:color w:val="585858"/>
          <w:spacing w:val="81"/>
        </w:rPr>
        <w:t xml:space="preserve"> </w:t>
      </w:r>
      <w:r>
        <w:rPr>
          <w:color w:val="585858"/>
        </w:rPr>
        <w:t>Zařízení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uvedených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 Příloze č. 1 tohoto Dodatku č. 2 Smlouvy došlo k naplnění podmínek pro korekci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Paušální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ceny jejím snížením o 5 %.</w:t>
      </w:r>
    </w:p>
    <w:p w14:paraId="324CD088" w14:textId="77777777" w:rsidR="00415743" w:rsidRDefault="00F57733">
      <w:pPr>
        <w:pStyle w:val="Nadpis1"/>
        <w:spacing w:before="193"/>
        <w:ind w:left="4344" w:right="4339"/>
        <w:jc w:val="center"/>
      </w:pPr>
      <w:r>
        <w:rPr>
          <w:color w:val="585858"/>
        </w:rPr>
        <w:t>Čl.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II.</w:t>
      </w:r>
    </w:p>
    <w:p w14:paraId="47E8C733" w14:textId="77777777" w:rsidR="00415743" w:rsidRDefault="00F57733">
      <w:pPr>
        <w:ind w:left="3528"/>
        <w:rPr>
          <w:b/>
        </w:rPr>
      </w:pPr>
      <w:r>
        <w:rPr>
          <w:b/>
          <w:color w:val="585858"/>
        </w:rPr>
        <w:t>Předmět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>Dodatku č.</w:t>
      </w:r>
      <w:r>
        <w:rPr>
          <w:b/>
          <w:color w:val="585858"/>
          <w:spacing w:val="-1"/>
        </w:rPr>
        <w:t xml:space="preserve"> </w:t>
      </w:r>
      <w:r>
        <w:rPr>
          <w:b/>
          <w:color w:val="585858"/>
        </w:rPr>
        <w:t>2</w:t>
      </w:r>
    </w:p>
    <w:p w14:paraId="482EC88B" w14:textId="77777777" w:rsidR="00415743" w:rsidRDefault="00F57733">
      <w:pPr>
        <w:pStyle w:val="Odstavecseseznamem"/>
        <w:numPr>
          <w:ilvl w:val="0"/>
          <w:numId w:val="5"/>
        </w:numPr>
        <w:tabs>
          <w:tab w:val="left" w:pos="687"/>
          <w:tab w:val="left" w:pos="688"/>
        </w:tabs>
        <w:spacing w:before="51"/>
        <w:ind w:hanging="569"/>
      </w:pPr>
      <w:r>
        <w:rPr>
          <w:color w:val="585858"/>
        </w:rPr>
        <w:t>Předmětem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Dodatku č.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snížení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Paušální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měsíční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ceny.</w:t>
      </w:r>
    </w:p>
    <w:p w14:paraId="45D04E3E" w14:textId="77777777" w:rsidR="00415743" w:rsidRDefault="00F57733">
      <w:pPr>
        <w:pStyle w:val="Odstavecseseznamem"/>
        <w:numPr>
          <w:ilvl w:val="0"/>
          <w:numId w:val="5"/>
        </w:numPr>
        <w:tabs>
          <w:tab w:val="left" w:pos="688"/>
        </w:tabs>
        <w:spacing w:before="186" w:line="304" w:lineRule="auto"/>
        <w:ind w:right="112"/>
        <w:jc w:val="both"/>
      </w:pPr>
      <w:r>
        <w:rPr>
          <w:color w:val="585858"/>
        </w:rPr>
        <w:t>Smluvní strany se dohodly, že v souladu s čl. VI. odst. 1 písm. b) Smlouvy bude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provedena korekce Paušální ceny jejím snížením o </w:t>
      </w:r>
      <w:r>
        <w:rPr>
          <w:b/>
          <w:color w:val="585858"/>
        </w:rPr>
        <w:t>17 152,50 Kč bez DPH za každý</w:t>
      </w:r>
      <w:r>
        <w:rPr>
          <w:b/>
          <w:color w:val="585858"/>
          <w:spacing w:val="1"/>
        </w:rPr>
        <w:t xml:space="preserve"> </w:t>
      </w:r>
      <w:r>
        <w:rPr>
          <w:b/>
          <w:color w:val="585858"/>
        </w:rPr>
        <w:t>kalendářní měsíc</w:t>
      </w:r>
      <w:r>
        <w:rPr>
          <w:color w:val="585858"/>
        </w:rPr>
        <w:t>. Dodavatel je od účinnosti tohoto Dodatku č. 2 povinen vystavovat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fakturu na Pau</w:t>
      </w:r>
      <w:r>
        <w:rPr>
          <w:color w:val="585858"/>
        </w:rPr>
        <w:t>šální cenu za příslušné období poníženou o korekcí ve výši dle tohoto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Dodatku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2.</w:t>
      </w:r>
    </w:p>
    <w:p w14:paraId="635680E1" w14:textId="77777777" w:rsidR="00415743" w:rsidRDefault="00F57733">
      <w:pPr>
        <w:pStyle w:val="Odstavecseseznamem"/>
        <w:numPr>
          <w:ilvl w:val="0"/>
          <w:numId w:val="5"/>
        </w:numPr>
        <w:tabs>
          <w:tab w:val="left" w:pos="688"/>
        </w:tabs>
        <w:spacing w:before="115" w:line="302" w:lineRule="auto"/>
        <w:ind w:right="112"/>
        <w:jc w:val="both"/>
      </w:pPr>
      <w:r>
        <w:rPr>
          <w:color w:val="585858"/>
        </w:rPr>
        <w:t>Ostatní ustanovení Smlouvy nedotčená tímto Dodatkem č. 2 zůstávají v platnosti beze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změny.</w:t>
      </w:r>
    </w:p>
    <w:p w14:paraId="089B2836" w14:textId="77777777" w:rsidR="00415743" w:rsidRDefault="00F57733">
      <w:pPr>
        <w:pStyle w:val="Nadpis1"/>
        <w:spacing w:before="192"/>
        <w:ind w:left="4344" w:right="4339"/>
        <w:jc w:val="center"/>
      </w:pPr>
      <w:r>
        <w:rPr>
          <w:color w:val="585858"/>
        </w:rPr>
        <w:t>Čl.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III.</w:t>
      </w:r>
    </w:p>
    <w:p w14:paraId="43624562" w14:textId="77777777" w:rsidR="00415743" w:rsidRDefault="00F57733">
      <w:pPr>
        <w:ind w:left="3499"/>
        <w:rPr>
          <w:b/>
        </w:rPr>
      </w:pPr>
      <w:r>
        <w:rPr>
          <w:b/>
          <w:color w:val="585858"/>
        </w:rPr>
        <w:t>Závěrečná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ustanovení</w:t>
      </w:r>
    </w:p>
    <w:p w14:paraId="2C0C890F" w14:textId="77777777" w:rsidR="00415743" w:rsidRDefault="00F57733">
      <w:pPr>
        <w:pStyle w:val="Odstavecseseznamem"/>
        <w:numPr>
          <w:ilvl w:val="0"/>
          <w:numId w:val="4"/>
        </w:numPr>
        <w:tabs>
          <w:tab w:val="left" w:pos="687"/>
          <w:tab w:val="left" w:pos="688"/>
        </w:tabs>
        <w:spacing w:before="50"/>
      </w:pPr>
      <w:r>
        <w:rPr>
          <w:color w:val="585858"/>
        </w:rPr>
        <w:t>Tímto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Dodatkem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nedochází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podstatné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změně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závazku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Smlouvy.</w:t>
      </w:r>
    </w:p>
    <w:p w14:paraId="77F2D0B9" w14:textId="77777777" w:rsidR="00415743" w:rsidRDefault="00F57733">
      <w:pPr>
        <w:pStyle w:val="Odstavecseseznamem"/>
        <w:numPr>
          <w:ilvl w:val="0"/>
          <w:numId w:val="4"/>
        </w:numPr>
        <w:tabs>
          <w:tab w:val="left" w:pos="685"/>
          <w:tab w:val="left" w:pos="686"/>
        </w:tabs>
        <w:spacing w:before="186"/>
        <w:ind w:left="685"/>
      </w:pPr>
      <w:r>
        <w:rPr>
          <w:color w:val="585858"/>
        </w:rPr>
        <w:t>Dodatek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č. 2 nabývá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platnosti dnem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podpisu oběma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Smluvními stranami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 účinnosti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</w:t>
      </w:r>
    </w:p>
    <w:p w14:paraId="393E45F7" w14:textId="77777777" w:rsidR="00415743" w:rsidRDefault="00F57733">
      <w:pPr>
        <w:pStyle w:val="Odstavecseseznamem"/>
        <w:numPr>
          <w:ilvl w:val="1"/>
          <w:numId w:val="4"/>
        </w:numPr>
        <w:tabs>
          <w:tab w:val="left" w:pos="931"/>
        </w:tabs>
      </w:pPr>
      <w:r>
        <w:rPr>
          <w:color w:val="585858"/>
        </w:rPr>
        <w:t>dne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kalendářního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měsíce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následujícího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zveřejnění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Registru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smluv.</w:t>
      </w:r>
    </w:p>
    <w:p w14:paraId="250ED8D8" w14:textId="77777777" w:rsidR="00415743" w:rsidRDefault="00F57733">
      <w:pPr>
        <w:pStyle w:val="Odstavecseseznamem"/>
        <w:numPr>
          <w:ilvl w:val="0"/>
          <w:numId w:val="4"/>
        </w:numPr>
        <w:tabs>
          <w:tab w:val="left" w:pos="686"/>
        </w:tabs>
        <w:spacing w:before="187" w:line="302" w:lineRule="auto"/>
        <w:ind w:left="686" w:right="117"/>
        <w:jc w:val="both"/>
      </w:pPr>
      <w:r>
        <w:rPr>
          <w:color w:val="585858"/>
        </w:rPr>
        <w:t>Tento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Dodatek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uzavírán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elektronickou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formou,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kdy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obdrží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elektronický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dokument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podepsaný v souladu 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platnou právní úpravou.</w:t>
      </w:r>
    </w:p>
    <w:p w14:paraId="45A18E37" w14:textId="77777777" w:rsidR="00415743" w:rsidRDefault="00F57733">
      <w:pPr>
        <w:pStyle w:val="Odstavecseseznamem"/>
        <w:numPr>
          <w:ilvl w:val="0"/>
          <w:numId w:val="4"/>
        </w:numPr>
        <w:tabs>
          <w:tab w:val="left" w:pos="685"/>
          <w:tab w:val="left" w:pos="686"/>
        </w:tabs>
        <w:spacing w:before="123"/>
        <w:ind w:left="685"/>
      </w:pPr>
      <w:r>
        <w:rPr>
          <w:color w:val="585858"/>
        </w:rPr>
        <w:t>Nedílnou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součástí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Dodatku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Příloha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Seznam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vyřazených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Zařízení</w:t>
      </w:r>
    </w:p>
    <w:p w14:paraId="61D9B336" w14:textId="77777777" w:rsidR="00415743" w:rsidRDefault="00415743">
      <w:pPr>
        <w:pStyle w:val="Zkladntext"/>
        <w:rPr>
          <w:sz w:val="20"/>
        </w:rPr>
      </w:pPr>
    </w:p>
    <w:p w14:paraId="77BD19A5" w14:textId="77777777" w:rsidR="00415743" w:rsidRDefault="00415743">
      <w:pPr>
        <w:pStyle w:val="Zkladntext"/>
        <w:spacing w:before="11"/>
        <w:rPr>
          <w:sz w:val="15"/>
        </w:rPr>
      </w:pPr>
    </w:p>
    <w:p w14:paraId="2C8DD8E3" w14:textId="77777777" w:rsidR="00415743" w:rsidRDefault="00415743">
      <w:pPr>
        <w:rPr>
          <w:sz w:val="15"/>
        </w:rPr>
        <w:sectPr w:rsidR="00415743">
          <w:pgSz w:w="11910" w:h="16840"/>
          <w:pgMar w:top="1820" w:right="1300" w:bottom="880" w:left="1300" w:header="504" w:footer="681" w:gutter="0"/>
          <w:cols w:space="708"/>
        </w:sectPr>
      </w:pPr>
    </w:p>
    <w:p w14:paraId="58C63F60" w14:textId="77777777" w:rsidR="00415743" w:rsidRDefault="00F57733">
      <w:pPr>
        <w:pStyle w:val="Zkladntext"/>
        <w:spacing w:before="93"/>
        <w:ind w:left="226"/>
      </w:pPr>
      <w:r>
        <w:rPr>
          <w:color w:val="585858"/>
        </w:rPr>
        <w:t>Objednatel:</w:t>
      </w:r>
    </w:p>
    <w:p w14:paraId="487A2795" w14:textId="77777777" w:rsidR="00415743" w:rsidRDefault="00415743">
      <w:pPr>
        <w:pStyle w:val="Zkladntext"/>
        <w:spacing w:before="8"/>
        <w:rPr>
          <w:sz w:val="33"/>
        </w:rPr>
      </w:pPr>
    </w:p>
    <w:p w14:paraId="114D5394" w14:textId="77777777" w:rsidR="00415743" w:rsidRDefault="00F57733">
      <w:pPr>
        <w:pStyle w:val="Zkladntext"/>
        <w:tabs>
          <w:tab w:val="left" w:pos="4433"/>
        </w:tabs>
        <w:ind w:left="226"/>
      </w:pP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Praze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 xml:space="preserve">dne </w:t>
      </w:r>
      <w:r>
        <w:rPr>
          <w:color w:val="585858"/>
          <w:w w:val="99"/>
          <w:u w:val="single" w:color="575757"/>
        </w:rPr>
        <w:t xml:space="preserve"> </w:t>
      </w:r>
      <w:r>
        <w:rPr>
          <w:color w:val="585858"/>
          <w:u w:val="single" w:color="575757"/>
        </w:rPr>
        <w:tab/>
      </w:r>
    </w:p>
    <w:p w14:paraId="5E8BFD13" w14:textId="77777777" w:rsidR="00415743" w:rsidRDefault="00F57733">
      <w:pPr>
        <w:pStyle w:val="Zkladntext"/>
        <w:spacing w:before="92"/>
        <w:ind w:left="226"/>
      </w:pPr>
      <w:r>
        <w:br w:type="column"/>
      </w:r>
      <w:r>
        <w:rPr>
          <w:color w:val="585858"/>
        </w:rPr>
        <w:t>Dodavatel:</w:t>
      </w:r>
    </w:p>
    <w:p w14:paraId="3B78B777" w14:textId="77777777" w:rsidR="00415743" w:rsidRDefault="00415743">
      <w:pPr>
        <w:pStyle w:val="Zkladntext"/>
        <w:spacing w:before="9"/>
        <w:rPr>
          <w:sz w:val="33"/>
        </w:rPr>
      </w:pPr>
    </w:p>
    <w:p w14:paraId="212329D9" w14:textId="77777777" w:rsidR="00415743" w:rsidRDefault="00F57733">
      <w:pPr>
        <w:pStyle w:val="Zkladntext"/>
        <w:tabs>
          <w:tab w:val="left" w:pos="4433"/>
        </w:tabs>
        <w:ind w:left="226"/>
      </w:pP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Praze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 xml:space="preserve">dne </w:t>
      </w:r>
      <w:r>
        <w:rPr>
          <w:color w:val="585858"/>
          <w:w w:val="99"/>
          <w:u w:val="single" w:color="575757"/>
        </w:rPr>
        <w:t xml:space="preserve"> </w:t>
      </w:r>
      <w:r>
        <w:rPr>
          <w:color w:val="585858"/>
          <w:u w:val="single" w:color="575757"/>
        </w:rPr>
        <w:tab/>
      </w:r>
    </w:p>
    <w:p w14:paraId="5D092699" w14:textId="77777777" w:rsidR="00415743" w:rsidRDefault="00415743">
      <w:pPr>
        <w:sectPr w:rsidR="00415743">
          <w:type w:val="continuous"/>
          <w:pgSz w:w="11910" w:h="16840"/>
          <w:pgMar w:top="1820" w:right="1300" w:bottom="880" w:left="1300" w:header="504" w:footer="681" w:gutter="0"/>
          <w:cols w:num="2" w:space="708" w:equalWidth="0">
            <w:col w:w="4474" w:space="56"/>
            <w:col w:w="4780"/>
          </w:cols>
        </w:sectPr>
      </w:pPr>
    </w:p>
    <w:p w14:paraId="431AA156" w14:textId="77777777" w:rsidR="00415743" w:rsidRDefault="00415743">
      <w:pPr>
        <w:pStyle w:val="Zkladntext"/>
        <w:spacing w:before="7"/>
        <w:rPr>
          <w:sz w:val="11"/>
        </w:rPr>
      </w:pPr>
    </w:p>
    <w:p w14:paraId="6FAC2D57" w14:textId="1CDD1078" w:rsidR="00415743" w:rsidRDefault="00F57733">
      <w:pPr>
        <w:tabs>
          <w:tab w:val="left" w:pos="4749"/>
        </w:tabs>
        <w:ind w:left="219"/>
        <w:rPr>
          <w:sz w:val="20"/>
        </w:rPr>
      </w:pPr>
      <w:r>
        <w:rPr>
          <w:sz w:val="20"/>
        </w:rPr>
        <w:tab/>
      </w:r>
    </w:p>
    <w:p w14:paraId="67CD9AB7" w14:textId="55B5577D" w:rsidR="00F57733" w:rsidRDefault="00F57733">
      <w:pPr>
        <w:tabs>
          <w:tab w:val="left" w:pos="4749"/>
        </w:tabs>
        <w:ind w:left="219"/>
        <w:rPr>
          <w:sz w:val="20"/>
        </w:rPr>
      </w:pPr>
    </w:p>
    <w:p w14:paraId="28EA3DAA" w14:textId="77777777" w:rsidR="00F57733" w:rsidRDefault="00F57733">
      <w:pPr>
        <w:tabs>
          <w:tab w:val="left" w:pos="4749"/>
        </w:tabs>
        <w:ind w:left="219"/>
        <w:rPr>
          <w:sz w:val="20"/>
        </w:rPr>
      </w:pPr>
    </w:p>
    <w:p w14:paraId="3B545F49" w14:textId="77777777" w:rsidR="00415743" w:rsidRDefault="00415743">
      <w:pPr>
        <w:rPr>
          <w:sz w:val="20"/>
        </w:rPr>
        <w:sectPr w:rsidR="00415743">
          <w:type w:val="continuous"/>
          <w:pgSz w:w="11910" w:h="16840"/>
          <w:pgMar w:top="1820" w:right="1300" w:bottom="880" w:left="1300" w:header="504" w:footer="681" w:gutter="0"/>
          <w:cols w:space="708"/>
        </w:sectPr>
      </w:pPr>
    </w:p>
    <w:p w14:paraId="2ED856F3" w14:textId="77777777" w:rsidR="00415743" w:rsidRDefault="00F57733">
      <w:pPr>
        <w:spacing w:before="64" w:line="333" w:lineRule="auto"/>
        <w:ind w:left="226" w:right="21"/>
        <w:rPr>
          <w:b/>
          <w:sz w:val="20"/>
        </w:rPr>
      </w:pPr>
      <w:r>
        <w:rPr>
          <w:b/>
          <w:color w:val="585858"/>
          <w:sz w:val="20"/>
        </w:rPr>
        <w:t>Národní agentura pro komunikační a</w:t>
      </w:r>
      <w:r>
        <w:rPr>
          <w:b/>
          <w:color w:val="585858"/>
          <w:spacing w:val="-53"/>
          <w:sz w:val="20"/>
        </w:rPr>
        <w:t xml:space="preserve"> </w:t>
      </w:r>
      <w:r>
        <w:rPr>
          <w:b/>
          <w:color w:val="585858"/>
          <w:sz w:val="20"/>
        </w:rPr>
        <w:t>informační</w:t>
      </w:r>
      <w:r>
        <w:rPr>
          <w:b/>
          <w:color w:val="585858"/>
          <w:spacing w:val="-3"/>
          <w:sz w:val="20"/>
        </w:rPr>
        <w:t xml:space="preserve"> </w:t>
      </w:r>
      <w:r>
        <w:rPr>
          <w:b/>
          <w:color w:val="585858"/>
          <w:sz w:val="20"/>
        </w:rPr>
        <w:t>technologie,</w:t>
      </w:r>
      <w:r>
        <w:rPr>
          <w:b/>
          <w:color w:val="585858"/>
          <w:spacing w:val="-3"/>
          <w:sz w:val="20"/>
        </w:rPr>
        <w:t xml:space="preserve"> </w:t>
      </w:r>
      <w:r>
        <w:rPr>
          <w:b/>
          <w:color w:val="585858"/>
          <w:sz w:val="20"/>
        </w:rPr>
        <w:t>s.</w:t>
      </w:r>
      <w:r>
        <w:rPr>
          <w:b/>
          <w:color w:val="585858"/>
          <w:spacing w:val="-2"/>
          <w:sz w:val="20"/>
        </w:rPr>
        <w:t xml:space="preserve"> </w:t>
      </w:r>
      <w:r>
        <w:rPr>
          <w:b/>
          <w:color w:val="585858"/>
          <w:sz w:val="20"/>
        </w:rPr>
        <w:t>p.</w:t>
      </w:r>
    </w:p>
    <w:p w14:paraId="3C8C838A" w14:textId="0B660A00" w:rsidR="00415743" w:rsidRDefault="00F57733">
      <w:pPr>
        <w:spacing w:before="122"/>
        <w:ind w:left="226"/>
        <w:rPr>
          <w:sz w:val="20"/>
        </w:rPr>
      </w:pPr>
      <w:r>
        <w:rPr>
          <w:color w:val="585858"/>
          <w:sz w:val="20"/>
        </w:rPr>
        <w:t>xxx</w:t>
      </w:r>
    </w:p>
    <w:p w14:paraId="759F281C" w14:textId="77777777" w:rsidR="00415743" w:rsidRDefault="00F57733">
      <w:pPr>
        <w:spacing w:before="83" w:line="372" w:lineRule="auto"/>
        <w:ind w:left="226" w:right="414" w:hanging="1"/>
        <w:rPr>
          <w:b/>
          <w:sz w:val="18"/>
        </w:rPr>
      </w:pPr>
      <w:r>
        <w:br w:type="column"/>
      </w:r>
      <w:r>
        <w:rPr>
          <w:b/>
          <w:color w:val="585858"/>
          <w:sz w:val="18"/>
        </w:rPr>
        <w:t>ATS-TELCOM PRAHA a.s., na základě „Smlouvy</w:t>
      </w:r>
      <w:r>
        <w:rPr>
          <w:b/>
          <w:color w:val="585858"/>
          <w:spacing w:val="-47"/>
          <w:sz w:val="18"/>
        </w:rPr>
        <w:t xml:space="preserve"> </w:t>
      </w:r>
      <w:r>
        <w:rPr>
          <w:b/>
          <w:color w:val="585858"/>
          <w:sz w:val="18"/>
        </w:rPr>
        <w:t>o</w:t>
      </w:r>
      <w:r>
        <w:rPr>
          <w:b/>
          <w:color w:val="585858"/>
          <w:spacing w:val="-1"/>
          <w:sz w:val="18"/>
        </w:rPr>
        <w:t xml:space="preserve"> </w:t>
      </w:r>
      <w:r>
        <w:rPr>
          <w:b/>
          <w:color w:val="585858"/>
          <w:sz w:val="18"/>
        </w:rPr>
        <w:t>společnosti“</w:t>
      </w:r>
      <w:r>
        <w:rPr>
          <w:b/>
          <w:color w:val="585858"/>
          <w:spacing w:val="3"/>
          <w:sz w:val="18"/>
        </w:rPr>
        <w:t xml:space="preserve"> </w:t>
      </w:r>
      <w:r>
        <w:rPr>
          <w:b/>
          <w:color w:val="585858"/>
          <w:sz w:val="18"/>
        </w:rPr>
        <w:t>ATS-TELCOM</w:t>
      </w:r>
      <w:r>
        <w:rPr>
          <w:b/>
          <w:color w:val="585858"/>
          <w:spacing w:val="-1"/>
          <w:sz w:val="18"/>
        </w:rPr>
        <w:t xml:space="preserve"> </w:t>
      </w:r>
      <w:r>
        <w:rPr>
          <w:b/>
          <w:color w:val="585858"/>
          <w:sz w:val="18"/>
        </w:rPr>
        <w:t>–</w:t>
      </w:r>
      <w:r>
        <w:rPr>
          <w:b/>
          <w:color w:val="585858"/>
          <w:spacing w:val="-1"/>
          <w:sz w:val="18"/>
        </w:rPr>
        <w:t xml:space="preserve"> </w:t>
      </w:r>
      <w:r>
        <w:rPr>
          <w:b/>
          <w:color w:val="585858"/>
          <w:sz w:val="18"/>
        </w:rPr>
        <w:t>SITEL</w:t>
      </w:r>
    </w:p>
    <w:p w14:paraId="75D2B859" w14:textId="513DCA7C" w:rsidR="00415743" w:rsidRDefault="00F57733">
      <w:pPr>
        <w:spacing w:before="100"/>
        <w:ind w:left="226"/>
        <w:rPr>
          <w:sz w:val="20"/>
        </w:rPr>
      </w:pPr>
      <w:r>
        <w:rPr>
          <w:color w:val="585858"/>
          <w:sz w:val="20"/>
        </w:rPr>
        <w:t>xxx</w:t>
      </w:r>
    </w:p>
    <w:p w14:paraId="2FF72A0A" w14:textId="77777777" w:rsidR="00415743" w:rsidRDefault="00415743">
      <w:pPr>
        <w:rPr>
          <w:sz w:val="20"/>
        </w:rPr>
        <w:sectPr w:rsidR="00415743">
          <w:type w:val="continuous"/>
          <w:pgSz w:w="11910" w:h="16840"/>
          <w:pgMar w:top="1820" w:right="1300" w:bottom="880" w:left="1300" w:header="504" w:footer="681" w:gutter="0"/>
          <w:cols w:num="2" w:space="708" w:equalWidth="0">
            <w:col w:w="3746" w:space="784"/>
            <w:col w:w="4780"/>
          </w:cols>
        </w:sectPr>
      </w:pPr>
    </w:p>
    <w:p w14:paraId="38149747" w14:textId="77777777" w:rsidR="00415743" w:rsidRDefault="00415743">
      <w:pPr>
        <w:pStyle w:val="Zkladntext"/>
        <w:rPr>
          <w:sz w:val="20"/>
        </w:rPr>
      </w:pPr>
    </w:p>
    <w:p w14:paraId="08FC49E0" w14:textId="77777777" w:rsidR="00415743" w:rsidRDefault="00415743">
      <w:pPr>
        <w:pStyle w:val="Zkladntext"/>
        <w:spacing w:before="5"/>
        <w:rPr>
          <w:sz w:val="20"/>
        </w:rPr>
      </w:pPr>
    </w:p>
    <w:p w14:paraId="51AACA00" w14:textId="77777777" w:rsidR="00415743" w:rsidRDefault="00F57733">
      <w:pPr>
        <w:pStyle w:val="Nadpis1"/>
      </w:pPr>
      <w:r>
        <w:rPr>
          <w:color w:val="585858"/>
        </w:rPr>
        <w:t>Příloha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Seznam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vyřazených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Zařízení</w:t>
      </w:r>
    </w:p>
    <w:p w14:paraId="2014419C" w14:textId="77777777" w:rsidR="00415743" w:rsidRDefault="00415743">
      <w:pPr>
        <w:pStyle w:val="Zkladntext"/>
        <w:spacing w:before="1"/>
        <w:rPr>
          <w:b/>
          <w:sz w:val="20"/>
        </w:rPr>
      </w:pPr>
    </w:p>
    <w:p w14:paraId="4425CED2" w14:textId="77777777" w:rsidR="00415743" w:rsidRDefault="00F57733">
      <w:pPr>
        <w:pStyle w:val="Zkladntext"/>
        <w:ind w:left="187"/>
      </w:pPr>
      <w:r>
        <w:rPr>
          <w:color w:val="585858"/>
        </w:rPr>
        <w:t>26)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Klatovy, VGD6455,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s/n</w:t>
      </w:r>
      <w:r>
        <w:rPr>
          <w:color w:val="585858"/>
          <w:spacing w:val="58"/>
        </w:rPr>
        <w:t xml:space="preserve"> </w:t>
      </w:r>
      <w:r>
        <w:rPr>
          <w:color w:val="585858"/>
        </w:rPr>
        <w:t>141152615</w:t>
      </w:r>
    </w:p>
    <w:p w14:paraId="797C1D43" w14:textId="77777777" w:rsidR="00415743" w:rsidRDefault="00F57733">
      <w:pPr>
        <w:pStyle w:val="Zkladntext"/>
        <w:spacing w:before="66"/>
        <w:ind w:left="187"/>
      </w:pPr>
      <w:r>
        <w:rPr>
          <w:color w:val="585858"/>
        </w:rPr>
        <w:t>27)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Praha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3,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Olšanská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4,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VGD7310, s/n</w:t>
      </w:r>
      <w:r>
        <w:rPr>
          <w:color w:val="585858"/>
          <w:spacing w:val="59"/>
        </w:rPr>
        <w:t xml:space="preserve"> </w:t>
      </w:r>
      <w:r>
        <w:rPr>
          <w:color w:val="585858"/>
        </w:rPr>
        <w:t>141640154</w:t>
      </w:r>
    </w:p>
    <w:p w14:paraId="297B7E6A" w14:textId="77777777" w:rsidR="00415743" w:rsidRDefault="00F57733">
      <w:pPr>
        <w:pStyle w:val="Zkladntext"/>
        <w:spacing w:before="68"/>
        <w:ind w:left="187"/>
      </w:pPr>
      <w:r>
        <w:rPr>
          <w:color w:val="585858"/>
        </w:rPr>
        <w:t>28)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Vsetín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Hlásenka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1516,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VGD7310,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s/n</w:t>
      </w:r>
      <w:r>
        <w:rPr>
          <w:color w:val="585858"/>
          <w:spacing w:val="59"/>
        </w:rPr>
        <w:t xml:space="preserve"> </w:t>
      </w:r>
      <w:r>
        <w:rPr>
          <w:color w:val="585858"/>
        </w:rPr>
        <w:t>141728695</w:t>
      </w:r>
    </w:p>
    <w:p w14:paraId="01AD71B8" w14:textId="77777777" w:rsidR="00415743" w:rsidRDefault="00F57733">
      <w:pPr>
        <w:pStyle w:val="Zkladntext"/>
        <w:spacing w:before="67"/>
        <w:ind w:left="187"/>
      </w:pPr>
      <w:r>
        <w:rPr>
          <w:color w:val="585858"/>
        </w:rPr>
        <w:t>29)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Zlín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nám.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T.G.Masaryka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3218,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VGD7310,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s/n</w:t>
      </w:r>
      <w:r>
        <w:rPr>
          <w:color w:val="585858"/>
          <w:spacing w:val="58"/>
        </w:rPr>
        <w:t xml:space="preserve"> </w:t>
      </w:r>
      <w:r>
        <w:rPr>
          <w:color w:val="585858"/>
        </w:rPr>
        <w:t>141636106</w:t>
      </w:r>
    </w:p>
    <w:p w14:paraId="75F03EB6" w14:textId="77777777" w:rsidR="00415743" w:rsidRDefault="00F57733">
      <w:pPr>
        <w:pStyle w:val="Zkladntext"/>
        <w:spacing w:before="66" w:line="304" w:lineRule="auto"/>
        <w:ind w:left="187" w:right="3601"/>
      </w:pPr>
      <w:r>
        <w:rPr>
          <w:color w:val="585858"/>
        </w:rPr>
        <w:t>30) Praha 8, Střelničná 10, VGD6455, s/n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141508194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31)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Domašov,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Lesní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18,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VGD6455, s/n</w:t>
      </w:r>
      <w:r>
        <w:rPr>
          <w:color w:val="585858"/>
          <w:spacing w:val="59"/>
        </w:rPr>
        <w:t xml:space="preserve"> </w:t>
      </w:r>
      <w:r>
        <w:rPr>
          <w:color w:val="585858"/>
        </w:rPr>
        <w:t>141594190</w:t>
      </w:r>
    </w:p>
    <w:p w14:paraId="1CA2C608" w14:textId="77777777" w:rsidR="00415743" w:rsidRDefault="00F57733">
      <w:pPr>
        <w:pStyle w:val="Odstavecseseznamem"/>
        <w:numPr>
          <w:ilvl w:val="0"/>
          <w:numId w:val="3"/>
        </w:numPr>
        <w:tabs>
          <w:tab w:val="left" w:pos="567"/>
        </w:tabs>
        <w:spacing w:before="0" w:line="253" w:lineRule="exact"/>
        <w:ind w:hanging="380"/>
      </w:pPr>
      <w:r>
        <w:rPr>
          <w:color w:val="585858"/>
        </w:rPr>
        <w:t>Brno</w:t>
      </w:r>
      <w:r>
        <w:rPr>
          <w:color w:val="585858"/>
          <w:spacing w:val="-2"/>
        </w:rPr>
        <w:t xml:space="preserve"> </w:t>
      </w:r>
      <w:r>
        <w:rPr>
          <w:rFonts w:ascii="Cambria" w:hAnsi="Cambria"/>
          <w:color w:val="585858"/>
        </w:rPr>
        <w:t>-</w:t>
      </w:r>
      <w:r>
        <w:rPr>
          <w:rFonts w:ascii="Cambria" w:hAnsi="Cambria"/>
          <w:color w:val="585858"/>
          <w:spacing w:val="12"/>
        </w:rPr>
        <w:t xml:space="preserve"> </w:t>
      </w:r>
      <w:r>
        <w:rPr>
          <w:color w:val="585858"/>
        </w:rPr>
        <w:t>Chrlice,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Rebešovická,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VGD6455,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s/n</w:t>
      </w:r>
      <w:r>
        <w:rPr>
          <w:color w:val="585858"/>
          <w:spacing w:val="58"/>
        </w:rPr>
        <w:t xml:space="preserve"> </w:t>
      </w:r>
      <w:r>
        <w:rPr>
          <w:color w:val="585858"/>
        </w:rPr>
        <w:t>141592349</w:t>
      </w:r>
    </w:p>
    <w:p w14:paraId="2B93D954" w14:textId="77777777" w:rsidR="00415743" w:rsidRDefault="00F57733">
      <w:pPr>
        <w:pStyle w:val="Odstavecseseznamem"/>
        <w:numPr>
          <w:ilvl w:val="0"/>
          <w:numId w:val="3"/>
        </w:numPr>
        <w:tabs>
          <w:tab w:val="left" w:pos="568"/>
        </w:tabs>
        <w:spacing w:before="64"/>
        <w:ind w:left="567" w:hanging="381"/>
      </w:pPr>
      <w:r>
        <w:rPr>
          <w:color w:val="585858"/>
        </w:rPr>
        <w:t>Brno,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dálnice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1,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VGD340E,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s/n</w:t>
      </w:r>
      <w:r>
        <w:rPr>
          <w:color w:val="585858"/>
          <w:spacing w:val="58"/>
        </w:rPr>
        <w:t xml:space="preserve"> </w:t>
      </w:r>
      <w:r>
        <w:rPr>
          <w:color w:val="585858"/>
        </w:rPr>
        <w:t>141642947</w:t>
      </w:r>
    </w:p>
    <w:p w14:paraId="62053CBC" w14:textId="77777777" w:rsidR="00415743" w:rsidRDefault="00F57733">
      <w:pPr>
        <w:pStyle w:val="Odstavecseseznamem"/>
        <w:numPr>
          <w:ilvl w:val="0"/>
          <w:numId w:val="3"/>
        </w:numPr>
        <w:tabs>
          <w:tab w:val="left" w:pos="567"/>
        </w:tabs>
        <w:ind w:left="567" w:hanging="380"/>
      </w:pPr>
      <w:r>
        <w:rPr>
          <w:color w:val="585858"/>
        </w:rPr>
        <w:t>OOP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Svoboda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Ú.,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VGD340E, s/n</w:t>
      </w:r>
      <w:r>
        <w:rPr>
          <w:color w:val="585858"/>
          <w:spacing w:val="59"/>
        </w:rPr>
        <w:t xml:space="preserve"> </w:t>
      </w:r>
      <w:r>
        <w:rPr>
          <w:color w:val="585858"/>
        </w:rPr>
        <w:t>141641726</w:t>
      </w:r>
    </w:p>
    <w:p w14:paraId="7DF7F499" w14:textId="77777777" w:rsidR="00415743" w:rsidRDefault="00F57733">
      <w:pPr>
        <w:pStyle w:val="Odstavecseseznamem"/>
        <w:numPr>
          <w:ilvl w:val="0"/>
          <w:numId w:val="3"/>
        </w:numPr>
        <w:tabs>
          <w:tab w:val="left" w:pos="567"/>
        </w:tabs>
        <w:spacing w:before="67"/>
        <w:ind w:left="567" w:hanging="380"/>
      </w:pPr>
      <w:r>
        <w:rPr>
          <w:color w:val="585858"/>
        </w:rPr>
        <w:t>RZ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Dlouhé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Rzy,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VGD340E,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s/n</w:t>
      </w:r>
      <w:r>
        <w:rPr>
          <w:color w:val="585858"/>
          <w:spacing w:val="58"/>
        </w:rPr>
        <w:t xml:space="preserve"> </w:t>
      </w:r>
      <w:r>
        <w:rPr>
          <w:color w:val="585858"/>
        </w:rPr>
        <w:t>141638710</w:t>
      </w:r>
    </w:p>
    <w:p w14:paraId="2C6F9EE6" w14:textId="77777777" w:rsidR="00415743" w:rsidRDefault="00F57733">
      <w:pPr>
        <w:pStyle w:val="Zkladntext"/>
        <w:spacing w:before="66"/>
        <w:ind w:left="187"/>
      </w:pPr>
      <w:r>
        <w:rPr>
          <w:color w:val="585858"/>
        </w:rPr>
        <w:t>36)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RCP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Solnice,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VGD6430,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s/n</w:t>
      </w:r>
      <w:r>
        <w:rPr>
          <w:color w:val="585858"/>
          <w:spacing w:val="58"/>
        </w:rPr>
        <w:t xml:space="preserve"> </w:t>
      </w:r>
      <w:r>
        <w:rPr>
          <w:color w:val="585858"/>
        </w:rPr>
        <w:t>110805373</w:t>
      </w:r>
    </w:p>
    <w:p w14:paraId="512FA735" w14:textId="77777777" w:rsidR="00415743" w:rsidRDefault="00F57733">
      <w:pPr>
        <w:pStyle w:val="Zkladntext"/>
        <w:spacing w:before="68"/>
        <w:ind w:left="187"/>
      </w:pPr>
      <w:r>
        <w:rPr>
          <w:color w:val="585858"/>
        </w:rPr>
        <w:t>37)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OOP Sobotka,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VGD6435,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s/n</w:t>
      </w:r>
      <w:r>
        <w:rPr>
          <w:color w:val="585858"/>
          <w:spacing w:val="59"/>
        </w:rPr>
        <w:t xml:space="preserve"> </w:t>
      </w:r>
      <w:r>
        <w:rPr>
          <w:color w:val="585858"/>
        </w:rPr>
        <w:t>141118047</w:t>
      </w:r>
    </w:p>
    <w:p w14:paraId="2C2E8B4D" w14:textId="77777777" w:rsidR="00415743" w:rsidRDefault="00F57733">
      <w:pPr>
        <w:pStyle w:val="Zkladntext"/>
        <w:spacing w:before="67" w:line="302" w:lineRule="auto"/>
        <w:ind w:left="187" w:right="3601"/>
      </w:pPr>
      <w:r>
        <w:rPr>
          <w:color w:val="585858"/>
        </w:rPr>
        <w:t>38) SOA Pardubice Zámrsk, VGD6455, s/n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141154732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39)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OOP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Pec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p. S.,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VGD6455, s/n</w:t>
      </w:r>
      <w:r>
        <w:rPr>
          <w:color w:val="585858"/>
          <w:spacing w:val="60"/>
        </w:rPr>
        <w:t xml:space="preserve"> </w:t>
      </w:r>
      <w:r>
        <w:rPr>
          <w:color w:val="585858"/>
        </w:rPr>
        <w:t>141367407</w:t>
      </w:r>
    </w:p>
    <w:p w14:paraId="10A2C3CB" w14:textId="77777777" w:rsidR="00415743" w:rsidRDefault="00F57733">
      <w:pPr>
        <w:pStyle w:val="Zkladntext"/>
        <w:spacing w:before="2"/>
        <w:ind w:left="187"/>
      </w:pPr>
      <w:r>
        <w:rPr>
          <w:color w:val="585858"/>
        </w:rPr>
        <w:t>40)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OOP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Smiřice,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VGD6455,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s/n</w:t>
      </w:r>
      <w:r>
        <w:rPr>
          <w:color w:val="585858"/>
          <w:spacing w:val="59"/>
        </w:rPr>
        <w:t xml:space="preserve"> </w:t>
      </w:r>
      <w:r>
        <w:rPr>
          <w:color w:val="585858"/>
        </w:rPr>
        <w:t>141367403</w:t>
      </w:r>
    </w:p>
    <w:p w14:paraId="4F3E0CC6" w14:textId="77777777" w:rsidR="00415743" w:rsidRDefault="00F57733">
      <w:pPr>
        <w:pStyle w:val="Odstavecseseznamem"/>
        <w:numPr>
          <w:ilvl w:val="0"/>
          <w:numId w:val="2"/>
        </w:numPr>
        <w:tabs>
          <w:tab w:val="left" w:pos="567"/>
        </w:tabs>
        <w:ind w:hanging="380"/>
      </w:pPr>
      <w:r>
        <w:rPr>
          <w:color w:val="585858"/>
        </w:rPr>
        <w:t>OOP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Třebechovice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O.,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VGD6455,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s/n</w:t>
      </w:r>
      <w:r>
        <w:rPr>
          <w:color w:val="585858"/>
          <w:spacing w:val="59"/>
        </w:rPr>
        <w:t xml:space="preserve"> </w:t>
      </w:r>
      <w:r>
        <w:rPr>
          <w:color w:val="585858"/>
        </w:rPr>
        <w:t>141489534</w:t>
      </w:r>
    </w:p>
    <w:p w14:paraId="1A7CF374" w14:textId="77777777" w:rsidR="00415743" w:rsidRDefault="00F57733">
      <w:pPr>
        <w:pStyle w:val="Odstavecseseznamem"/>
        <w:numPr>
          <w:ilvl w:val="0"/>
          <w:numId w:val="2"/>
        </w:numPr>
        <w:tabs>
          <w:tab w:val="left" w:pos="567"/>
        </w:tabs>
        <w:spacing w:before="66"/>
        <w:ind w:hanging="380"/>
      </w:pPr>
      <w:r>
        <w:rPr>
          <w:color w:val="585858"/>
        </w:rPr>
        <w:t>Žďár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nad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Sáz.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nám.,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VGD6455, s/n</w:t>
      </w:r>
      <w:r>
        <w:rPr>
          <w:color w:val="585858"/>
          <w:spacing w:val="58"/>
        </w:rPr>
        <w:t xml:space="preserve"> </w:t>
      </w:r>
      <w:r>
        <w:rPr>
          <w:color w:val="585858"/>
        </w:rPr>
        <w:t>141366861</w:t>
      </w:r>
    </w:p>
    <w:p w14:paraId="469475B8" w14:textId="77777777" w:rsidR="00415743" w:rsidRDefault="00F57733">
      <w:pPr>
        <w:pStyle w:val="Odstavecseseznamem"/>
        <w:numPr>
          <w:ilvl w:val="0"/>
          <w:numId w:val="2"/>
        </w:numPr>
        <w:tabs>
          <w:tab w:val="left" w:pos="567"/>
        </w:tabs>
        <w:spacing w:before="67"/>
        <w:ind w:hanging="380"/>
      </w:pPr>
      <w:r>
        <w:rPr>
          <w:color w:val="585858"/>
        </w:rPr>
        <w:t>DO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Kocourovec,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VGD6455,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s/n</w:t>
      </w:r>
      <w:r>
        <w:rPr>
          <w:color w:val="585858"/>
          <w:spacing w:val="58"/>
        </w:rPr>
        <w:t xml:space="preserve"> </w:t>
      </w:r>
      <w:r>
        <w:rPr>
          <w:color w:val="585858"/>
        </w:rPr>
        <w:t>141366860</w:t>
      </w:r>
    </w:p>
    <w:p w14:paraId="4874DFBF" w14:textId="77777777" w:rsidR="00415743" w:rsidRDefault="00F57733">
      <w:pPr>
        <w:pStyle w:val="Odstavecseseznamem"/>
        <w:numPr>
          <w:ilvl w:val="0"/>
          <w:numId w:val="2"/>
        </w:numPr>
        <w:tabs>
          <w:tab w:val="left" w:pos="567"/>
        </w:tabs>
        <w:ind w:left="567" w:hanging="380"/>
      </w:pPr>
      <w:r>
        <w:rPr>
          <w:color w:val="585858"/>
        </w:rPr>
        <w:t>OOP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Konice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nám.,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VGD6455,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s/n</w:t>
      </w:r>
      <w:r>
        <w:rPr>
          <w:color w:val="585858"/>
          <w:spacing w:val="59"/>
        </w:rPr>
        <w:t xml:space="preserve"> </w:t>
      </w:r>
      <w:r>
        <w:rPr>
          <w:color w:val="585858"/>
        </w:rPr>
        <w:t>141582170</w:t>
      </w:r>
    </w:p>
    <w:p w14:paraId="46B87C4D" w14:textId="77777777" w:rsidR="00415743" w:rsidRDefault="00F57733">
      <w:pPr>
        <w:pStyle w:val="Zkladntext"/>
        <w:spacing w:before="66"/>
        <w:ind w:left="187"/>
      </w:pPr>
      <w:r>
        <w:rPr>
          <w:color w:val="585858"/>
        </w:rPr>
        <w:t>45)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OOP Kojetín,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VGD6455,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s/n</w:t>
      </w:r>
      <w:r>
        <w:rPr>
          <w:color w:val="585858"/>
          <w:spacing w:val="59"/>
        </w:rPr>
        <w:t xml:space="preserve"> </w:t>
      </w:r>
      <w:r>
        <w:rPr>
          <w:color w:val="585858"/>
        </w:rPr>
        <w:t>141685454</w:t>
      </w:r>
    </w:p>
    <w:p w14:paraId="2E856E9D" w14:textId="77777777" w:rsidR="00415743" w:rsidRDefault="00F57733">
      <w:pPr>
        <w:pStyle w:val="Odstavecseseznamem"/>
        <w:numPr>
          <w:ilvl w:val="0"/>
          <w:numId w:val="1"/>
        </w:numPr>
        <w:tabs>
          <w:tab w:val="left" w:pos="567"/>
        </w:tabs>
        <w:spacing w:before="67"/>
        <w:ind w:hanging="380"/>
      </w:pPr>
      <w:r>
        <w:rPr>
          <w:color w:val="585858"/>
        </w:rPr>
        <w:t>OOP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Lipník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Bečvou,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VGD6455,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s/n</w:t>
      </w:r>
      <w:r>
        <w:rPr>
          <w:color w:val="585858"/>
          <w:spacing w:val="59"/>
        </w:rPr>
        <w:t xml:space="preserve"> </w:t>
      </w:r>
      <w:r>
        <w:rPr>
          <w:color w:val="585858"/>
        </w:rPr>
        <w:t>141582154</w:t>
      </w:r>
    </w:p>
    <w:p w14:paraId="4FF1524E" w14:textId="77777777" w:rsidR="00415743" w:rsidRDefault="00F57733">
      <w:pPr>
        <w:pStyle w:val="Odstavecseseznamem"/>
        <w:numPr>
          <w:ilvl w:val="0"/>
          <w:numId w:val="1"/>
        </w:numPr>
        <w:tabs>
          <w:tab w:val="left" w:pos="568"/>
        </w:tabs>
        <w:ind w:left="567" w:hanging="381"/>
      </w:pPr>
      <w:r>
        <w:rPr>
          <w:color w:val="585858"/>
        </w:rPr>
        <w:t>PS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Moravský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Beroun,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VGD6455,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s/n</w:t>
      </w:r>
      <w:r>
        <w:rPr>
          <w:color w:val="585858"/>
          <w:spacing w:val="59"/>
        </w:rPr>
        <w:t xml:space="preserve"> </w:t>
      </w:r>
      <w:r>
        <w:rPr>
          <w:color w:val="585858"/>
        </w:rPr>
        <w:t>141685453</w:t>
      </w:r>
    </w:p>
    <w:p w14:paraId="77EF48EF" w14:textId="77777777" w:rsidR="00415743" w:rsidRDefault="00F57733">
      <w:pPr>
        <w:pStyle w:val="Odstavecseseznamem"/>
        <w:numPr>
          <w:ilvl w:val="0"/>
          <w:numId w:val="1"/>
        </w:numPr>
        <w:tabs>
          <w:tab w:val="left" w:pos="567"/>
        </w:tabs>
        <w:spacing w:before="66"/>
        <w:ind w:hanging="380"/>
      </w:pPr>
      <w:r>
        <w:rPr>
          <w:color w:val="585858"/>
        </w:rPr>
        <w:t>OOP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Olomouc,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Heyrovského,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VGD6455,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s/n</w:t>
      </w:r>
      <w:r>
        <w:rPr>
          <w:color w:val="585858"/>
          <w:spacing w:val="58"/>
        </w:rPr>
        <w:t xml:space="preserve"> </w:t>
      </w:r>
      <w:r>
        <w:rPr>
          <w:color w:val="585858"/>
        </w:rPr>
        <w:t>141595395</w:t>
      </w:r>
    </w:p>
    <w:p w14:paraId="31CDE76B" w14:textId="77777777" w:rsidR="00415743" w:rsidRDefault="00F57733">
      <w:pPr>
        <w:pStyle w:val="Odstavecseseznamem"/>
        <w:numPr>
          <w:ilvl w:val="0"/>
          <w:numId w:val="1"/>
        </w:numPr>
        <w:tabs>
          <w:tab w:val="left" w:pos="567"/>
        </w:tabs>
        <w:spacing w:before="67"/>
        <w:ind w:hanging="380"/>
      </w:pPr>
      <w:r>
        <w:rPr>
          <w:color w:val="585858"/>
        </w:rPr>
        <w:t>OOP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Olomouc,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trati,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VGD6455,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s/n</w:t>
      </w:r>
      <w:r>
        <w:rPr>
          <w:color w:val="585858"/>
          <w:spacing w:val="59"/>
        </w:rPr>
        <w:t xml:space="preserve"> </w:t>
      </w:r>
      <w:r>
        <w:rPr>
          <w:color w:val="585858"/>
        </w:rPr>
        <w:t>141367436</w:t>
      </w:r>
    </w:p>
    <w:p w14:paraId="4333D19B" w14:textId="77777777" w:rsidR="00415743" w:rsidRDefault="00F57733">
      <w:pPr>
        <w:pStyle w:val="Zkladntext"/>
        <w:spacing w:before="68"/>
        <w:ind w:left="187"/>
      </w:pPr>
      <w:r>
        <w:rPr>
          <w:color w:val="585858"/>
        </w:rPr>
        <w:t>50)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OOP Plumlov,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VGD6455,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s/n</w:t>
      </w:r>
      <w:r>
        <w:rPr>
          <w:color w:val="585858"/>
          <w:spacing w:val="58"/>
        </w:rPr>
        <w:t xml:space="preserve"> </w:t>
      </w:r>
      <w:r>
        <w:rPr>
          <w:color w:val="585858"/>
        </w:rPr>
        <w:t>141592328</w:t>
      </w:r>
    </w:p>
    <w:sectPr w:rsidR="00415743">
      <w:pgSz w:w="11910" w:h="16840"/>
      <w:pgMar w:top="1820" w:right="1300" w:bottom="880" w:left="1300" w:header="504" w:footer="6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55F44" w14:textId="77777777" w:rsidR="00000000" w:rsidRDefault="00F57733">
      <w:r>
        <w:separator/>
      </w:r>
    </w:p>
  </w:endnote>
  <w:endnote w:type="continuationSeparator" w:id="0">
    <w:p w14:paraId="3AEE3527" w14:textId="77777777" w:rsidR="00000000" w:rsidRDefault="00F5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6A499" w14:textId="77777777" w:rsidR="00415743" w:rsidRDefault="00F57733">
    <w:pPr>
      <w:pStyle w:val="Zkladntext"/>
      <w:spacing w:line="14" w:lineRule="auto"/>
      <w:rPr>
        <w:sz w:val="20"/>
      </w:rPr>
    </w:pPr>
    <w:r>
      <w:pict w14:anchorId="79544AE6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474.9pt;margin-top:796.95pt;width:50.25pt;height:10.4pt;z-index:-15815680;mso-position-horizontal-relative:page;mso-position-vertical-relative:page" filled="f" stroked="f">
          <v:textbox inset="0,0,0,0">
            <w:txbxContent>
              <w:p w14:paraId="317DB77D" w14:textId="77777777" w:rsidR="00415743" w:rsidRDefault="00F57733">
                <w:pPr>
                  <w:spacing w:before="15"/>
                  <w:ind w:left="20"/>
                  <w:rPr>
                    <w:b/>
                    <w:sz w:val="15"/>
                  </w:rPr>
                </w:pPr>
                <w:r>
                  <w:rPr>
                    <w:b/>
                    <w:color w:val="585858"/>
                    <w:sz w:val="15"/>
                  </w:rPr>
                  <w:t>Stránka</w:t>
                </w:r>
                <w:r>
                  <w:rPr>
                    <w:b/>
                    <w:color w:val="585858"/>
                    <w:spacing w:val="14"/>
                    <w:sz w:val="15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color w:val="585858"/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b/>
                    <w:color w:val="585858"/>
                    <w:spacing w:val="14"/>
                    <w:sz w:val="15"/>
                  </w:rPr>
                  <w:t xml:space="preserve"> </w:t>
                </w:r>
                <w:r>
                  <w:rPr>
                    <w:b/>
                    <w:color w:val="585858"/>
                    <w:sz w:val="15"/>
                  </w:rPr>
                  <w:t>z</w:t>
                </w:r>
                <w:r>
                  <w:rPr>
                    <w:b/>
                    <w:color w:val="585858"/>
                    <w:spacing w:val="14"/>
                    <w:sz w:val="15"/>
                  </w:rPr>
                  <w:t xml:space="preserve"> </w:t>
                </w:r>
                <w:r>
                  <w:rPr>
                    <w:b/>
                    <w:color w:val="585858"/>
                    <w:sz w:val="15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CA5A1" w14:textId="77777777" w:rsidR="00000000" w:rsidRDefault="00F57733">
      <w:r>
        <w:separator/>
      </w:r>
    </w:p>
  </w:footnote>
  <w:footnote w:type="continuationSeparator" w:id="0">
    <w:p w14:paraId="19DA5757" w14:textId="77777777" w:rsidR="00000000" w:rsidRDefault="00F57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C54D8" w14:textId="77777777" w:rsidR="00415743" w:rsidRDefault="00F57733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9776" behindDoc="1" locked="0" layoutInCell="1" allowOverlap="1" wp14:anchorId="76978E34" wp14:editId="2F374D0D">
          <wp:simplePos x="0" y="0"/>
          <wp:positionH relativeFrom="page">
            <wp:posOffset>320040</wp:posOffset>
          </wp:positionH>
          <wp:positionV relativeFrom="page">
            <wp:posOffset>320040</wp:posOffset>
          </wp:positionV>
          <wp:extent cx="1804415" cy="8473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4415" cy="847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793BA05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211.7pt;margin-top:37.4pt;width:274.15pt;height:26.95pt;z-index:-15816192;mso-position-horizontal-relative:page;mso-position-vertical-relative:page" filled="f" stroked="f">
          <v:textbox inset="0,0,0,0">
            <w:txbxContent>
              <w:p w14:paraId="2C92F27E" w14:textId="77777777" w:rsidR="00415743" w:rsidRDefault="00F57733">
                <w:pPr>
                  <w:pStyle w:val="Zkladntext"/>
                  <w:spacing w:before="12"/>
                  <w:ind w:left="20" w:right="14"/>
                </w:pPr>
                <w:r>
                  <w:rPr>
                    <w:color w:val="585858"/>
                  </w:rPr>
                  <w:t>Dodatek č. 1 ke Smlouvě o poskytování služeb</w:t>
                </w:r>
                <w:r>
                  <w:rPr>
                    <w:color w:val="585858"/>
                    <w:spacing w:val="1"/>
                  </w:rPr>
                  <w:t xml:space="preserve"> </w:t>
                </w:r>
                <w:r>
                  <w:rPr>
                    <w:color w:val="585858"/>
                  </w:rPr>
                  <w:t>pozáručního</w:t>
                </w:r>
                <w:r>
                  <w:rPr>
                    <w:color w:val="585858"/>
                    <w:spacing w:val="-4"/>
                  </w:rPr>
                  <w:t xml:space="preserve"> </w:t>
                </w:r>
                <w:r>
                  <w:rPr>
                    <w:color w:val="585858"/>
                  </w:rPr>
                  <w:t>servisu</w:t>
                </w:r>
                <w:r>
                  <w:rPr>
                    <w:color w:val="585858"/>
                    <w:spacing w:val="-2"/>
                  </w:rPr>
                  <w:t xml:space="preserve"> </w:t>
                </w:r>
                <w:r>
                  <w:rPr>
                    <w:color w:val="585858"/>
                  </w:rPr>
                  <w:t>přenosových</w:t>
                </w:r>
                <w:r>
                  <w:rPr>
                    <w:color w:val="585858"/>
                    <w:spacing w:val="-3"/>
                  </w:rPr>
                  <w:t xml:space="preserve"> </w:t>
                </w:r>
                <w:r>
                  <w:rPr>
                    <w:color w:val="585858"/>
                  </w:rPr>
                  <w:t>zařízení</w:t>
                </w:r>
                <w:r>
                  <w:rPr>
                    <w:color w:val="585858"/>
                    <w:spacing w:val="-2"/>
                  </w:rPr>
                  <w:t xml:space="preserve"> </w:t>
                </w:r>
                <w:r>
                  <w:rPr>
                    <w:color w:val="585858"/>
                  </w:rPr>
                  <w:t>Frame</w:t>
                </w:r>
                <w:r>
                  <w:rPr>
                    <w:color w:val="585858"/>
                    <w:spacing w:val="-2"/>
                  </w:rPr>
                  <w:t xml:space="preserve"> </w:t>
                </w:r>
                <w:r>
                  <w:rPr>
                    <w:color w:val="585858"/>
                  </w:rPr>
                  <w:t>Relay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11043"/>
    <w:multiLevelType w:val="hybridMultilevel"/>
    <w:tmpl w:val="0DB05A16"/>
    <w:lvl w:ilvl="0" w:tplc="FFFFFFFF">
      <w:start w:val="1"/>
      <w:numFmt w:val="decimal"/>
      <w:lvlText w:val="%1."/>
      <w:lvlJc w:val="left"/>
      <w:pPr>
        <w:ind w:left="687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w w:val="99"/>
        <w:sz w:val="22"/>
        <w:szCs w:val="22"/>
      </w:rPr>
    </w:lvl>
    <w:lvl w:ilvl="1" w:tplc="FFFFFFFF">
      <w:start w:val="1"/>
      <w:numFmt w:val="decimal"/>
      <w:lvlText w:val="%2."/>
      <w:lvlJc w:val="left"/>
      <w:pPr>
        <w:ind w:left="930" w:hanging="2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w w:val="99"/>
        <w:sz w:val="22"/>
        <w:szCs w:val="22"/>
      </w:rPr>
    </w:lvl>
    <w:lvl w:ilvl="2" w:tplc="FFFFFFFF">
      <w:numFmt w:val="bullet"/>
      <w:lvlText w:val="•"/>
      <w:lvlJc w:val="left"/>
      <w:pPr>
        <w:ind w:left="1869" w:hanging="245"/>
      </w:pPr>
      <w:rPr>
        <w:rFonts w:hint="default"/>
      </w:rPr>
    </w:lvl>
    <w:lvl w:ilvl="3" w:tplc="FFFFFFFF">
      <w:numFmt w:val="bullet"/>
      <w:lvlText w:val="•"/>
      <w:lvlJc w:val="left"/>
      <w:pPr>
        <w:ind w:left="2798" w:hanging="245"/>
      </w:pPr>
      <w:rPr>
        <w:rFonts w:hint="default"/>
      </w:rPr>
    </w:lvl>
    <w:lvl w:ilvl="4" w:tplc="FFFFFFFF">
      <w:numFmt w:val="bullet"/>
      <w:lvlText w:val="•"/>
      <w:lvlJc w:val="left"/>
      <w:pPr>
        <w:ind w:left="3728" w:hanging="245"/>
      </w:pPr>
      <w:rPr>
        <w:rFonts w:hint="default"/>
      </w:rPr>
    </w:lvl>
    <w:lvl w:ilvl="5" w:tplc="FFFFFFFF">
      <w:numFmt w:val="bullet"/>
      <w:lvlText w:val="•"/>
      <w:lvlJc w:val="left"/>
      <w:pPr>
        <w:ind w:left="4657" w:hanging="245"/>
      </w:pPr>
      <w:rPr>
        <w:rFonts w:hint="default"/>
      </w:rPr>
    </w:lvl>
    <w:lvl w:ilvl="6" w:tplc="FFFFFFFF">
      <w:numFmt w:val="bullet"/>
      <w:lvlText w:val="•"/>
      <w:lvlJc w:val="left"/>
      <w:pPr>
        <w:ind w:left="5586" w:hanging="245"/>
      </w:pPr>
      <w:rPr>
        <w:rFonts w:hint="default"/>
      </w:rPr>
    </w:lvl>
    <w:lvl w:ilvl="7" w:tplc="FFFFFFFF">
      <w:numFmt w:val="bullet"/>
      <w:lvlText w:val="•"/>
      <w:lvlJc w:val="left"/>
      <w:pPr>
        <w:ind w:left="6516" w:hanging="245"/>
      </w:pPr>
      <w:rPr>
        <w:rFonts w:hint="default"/>
      </w:rPr>
    </w:lvl>
    <w:lvl w:ilvl="8" w:tplc="FFFFFFFF">
      <w:numFmt w:val="bullet"/>
      <w:lvlText w:val="•"/>
      <w:lvlJc w:val="left"/>
      <w:pPr>
        <w:ind w:left="7445" w:hanging="245"/>
      </w:pPr>
      <w:rPr>
        <w:rFonts w:hint="default"/>
      </w:rPr>
    </w:lvl>
  </w:abstractNum>
  <w:abstractNum w:abstractNumId="1" w15:restartNumberingAfterBreak="0">
    <w:nsid w:val="32575F81"/>
    <w:multiLevelType w:val="hybridMultilevel"/>
    <w:tmpl w:val="4790D46C"/>
    <w:lvl w:ilvl="0" w:tplc="FFFFFFFF">
      <w:start w:val="41"/>
      <w:numFmt w:val="decimal"/>
      <w:lvlText w:val="%1)"/>
      <w:lvlJc w:val="left"/>
      <w:pPr>
        <w:ind w:left="566" w:hanging="3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w w:val="99"/>
        <w:sz w:val="22"/>
        <w:szCs w:val="22"/>
      </w:rPr>
    </w:lvl>
    <w:lvl w:ilvl="1" w:tplc="FFFFFFFF">
      <w:numFmt w:val="bullet"/>
      <w:lvlText w:val="•"/>
      <w:lvlJc w:val="left"/>
      <w:pPr>
        <w:ind w:left="1434" w:hanging="379"/>
      </w:pPr>
      <w:rPr>
        <w:rFonts w:hint="default"/>
      </w:rPr>
    </w:lvl>
    <w:lvl w:ilvl="2" w:tplc="FFFFFFFF">
      <w:numFmt w:val="bullet"/>
      <w:lvlText w:val="•"/>
      <w:lvlJc w:val="left"/>
      <w:pPr>
        <w:ind w:left="2308" w:hanging="379"/>
      </w:pPr>
      <w:rPr>
        <w:rFonts w:hint="default"/>
      </w:rPr>
    </w:lvl>
    <w:lvl w:ilvl="3" w:tplc="FFFFFFFF">
      <w:numFmt w:val="bullet"/>
      <w:lvlText w:val="•"/>
      <w:lvlJc w:val="left"/>
      <w:pPr>
        <w:ind w:left="3183" w:hanging="379"/>
      </w:pPr>
      <w:rPr>
        <w:rFonts w:hint="default"/>
      </w:rPr>
    </w:lvl>
    <w:lvl w:ilvl="4" w:tplc="FFFFFFFF">
      <w:numFmt w:val="bullet"/>
      <w:lvlText w:val="•"/>
      <w:lvlJc w:val="left"/>
      <w:pPr>
        <w:ind w:left="4057" w:hanging="379"/>
      </w:pPr>
      <w:rPr>
        <w:rFonts w:hint="default"/>
      </w:rPr>
    </w:lvl>
    <w:lvl w:ilvl="5" w:tplc="FFFFFFFF">
      <w:numFmt w:val="bullet"/>
      <w:lvlText w:val="•"/>
      <w:lvlJc w:val="left"/>
      <w:pPr>
        <w:ind w:left="4932" w:hanging="379"/>
      </w:pPr>
      <w:rPr>
        <w:rFonts w:hint="default"/>
      </w:rPr>
    </w:lvl>
    <w:lvl w:ilvl="6" w:tplc="FFFFFFFF">
      <w:numFmt w:val="bullet"/>
      <w:lvlText w:val="•"/>
      <w:lvlJc w:val="left"/>
      <w:pPr>
        <w:ind w:left="5806" w:hanging="379"/>
      </w:pPr>
      <w:rPr>
        <w:rFonts w:hint="default"/>
      </w:rPr>
    </w:lvl>
    <w:lvl w:ilvl="7" w:tplc="FFFFFFFF">
      <w:numFmt w:val="bullet"/>
      <w:lvlText w:val="•"/>
      <w:lvlJc w:val="left"/>
      <w:pPr>
        <w:ind w:left="6681" w:hanging="379"/>
      </w:pPr>
      <w:rPr>
        <w:rFonts w:hint="default"/>
      </w:rPr>
    </w:lvl>
    <w:lvl w:ilvl="8" w:tplc="FFFFFFFF">
      <w:numFmt w:val="bullet"/>
      <w:lvlText w:val="•"/>
      <w:lvlJc w:val="left"/>
      <w:pPr>
        <w:ind w:left="7555" w:hanging="379"/>
      </w:pPr>
      <w:rPr>
        <w:rFonts w:hint="default"/>
      </w:rPr>
    </w:lvl>
  </w:abstractNum>
  <w:abstractNum w:abstractNumId="2" w15:restartNumberingAfterBreak="0">
    <w:nsid w:val="37450BED"/>
    <w:multiLevelType w:val="hybridMultilevel"/>
    <w:tmpl w:val="85EC1734"/>
    <w:lvl w:ilvl="0" w:tplc="FFFFFFFF">
      <w:start w:val="1"/>
      <w:numFmt w:val="decimal"/>
      <w:lvlText w:val="%1."/>
      <w:lvlJc w:val="left"/>
      <w:pPr>
        <w:ind w:left="686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w w:val="99"/>
        <w:sz w:val="22"/>
        <w:szCs w:val="22"/>
      </w:rPr>
    </w:lvl>
    <w:lvl w:ilvl="1" w:tplc="FFFFFFFF">
      <w:numFmt w:val="bullet"/>
      <w:lvlText w:val="•"/>
      <w:lvlJc w:val="left"/>
      <w:pPr>
        <w:ind w:left="1542" w:hanging="568"/>
      </w:pPr>
      <w:rPr>
        <w:rFonts w:hint="default"/>
      </w:rPr>
    </w:lvl>
    <w:lvl w:ilvl="2" w:tplc="FFFFFFFF">
      <w:numFmt w:val="bullet"/>
      <w:lvlText w:val="•"/>
      <w:lvlJc w:val="left"/>
      <w:pPr>
        <w:ind w:left="2404" w:hanging="568"/>
      </w:pPr>
      <w:rPr>
        <w:rFonts w:hint="default"/>
      </w:rPr>
    </w:lvl>
    <w:lvl w:ilvl="3" w:tplc="FFFFFFFF">
      <w:numFmt w:val="bullet"/>
      <w:lvlText w:val="•"/>
      <w:lvlJc w:val="left"/>
      <w:pPr>
        <w:ind w:left="3267" w:hanging="568"/>
      </w:pPr>
      <w:rPr>
        <w:rFonts w:hint="default"/>
      </w:rPr>
    </w:lvl>
    <w:lvl w:ilvl="4" w:tplc="FFFFFFFF">
      <w:numFmt w:val="bullet"/>
      <w:lvlText w:val="•"/>
      <w:lvlJc w:val="left"/>
      <w:pPr>
        <w:ind w:left="4129" w:hanging="568"/>
      </w:pPr>
      <w:rPr>
        <w:rFonts w:hint="default"/>
      </w:rPr>
    </w:lvl>
    <w:lvl w:ilvl="5" w:tplc="FFFFFFFF">
      <w:numFmt w:val="bullet"/>
      <w:lvlText w:val="•"/>
      <w:lvlJc w:val="left"/>
      <w:pPr>
        <w:ind w:left="4992" w:hanging="568"/>
      </w:pPr>
      <w:rPr>
        <w:rFonts w:hint="default"/>
      </w:rPr>
    </w:lvl>
    <w:lvl w:ilvl="6" w:tplc="FFFFFFFF">
      <w:numFmt w:val="bullet"/>
      <w:lvlText w:val="•"/>
      <w:lvlJc w:val="left"/>
      <w:pPr>
        <w:ind w:left="5854" w:hanging="568"/>
      </w:pPr>
      <w:rPr>
        <w:rFonts w:hint="default"/>
      </w:rPr>
    </w:lvl>
    <w:lvl w:ilvl="7" w:tplc="FFFFFFFF">
      <w:numFmt w:val="bullet"/>
      <w:lvlText w:val="•"/>
      <w:lvlJc w:val="left"/>
      <w:pPr>
        <w:ind w:left="6717" w:hanging="568"/>
      </w:pPr>
      <w:rPr>
        <w:rFonts w:hint="default"/>
      </w:rPr>
    </w:lvl>
    <w:lvl w:ilvl="8" w:tplc="FFFFFFFF">
      <w:numFmt w:val="bullet"/>
      <w:lvlText w:val="•"/>
      <w:lvlJc w:val="left"/>
      <w:pPr>
        <w:ind w:left="7579" w:hanging="568"/>
      </w:pPr>
      <w:rPr>
        <w:rFonts w:hint="default"/>
      </w:rPr>
    </w:lvl>
  </w:abstractNum>
  <w:abstractNum w:abstractNumId="3" w15:restartNumberingAfterBreak="0">
    <w:nsid w:val="44E676A5"/>
    <w:multiLevelType w:val="hybridMultilevel"/>
    <w:tmpl w:val="DB921D38"/>
    <w:lvl w:ilvl="0" w:tplc="FFFFFFFF">
      <w:start w:val="1"/>
      <w:numFmt w:val="decimal"/>
      <w:lvlText w:val="%1."/>
      <w:lvlJc w:val="left"/>
      <w:pPr>
        <w:ind w:left="687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w w:val="99"/>
        <w:sz w:val="22"/>
        <w:szCs w:val="22"/>
      </w:rPr>
    </w:lvl>
    <w:lvl w:ilvl="1" w:tplc="FFFFFFFF">
      <w:numFmt w:val="bullet"/>
      <w:lvlText w:val="•"/>
      <w:lvlJc w:val="left"/>
      <w:pPr>
        <w:ind w:left="1542" w:hanging="568"/>
      </w:pPr>
      <w:rPr>
        <w:rFonts w:hint="default"/>
      </w:rPr>
    </w:lvl>
    <w:lvl w:ilvl="2" w:tplc="FFFFFFFF">
      <w:numFmt w:val="bullet"/>
      <w:lvlText w:val="•"/>
      <w:lvlJc w:val="left"/>
      <w:pPr>
        <w:ind w:left="2404" w:hanging="568"/>
      </w:pPr>
      <w:rPr>
        <w:rFonts w:hint="default"/>
      </w:rPr>
    </w:lvl>
    <w:lvl w:ilvl="3" w:tplc="FFFFFFFF">
      <w:numFmt w:val="bullet"/>
      <w:lvlText w:val="•"/>
      <w:lvlJc w:val="left"/>
      <w:pPr>
        <w:ind w:left="3267" w:hanging="568"/>
      </w:pPr>
      <w:rPr>
        <w:rFonts w:hint="default"/>
      </w:rPr>
    </w:lvl>
    <w:lvl w:ilvl="4" w:tplc="FFFFFFFF">
      <w:numFmt w:val="bullet"/>
      <w:lvlText w:val="•"/>
      <w:lvlJc w:val="left"/>
      <w:pPr>
        <w:ind w:left="4129" w:hanging="568"/>
      </w:pPr>
      <w:rPr>
        <w:rFonts w:hint="default"/>
      </w:rPr>
    </w:lvl>
    <w:lvl w:ilvl="5" w:tplc="FFFFFFFF">
      <w:numFmt w:val="bullet"/>
      <w:lvlText w:val="•"/>
      <w:lvlJc w:val="left"/>
      <w:pPr>
        <w:ind w:left="4992" w:hanging="568"/>
      </w:pPr>
      <w:rPr>
        <w:rFonts w:hint="default"/>
      </w:rPr>
    </w:lvl>
    <w:lvl w:ilvl="6" w:tplc="FFFFFFFF">
      <w:numFmt w:val="bullet"/>
      <w:lvlText w:val="•"/>
      <w:lvlJc w:val="left"/>
      <w:pPr>
        <w:ind w:left="5854" w:hanging="568"/>
      </w:pPr>
      <w:rPr>
        <w:rFonts w:hint="default"/>
      </w:rPr>
    </w:lvl>
    <w:lvl w:ilvl="7" w:tplc="FFFFFFFF">
      <w:numFmt w:val="bullet"/>
      <w:lvlText w:val="•"/>
      <w:lvlJc w:val="left"/>
      <w:pPr>
        <w:ind w:left="6717" w:hanging="568"/>
      </w:pPr>
      <w:rPr>
        <w:rFonts w:hint="default"/>
      </w:rPr>
    </w:lvl>
    <w:lvl w:ilvl="8" w:tplc="FFFFFFFF">
      <w:numFmt w:val="bullet"/>
      <w:lvlText w:val="•"/>
      <w:lvlJc w:val="left"/>
      <w:pPr>
        <w:ind w:left="7579" w:hanging="568"/>
      </w:pPr>
      <w:rPr>
        <w:rFonts w:hint="default"/>
      </w:rPr>
    </w:lvl>
  </w:abstractNum>
  <w:abstractNum w:abstractNumId="4" w15:restartNumberingAfterBreak="0">
    <w:nsid w:val="5F482281"/>
    <w:multiLevelType w:val="hybridMultilevel"/>
    <w:tmpl w:val="D99258AE"/>
    <w:lvl w:ilvl="0" w:tplc="FFFFFFFF">
      <w:start w:val="46"/>
      <w:numFmt w:val="decimal"/>
      <w:lvlText w:val="%1)"/>
      <w:lvlJc w:val="left"/>
      <w:pPr>
        <w:ind w:left="566" w:hanging="3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w w:val="99"/>
        <w:sz w:val="22"/>
        <w:szCs w:val="22"/>
      </w:rPr>
    </w:lvl>
    <w:lvl w:ilvl="1" w:tplc="FFFFFFFF">
      <w:numFmt w:val="bullet"/>
      <w:lvlText w:val="•"/>
      <w:lvlJc w:val="left"/>
      <w:pPr>
        <w:ind w:left="1434" w:hanging="379"/>
      </w:pPr>
      <w:rPr>
        <w:rFonts w:hint="default"/>
      </w:rPr>
    </w:lvl>
    <w:lvl w:ilvl="2" w:tplc="FFFFFFFF">
      <w:numFmt w:val="bullet"/>
      <w:lvlText w:val="•"/>
      <w:lvlJc w:val="left"/>
      <w:pPr>
        <w:ind w:left="2308" w:hanging="379"/>
      </w:pPr>
      <w:rPr>
        <w:rFonts w:hint="default"/>
      </w:rPr>
    </w:lvl>
    <w:lvl w:ilvl="3" w:tplc="FFFFFFFF">
      <w:numFmt w:val="bullet"/>
      <w:lvlText w:val="•"/>
      <w:lvlJc w:val="left"/>
      <w:pPr>
        <w:ind w:left="3183" w:hanging="379"/>
      </w:pPr>
      <w:rPr>
        <w:rFonts w:hint="default"/>
      </w:rPr>
    </w:lvl>
    <w:lvl w:ilvl="4" w:tplc="FFFFFFFF">
      <w:numFmt w:val="bullet"/>
      <w:lvlText w:val="•"/>
      <w:lvlJc w:val="left"/>
      <w:pPr>
        <w:ind w:left="4057" w:hanging="379"/>
      </w:pPr>
      <w:rPr>
        <w:rFonts w:hint="default"/>
      </w:rPr>
    </w:lvl>
    <w:lvl w:ilvl="5" w:tplc="FFFFFFFF">
      <w:numFmt w:val="bullet"/>
      <w:lvlText w:val="•"/>
      <w:lvlJc w:val="left"/>
      <w:pPr>
        <w:ind w:left="4932" w:hanging="379"/>
      </w:pPr>
      <w:rPr>
        <w:rFonts w:hint="default"/>
      </w:rPr>
    </w:lvl>
    <w:lvl w:ilvl="6" w:tplc="FFFFFFFF">
      <w:numFmt w:val="bullet"/>
      <w:lvlText w:val="•"/>
      <w:lvlJc w:val="left"/>
      <w:pPr>
        <w:ind w:left="5806" w:hanging="379"/>
      </w:pPr>
      <w:rPr>
        <w:rFonts w:hint="default"/>
      </w:rPr>
    </w:lvl>
    <w:lvl w:ilvl="7" w:tplc="FFFFFFFF">
      <w:numFmt w:val="bullet"/>
      <w:lvlText w:val="•"/>
      <w:lvlJc w:val="left"/>
      <w:pPr>
        <w:ind w:left="6681" w:hanging="379"/>
      </w:pPr>
      <w:rPr>
        <w:rFonts w:hint="default"/>
      </w:rPr>
    </w:lvl>
    <w:lvl w:ilvl="8" w:tplc="FFFFFFFF">
      <w:numFmt w:val="bullet"/>
      <w:lvlText w:val="•"/>
      <w:lvlJc w:val="left"/>
      <w:pPr>
        <w:ind w:left="7555" w:hanging="379"/>
      </w:pPr>
      <w:rPr>
        <w:rFonts w:hint="default"/>
      </w:rPr>
    </w:lvl>
  </w:abstractNum>
  <w:abstractNum w:abstractNumId="5" w15:restartNumberingAfterBreak="0">
    <w:nsid w:val="778F0A0B"/>
    <w:multiLevelType w:val="hybridMultilevel"/>
    <w:tmpl w:val="142C1E5C"/>
    <w:lvl w:ilvl="0" w:tplc="FFFFFFFF">
      <w:start w:val="32"/>
      <w:numFmt w:val="decimal"/>
      <w:lvlText w:val="%1)"/>
      <w:lvlJc w:val="left"/>
      <w:pPr>
        <w:ind w:left="566" w:hanging="3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w w:val="99"/>
        <w:sz w:val="22"/>
        <w:szCs w:val="22"/>
      </w:rPr>
    </w:lvl>
    <w:lvl w:ilvl="1" w:tplc="FFFFFFFF">
      <w:numFmt w:val="bullet"/>
      <w:lvlText w:val="•"/>
      <w:lvlJc w:val="left"/>
      <w:pPr>
        <w:ind w:left="1434" w:hanging="379"/>
      </w:pPr>
      <w:rPr>
        <w:rFonts w:hint="default"/>
      </w:rPr>
    </w:lvl>
    <w:lvl w:ilvl="2" w:tplc="FFFFFFFF">
      <w:numFmt w:val="bullet"/>
      <w:lvlText w:val="•"/>
      <w:lvlJc w:val="left"/>
      <w:pPr>
        <w:ind w:left="2308" w:hanging="379"/>
      </w:pPr>
      <w:rPr>
        <w:rFonts w:hint="default"/>
      </w:rPr>
    </w:lvl>
    <w:lvl w:ilvl="3" w:tplc="FFFFFFFF">
      <w:numFmt w:val="bullet"/>
      <w:lvlText w:val="•"/>
      <w:lvlJc w:val="left"/>
      <w:pPr>
        <w:ind w:left="3183" w:hanging="379"/>
      </w:pPr>
      <w:rPr>
        <w:rFonts w:hint="default"/>
      </w:rPr>
    </w:lvl>
    <w:lvl w:ilvl="4" w:tplc="FFFFFFFF">
      <w:numFmt w:val="bullet"/>
      <w:lvlText w:val="•"/>
      <w:lvlJc w:val="left"/>
      <w:pPr>
        <w:ind w:left="4057" w:hanging="379"/>
      </w:pPr>
      <w:rPr>
        <w:rFonts w:hint="default"/>
      </w:rPr>
    </w:lvl>
    <w:lvl w:ilvl="5" w:tplc="FFFFFFFF">
      <w:numFmt w:val="bullet"/>
      <w:lvlText w:val="•"/>
      <w:lvlJc w:val="left"/>
      <w:pPr>
        <w:ind w:left="4932" w:hanging="379"/>
      </w:pPr>
      <w:rPr>
        <w:rFonts w:hint="default"/>
      </w:rPr>
    </w:lvl>
    <w:lvl w:ilvl="6" w:tplc="FFFFFFFF">
      <w:numFmt w:val="bullet"/>
      <w:lvlText w:val="•"/>
      <w:lvlJc w:val="left"/>
      <w:pPr>
        <w:ind w:left="5806" w:hanging="379"/>
      </w:pPr>
      <w:rPr>
        <w:rFonts w:hint="default"/>
      </w:rPr>
    </w:lvl>
    <w:lvl w:ilvl="7" w:tplc="FFFFFFFF">
      <w:numFmt w:val="bullet"/>
      <w:lvlText w:val="•"/>
      <w:lvlJc w:val="left"/>
      <w:pPr>
        <w:ind w:left="6681" w:hanging="379"/>
      </w:pPr>
      <w:rPr>
        <w:rFonts w:hint="default"/>
      </w:rPr>
    </w:lvl>
    <w:lvl w:ilvl="8" w:tplc="FFFFFFFF">
      <w:numFmt w:val="bullet"/>
      <w:lvlText w:val="•"/>
      <w:lvlJc w:val="left"/>
      <w:pPr>
        <w:ind w:left="7555" w:hanging="379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5743"/>
    <w:rsid w:val="00415743"/>
    <w:rsid w:val="00F5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  <w14:docId w14:val="04CB0E7A"/>
  <w15:docId w15:val="{CBC35067-62C2-487A-A843-F09CFF21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118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145"/>
      <w:ind w:left="429" w:right="426" w:firstLine="1"/>
      <w:jc w:val="center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68"/>
      <w:ind w:left="566" w:hanging="38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575</Words>
  <Characters>3393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ATS NAKIT Dodatek č. 2_fin včetně 26.docx</dc:title>
  <dc:creator>Chraskova</dc:creator>
  <cp:lastModifiedBy>Lukáš Urbanec</cp:lastModifiedBy>
  <cp:revision>2</cp:revision>
  <dcterms:created xsi:type="dcterms:W3CDTF">2021-11-29T15:58:00Z</dcterms:created>
  <dcterms:modified xsi:type="dcterms:W3CDTF">2021-11-29T16:01:00Z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2021-11-29T00:00:00Z</vt:filetime>
  </property>
</Properties>
</file>