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7AB70" w14:textId="77777777" w:rsidR="005F19EA" w:rsidRDefault="005F19EA">
      <w:pPr>
        <w:spacing w:before="120" w:line="240" w:lineRule="atLeast"/>
        <w:jc w:val="center"/>
        <w:rPr>
          <w:rFonts w:asciiTheme="minorHAnsi" w:hAnsiTheme="minorHAnsi" w:cs="Times New Roman"/>
          <w:b/>
          <w:bCs/>
          <w:color w:val="0070C0"/>
          <w:sz w:val="36"/>
          <w:szCs w:val="36"/>
        </w:rPr>
      </w:pPr>
      <w:r w:rsidRPr="005F19EA">
        <w:rPr>
          <w:rFonts w:asciiTheme="minorHAnsi" w:hAnsiTheme="minorHAnsi" w:cs="Times New Roman"/>
          <w:b/>
          <w:bCs/>
          <w:color w:val="0070C0"/>
          <w:sz w:val="36"/>
          <w:szCs w:val="36"/>
        </w:rPr>
        <w:t>Penzion Blesk</w:t>
      </w:r>
    </w:p>
    <w:p w14:paraId="6F088CA0" w14:textId="4E06FE43" w:rsidR="005F19EA" w:rsidRDefault="00242C41">
      <w:pPr>
        <w:spacing w:before="120" w:line="240" w:lineRule="atLeast"/>
        <w:jc w:val="center"/>
        <w:rPr>
          <w:rFonts w:asciiTheme="minorHAnsi" w:hAnsiTheme="minorHAnsi" w:cs="Times New Roman"/>
          <w:b/>
          <w:bCs/>
          <w:sz w:val="32"/>
          <w:szCs w:val="32"/>
        </w:rPr>
      </w:pPr>
      <w:r>
        <w:rPr>
          <w:rFonts w:asciiTheme="minorHAnsi" w:hAnsiTheme="minorHAnsi" w:cs="Times New Roman"/>
          <w:b/>
          <w:bCs/>
          <w:sz w:val="32"/>
          <w:szCs w:val="32"/>
        </w:rPr>
        <w:t>74/61924008/2021</w:t>
      </w:r>
    </w:p>
    <w:p w14:paraId="3607C505" w14:textId="77777777" w:rsidR="00B725D9" w:rsidRPr="005F19EA" w:rsidRDefault="00B725D9">
      <w:pPr>
        <w:spacing w:before="120" w:line="240" w:lineRule="atLeast"/>
        <w:jc w:val="center"/>
        <w:rPr>
          <w:rFonts w:asciiTheme="minorHAnsi" w:hAnsiTheme="minorHAnsi" w:cs="Times New Roman"/>
          <w:b/>
          <w:bCs/>
          <w:sz w:val="32"/>
          <w:szCs w:val="32"/>
        </w:rPr>
      </w:pPr>
      <w:r w:rsidRPr="005F19EA">
        <w:rPr>
          <w:rFonts w:asciiTheme="minorHAnsi" w:hAnsiTheme="minorHAnsi" w:cs="Times New Roman"/>
          <w:b/>
          <w:bCs/>
          <w:sz w:val="32"/>
          <w:szCs w:val="32"/>
        </w:rPr>
        <w:t xml:space="preserve">SMLOUVA </w:t>
      </w:r>
      <w:r w:rsidRPr="005F19EA">
        <w:rPr>
          <w:rFonts w:asciiTheme="minorHAnsi" w:hAnsiTheme="minorHAnsi" w:cs="Times New Roman"/>
          <w:sz w:val="32"/>
          <w:szCs w:val="32"/>
        </w:rPr>
        <w:t>o poskytnutí ubytovacích, stravovacích a dalších služeb</w:t>
      </w:r>
    </w:p>
    <w:p w14:paraId="631E240F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165A4C16" w14:textId="77777777" w:rsidR="00B725D9" w:rsidRPr="005F19EA" w:rsidRDefault="00DF592F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uzavřená ve smyslu zákona č. 89/2012</w:t>
      </w:r>
      <w:r w:rsidR="00B725D9" w:rsidRPr="005F19EA">
        <w:rPr>
          <w:rFonts w:asciiTheme="minorHAnsi" w:hAnsiTheme="minorHAnsi" w:cs="Times New Roman"/>
          <w:sz w:val="22"/>
          <w:szCs w:val="22"/>
        </w:rPr>
        <w:t xml:space="preserve">, </w:t>
      </w:r>
      <w:proofErr w:type="spellStart"/>
      <w:proofErr w:type="gramStart"/>
      <w:r w:rsidR="00B725D9" w:rsidRPr="005F19EA">
        <w:rPr>
          <w:rFonts w:asciiTheme="minorHAnsi" w:hAnsiTheme="minorHAnsi" w:cs="Times New Roman"/>
          <w:sz w:val="22"/>
          <w:szCs w:val="22"/>
        </w:rPr>
        <w:t>Sb.,občanský</w:t>
      </w:r>
      <w:proofErr w:type="spellEnd"/>
      <w:proofErr w:type="gramEnd"/>
      <w:r w:rsidR="00B725D9" w:rsidRPr="005F19EA">
        <w:rPr>
          <w:rFonts w:asciiTheme="minorHAnsi" w:hAnsiTheme="minorHAnsi" w:cs="Times New Roman"/>
          <w:sz w:val="22"/>
          <w:szCs w:val="22"/>
        </w:rPr>
        <w:t xml:space="preserve"> zákoník, ve znění pozdějších předpisů</w:t>
      </w:r>
    </w:p>
    <w:p w14:paraId="2125AC67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3D53BF0A" w14:textId="77777777" w:rsidR="00B725D9" w:rsidRPr="005F19EA" w:rsidRDefault="00B725D9" w:rsidP="00063FBE">
      <w:pPr>
        <w:pStyle w:val="H1"/>
      </w:pPr>
      <w:r w:rsidRPr="005F19EA">
        <w:t>Smluvní strany</w:t>
      </w:r>
    </w:p>
    <w:p w14:paraId="50D4B162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Objednatel:</w:t>
      </w:r>
    </w:p>
    <w:p w14:paraId="0AA5D2C6" w14:textId="77777777" w:rsidR="00B725D9" w:rsidRPr="005F19EA" w:rsidRDefault="007B3A00" w:rsidP="005F19EA">
      <w:pPr>
        <w:overflowPunct/>
        <w:autoSpaceDE/>
        <w:autoSpaceDN/>
        <w:adjustRightInd/>
        <w:spacing w:before="100" w:beforeAutospacing="1" w:after="100" w:afterAutospacing="1"/>
        <w:ind w:left="539"/>
        <w:textAlignment w:val="auto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b/>
          <w:bCs/>
          <w:sz w:val="22"/>
          <w:szCs w:val="22"/>
        </w:rPr>
        <w:t>VOŠ, SPŠ a OA Čáslav</w:t>
      </w:r>
      <w:r w:rsidR="00834C5E" w:rsidRPr="005F19EA">
        <w:rPr>
          <w:rFonts w:asciiTheme="minorHAnsi" w:hAnsiTheme="minorHAnsi" w:cs="Times New Roman"/>
          <w:b/>
          <w:bCs/>
          <w:sz w:val="22"/>
          <w:szCs w:val="22"/>
        </w:rPr>
        <w:br/>
      </w:r>
      <w:r>
        <w:rPr>
          <w:rFonts w:asciiTheme="minorHAnsi" w:hAnsiTheme="minorHAnsi" w:cs="Times New Roman"/>
          <w:sz w:val="22"/>
          <w:szCs w:val="22"/>
        </w:rPr>
        <w:t>Přemysla Otakara II. 938</w:t>
      </w:r>
      <w:r w:rsidR="00B725D9" w:rsidRPr="005F19EA">
        <w:rPr>
          <w:rFonts w:asciiTheme="minorHAnsi" w:hAnsiTheme="minorHAnsi" w:cs="Times New Roman"/>
          <w:sz w:val="22"/>
          <w:szCs w:val="22"/>
        </w:rPr>
        <w:br/>
      </w:r>
      <w:r>
        <w:rPr>
          <w:rFonts w:asciiTheme="minorHAnsi" w:hAnsiTheme="minorHAnsi" w:cs="Times New Roman"/>
          <w:sz w:val="22"/>
          <w:szCs w:val="22"/>
        </w:rPr>
        <w:t>286 14</w:t>
      </w:r>
      <w:r>
        <w:rPr>
          <w:rFonts w:asciiTheme="minorHAnsi" w:hAnsiTheme="minorHAnsi" w:cs="Times New Roman"/>
          <w:sz w:val="22"/>
          <w:szCs w:val="22"/>
        </w:rPr>
        <w:tab/>
        <w:t>ČÁSLAV</w:t>
      </w:r>
      <w:r w:rsidR="00ED7ADC" w:rsidRPr="005F19EA">
        <w:rPr>
          <w:rFonts w:asciiTheme="minorHAnsi" w:hAnsiTheme="minorHAnsi" w:cs="Times New Roman"/>
          <w:sz w:val="22"/>
          <w:szCs w:val="22"/>
        </w:rPr>
        <w:br/>
      </w:r>
    </w:p>
    <w:p w14:paraId="1693A510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IČO: </w:t>
      </w:r>
      <w:r w:rsidR="007B3A00">
        <w:rPr>
          <w:rFonts w:asciiTheme="minorHAnsi" w:hAnsiTheme="minorHAnsi" w:cs="Times New Roman"/>
          <w:sz w:val="22"/>
          <w:szCs w:val="22"/>
        </w:rPr>
        <w:t>61924008</w:t>
      </w:r>
    </w:p>
    <w:p w14:paraId="393013F4" w14:textId="77777777" w:rsidR="00B725D9" w:rsidRPr="005F19EA" w:rsidRDefault="007B3A00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DIČ: CZ61924008 – neplátci DPH</w:t>
      </w:r>
    </w:p>
    <w:p w14:paraId="047A59E0" w14:textId="77777777" w:rsidR="00B725D9" w:rsidRPr="005F19EA" w:rsidRDefault="00B725D9" w:rsidP="007B3A00">
      <w:pPr>
        <w:spacing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64D69EDE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Zastoupený: </w:t>
      </w:r>
      <w:r w:rsidR="009668D0">
        <w:rPr>
          <w:rFonts w:asciiTheme="minorHAnsi" w:hAnsiTheme="minorHAnsi" w:cs="Times New Roman"/>
          <w:sz w:val="22"/>
          <w:szCs w:val="22"/>
        </w:rPr>
        <w:t>Mgr.</w:t>
      </w:r>
      <w:r w:rsidR="006E646D">
        <w:rPr>
          <w:rFonts w:asciiTheme="minorHAnsi" w:hAnsiTheme="minorHAnsi" w:cs="Times New Roman"/>
          <w:sz w:val="22"/>
          <w:szCs w:val="22"/>
        </w:rPr>
        <w:t xml:space="preserve"> </w:t>
      </w:r>
      <w:r w:rsidR="009668D0">
        <w:rPr>
          <w:rFonts w:asciiTheme="minorHAnsi" w:hAnsiTheme="minorHAnsi" w:cs="Times New Roman"/>
          <w:sz w:val="22"/>
          <w:szCs w:val="22"/>
        </w:rPr>
        <w:t>Věra Szabová</w:t>
      </w:r>
    </w:p>
    <w:p w14:paraId="1899A934" w14:textId="77777777" w:rsidR="00B725D9" w:rsidRPr="005F19EA" w:rsidRDefault="00B725D9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dále jen </w:t>
      </w:r>
      <w:r w:rsidRPr="005F19EA">
        <w:rPr>
          <w:rFonts w:asciiTheme="minorHAnsi" w:hAnsiTheme="minorHAnsi" w:cs="Times New Roman"/>
          <w:i/>
          <w:iCs/>
          <w:sz w:val="22"/>
          <w:szCs w:val="22"/>
        </w:rPr>
        <w:t>objednatel</w:t>
      </w:r>
    </w:p>
    <w:p w14:paraId="59FD01B6" w14:textId="77777777" w:rsidR="00B725D9" w:rsidRPr="005F19EA" w:rsidRDefault="00B725D9">
      <w:pPr>
        <w:pStyle w:val="H2"/>
        <w:numPr>
          <w:ilvl w:val="0"/>
          <w:numId w:val="0"/>
        </w:numPr>
        <w:rPr>
          <w:rFonts w:asciiTheme="minorHAnsi" w:hAnsiTheme="minorHAnsi" w:cs="Times New Roman"/>
          <w:sz w:val="22"/>
          <w:szCs w:val="22"/>
        </w:rPr>
      </w:pPr>
    </w:p>
    <w:p w14:paraId="5A378A71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Dodavatel:</w:t>
      </w:r>
    </w:p>
    <w:p w14:paraId="1FC6FD66" w14:textId="77777777" w:rsidR="00B725D9" w:rsidRPr="005F19EA" w:rsidRDefault="00B725D9">
      <w:pPr>
        <w:spacing w:before="120" w:line="240" w:lineRule="atLeast"/>
        <w:ind w:left="180"/>
        <w:jc w:val="both"/>
        <w:rPr>
          <w:rFonts w:asciiTheme="minorHAnsi" w:hAnsiTheme="minorHAnsi" w:cs="Times New Roman"/>
          <w:sz w:val="22"/>
          <w:szCs w:val="22"/>
        </w:rPr>
      </w:pPr>
    </w:p>
    <w:p w14:paraId="2FF3FE8F" w14:textId="77777777" w:rsidR="00B725D9" w:rsidRPr="005F19EA" w:rsidRDefault="007B3A00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Libor Smetana</w:t>
      </w:r>
    </w:p>
    <w:p w14:paraId="3E7978E2" w14:textId="77777777" w:rsidR="00B725D9" w:rsidRPr="005F19EA" w:rsidRDefault="007B3A00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Jana Žižky 347</w:t>
      </w:r>
    </w:p>
    <w:p w14:paraId="551F5423" w14:textId="77777777" w:rsidR="00B725D9" w:rsidRPr="005F19EA" w:rsidRDefault="007B3A00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588 56</w:t>
      </w:r>
      <w:r>
        <w:rPr>
          <w:rFonts w:asciiTheme="minorHAnsi" w:hAnsiTheme="minorHAnsi" w:cs="Times New Roman"/>
          <w:sz w:val="22"/>
          <w:szCs w:val="22"/>
        </w:rPr>
        <w:tab/>
        <w:t>TELČ</w:t>
      </w:r>
    </w:p>
    <w:p w14:paraId="2DEB9AFB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IČO: </w:t>
      </w:r>
      <w:r w:rsidR="00EB6471">
        <w:rPr>
          <w:rFonts w:asciiTheme="minorHAnsi" w:hAnsiTheme="minorHAnsi" w:cs="Times New Roman"/>
          <w:sz w:val="22"/>
          <w:szCs w:val="22"/>
        </w:rPr>
        <w:t>68748035</w:t>
      </w:r>
    </w:p>
    <w:p w14:paraId="42A567F9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</w:p>
    <w:p w14:paraId="5E929EA9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</w:p>
    <w:p w14:paraId="39DDA61E" w14:textId="387465ED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Bank</w:t>
      </w:r>
      <w:r w:rsidR="007B3A00">
        <w:rPr>
          <w:rFonts w:asciiTheme="minorHAnsi" w:hAnsiTheme="minorHAnsi" w:cs="Times New Roman"/>
          <w:sz w:val="22"/>
          <w:szCs w:val="22"/>
        </w:rPr>
        <w:t xml:space="preserve">ovní spojení: </w:t>
      </w:r>
      <w:proofErr w:type="spellStart"/>
      <w:r w:rsidR="002F49D6">
        <w:rPr>
          <w:rFonts w:asciiTheme="minorHAnsi" w:hAnsiTheme="minorHAnsi" w:cs="Times New Roman"/>
          <w:sz w:val="22"/>
          <w:szCs w:val="22"/>
        </w:rPr>
        <w:t>xxxxxxxxx</w:t>
      </w:r>
      <w:proofErr w:type="spellEnd"/>
    </w:p>
    <w:p w14:paraId="073A95E2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</w:p>
    <w:p w14:paraId="6D94AF6E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</w:p>
    <w:p w14:paraId="7C1AEEDE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Provozovna:</w:t>
      </w:r>
    </w:p>
    <w:p w14:paraId="304AA7AC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Penzion Blesk</w:t>
      </w:r>
    </w:p>
    <w:p w14:paraId="3B0F300D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Horní Malá Úpa 17</w:t>
      </w:r>
    </w:p>
    <w:p w14:paraId="50B32FE6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542 27 Malá Úpa</w:t>
      </w:r>
    </w:p>
    <w:p w14:paraId="054167D8" w14:textId="3BAEB719" w:rsidR="00B725D9" w:rsidRPr="005F19EA" w:rsidRDefault="007B3A00">
      <w:pPr>
        <w:spacing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Tel.: </w:t>
      </w:r>
      <w:proofErr w:type="spellStart"/>
      <w:r w:rsidR="002F49D6">
        <w:rPr>
          <w:rFonts w:asciiTheme="minorHAnsi" w:hAnsiTheme="minorHAnsi" w:cs="Times New Roman"/>
          <w:sz w:val="22"/>
          <w:szCs w:val="22"/>
        </w:rPr>
        <w:t>xxxxxxx</w:t>
      </w:r>
      <w:proofErr w:type="spellEnd"/>
    </w:p>
    <w:p w14:paraId="3939826A" w14:textId="77777777" w:rsidR="00B725D9" w:rsidRPr="005F19EA" w:rsidRDefault="00B725D9">
      <w:pPr>
        <w:spacing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14:paraId="6E4CF825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Zastoupený: </w:t>
      </w:r>
      <w:r w:rsidR="007B3A00">
        <w:rPr>
          <w:rFonts w:asciiTheme="minorHAnsi" w:hAnsiTheme="minorHAnsi" w:cs="Times New Roman"/>
          <w:sz w:val="22"/>
          <w:szCs w:val="22"/>
        </w:rPr>
        <w:t>Libor Smetana</w:t>
      </w:r>
    </w:p>
    <w:p w14:paraId="19D882E7" w14:textId="77777777" w:rsidR="00B725D9" w:rsidRPr="005F19EA" w:rsidRDefault="00B725D9">
      <w:pPr>
        <w:spacing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14:paraId="22229B48" w14:textId="77777777" w:rsidR="00B725D9" w:rsidRPr="005F19EA" w:rsidRDefault="00B725D9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dále jen </w:t>
      </w:r>
      <w:r w:rsidRPr="005F19EA">
        <w:rPr>
          <w:rFonts w:asciiTheme="minorHAnsi" w:hAnsiTheme="minorHAnsi" w:cs="Times New Roman"/>
          <w:i/>
          <w:iCs/>
          <w:sz w:val="22"/>
          <w:szCs w:val="22"/>
        </w:rPr>
        <w:t>dodavatel</w:t>
      </w:r>
    </w:p>
    <w:p w14:paraId="24ABD7F3" w14:textId="77777777" w:rsidR="00B725D9" w:rsidRDefault="00B725D9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14:paraId="6F8840FE" w14:textId="77777777" w:rsidR="007B3A00" w:rsidRPr="005F19EA" w:rsidRDefault="007B3A00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14:paraId="5932478F" w14:textId="77777777" w:rsidR="00B725D9" w:rsidRPr="005F19EA" w:rsidRDefault="00B725D9" w:rsidP="007B3A00">
      <w:pPr>
        <w:pStyle w:val="H1"/>
      </w:pPr>
      <w:r w:rsidRPr="005F19EA">
        <w:lastRenderedPageBreak/>
        <w:t>Předmět smlouvy</w:t>
      </w:r>
    </w:p>
    <w:p w14:paraId="78F01961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Obje</w:t>
      </w:r>
      <w:r w:rsidR="00942636" w:rsidRPr="005F19EA">
        <w:rPr>
          <w:rFonts w:asciiTheme="minorHAnsi" w:hAnsiTheme="minorHAnsi" w:cs="Times New Roman"/>
          <w:sz w:val="22"/>
          <w:szCs w:val="22"/>
        </w:rPr>
        <w:t>dnatel objednává a dodavatel při</w:t>
      </w:r>
      <w:r w:rsidRPr="005F19EA">
        <w:rPr>
          <w:rFonts w:asciiTheme="minorHAnsi" w:hAnsiTheme="minorHAnsi" w:cs="Times New Roman"/>
          <w:sz w:val="22"/>
          <w:szCs w:val="22"/>
        </w:rPr>
        <w:t>jímá závazek poskytnutí ubytovacích, stravovacích a dalších služeb.</w:t>
      </w:r>
    </w:p>
    <w:p w14:paraId="2E0A95AD" w14:textId="77777777" w:rsidR="00B725D9" w:rsidRPr="005F19EA" w:rsidRDefault="00B725D9">
      <w:pPr>
        <w:pStyle w:val="H2"/>
        <w:rPr>
          <w:rFonts w:asciiTheme="minorHAnsi" w:hAnsiTheme="minorHAnsi" w:cs="Times New Roman"/>
          <w:b/>
          <w:bCs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Místo pobytu: </w:t>
      </w:r>
      <w:r w:rsidRPr="005F19EA">
        <w:rPr>
          <w:rFonts w:asciiTheme="minorHAnsi" w:hAnsiTheme="minorHAnsi" w:cs="Times New Roman"/>
          <w:b/>
          <w:bCs/>
          <w:sz w:val="22"/>
          <w:szCs w:val="22"/>
        </w:rPr>
        <w:t>Penzion Blesk, Horní Malá Úpa 17, 542 27 Malá Úpa</w:t>
      </w:r>
    </w:p>
    <w:p w14:paraId="671CD600" w14:textId="430FABC0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Doba pobytu: </w:t>
      </w:r>
      <w:r w:rsidR="001A70D3">
        <w:rPr>
          <w:rFonts w:asciiTheme="minorHAnsi" w:hAnsiTheme="minorHAnsi" w:cs="Times New Roman"/>
          <w:b/>
          <w:bCs/>
          <w:sz w:val="22"/>
          <w:szCs w:val="22"/>
        </w:rPr>
        <w:t>16</w:t>
      </w:r>
      <w:r w:rsidR="00DF592F">
        <w:rPr>
          <w:rFonts w:asciiTheme="minorHAnsi" w:hAnsiTheme="minorHAnsi" w:cs="Times New Roman"/>
          <w:b/>
          <w:bCs/>
          <w:sz w:val="22"/>
          <w:szCs w:val="22"/>
        </w:rPr>
        <w:t>.1.20</w:t>
      </w:r>
      <w:r w:rsidR="006E646D">
        <w:rPr>
          <w:rFonts w:asciiTheme="minorHAnsi" w:hAnsiTheme="minorHAnsi" w:cs="Times New Roman"/>
          <w:b/>
          <w:bCs/>
          <w:sz w:val="22"/>
          <w:szCs w:val="22"/>
        </w:rPr>
        <w:t>2</w:t>
      </w:r>
      <w:r w:rsidR="000C793A">
        <w:rPr>
          <w:rFonts w:asciiTheme="minorHAnsi" w:hAnsiTheme="minorHAnsi" w:cs="Times New Roman"/>
          <w:b/>
          <w:bCs/>
          <w:sz w:val="22"/>
          <w:szCs w:val="22"/>
        </w:rPr>
        <w:t>2</w:t>
      </w:r>
      <w:r w:rsidR="00942636" w:rsidRPr="005F19EA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Pr="005F19EA">
        <w:rPr>
          <w:rFonts w:asciiTheme="minorHAnsi" w:hAnsiTheme="minorHAnsi" w:cs="Times New Roman"/>
          <w:sz w:val="22"/>
          <w:szCs w:val="22"/>
        </w:rPr>
        <w:t xml:space="preserve">(den </w:t>
      </w:r>
      <w:r w:rsidR="007B3A00">
        <w:rPr>
          <w:rFonts w:asciiTheme="minorHAnsi" w:hAnsiTheme="minorHAnsi" w:cs="Times New Roman"/>
          <w:sz w:val="22"/>
          <w:szCs w:val="22"/>
        </w:rPr>
        <w:t>neděle</w:t>
      </w:r>
      <w:r w:rsidRPr="005F19EA">
        <w:rPr>
          <w:rFonts w:asciiTheme="minorHAnsi" w:hAnsiTheme="minorHAnsi" w:cs="Times New Roman"/>
          <w:sz w:val="22"/>
          <w:szCs w:val="22"/>
        </w:rPr>
        <w:t xml:space="preserve">) do </w:t>
      </w:r>
      <w:r w:rsidR="001A70D3">
        <w:rPr>
          <w:rFonts w:asciiTheme="minorHAnsi" w:hAnsiTheme="minorHAnsi" w:cs="Times New Roman"/>
          <w:b/>
          <w:bCs/>
          <w:sz w:val="22"/>
          <w:szCs w:val="22"/>
        </w:rPr>
        <w:t>22</w:t>
      </w:r>
      <w:r w:rsidR="00DF592F">
        <w:rPr>
          <w:rFonts w:asciiTheme="minorHAnsi" w:hAnsiTheme="minorHAnsi" w:cs="Times New Roman"/>
          <w:b/>
          <w:bCs/>
          <w:sz w:val="22"/>
          <w:szCs w:val="22"/>
        </w:rPr>
        <w:t>.1.2</w:t>
      </w:r>
      <w:r w:rsidR="006E646D">
        <w:rPr>
          <w:rFonts w:asciiTheme="minorHAnsi" w:hAnsiTheme="minorHAnsi" w:cs="Times New Roman"/>
          <w:b/>
          <w:bCs/>
          <w:sz w:val="22"/>
          <w:szCs w:val="22"/>
        </w:rPr>
        <w:t>02</w:t>
      </w:r>
      <w:r w:rsidR="000C793A">
        <w:rPr>
          <w:rFonts w:asciiTheme="minorHAnsi" w:hAnsiTheme="minorHAnsi" w:cs="Times New Roman"/>
          <w:b/>
          <w:bCs/>
          <w:sz w:val="22"/>
          <w:szCs w:val="22"/>
        </w:rPr>
        <w:t>2</w:t>
      </w:r>
      <w:r w:rsidRPr="005F19EA">
        <w:rPr>
          <w:rFonts w:asciiTheme="minorHAnsi" w:hAnsiTheme="minorHAnsi" w:cs="Times New Roman"/>
          <w:sz w:val="22"/>
          <w:szCs w:val="22"/>
        </w:rPr>
        <w:t xml:space="preserve"> (den </w:t>
      </w:r>
      <w:r w:rsidR="007B3A00">
        <w:rPr>
          <w:rFonts w:asciiTheme="minorHAnsi" w:hAnsiTheme="minorHAnsi" w:cs="Times New Roman"/>
          <w:sz w:val="22"/>
          <w:szCs w:val="22"/>
        </w:rPr>
        <w:t>sobota</w:t>
      </w:r>
      <w:r w:rsidR="00581F81">
        <w:rPr>
          <w:rFonts w:asciiTheme="minorHAnsi" w:hAnsiTheme="minorHAnsi" w:cs="Times New Roman"/>
          <w:sz w:val="22"/>
          <w:szCs w:val="22"/>
        </w:rPr>
        <w:t>). Počet nocí</w:t>
      </w:r>
      <w:r w:rsidRPr="005F19EA">
        <w:rPr>
          <w:rFonts w:asciiTheme="minorHAnsi" w:hAnsiTheme="minorHAnsi" w:cs="Times New Roman"/>
          <w:sz w:val="22"/>
          <w:szCs w:val="22"/>
        </w:rPr>
        <w:t xml:space="preserve">: </w:t>
      </w:r>
      <w:r w:rsidR="00581F81">
        <w:rPr>
          <w:rFonts w:asciiTheme="minorHAnsi" w:hAnsiTheme="minorHAnsi" w:cs="Times New Roman"/>
          <w:b/>
          <w:bCs/>
          <w:sz w:val="22"/>
          <w:szCs w:val="22"/>
        </w:rPr>
        <w:t>6</w:t>
      </w:r>
      <w:r w:rsidRPr="005F19EA">
        <w:rPr>
          <w:rFonts w:asciiTheme="minorHAnsi" w:hAnsiTheme="minorHAnsi" w:cs="Times New Roman"/>
          <w:sz w:val="22"/>
          <w:szCs w:val="22"/>
        </w:rPr>
        <w:t>.</w:t>
      </w:r>
    </w:p>
    <w:p w14:paraId="584ABB21" w14:textId="71C7D6C9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Předběžný počet účastníků: </w:t>
      </w:r>
      <w:r w:rsidR="000C793A">
        <w:rPr>
          <w:rFonts w:asciiTheme="minorHAnsi" w:hAnsiTheme="minorHAnsi" w:cs="Times New Roman"/>
          <w:b/>
          <w:bCs/>
          <w:sz w:val="22"/>
          <w:szCs w:val="22"/>
        </w:rPr>
        <w:t>4</w:t>
      </w:r>
      <w:r w:rsidR="001A70D3">
        <w:rPr>
          <w:rFonts w:asciiTheme="minorHAnsi" w:hAnsiTheme="minorHAnsi" w:cs="Times New Roman"/>
          <w:b/>
          <w:bCs/>
          <w:sz w:val="22"/>
          <w:szCs w:val="22"/>
        </w:rPr>
        <w:t>2</w:t>
      </w:r>
      <w:r w:rsidRPr="005F19EA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Pr="005F19EA">
        <w:rPr>
          <w:rFonts w:asciiTheme="minorHAnsi" w:hAnsiTheme="minorHAnsi" w:cs="Times New Roman"/>
          <w:sz w:val="22"/>
          <w:szCs w:val="22"/>
        </w:rPr>
        <w:t>dětí</w:t>
      </w:r>
      <w:r w:rsidRPr="005F19EA">
        <w:rPr>
          <w:rFonts w:asciiTheme="minorHAnsi" w:hAnsiTheme="minorHAnsi" w:cs="Times New Roman"/>
          <w:b/>
          <w:bCs/>
          <w:sz w:val="22"/>
          <w:szCs w:val="22"/>
        </w:rPr>
        <w:t xml:space="preserve">, </w:t>
      </w:r>
      <w:r w:rsidR="000C793A">
        <w:rPr>
          <w:rFonts w:asciiTheme="minorHAnsi" w:hAnsiTheme="minorHAnsi" w:cs="Times New Roman"/>
          <w:b/>
          <w:bCs/>
          <w:sz w:val="22"/>
          <w:szCs w:val="22"/>
        </w:rPr>
        <w:t>4x</w:t>
      </w:r>
      <w:r w:rsidRPr="005F19EA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Pr="005F19EA">
        <w:rPr>
          <w:rFonts w:asciiTheme="minorHAnsi" w:hAnsiTheme="minorHAnsi" w:cs="Times New Roman"/>
          <w:sz w:val="22"/>
          <w:szCs w:val="22"/>
        </w:rPr>
        <w:t>doprovod.</w:t>
      </w:r>
      <w:r w:rsidR="00063FBE">
        <w:rPr>
          <w:rFonts w:asciiTheme="minorHAnsi" w:hAnsiTheme="minorHAnsi" w:cs="Times New Roman"/>
          <w:sz w:val="22"/>
          <w:szCs w:val="22"/>
        </w:rPr>
        <w:t xml:space="preserve"> Objednatel upřesní počet účastníků do 5 dnů před zahájením pobytu a ná</w:t>
      </w:r>
      <w:r w:rsidR="00581F81">
        <w:rPr>
          <w:rFonts w:asciiTheme="minorHAnsi" w:hAnsiTheme="minorHAnsi" w:cs="Times New Roman"/>
          <w:sz w:val="22"/>
          <w:szCs w:val="22"/>
        </w:rPr>
        <w:t>sledně bude</w:t>
      </w:r>
      <w:r w:rsidR="00063FBE">
        <w:rPr>
          <w:rFonts w:asciiTheme="minorHAnsi" w:hAnsiTheme="minorHAnsi" w:cs="Times New Roman"/>
          <w:sz w:val="22"/>
          <w:szCs w:val="22"/>
        </w:rPr>
        <w:t xml:space="preserve"> průběžně dodavatele informovat o změnách v počtu účastníků.</w:t>
      </w:r>
    </w:p>
    <w:p w14:paraId="45F9C7DD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Ubyto</w:t>
      </w:r>
      <w:r w:rsidR="00581F81">
        <w:rPr>
          <w:rFonts w:asciiTheme="minorHAnsi" w:hAnsiTheme="minorHAnsi" w:cs="Times New Roman"/>
          <w:sz w:val="22"/>
          <w:szCs w:val="22"/>
        </w:rPr>
        <w:t>vání je zajištěno v</w:t>
      </w:r>
      <w:r w:rsidRPr="005F19EA">
        <w:rPr>
          <w:rFonts w:asciiTheme="minorHAnsi" w:hAnsiTheme="minorHAnsi" w:cs="Times New Roman"/>
          <w:sz w:val="22"/>
          <w:szCs w:val="22"/>
        </w:rPr>
        <w:t xml:space="preserve"> pokojích se sociálním zázemím nebo sociálním zařízením na patře.</w:t>
      </w:r>
    </w:p>
    <w:p w14:paraId="1A755230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Poskytovaná strava: </w:t>
      </w:r>
      <w:r w:rsidRPr="005F19EA">
        <w:rPr>
          <w:rFonts w:asciiTheme="minorHAnsi" w:hAnsiTheme="minorHAnsi" w:cs="Times New Roman"/>
          <w:b/>
          <w:bCs/>
          <w:sz w:val="22"/>
          <w:szCs w:val="22"/>
        </w:rPr>
        <w:t>plná penze</w:t>
      </w:r>
      <w:r w:rsidRPr="005F19EA">
        <w:rPr>
          <w:rFonts w:asciiTheme="minorHAnsi" w:hAnsiTheme="minorHAnsi" w:cs="Times New Roman"/>
          <w:sz w:val="22"/>
          <w:szCs w:val="22"/>
        </w:rPr>
        <w:t xml:space="preserve"> </w:t>
      </w:r>
      <w:r w:rsidR="00FA2572">
        <w:rPr>
          <w:rFonts w:asciiTheme="minorHAnsi" w:hAnsiTheme="minorHAnsi" w:cs="Times New Roman"/>
          <w:sz w:val="22"/>
          <w:szCs w:val="22"/>
        </w:rPr>
        <w:t>včetně pitného režimu</w:t>
      </w:r>
    </w:p>
    <w:p w14:paraId="21DEBA4E" w14:textId="77777777" w:rsidR="00B725D9" w:rsidRPr="00063FBE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První jídlo v den příjezdu: </w:t>
      </w:r>
      <w:r w:rsidR="00DF592F">
        <w:rPr>
          <w:rFonts w:asciiTheme="minorHAnsi" w:hAnsiTheme="minorHAnsi" w:cs="Times New Roman"/>
          <w:b/>
          <w:bCs/>
          <w:sz w:val="22"/>
          <w:szCs w:val="22"/>
        </w:rPr>
        <w:t>oběd</w:t>
      </w:r>
      <w:r w:rsidRPr="005F19EA">
        <w:rPr>
          <w:rFonts w:asciiTheme="minorHAnsi" w:hAnsiTheme="minorHAnsi" w:cs="Times New Roman"/>
          <w:sz w:val="22"/>
          <w:szCs w:val="22"/>
        </w:rPr>
        <w:t xml:space="preserve">. Poslední jídlo v den odjezdu: </w:t>
      </w:r>
      <w:r w:rsidR="00997476">
        <w:rPr>
          <w:rFonts w:asciiTheme="minorHAnsi" w:hAnsiTheme="minorHAnsi" w:cs="Times New Roman"/>
          <w:b/>
          <w:bCs/>
          <w:sz w:val="22"/>
          <w:szCs w:val="22"/>
        </w:rPr>
        <w:t>snídaně</w:t>
      </w:r>
    </w:p>
    <w:p w14:paraId="789E0505" w14:textId="77777777" w:rsidR="00063FBE" w:rsidRPr="005F19EA" w:rsidRDefault="00997476">
      <w:pPr>
        <w:pStyle w:val="H2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V zimě je součá</w:t>
      </w:r>
      <w:r w:rsidR="00063FBE">
        <w:rPr>
          <w:rFonts w:asciiTheme="minorHAnsi" w:hAnsiTheme="minorHAnsi" w:cs="Times New Roman"/>
          <w:sz w:val="22"/>
          <w:szCs w:val="22"/>
        </w:rPr>
        <w:t>stí služeb i doprava zavazadel a lyžařského vybavení z centra Pomezních Bud k penzionu Blesk.</w:t>
      </w:r>
    </w:p>
    <w:p w14:paraId="613383FB" w14:textId="77777777" w:rsidR="00B725D9" w:rsidRPr="005F19EA" w:rsidRDefault="00B725D9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14:paraId="105B1512" w14:textId="77777777" w:rsidR="00B725D9" w:rsidRPr="005F19EA" w:rsidRDefault="00B725D9" w:rsidP="00063FBE">
      <w:pPr>
        <w:pStyle w:val="H1"/>
      </w:pPr>
      <w:r w:rsidRPr="005F19EA">
        <w:t>Cena</w:t>
      </w:r>
    </w:p>
    <w:p w14:paraId="114401B3" w14:textId="482C4232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Za poskytnutí služeb se sj</w:t>
      </w:r>
      <w:r w:rsidR="00FA2572">
        <w:rPr>
          <w:rFonts w:asciiTheme="minorHAnsi" w:hAnsiTheme="minorHAnsi" w:cs="Times New Roman"/>
          <w:sz w:val="22"/>
          <w:szCs w:val="22"/>
        </w:rPr>
        <w:t>ednává pevná cena na osobu a noc</w:t>
      </w:r>
      <w:r w:rsidRPr="005F19EA">
        <w:rPr>
          <w:rFonts w:asciiTheme="minorHAnsi" w:hAnsiTheme="minorHAnsi" w:cs="Times New Roman"/>
          <w:sz w:val="22"/>
          <w:szCs w:val="22"/>
        </w:rPr>
        <w:t xml:space="preserve"> ve výši </w:t>
      </w:r>
      <w:r w:rsidR="000C793A">
        <w:rPr>
          <w:rFonts w:asciiTheme="minorHAnsi" w:hAnsiTheme="minorHAnsi" w:cs="Times New Roman"/>
          <w:b/>
          <w:bCs/>
          <w:sz w:val="22"/>
          <w:szCs w:val="22"/>
        </w:rPr>
        <w:t>53</w:t>
      </w:r>
      <w:r w:rsidR="00FA2572">
        <w:rPr>
          <w:rFonts w:asciiTheme="minorHAnsi" w:hAnsiTheme="minorHAnsi" w:cs="Times New Roman"/>
          <w:b/>
          <w:bCs/>
          <w:sz w:val="22"/>
          <w:szCs w:val="22"/>
        </w:rPr>
        <w:t>0</w:t>
      </w:r>
      <w:r w:rsidRPr="005F19EA">
        <w:rPr>
          <w:rFonts w:asciiTheme="minorHAnsi" w:hAnsiTheme="minorHAnsi" w:cs="Times New Roman"/>
          <w:b/>
          <w:bCs/>
          <w:sz w:val="22"/>
          <w:szCs w:val="22"/>
        </w:rPr>
        <w:t xml:space="preserve"> Kč </w:t>
      </w:r>
      <w:r w:rsidRPr="005F19EA">
        <w:rPr>
          <w:rFonts w:asciiTheme="minorHAnsi" w:hAnsiTheme="minorHAnsi" w:cs="Times New Roman"/>
          <w:sz w:val="22"/>
          <w:szCs w:val="22"/>
        </w:rPr>
        <w:t>včetně DPH.</w:t>
      </w:r>
    </w:p>
    <w:p w14:paraId="7901DF4E" w14:textId="77777777" w:rsidR="00B725D9" w:rsidRPr="00FA2572" w:rsidRDefault="00B725D9" w:rsidP="00FA2572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Celková cena vychází ze skutečného </w:t>
      </w:r>
      <w:r w:rsidR="00FA2572">
        <w:rPr>
          <w:rFonts w:asciiTheme="minorHAnsi" w:hAnsiTheme="minorHAnsi" w:cs="Times New Roman"/>
          <w:sz w:val="22"/>
          <w:szCs w:val="22"/>
        </w:rPr>
        <w:t>počtu osob a počtu nocí pobytu (6</w:t>
      </w:r>
      <w:r w:rsidRPr="005F19EA">
        <w:rPr>
          <w:rFonts w:asciiTheme="minorHAnsi" w:hAnsiTheme="minorHAnsi" w:cs="Times New Roman"/>
          <w:sz w:val="22"/>
          <w:szCs w:val="22"/>
        </w:rPr>
        <w:t>).</w:t>
      </w:r>
    </w:p>
    <w:p w14:paraId="57E0A4C7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V ceně pobytu není obsaženo pojištění účastníků pobytu.</w:t>
      </w:r>
    </w:p>
    <w:p w14:paraId="601E406E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039AA983" w14:textId="77777777" w:rsidR="00B725D9" w:rsidRPr="005F19EA" w:rsidRDefault="00B725D9" w:rsidP="00063FBE">
      <w:pPr>
        <w:pStyle w:val="H1"/>
      </w:pPr>
      <w:r w:rsidRPr="005F19EA">
        <w:t>Platba</w:t>
      </w:r>
    </w:p>
    <w:p w14:paraId="5F65A921" w14:textId="77777777" w:rsidR="00063FBE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Úhrada pobytu bude provedena be</w:t>
      </w:r>
      <w:r w:rsidR="00942636" w:rsidRPr="005F19EA">
        <w:rPr>
          <w:rFonts w:asciiTheme="minorHAnsi" w:hAnsiTheme="minorHAnsi" w:cs="Times New Roman"/>
          <w:sz w:val="22"/>
          <w:szCs w:val="22"/>
        </w:rPr>
        <w:t>z</w:t>
      </w:r>
      <w:r w:rsidR="00063FBE">
        <w:rPr>
          <w:rFonts w:asciiTheme="minorHAnsi" w:hAnsiTheme="minorHAnsi" w:cs="Times New Roman"/>
          <w:sz w:val="22"/>
          <w:szCs w:val="22"/>
        </w:rPr>
        <w:t>hotovostně na účet dodavatele.</w:t>
      </w:r>
    </w:p>
    <w:p w14:paraId="5A164D13" w14:textId="70D9E550" w:rsidR="00063FBE" w:rsidRPr="00FF0994" w:rsidRDefault="00942636" w:rsidP="00FF0994">
      <w:pPr>
        <w:pStyle w:val="h3"/>
        <w:rPr>
          <w:rFonts w:asciiTheme="minorHAnsi" w:hAnsiTheme="minorHAnsi" w:cs="Times New Roman"/>
          <w:sz w:val="22"/>
          <w:szCs w:val="22"/>
        </w:rPr>
      </w:pPr>
      <w:r w:rsidRPr="00063FBE">
        <w:rPr>
          <w:rFonts w:asciiTheme="minorHAnsi" w:hAnsiTheme="minorHAnsi" w:cs="Times New Roman"/>
          <w:sz w:val="22"/>
          <w:szCs w:val="22"/>
        </w:rPr>
        <w:t xml:space="preserve">Dodavatel vydá zálohovou fakturu </w:t>
      </w:r>
      <w:r w:rsidR="00FF0994">
        <w:rPr>
          <w:rFonts w:asciiTheme="minorHAnsi" w:hAnsiTheme="minorHAnsi" w:cs="Times New Roman"/>
          <w:sz w:val="22"/>
          <w:szCs w:val="22"/>
        </w:rPr>
        <w:t>(nedaňový doklad)</w:t>
      </w:r>
      <w:r w:rsidR="00FF0994" w:rsidRPr="00FF0994">
        <w:rPr>
          <w:rFonts w:asciiTheme="minorHAnsi" w:hAnsiTheme="minorHAnsi" w:cs="Times New Roman"/>
          <w:sz w:val="22"/>
          <w:szCs w:val="22"/>
        </w:rPr>
        <w:t xml:space="preserve"> </w:t>
      </w:r>
      <w:r w:rsidRPr="00FF0994">
        <w:rPr>
          <w:rFonts w:asciiTheme="minorHAnsi" w:hAnsiTheme="minorHAnsi" w:cs="Times New Roman"/>
          <w:sz w:val="22"/>
          <w:szCs w:val="22"/>
        </w:rPr>
        <w:t xml:space="preserve">na </w:t>
      </w:r>
      <w:r w:rsidR="001A70D3">
        <w:rPr>
          <w:rFonts w:asciiTheme="minorHAnsi" w:hAnsiTheme="minorHAnsi" w:cs="Times New Roman"/>
          <w:b/>
          <w:sz w:val="22"/>
          <w:szCs w:val="22"/>
        </w:rPr>
        <w:t>7314</w:t>
      </w:r>
      <w:r w:rsidR="00FA2572" w:rsidRPr="00FF0994">
        <w:rPr>
          <w:rFonts w:asciiTheme="minorHAnsi" w:hAnsiTheme="minorHAnsi" w:cs="Times New Roman"/>
          <w:b/>
          <w:sz w:val="22"/>
          <w:szCs w:val="22"/>
        </w:rPr>
        <w:t>0</w:t>
      </w:r>
      <w:r w:rsidRPr="00FF0994">
        <w:rPr>
          <w:rFonts w:asciiTheme="minorHAnsi" w:hAnsiTheme="minorHAnsi" w:cs="Times New Roman"/>
          <w:sz w:val="22"/>
          <w:szCs w:val="22"/>
        </w:rPr>
        <w:t xml:space="preserve"> Kč</w:t>
      </w:r>
      <w:r w:rsidR="00FF0994">
        <w:rPr>
          <w:rFonts w:asciiTheme="minorHAnsi" w:hAnsiTheme="minorHAnsi" w:cs="Times New Roman"/>
          <w:sz w:val="22"/>
          <w:szCs w:val="22"/>
        </w:rPr>
        <w:t xml:space="preserve"> (=50% z celkové částky objednaných služeb)</w:t>
      </w:r>
      <w:r w:rsidRPr="00FF0994">
        <w:rPr>
          <w:rFonts w:asciiTheme="minorHAnsi" w:hAnsiTheme="minorHAnsi" w:cs="Times New Roman"/>
          <w:sz w:val="22"/>
          <w:szCs w:val="22"/>
        </w:rPr>
        <w:t xml:space="preserve">, která </w:t>
      </w:r>
      <w:r w:rsidR="00B725D9" w:rsidRPr="00FF0994">
        <w:rPr>
          <w:rFonts w:asciiTheme="minorHAnsi" w:hAnsiTheme="minorHAnsi" w:cs="Times New Roman"/>
          <w:sz w:val="22"/>
          <w:szCs w:val="22"/>
        </w:rPr>
        <w:t xml:space="preserve">bude zaplacena do termínu </w:t>
      </w:r>
      <w:proofErr w:type="gramStart"/>
      <w:r w:rsidR="000C793A">
        <w:rPr>
          <w:rFonts w:asciiTheme="minorHAnsi" w:hAnsiTheme="minorHAnsi" w:cs="Times New Roman"/>
          <w:b/>
          <w:sz w:val="22"/>
          <w:szCs w:val="22"/>
        </w:rPr>
        <w:t>30</w:t>
      </w:r>
      <w:r w:rsidR="00BE2213">
        <w:rPr>
          <w:rFonts w:asciiTheme="minorHAnsi" w:hAnsiTheme="minorHAnsi" w:cs="Times New Roman"/>
          <w:b/>
          <w:sz w:val="22"/>
          <w:szCs w:val="22"/>
        </w:rPr>
        <w:t>.11.20</w:t>
      </w:r>
      <w:r w:rsidR="000C793A">
        <w:rPr>
          <w:rFonts w:asciiTheme="minorHAnsi" w:hAnsiTheme="minorHAnsi" w:cs="Times New Roman"/>
          <w:b/>
          <w:sz w:val="22"/>
          <w:szCs w:val="22"/>
        </w:rPr>
        <w:t>2</w:t>
      </w:r>
      <w:r w:rsidR="003A1012">
        <w:rPr>
          <w:rFonts w:asciiTheme="minorHAnsi" w:hAnsiTheme="minorHAnsi" w:cs="Times New Roman"/>
          <w:b/>
          <w:sz w:val="22"/>
          <w:szCs w:val="22"/>
        </w:rPr>
        <w:t>1</w:t>
      </w:r>
      <w:proofErr w:type="gramEnd"/>
      <w:r w:rsidR="00B725D9" w:rsidRPr="00FF0994">
        <w:rPr>
          <w:rFonts w:asciiTheme="minorHAnsi" w:hAnsiTheme="minorHAnsi" w:cs="Times New Roman"/>
          <w:sz w:val="22"/>
          <w:szCs w:val="22"/>
        </w:rPr>
        <w:t>.</w:t>
      </w:r>
      <w:r w:rsidR="00FF0994" w:rsidRPr="00FF0994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2497B5EF" w14:textId="5093BE18" w:rsidR="00063FBE" w:rsidRDefault="00B725D9" w:rsidP="00063FBE">
      <w:pPr>
        <w:pStyle w:val="h3"/>
        <w:rPr>
          <w:rFonts w:asciiTheme="minorHAnsi" w:hAnsiTheme="minorHAnsi" w:cs="Times New Roman"/>
          <w:sz w:val="22"/>
          <w:szCs w:val="22"/>
        </w:rPr>
      </w:pPr>
      <w:r w:rsidRPr="00063FBE">
        <w:rPr>
          <w:rFonts w:asciiTheme="minorHAnsi" w:hAnsiTheme="minorHAnsi" w:cs="Times New Roman"/>
          <w:sz w:val="22"/>
          <w:szCs w:val="22"/>
        </w:rPr>
        <w:t xml:space="preserve">V den ukončení pobytu se provede závěrečné vyúčtování podle skutečného stavu, na jehož základě bude vystavena konečná faktura </w:t>
      </w:r>
      <w:r w:rsidR="00FF0994">
        <w:rPr>
          <w:rFonts w:asciiTheme="minorHAnsi" w:hAnsiTheme="minorHAnsi" w:cs="Times New Roman"/>
          <w:sz w:val="22"/>
          <w:szCs w:val="22"/>
        </w:rPr>
        <w:t xml:space="preserve">(daňový doklad) </w:t>
      </w:r>
      <w:r w:rsidRPr="00063FBE">
        <w:rPr>
          <w:rFonts w:asciiTheme="minorHAnsi" w:hAnsiTheme="minorHAnsi" w:cs="Times New Roman"/>
          <w:sz w:val="22"/>
          <w:szCs w:val="22"/>
        </w:rPr>
        <w:t xml:space="preserve">se splatností </w:t>
      </w:r>
      <w:r w:rsidR="000C793A">
        <w:rPr>
          <w:rFonts w:asciiTheme="minorHAnsi" w:hAnsiTheme="minorHAnsi" w:cs="Times New Roman"/>
          <w:b/>
          <w:bCs/>
          <w:sz w:val="22"/>
          <w:szCs w:val="22"/>
        </w:rPr>
        <w:t>14</w:t>
      </w:r>
      <w:r w:rsidRPr="00063FBE">
        <w:rPr>
          <w:rFonts w:asciiTheme="minorHAnsi" w:hAnsiTheme="minorHAnsi" w:cs="Times New Roman"/>
          <w:b/>
          <w:bCs/>
          <w:sz w:val="22"/>
          <w:szCs w:val="22"/>
        </w:rPr>
        <w:t xml:space="preserve"> dnů</w:t>
      </w:r>
      <w:r w:rsidR="00063FBE">
        <w:rPr>
          <w:rFonts w:asciiTheme="minorHAnsi" w:hAnsiTheme="minorHAnsi" w:cs="Times New Roman"/>
          <w:sz w:val="22"/>
          <w:szCs w:val="22"/>
        </w:rPr>
        <w:t>.</w:t>
      </w:r>
    </w:p>
    <w:p w14:paraId="6B2B581B" w14:textId="77777777" w:rsidR="00B725D9" w:rsidRPr="00063FBE" w:rsidRDefault="00B725D9" w:rsidP="00063FBE">
      <w:pPr>
        <w:pStyle w:val="h3"/>
        <w:numPr>
          <w:ilvl w:val="0"/>
          <w:numId w:val="0"/>
        </w:numPr>
        <w:ind w:left="540"/>
        <w:rPr>
          <w:rFonts w:asciiTheme="minorHAnsi" w:hAnsiTheme="minorHAnsi" w:cs="Times New Roman"/>
          <w:sz w:val="22"/>
          <w:szCs w:val="22"/>
        </w:rPr>
      </w:pPr>
      <w:r w:rsidRPr="00063FBE">
        <w:rPr>
          <w:rFonts w:asciiTheme="minorHAnsi" w:hAnsiTheme="minorHAnsi" w:cs="Times New Roman"/>
          <w:sz w:val="22"/>
          <w:szCs w:val="22"/>
        </w:rPr>
        <w:t>Za pozdní platby je účtováno penále ve výši 1 % za každý den.</w:t>
      </w:r>
    </w:p>
    <w:p w14:paraId="78DFEC2E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4174A1F6" w14:textId="77777777" w:rsidR="00B725D9" w:rsidRPr="005F19EA" w:rsidRDefault="00B725D9" w:rsidP="00063FBE">
      <w:pPr>
        <w:pStyle w:val="H1"/>
      </w:pPr>
      <w:r w:rsidRPr="005F19EA">
        <w:t>Povinnosti smluvních stran:</w:t>
      </w:r>
    </w:p>
    <w:p w14:paraId="327640F2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Dodavatel je povinen:</w:t>
      </w:r>
    </w:p>
    <w:p w14:paraId="7DA650F0" w14:textId="77777777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Poskytnout objednateli ubytovací a stravovací služby v zařízení uvedeném v části II. této smlouvy a umožnit užívání společných a dalších prostor a zařízení.</w:t>
      </w:r>
    </w:p>
    <w:p w14:paraId="707BFCE6" w14:textId="77777777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Odevzdat objednateli prostory vyhrazené k ubytování, stravování a další prostory ve stavu způsobilém pro řádné užívání a zajistit nerušený výkon jeho práv a povinností spojených s pobytem.</w:t>
      </w:r>
    </w:p>
    <w:p w14:paraId="5FA1EB2E" w14:textId="77777777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Zabezpečit teplo a řádný úklid všech poskytnutých prostor v rámci platných hygienických norem a předpisů.</w:t>
      </w:r>
    </w:p>
    <w:p w14:paraId="61C825A4" w14:textId="77777777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Poskytnout objednateli stravování v množství a kvalitě stanovené platnými hygienickými a stravovacími limity a předpisy. Stravování účastníků školy v přírodě zajistit v souladu se zvláštními nároky na výživu dětí (dostatek ovoce, zeleniny, mléčných výrobků, pitný režim).</w:t>
      </w:r>
    </w:p>
    <w:p w14:paraId="5658EDED" w14:textId="77777777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lastRenderedPageBreak/>
        <w:t>O odpovědnosti za věci vnesené do prostor dodavatele platí ustanovení § 433 a 436 občanského zákoníku.</w:t>
      </w:r>
    </w:p>
    <w:p w14:paraId="2CAC85C6" w14:textId="77777777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Dodavatel umožní pověřeným pracovníkům objednatele možnost kontroly zařízení objektu, které souvisejí s poskytovanými službami, zejména s přípravou a výdejem stravy.</w:t>
      </w:r>
    </w:p>
    <w:p w14:paraId="7194CD40" w14:textId="77777777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Dodavatel prohlašuje, že uvedený objekt splňuje hygienické podmínky ubytovacího a stravovacího zařízení. </w:t>
      </w:r>
    </w:p>
    <w:p w14:paraId="749305A9" w14:textId="77777777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Dodavatel odpovídá za kvalifikační i zdravotní způsobilost svých zaměstnanců k smluvně poskytovaným službám.</w:t>
      </w:r>
    </w:p>
    <w:p w14:paraId="474D1683" w14:textId="77777777" w:rsidR="00B725D9" w:rsidRPr="005F19EA" w:rsidRDefault="00B725D9">
      <w:pPr>
        <w:pStyle w:val="H2"/>
        <w:keepNext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Objednatel je povinen:</w:t>
      </w:r>
    </w:p>
    <w:p w14:paraId="73656BA4" w14:textId="77777777" w:rsidR="00B725D9" w:rsidRPr="005F19EA" w:rsidRDefault="00B725D9">
      <w:pPr>
        <w:keepNext/>
        <w:numPr>
          <w:ilvl w:val="4"/>
          <w:numId w:val="1"/>
        </w:numPr>
        <w:tabs>
          <w:tab w:val="clear" w:pos="5895"/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Dodržovat platný vnitřní řád zařízení.</w:t>
      </w:r>
    </w:p>
    <w:p w14:paraId="14DF5A6F" w14:textId="77777777" w:rsidR="00B725D9" w:rsidRPr="005F19EA" w:rsidRDefault="00B725D9">
      <w:pPr>
        <w:numPr>
          <w:ilvl w:val="4"/>
          <w:numId w:val="1"/>
        </w:numPr>
        <w:tabs>
          <w:tab w:val="clear" w:pos="5895"/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Zaplatit za poskytnuté služby cenu ve výši a lhůtách stanovených v této smlouvě.</w:t>
      </w:r>
    </w:p>
    <w:p w14:paraId="579CFE82" w14:textId="77777777" w:rsidR="00B725D9" w:rsidRPr="005F19EA" w:rsidRDefault="00B725D9">
      <w:pPr>
        <w:numPr>
          <w:ilvl w:val="4"/>
          <w:numId w:val="1"/>
        </w:numPr>
        <w:tabs>
          <w:tab w:val="clear" w:pos="5895"/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Užívat prostory mu poskytnuté řádně a pečlivě.</w:t>
      </w:r>
    </w:p>
    <w:p w14:paraId="3CDCA52E" w14:textId="77777777" w:rsidR="00B725D9" w:rsidRPr="005F19EA" w:rsidRDefault="00B725D9">
      <w:pPr>
        <w:numPr>
          <w:ilvl w:val="4"/>
          <w:numId w:val="1"/>
        </w:numPr>
        <w:tabs>
          <w:tab w:val="clear" w:pos="5895"/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Po ukončení pobytu předat užívané prostory a věci ve stavu, v j</w:t>
      </w:r>
      <w:r w:rsidR="00FA2572">
        <w:rPr>
          <w:rFonts w:asciiTheme="minorHAnsi" w:hAnsiTheme="minorHAnsi" w:cs="Times New Roman"/>
          <w:sz w:val="22"/>
          <w:szCs w:val="22"/>
        </w:rPr>
        <w:t xml:space="preserve">akém je převzal, s přihlédnutím </w:t>
      </w:r>
      <w:r w:rsidRPr="005F19EA">
        <w:rPr>
          <w:rFonts w:asciiTheme="minorHAnsi" w:hAnsiTheme="minorHAnsi" w:cs="Times New Roman"/>
          <w:sz w:val="22"/>
          <w:szCs w:val="22"/>
        </w:rPr>
        <w:t>k obvyklému opotřebení. Za škody způsobené prokazatelně účastníky pobytu poskytne náhradu.</w:t>
      </w:r>
    </w:p>
    <w:p w14:paraId="77B9BB63" w14:textId="77777777" w:rsidR="00B725D9" w:rsidRPr="005F19EA" w:rsidRDefault="00B725D9">
      <w:pPr>
        <w:numPr>
          <w:ilvl w:val="4"/>
          <w:numId w:val="1"/>
        </w:numPr>
        <w:tabs>
          <w:tab w:val="clear" w:pos="5895"/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Uhradit </w:t>
      </w:r>
      <w:r w:rsidR="00942636" w:rsidRPr="005F19EA">
        <w:rPr>
          <w:rFonts w:asciiTheme="minorHAnsi" w:hAnsiTheme="minorHAnsi" w:cs="Times New Roman"/>
          <w:sz w:val="22"/>
          <w:szCs w:val="22"/>
        </w:rPr>
        <w:t>dodavateli</w:t>
      </w:r>
      <w:r w:rsidRPr="005F19EA">
        <w:rPr>
          <w:rFonts w:asciiTheme="minorHAnsi" w:hAnsiTheme="minorHAnsi" w:cs="Times New Roman"/>
          <w:sz w:val="22"/>
          <w:szCs w:val="22"/>
        </w:rPr>
        <w:t xml:space="preserve"> veškerý materiál, zboží či služby, které mu budou na jeho žádost poskytnuty, pokud jejich poskytnutí není podle této smlouvy povinností ubytovatele.</w:t>
      </w:r>
    </w:p>
    <w:p w14:paraId="2B56B176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37E2D64E" w14:textId="77777777" w:rsidR="00B725D9" w:rsidRPr="005F19EA" w:rsidRDefault="00B725D9" w:rsidP="00063FBE">
      <w:pPr>
        <w:pStyle w:val="H1"/>
      </w:pPr>
      <w:r w:rsidRPr="005F19EA">
        <w:t>Další ujednání</w:t>
      </w:r>
    </w:p>
    <w:p w14:paraId="14445165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Případné změny a doplňky této smlouvy jsou platné pouze se souhlasem obou smluvních stran.</w:t>
      </w:r>
    </w:p>
    <w:p w14:paraId="1BF3481D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Nejbližší lékařskou péči poskytuje:</w:t>
      </w:r>
    </w:p>
    <w:p w14:paraId="5F2251C1" w14:textId="77777777" w:rsidR="00B725D9" w:rsidRPr="005F19EA" w:rsidRDefault="00B725D9">
      <w:pPr>
        <w:overflowPunct/>
        <w:ind w:left="540"/>
        <w:textAlignment w:val="auto"/>
        <w:rPr>
          <w:rFonts w:asciiTheme="minorHAnsi" w:hAnsiTheme="minorHAnsi" w:cs="Arial"/>
          <w:sz w:val="22"/>
          <w:szCs w:val="22"/>
        </w:rPr>
      </w:pPr>
    </w:p>
    <w:p w14:paraId="42A7556B" w14:textId="77777777" w:rsidR="00B725D9" w:rsidRPr="005F19EA" w:rsidRDefault="00B725D9">
      <w:pPr>
        <w:overflowPunct/>
        <w:ind w:left="540"/>
        <w:textAlignment w:val="auto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MUDr. Eva </w:t>
      </w:r>
      <w:proofErr w:type="spellStart"/>
      <w:r w:rsidRPr="005F19EA">
        <w:rPr>
          <w:rFonts w:asciiTheme="minorHAnsi" w:hAnsiTheme="minorHAnsi" w:cs="Times New Roman"/>
          <w:sz w:val="22"/>
          <w:szCs w:val="22"/>
        </w:rPr>
        <w:t>Hančilová</w:t>
      </w:r>
      <w:proofErr w:type="spellEnd"/>
    </w:p>
    <w:p w14:paraId="2884D0D3" w14:textId="77777777" w:rsidR="00B725D9" w:rsidRPr="005F19EA" w:rsidRDefault="00B725D9">
      <w:pPr>
        <w:overflowPunct/>
        <w:ind w:left="540"/>
        <w:textAlignment w:val="auto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Třída Josefa II. 78</w:t>
      </w:r>
    </w:p>
    <w:p w14:paraId="0A4BF829" w14:textId="77777777" w:rsidR="00B725D9" w:rsidRPr="005F19EA" w:rsidRDefault="00B725D9">
      <w:pPr>
        <w:overflowPunct/>
        <w:ind w:left="540"/>
        <w:textAlignment w:val="auto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542 26 Horní Maršov</w:t>
      </w:r>
    </w:p>
    <w:p w14:paraId="1F7BF7A4" w14:textId="773485A4" w:rsidR="00B725D9" w:rsidRPr="005F19EA" w:rsidRDefault="002F49D6">
      <w:pPr>
        <w:overflowPunct/>
        <w:ind w:left="540"/>
        <w:textAlignment w:val="auto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Tel: </w:t>
      </w:r>
      <w:proofErr w:type="spellStart"/>
      <w:r>
        <w:rPr>
          <w:rFonts w:asciiTheme="minorHAnsi" w:hAnsiTheme="minorHAnsi" w:cs="Times New Roman"/>
          <w:sz w:val="22"/>
          <w:szCs w:val="22"/>
        </w:rPr>
        <w:t>xxxxxx</w:t>
      </w:r>
      <w:proofErr w:type="spellEnd"/>
    </w:p>
    <w:p w14:paraId="71D811A3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Zdravotníka si na dobu pobytu zajišťuje objednatel.</w:t>
      </w:r>
    </w:p>
    <w:p w14:paraId="092989DD" w14:textId="77777777" w:rsidR="00B725D9" w:rsidRPr="005F19EA" w:rsidRDefault="00B725D9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14:paraId="199A8947" w14:textId="77777777" w:rsidR="00B725D9" w:rsidRPr="005F19EA" w:rsidRDefault="00B725D9" w:rsidP="00063FBE">
      <w:pPr>
        <w:pStyle w:val="H1"/>
      </w:pPr>
      <w:proofErr w:type="spellStart"/>
      <w:r w:rsidRPr="005F19EA">
        <w:t>Stornopodmínky</w:t>
      </w:r>
      <w:proofErr w:type="spellEnd"/>
    </w:p>
    <w:p w14:paraId="58911FCA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V případě zrušení pobytu 40 - 16 dnů před akcí ze strany objednatele před smluveným nástupem bude ubytovatel účtovat objednateli smluvní pokutu ve výši 50% ceny a při zrušení pobytu 15 a méně dnů před akcí, bude ubytovatel účtovat objednateli smluvní pokutu ve výši 90% ceny dle dohodnutých a objednaných služeb.</w:t>
      </w:r>
    </w:p>
    <w:p w14:paraId="527D6EA9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Pokud dojde v průběhu pobytu ze závažných důvodů (např. onemocnění) ke změnám v počtech účastníků, je nutné je okamžitě nahlásit. Částka za ubytování a stravné bude vrácena v plné výši od druhého dne, kdy ke změně došlo. Vrácení platby bude provedeno v závěrečném vyúčtování při ukončení pobytu.</w:t>
      </w:r>
    </w:p>
    <w:p w14:paraId="310B20E9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V případě výskytu epidemie /karantény a zdravotních prázdnin potvrzených hygienikem, jejichž vyhlášení by zasahovalo do sjednaného termínu pobytu, nemoci a v případě živelných katastrof se obě strany ihned informují telefonicky a následně písemnou formou. V tomto případě se storno poplatky neplatí.</w:t>
      </w:r>
    </w:p>
    <w:p w14:paraId="12FA6A7B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lastRenderedPageBreak/>
        <w:t>Dodavatel může vypovědět smlouvu jen ze závažných technických důvodů, v jejichž důsledku by došlo k porušení hygienických požadavků na provoz zařízení.</w:t>
      </w:r>
    </w:p>
    <w:p w14:paraId="2BD3B060" w14:textId="77777777" w:rsidR="00B725D9" w:rsidRPr="005F19EA" w:rsidRDefault="00B725D9">
      <w:pPr>
        <w:tabs>
          <w:tab w:val="num" w:pos="5895"/>
        </w:tabs>
        <w:spacing w:before="120" w:line="240" w:lineRule="atLeast"/>
        <w:ind w:left="900"/>
        <w:jc w:val="both"/>
        <w:rPr>
          <w:rFonts w:asciiTheme="minorHAnsi" w:hAnsiTheme="minorHAnsi" w:cs="Times New Roman"/>
          <w:sz w:val="22"/>
          <w:szCs w:val="22"/>
        </w:rPr>
      </w:pPr>
    </w:p>
    <w:p w14:paraId="7322157C" w14:textId="77777777" w:rsidR="00B725D9" w:rsidRPr="005F19EA" w:rsidRDefault="00B725D9" w:rsidP="00063FBE">
      <w:pPr>
        <w:pStyle w:val="H1"/>
      </w:pPr>
      <w:r w:rsidRPr="005F19EA">
        <w:t>Závěrečné ustanovení</w:t>
      </w:r>
    </w:p>
    <w:p w14:paraId="7D9F223D" w14:textId="77777777" w:rsidR="00B725D9" w:rsidRPr="005F19EA" w:rsidRDefault="00B725D9">
      <w:pPr>
        <w:spacing w:before="120" w:line="240" w:lineRule="atLeast"/>
        <w:ind w:left="18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Tato smlouva je vyhotovena ve dvou originálech, z nichž jeden náleží dodavateli a j</w:t>
      </w:r>
      <w:r w:rsidR="006D37F5">
        <w:rPr>
          <w:rFonts w:asciiTheme="minorHAnsi" w:hAnsiTheme="minorHAnsi" w:cs="Times New Roman"/>
          <w:sz w:val="22"/>
          <w:szCs w:val="22"/>
        </w:rPr>
        <w:t>eden odběrateli. Smlouva nabývá</w:t>
      </w:r>
      <w:r w:rsidRPr="005F19EA">
        <w:rPr>
          <w:rFonts w:asciiTheme="minorHAnsi" w:hAnsiTheme="minorHAnsi" w:cs="Times New Roman"/>
          <w:sz w:val="22"/>
          <w:szCs w:val="22"/>
        </w:rPr>
        <w:t xml:space="preserve"> účinnosti dnem podepsání oběma smluvními stranami.</w:t>
      </w:r>
    </w:p>
    <w:p w14:paraId="5CF18973" w14:textId="77777777" w:rsidR="00B725D9" w:rsidRPr="005F19EA" w:rsidRDefault="00B725D9">
      <w:pPr>
        <w:spacing w:before="120" w:line="240" w:lineRule="atLeast"/>
        <w:ind w:left="1080"/>
        <w:jc w:val="both"/>
        <w:rPr>
          <w:rFonts w:asciiTheme="minorHAnsi" w:hAnsiTheme="minorHAnsi" w:cs="Times New Roman"/>
          <w:sz w:val="22"/>
          <w:szCs w:val="22"/>
        </w:rPr>
      </w:pPr>
    </w:p>
    <w:p w14:paraId="3932F464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72D68494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2AA92351" w14:textId="27E87431" w:rsidR="00B725D9" w:rsidRPr="005F19EA" w:rsidRDefault="006A0CB5">
      <w:pPr>
        <w:tabs>
          <w:tab w:val="left" w:pos="5040"/>
        </w:tabs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         </w:t>
      </w:r>
      <w:r w:rsidR="00B725D9" w:rsidRPr="005F19EA">
        <w:rPr>
          <w:rFonts w:asciiTheme="minorHAnsi" w:hAnsiTheme="minorHAnsi" w:cs="Times New Roman"/>
          <w:sz w:val="22"/>
          <w:szCs w:val="22"/>
        </w:rPr>
        <w:t xml:space="preserve">V Malé Úpě dne </w:t>
      </w:r>
      <w:bookmarkStart w:id="0" w:name="_GoBack"/>
      <w:bookmarkEnd w:id="0"/>
      <w:r w:rsidR="00B725D9" w:rsidRPr="005F19EA">
        <w:rPr>
          <w:rFonts w:asciiTheme="minorHAnsi" w:hAnsiTheme="minorHAnsi" w:cs="Times New Roman"/>
          <w:sz w:val="22"/>
          <w:szCs w:val="22"/>
        </w:rPr>
        <w:tab/>
        <w:t>V </w:t>
      </w:r>
      <w:r w:rsidR="00942636" w:rsidRPr="005F19EA">
        <w:rPr>
          <w:rFonts w:asciiTheme="minorHAnsi" w:hAnsiTheme="minorHAnsi" w:cs="Times New Roman"/>
          <w:sz w:val="22"/>
          <w:szCs w:val="22"/>
        </w:rPr>
        <w:t>_______</w:t>
      </w:r>
      <w:r w:rsidR="00BC30BD">
        <w:rPr>
          <w:rFonts w:asciiTheme="minorHAnsi" w:hAnsiTheme="minorHAnsi" w:cs="Times New Roman"/>
          <w:sz w:val="22"/>
          <w:szCs w:val="22"/>
        </w:rPr>
        <w:t>___________</w:t>
      </w:r>
      <w:r w:rsidR="00B725D9" w:rsidRPr="005F19EA">
        <w:rPr>
          <w:rFonts w:asciiTheme="minorHAnsi" w:hAnsiTheme="minorHAnsi" w:cs="Times New Roman"/>
          <w:sz w:val="22"/>
          <w:szCs w:val="22"/>
        </w:rPr>
        <w:t xml:space="preserve"> dne </w:t>
      </w:r>
    </w:p>
    <w:p w14:paraId="35BCB683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1710B2FD" w14:textId="08548B80" w:rsidR="00B725D9" w:rsidRPr="005F19EA" w:rsidRDefault="006A0CB5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     </w:t>
      </w:r>
    </w:p>
    <w:p w14:paraId="76AF4702" w14:textId="77777777" w:rsidR="00B725D9" w:rsidRPr="005F19EA" w:rsidRDefault="00B725D9">
      <w:pPr>
        <w:tabs>
          <w:tab w:val="left" w:pos="540"/>
          <w:tab w:val="left" w:pos="5040"/>
        </w:tabs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ab/>
        <w:t>_______________________</w:t>
      </w:r>
      <w:r w:rsidRPr="005F19EA">
        <w:rPr>
          <w:rFonts w:asciiTheme="minorHAnsi" w:hAnsiTheme="minorHAnsi" w:cs="Times New Roman"/>
          <w:sz w:val="22"/>
          <w:szCs w:val="22"/>
        </w:rPr>
        <w:tab/>
        <w:t>________________________</w:t>
      </w:r>
    </w:p>
    <w:p w14:paraId="3D441349" w14:textId="77777777" w:rsidR="00B725D9" w:rsidRPr="005F19EA" w:rsidRDefault="00B725D9">
      <w:pPr>
        <w:tabs>
          <w:tab w:val="left" w:pos="540"/>
          <w:tab w:val="left" w:pos="5040"/>
        </w:tabs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i/>
          <w:iCs/>
          <w:sz w:val="22"/>
          <w:szCs w:val="22"/>
        </w:rPr>
        <w:tab/>
        <w:t xml:space="preserve">dodavatel </w:t>
      </w:r>
      <w:r w:rsidRPr="005F19EA">
        <w:rPr>
          <w:rFonts w:asciiTheme="minorHAnsi" w:hAnsiTheme="minorHAnsi" w:cs="Times New Roman"/>
          <w:i/>
          <w:iCs/>
          <w:sz w:val="22"/>
          <w:szCs w:val="22"/>
        </w:rPr>
        <w:tab/>
        <w:t>objednatel</w:t>
      </w:r>
      <w:r w:rsidRPr="005F19EA">
        <w:rPr>
          <w:rFonts w:asciiTheme="minorHAnsi" w:hAnsiTheme="minorHAnsi" w:cs="Times New Roman"/>
          <w:i/>
          <w:iCs/>
          <w:sz w:val="22"/>
          <w:szCs w:val="22"/>
        </w:rPr>
        <w:br/>
      </w:r>
      <w:r w:rsidR="00BC30BD">
        <w:rPr>
          <w:rFonts w:asciiTheme="minorHAnsi" w:hAnsiTheme="minorHAnsi" w:cs="Times New Roman"/>
          <w:sz w:val="22"/>
          <w:szCs w:val="22"/>
        </w:rPr>
        <w:tab/>
        <w:t>Libor Smetana</w:t>
      </w:r>
      <w:r w:rsidRPr="005F19EA">
        <w:rPr>
          <w:rFonts w:asciiTheme="minorHAnsi" w:hAnsiTheme="minorHAnsi" w:cs="Times New Roman"/>
          <w:sz w:val="22"/>
          <w:szCs w:val="22"/>
        </w:rPr>
        <w:tab/>
      </w:r>
      <w:r w:rsidR="009668D0">
        <w:rPr>
          <w:rFonts w:asciiTheme="minorHAnsi" w:hAnsiTheme="minorHAnsi" w:cs="Times New Roman"/>
          <w:sz w:val="22"/>
          <w:szCs w:val="22"/>
        </w:rPr>
        <w:t>Mgr.</w:t>
      </w:r>
      <w:r w:rsidR="008D1CBA">
        <w:rPr>
          <w:rFonts w:asciiTheme="minorHAnsi" w:hAnsiTheme="minorHAnsi" w:cs="Times New Roman"/>
          <w:sz w:val="22"/>
          <w:szCs w:val="22"/>
        </w:rPr>
        <w:t xml:space="preserve"> </w:t>
      </w:r>
      <w:r w:rsidR="009668D0">
        <w:rPr>
          <w:rFonts w:asciiTheme="minorHAnsi" w:hAnsiTheme="minorHAnsi" w:cs="Times New Roman"/>
          <w:sz w:val="22"/>
          <w:szCs w:val="22"/>
        </w:rPr>
        <w:t>Věra Szabová</w:t>
      </w:r>
    </w:p>
    <w:p w14:paraId="77A49F39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017D4765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3E28A091" w14:textId="77777777" w:rsidR="00B725D9" w:rsidRPr="005F19EA" w:rsidRDefault="00B725D9">
      <w:pPr>
        <w:rPr>
          <w:rFonts w:asciiTheme="minorHAnsi" w:hAnsiTheme="minorHAnsi" w:cs="Times New Roman"/>
          <w:sz w:val="22"/>
          <w:szCs w:val="22"/>
        </w:rPr>
      </w:pPr>
    </w:p>
    <w:sectPr w:rsidR="00B725D9" w:rsidRPr="005F19EA" w:rsidSect="005F19EA">
      <w:headerReference w:type="default" r:id="rId7"/>
      <w:footerReference w:type="default" r:id="rId8"/>
      <w:pgSz w:w="11906" w:h="16838"/>
      <w:pgMar w:top="1560" w:right="1417" w:bottom="141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F3F29" w14:textId="77777777" w:rsidR="00C7103C" w:rsidRDefault="00C7103C" w:rsidP="00942636">
      <w:r>
        <w:separator/>
      </w:r>
    </w:p>
  </w:endnote>
  <w:endnote w:type="continuationSeparator" w:id="0">
    <w:p w14:paraId="1652E038" w14:textId="77777777" w:rsidR="00C7103C" w:rsidRDefault="00C7103C" w:rsidP="00942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B3F70" w14:textId="77777777" w:rsidR="00942636" w:rsidRPr="00063FBE" w:rsidRDefault="005F19EA">
    <w:pPr>
      <w:pStyle w:val="Zpat"/>
      <w:rPr>
        <w:sz w:val="18"/>
        <w:szCs w:val="18"/>
      </w:rPr>
    </w:pPr>
    <w:r w:rsidRPr="00063FBE">
      <w:rPr>
        <w:rFonts w:asciiTheme="minorHAnsi" w:hAnsiTheme="minorHAnsi"/>
        <w:b/>
        <w:i/>
        <w:sz w:val="18"/>
        <w:szCs w:val="18"/>
      </w:rPr>
      <w:t>Penzion Blesk</w:t>
    </w:r>
    <w:r w:rsidRPr="00063FBE">
      <w:rPr>
        <w:rFonts w:asciiTheme="minorHAnsi" w:hAnsiTheme="minorHAnsi"/>
        <w:sz w:val="18"/>
        <w:szCs w:val="18"/>
      </w:rPr>
      <w:t xml:space="preserve"> – smlouva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DB35B" w14:textId="77777777" w:rsidR="00C7103C" w:rsidRDefault="00C7103C" w:rsidP="00942636">
      <w:r>
        <w:separator/>
      </w:r>
    </w:p>
  </w:footnote>
  <w:footnote w:type="continuationSeparator" w:id="0">
    <w:p w14:paraId="281B1214" w14:textId="77777777" w:rsidR="00C7103C" w:rsidRDefault="00C7103C" w:rsidP="00942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C57E3" w14:textId="77777777" w:rsidR="00942636" w:rsidRPr="00942636" w:rsidRDefault="00942636" w:rsidP="00942636">
    <w:pPr>
      <w:pStyle w:val="Zhlav"/>
      <w:jc w:val="right"/>
      <w:rPr>
        <w:rFonts w:asciiTheme="minorHAnsi" w:hAnsiTheme="minorHAnsi"/>
        <w:sz w:val="22"/>
        <w:szCs w:val="22"/>
      </w:rPr>
    </w:pPr>
  </w:p>
  <w:p w14:paraId="375465E6" w14:textId="77777777" w:rsidR="00942636" w:rsidRDefault="005F19EA" w:rsidP="005F19EA">
    <w:pPr>
      <w:pStyle w:val="Zhlav"/>
      <w:jc w:val="right"/>
    </w:pPr>
    <w:r>
      <w:rPr>
        <w:noProof/>
      </w:rPr>
      <w:drawing>
        <wp:inline distT="0" distB="0" distL="0" distR="0" wp14:anchorId="2133D973" wp14:editId="5D29D8DB">
          <wp:extent cx="688500" cy="42906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esk logo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207" cy="427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1" w15:restartNumberingAfterBreak="0">
    <w:nsid w:val="189D0628"/>
    <w:multiLevelType w:val="hybridMultilevel"/>
    <w:tmpl w:val="AB2C3DEA"/>
    <w:lvl w:ilvl="0" w:tplc="040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Times New Roman" w:hAnsi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2" w15:restartNumberingAfterBreak="0">
    <w:nsid w:val="18B0461F"/>
    <w:multiLevelType w:val="multilevel"/>
    <w:tmpl w:val="5024F63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3060"/>
        </w:tabs>
        <w:ind w:left="306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ascii="Times New Roman" w:hAnsi="Times New Roman"/>
      </w:rPr>
    </w:lvl>
  </w:abstractNum>
  <w:abstractNum w:abstractNumId="3" w15:restartNumberingAfterBreak="0">
    <w:nsid w:val="31392643"/>
    <w:multiLevelType w:val="hybridMultilevel"/>
    <w:tmpl w:val="BA32BC88"/>
    <w:lvl w:ilvl="0" w:tplc="66F42E06">
      <w:start w:val="1"/>
      <w:numFmt w:val="upperRoman"/>
      <w:pStyle w:val="H1"/>
      <w:lvlText w:val="%1."/>
      <w:lvlJc w:val="right"/>
      <w:pPr>
        <w:tabs>
          <w:tab w:val="num" w:pos="3015"/>
        </w:tabs>
        <w:ind w:left="3015" w:hanging="180"/>
      </w:pPr>
      <w:rPr>
        <w:rFonts w:ascii="Times New Roman" w:hAnsi="Times New Roman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3735"/>
        </w:tabs>
        <w:ind w:left="3735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4455"/>
        </w:tabs>
        <w:ind w:left="4455" w:hanging="180"/>
      </w:pPr>
      <w:rPr>
        <w:rFonts w:ascii="Times New Roman" w:hAnsi="Times New Roman"/>
      </w:rPr>
    </w:lvl>
    <w:lvl w:ilvl="3" w:tplc="10FAC68E">
      <w:start w:val="1"/>
      <w:numFmt w:val="decimal"/>
      <w:pStyle w:val="H2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/>
        <w:b w:val="0"/>
        <w:bCs w:val="0"/>
      </w:rPr>
    </w:lvl>
    <w:lvl w:ilvl="4" w:tplc="F6548F66">
      <w:start w:val="1"/>
      <w:numFmt w:val="lowerLetter"/>
      <w:pStyle w:val="h3"/>
      <w:lvlText w:val="%5)"/>
      <w:lvlJc w:val="left"/>
      <w:pPr>
        <w:tabs>
          <w:tab w:val="num" w:pos="5895"/>
        </w:tabs>
        <w:ind w:left="5895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6615"/>
        </w:tabs>
        <w:ind w:left="6615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tabs>
          <w:tab w:val="num" w:pos="7335"/>
        </w:tabs>
        <w:ind w:left="7335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8055"/>
        </w:tabs>
        <w:ind w:left="8055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8775"/>
        </w:tabs>
        <w:ind w:left="8775" w:hanging="180"/>
      </w:pPr>
      <w:rPr>
        <w:rFonts w:ascii="Times New Roman" w:hAnsi="Times New Roman"/>
      </w:rPr>
    </w:lvl>
  </w:abstractNum>
  <w:abstractNum w:abstractNumId="4" w15:restartNumberingAfterBreak="0">
    <w:nsid w:val="4B386B6C"/>
    <w:multiLevelType w:val="hybridMultilevel"/>
    <w:tmpl w:val="3EFE106C"/>
    <w:lvl w:ilvl="0" w:tplc="B6FC8F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5" w15:restartNumberingAfterBreak="0">
    <w:nsid w:val="5017482A"/>
    <w:multiLevelType w:val="multilevel"/>
    <w:tmpl w:val="6578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511855DF"/>
    <w:multiLevelType w:val="hybridMultilevel"/>
    <w:tmpl w:val="19346236"/>
    <w:lvl w:ilvl="0" w:tplc="0405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62506A7A"/>
    <w:multiLevelType w:val="multilevel"/>
    <w:tmpl w:val="5024F63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Times New Roman" w:hAnsi="Times New Roman"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7E195254"/>
    <w:multiLevelType w:val="multilevel"/>
    <w:tmpl w:val="5024F63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Times New Roman" w:hAnsi="Times New Roman" w:cs="Times New Roman"/>
        <w:b/>
        <w:bCs/>
        <w:sz w:val="24"/>
        <w:szCs w:val="24"/>
        <w:u w:val="single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)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ascii="Times New Roman" w:hAnsi="Times New Roman" w:cs="Times New Roman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defaultTabStop w:val="142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D9"/>
    <w:rsid w:val="00041A6C"/>
    <w:rsid w:val="0004230D"/>
    <w:rsid w:val="00063FBE"/>
    <w:rsid w:val="000C793A"/>
    <w:rsid w:val="00137294"/>
    <w:rsid w:val="001A70D3"/>
    <w:rsid w:val="001D6242"/>
    <w:rsid w:val="00242C41"/>
    <w:rsid w:val="0027415C"/>
    <w:rsid w:val="002912EC"/>
    <w:rsid w:val="002F49D6"/>
    <w:rsid w:val="0033769F"/>
    <w:rsid w:val="003A1012"/>
    <w:rsid w:val="00446D0C"/>
    <w:rsid w:val="00581F81"/>
    <w:rsid w:val="005F19EA"/>
    <w:rsid w:val="006A0CB5"/>
    <w:rsid w:val="006B5B89"/>
    <w:rsid w:val="006D37F5"/>
    <w:rsid w:val="006E646D"/>
    <w:rsid w:val="006F0390"/>
    <w:rsid w:val="00702EE5"/>
    <w:rsid w:val="007B3A00"/>
    <w:rsid w:val="007F566C"/>
    <w:rsid w:val="00834C5E"/>
    <w:rsid w:val="008D1CBA"/>
    <w:rsid w:val="00942636"/>
    <w:rsid w:val="009668D0"/>
    <w:rsid w:val="00997476"/>
    <w:rsid w:val="009A49F3"/>
    <w:rsid w:val="00A75FFA"/>
    <w:rsid w:val="00A7682C"/>
    <w:rsid w:val="00A800BB"/>
    <w:rsid w:val="00B07CF0"/>
    <w:rsid w:val="00B54C87"/>
    <w:rsid w:val="00B62EAF"/>
    <w:rsid w:val="00B725D9"/>
    <w:rsid w:val="00BC30BD"/>
    <w:rsid w:val="00BE2213"/>
    <w:rsid w:val="00BF3D4A"/>
    <w:rsid w:val="00C07CBE"/>
    <w:rsid w:val="00C524C7"/>
    <w:rsid w:val="00C7103C"/>
    <w:rsid w:val="00DC0332"/>
    <w:rsid w:val="00DF592F"/>
    <w:rsid w:val="00E57EF8"/>
    <w:rsid w:val="00EB6471"/>
    <w:rsid w:val="00ED7ADC"/>
    <w:rsid w:val="00F869BF"/>
    <w:rsid w:val="00FA2572"/>
    <w:rsid w:val="00FF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A660D7"/>
  <w15:docId w15:val="{C7FC0F72-5BDE-4BE9-9189-7DC6FA138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rebuchet MS" w:hAnsi="Trebuchet MS" w:cs="Trebuchet MS"/>
      <w:color w:val="000000"/>
      <w:sz w:val="17"/>
      <w:szCs w:val="17"/>
    </w:rPr>
  </w:style>
  <w:style w:type="character" w:styleId="Siln">
    <w:name w:val="Strong"/>
    <w:basedOn w:val="Standardnpsmoodstavce"/>
    <w:uiPriority w:val="99"/>
    <w:qFormat/>
    <w:rPr>
      <w:rFonts w:ascii="Times New Roman" w:hAnsi="Times New Roman" w:cs="Times New Roman"/>
      <w:b/>
      <w:bCs/>
    </w:rPr>
  </w:style>
  <w:style w:type="paragraph" w:styleId="Zkladntext">
    <w:name w:val="Body Text"/>
    <w:basedOn w:val="Normln"/>
    <w:link w:val="ZkladntextChar"/>
    <w:uiPriority w:val="99"/>
    <w:pPr>
      <w:suppressAutoHyphens/>
      <w:autoSpaceDN/>
      <w:adjustRightInd/>
    </w:pPr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rPr>
      <w:rFonts w:ascii="Times New Roman" w:hAnsi="Times New Roman" w:cs="Times New Roman"/>
      <w:sz w:val="24"/>
      <w:szCs w:val="24"/>
      <w:lang w:val="cs-CZ" w:eastAsia="ar-SA" w:bidi="ar-SA"/>
    </w:rPr>
  </w:style>
  <w:style w:type="paragraph" w:customStyle="1" w:styleId="H1">
    <w:name w:val="H1"/>
    <w:basedOn w:val="Normln"/>
    <w:uiPriority w:val="99"/>
    <w:qFormat/>
    <w:rsid w:val="00063FBE"/>
    <w:pPr>
      <w:numPr>
        <w:numId w:val="1"/>
      </w:numPr>
      <w:tabs>
        <w:tab w:val="clear" w:pos="3015"/>
      </w:tabs>
      <w:spacing w:before="120" w:line="240" w:lineRule="atLeast"/>
      <w:ind w:left="0" w:firstLine="0"/>
      <w:jc w:val="center"/>
    </w:pPr>
    <w:rPr>
      <w:b/>
      <w:bCs/>
      <w:u w:val="single"/>
    </w:rPr>
  </w:style>
  <w:style w:type="paragraph" w:customStyle="1" w:styleId="H2">
    <w:name w:val="H2"/>
    <w:basedOn w:val="Normln"/>
    <w:uiPriority w:val="99"/>
    <w:pPr>
      <w:numPr>
        <w:ilvl w:val="3"/>
        <w:numId w:val="1"/>
      </w:numPr>
      <w:tabs>
        <w:tab w:val="num" w:pos="567"/>
      </w:tabs>
      <w:spacing w:before="120" w:line="240" w:lineRule="atLeast"/>
      <w:ind w:left="567" w:hanging="567"/>
      <w:jc w:val="both"/>
    </w:pPr>
  </w:style>
  <w:style w:type="paragraph" w:customStyle="1" w:styleId="h3">
    <w:name w:val="h3"/>
    <w:basedOn w:val="Normln"/>
    <w:uiPriority w:val="99"/>
    <w:pPr>
      <w:numPr>
        <w:ilvl w:val="4"/>
        <w:numId w:val="1"/>
      </w:numPr>
      <w:tabs>
        <w:tab w:val="clear" w:pos="5895"/>
        <w:tab w:val="num" w:pos="1080"/>
      </w:tabs>
      <w:spacing w:before="120" w:line="240" w:lineRule="atLeast"/>
      <w:ind w:left="1080" w:hanging="540"/>
      <w:jc w:val="both"/>
    </w:pPr>
  </w:style>
  <w:style w:type="paragraph" w:customStyle="1" w:styleId="address">
    <w:name w:val="address"/>
    <w:basedOn w:val="Normln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styleId="Zhlav">
    <w:name w:val="header"/>
    <w:basedOn w:val="Normln"/>
    <w:link w:val="ZhlavChar"/>
    <w:uiPriority w:val="99"/>
    <w:unhideWhenUsed/>
    <w:rsid w:val="009426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2636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426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2636"/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26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26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803</Words>
  <Characters>4741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zs konecna</Company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Kaja</dc:creator>
  <cp:lastModifiedBy>uzivatel</cp:lastModifiedBy>
  <cp:revision>6</cp:revision>
  <cp:lastPrinted>2019-10-23T21:15:00Z</cp:lastPrinted>
  <dcterms:created xsi:type="dcterms:W3CDTF">2021-11-29T11:56:00Z</dcterms:created>
  <dcterms:modified xsi:type="dcterms:W3CDTF">2021-11-29T12:56:00Z</dcterms:modified>
</cp:coreProperties>
</file>