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B93" w:rsidRPr="00540B82" w:rsidRDefault="00540B82" w:rsidP="00540B82"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 B J E D N Á V K A Z6-1878 Strana 1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Objednávka dle zákona č. 134/2016 Sb. o zadávání veřejných zakázek, v platném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Objednatel: Dodavatel: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Nemocnice Třinec, příspěvková organizace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Kaštanová 268, Dolní Líšná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739 61 Třinec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IČO: 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DIČ: CZ00534242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Tel.:558 309 742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Fax.:558 309 742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Mail:sklad@nemtr.cz </w:t>
      </w:r>
      <w:r>
        <w:rPr>
          <w:rFonts w:ascii="Courier New" w:hAnsi="Courier New" w:cs="Courier New"/>
          <w:sz w:val="20"/>
          <w:szCs w:val="20"/>
        </w:rPr>
        <w:br/>
      </w:r>
      <w:proofErr w:type="spellStart"/>
      <w:r>
        <w:rPr>
          <w:rStyle w:val="PsacstrojHTML"/>
          <w:rFonts w:eastAsiaTheme="minorHAnsi"/>
        </w:rPr>
        <w:t>Vyřizuje:Lyžbická</w:t>
      </w:r>
      <w:proofErr w:type="spellEnd"/>
      <w:r>
        <w:rPr>
          <w:rStyle w:val="PsacstrojHTML"/>
          <w:rFonts w:eastAsiaTheme="minorHAnsi"/>
        </w:rPr>
        <w:t xml:space="preserve"> Jana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Bankovní spojení: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KB Třinec </w:t>
      </w:r>
      <w:proofErr w:type="spellStart"/>
      <w:proofErr w:type="gramStart"/>
      <w:r>
        <w:rPr>
          <w:rStyle w:val="PsacstrojHTML"/>
          <w:rFonts w:eastAsiaTheme="minorHAnsi"/>
        </w:rPr>
        <w:t>Zák.číslo</w:t>
      </w:r>
      <w:proofErr w:type="spellEnd"/>
      <w:proofErr w:type="gramEnd"/>
      <w:r>
        <w:rPr>
          <w:rStyle w:val="PsacstrojHTML"/>
          <w:rFonts w:eastAsiaTheme="minorHAnsi"/>
        </w:rPr>
        <w:t xml:space="preserve">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Číslo účtu: 29034781/0100 Datum </w:t>
      </w:r>
      <w:proofErr w:type="spellStart"/>
      <w:r>
        <w:rPr>
          <w:rStyle w:val="PsacstrojHTML"/>
          <w:rFonts w:eastAsiaTheme="minorHAnsi"/>
        </w:rPr>
        <w:t>obj</w:t>
      </w:r>
      <w:proofErr w:type="spellEnd"/>
      <w:r>
        <w:rPr>
          <w:rStyle w:val="PsacstrojHTML"/>
          <w:rFonts w:eastAsiaTheme="minorHAnsi"/>
        </w:rPr>
        <w:t xml:space="preserve">: </w:t>
      </w:r>
      <w:proofErr w:type="gramStart"/>
      <w:r>
        <w:rPr>
          <w:rStyle w:val="PsacstrojHTML"/>
          <w:rFonts w:eastAsiaTheme="minorHAnsi"/>
        </w:rPr>
        <w:t>11.11.2021</w:t>
      </w:r>
      <w:proofErr w:type="gramEnd"/>
      <w:r>
        <w:rPr>
          <w:rStyle w:val="PsacstrojHTML"/>
          <w:rFonts w:eastAsiaTheme="minorHAnsi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Johnson &amp; Johnson spol. s r.o.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Karla Engliše 3201/6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150 00 Praha 5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Splatnost 30 (dnů/dní)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 dodávce zašlete prohlášení o shodě podle zákona číslo 123/2000 </w:t>
      </w:r>
      <w:proofErr w:type="spellStart"/>
      <w:r>
        <w:rPr>
          <w:rStyle w:val="PsacstrojHTML"/>
          <w:rFonts w:eastAsiaTheme="minorHAnsi"/>
        </w:rPr>
        <w:t>Sb</w:t>
      </w:r>
      <w:proofErr w:type="spellEnd"/>
      <w:r>
        <w:rPr>
          <w:rStyle w:val="PsacstrojHTML"/>
          <w:rFonts w:eastAsiaTheme="minorHAnsi"/>
        </w:rPr>
        <w:t>, v aktuálním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R. </w:t>
      </w:r>
      <w:proofErr w:type="spellStart"/>
      <w:r>
        <w:rPr>
          <w:rStyle w:val="PsacstrojHTML"/>
          <w:rFonts w:eastAsiaTheme="minorHAnsi"/>
        </w:rPr>
        <w:t>Název+Popis</w:t>
      </w:r>
      <w:proofErr w:type="spellEnd"/>
      <w:r>
        <w:rPr>
          <w:rStyle w:val="PsacstrojHTML"/>
          <w:rFonts w:eastAsiaTheme="minorHAnsi"/>
        </w:rPr>
        <w:t xml:space="preserve"> Katalog. č. Počet MJ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 PDS PDP1923T 0 </w:t>
      </w:r>
      <w:proofErr w:type="spellStart"/>
      <w:r>
        <w:rPr>
          <w:rStyle w:val="PsacstrojHTML"/>
          <w:rFonts w:eastAsiaTheme="minorHAnsi"/>
        </w:rPr>
        <w:t>loop</w:t>
      </w:r>
      <w:proofErr w:type="spellEnd"/>
      <w:r>
        <w:rPr>
          <w:rStyle w:val="PsacstrojHTML"/>
          <w:rFonts w:eastAsiaTheme="minorHAnsi"/>
        </w:rPr>
        <w:t xml:space="preserve"> 150cm, </w:t>
      </w:r>
      <w:proofErr w:type="gramStart"/>
      <w:r>
        <w:rPr>
          <w:rStyle w:val="PsacstrojHTML"/>
          <w:rFonts w:eastAsiaTheme="minorHAnsi"/>
        </w:rPr>
        <w:t>bal.36</w:t>
      </w:r>
      <w:proofErr w:type="gramEnd"/>
      <w:r>
        <w:rPr>
          <w:rStyle w:val="PsacstrojHTML"/>
          <w:rFonts w:eastAsiaTheme="minorHAnsi"/>
        </w:rPr>
        <w:t xml:space="preserve"> PDP1923T 3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2 VICRYL VCP365H 1 </w:t>
      </w:r>
      <w:proofErr w:type="spellStart"/>
      <w:r>
        <w:rPr>
          <w:rStyle w:val="PsacstrojHTML"/>
          <w:rFonts w:eastAsiaTheme="minorHAnsi"/>
        </w:rPr>
        <w:t>antibak</w:t>
      </w:r>
      <w:proofErr w:type="spellEnd"/>
      <w:r>
        <w:rPr>
          <w:rStyle w:val="PsacstrojHTML"/>
          <w:rFonts w:eastAsiaTheme="minorHAnsi"/>
        </w:rPr>
        <w:t xml:space="preserve">. 70cm, bal.36ks VCP365H 2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3 VICRYL VCP101H 2/0 </w:t>
      </w:r>
      <w:proofErr w:type="spellStart"/>
      <w:r>
        <w:rPr>
          <w:rStyle w:val="PsacstrojHTML"/>
          <w:rFonts w:eastAsiaTheme="minorHAnsi"/>
        </w:rPr>
        <w:t>antibak</w:t>
      </w:r>
      <w:proofErr w:type="spellEnd"/>
      <w:r>
        <w:rPr>
          <w:rStyle w:val="PsacstrojHTML"/>
          <w:rFonts w:eastAsiaTheme="minorHAnsi"/>
        </w:rPr>
        <w:t xml:space="preserve">., bal.36ks VCP101H 5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4 VICRYL VCP319H 3/0 </w:t>
      </w:r>
      <w:proofErr w:type="spellStart"/>
      <w:r>
        <w:rPr>
          <w:rStyle w:val="PsacstrojHTML"/>
          <w:rFonts w:eastAsiaTheme="minorHAnsi"/>
        </w:rPr>
        <w:t>antibak</w:t>
      </w:r>
      <w:proofErr w:type="spellEnd"/>
      <w:r>
        <w:rPr>
          <w:rStyle w:val="PsacstrojHTML"/>
          <w:rFonts w:eastAsiaTheme="minorHAnsi"/>
        </w:rPr>
        <w:t xml:space="preserve">., bal.36ks VCP319H 2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5 VICRYL VCP352H 0 </w:t>
      </w:r>
      <w:proofErr w:type="spellStart"/>
      <w:r>
        <w:rPr>
          <w:rStyle w:val="PsacstrojHTML"/>
          <w:rFonts w:eastAsiaTheme="minorHAnsi"/>
        </w:rPr>
        <w:t>antibak</w:t>
      </w:r>
      <w:proofErr w:type="spellEnd"/>
      <w:r>
        <w:rPr>
          <w:rStyle w:val="PsacstrojHTML"/>
          <w:rFonts w:eastAsiaTheme="minorHAnsi"/>
        </w:rPr>
        <w:t xml:space="preserve">., bal.36ks VCP352H 2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6 VICRYL VCP353H 1 </w:t>
      </w:r>
      <w:proofErr w:type="spellStart"/>
      <w:r>
        <w:rPr>
          <w:rStyle w:val="PsacstrojHTML"/>
          <w:rFonts w:eastAsiaTheme="minorHAnsi"/>
        </w:rPr>
        <w:t>antibak</w:t>
      </w:r>
      <w:proofErr w:type="spellEnd"/>
      <w:r>
        <w:rPr>
          <w:rStyle w:val="PsacstrojHTML"/>
          <w:rFonts w:eastAsiaTheme="minorHAnsi"/>
        </w:rPr>
        <w:t xml:space="preserve">., bal.36ks VCP353H 3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7 PDS PDP1315H 4/0 antibak.70cm, bal.36 PDP1315H 2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8 PDS PDP9238T PI 1, 150cm </w:t>
      </w:r>
      <w:proofErr w:type="spellStart"/>
      <w:r>
        <w:rPr>
          <w:rStyle w:val="PsacstrojHTML"/>
          <w:rFonts w:eastAsiaTheme="minorHAnsi"/>
        </w:rPr>
        <w:t>loop</w:t>
      </w:r>
      <w:proofErr w:type="spellEnd"/>
      <w:r>
        <w:rPr>
          <w:rStyle w:val="PsacstrojHTML"/>
          <w:rFonts w:eastAsiaTheme="minorHAnsi"/>
        </w:rPr>
        <w:t xml:space="preserve"> v-40 fialový, bal.24ks </w:t>
      </w:r>
      <w:proofErr w:type="spellStart"/>
      <w:r>
        <w:rPr>
          <w:rStyle w:val="PsacstrojHTML"/>
          <w:rFonts w:eastAsiaTheme="minorHAnsi"/>
        </w:rPr>
        <w:t>náhra</w:t>
      </w:r>
      <w:proofErr w:type="spellEnd"/>
      <w:r>
        <w:rPr>
          <w:rStyle w:val="PsacstrojHTML"/>
          <w:rFonts w:eastAsiaTheme="minorHAnsi"/>
        </w:rPr>
        <w:t xml:space="preserve"> PDP9238T 2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~ IČ:41193075, cena s DPH 66.182,- Kč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~ objednávka akceptována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Vyhotovil: </w:t>
      </w:r>
      <w:proofErr w:type="spellStart"/>
      <w:r>
        <w:rPr>
          <w:rStyle w:val="PsacstrojHTML"/>
          <w:rFonts w:eastAsiaTheme="minorHAnsi"/>
        </w:rPr>
        <w:t>Lyžbická</w:t>
      </w:r>
      <w:proofErr w:type="spellEnd"/>
      <w:r>
        <w:rPr>
          <w:rStyle w:val="PsacstrojHTML"/>
          <w:rFonts w:eastAsiaTheme="minorHAnsi"/>
        </w:rPr>
        <w:t xml:space="preserve"> Jana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proofErr w:type="gramStart"/>
      <w:r>
        <w:rPr>
          <w:rStyle w:val="PsacstrojHTML"/>
          <w:rFonts w:eastAsiaTheme="minorHAnsi"/>
        </w:rPr>
        <w:t>Schválil ..........................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náměstek</w:t>
      </w:r>
      <w:proofErr w:type="gramEnd"/>
      <w:r>
        <w:rPr>
          <w:rStyle w:val="PsacstrojHTML"/>
          <w:rFonts w:eastAsiaTheme="minorHAnsi"/>
        </w:rPr>
        <w:t xml:space="preserve"> pro ekonomiku a finance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Ing. Kamil Mašík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((INT27393))</w:t>
      </w:r>
      <w:bookmarkStart w:id="0" w:name="_GoBack"/>
      <w:bookmarkEnd w:id="0"/>
    </w:p>
    <w:sectPr w:rsidR="004E4B93" w:rsidRPr="00540B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B82"/>
    <w:rsid w:val="004E4B93"/>
    <w:rsid w:val="00540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6F821F-B6F2-43F5-876A-525E5C8B2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PsacstrojHTML">
    <w:name w:val="HTML Typewriter"/>
    <w:basedOn w:val="Standardnpsmoodstavce"/>
    <w:uiPriority w:val="99"/>
    <w:semiHidden/>
    <w:unhideWhenUsed/>
    <w:rsid w:val="00540B82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1</cp:revision>
  <dcterms:created xsi:type="dcterms:W3CDTF">2021-11-29T11:50:00Z</dcterms:created>
  <dcterms:modified xsi:type="dcterms:W3CDTF">2021-11-29T11:50:00Z</dcterms:modified>
</cp:coreProperties>
</file>