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4D33" w14:textId="0811DD03" w:rsidR="00E928B1" w:rsidRDefault="00E928B1">
      <w:r>
        <w:t xml:space="preserve">Příloha č.1 </w:t>
      </w:r>
    </w:p>
    <w:tbl>
      <w:tblPr>
        <w:tblStyle w:val="Mkatabulky2"/>
        <w:tblW w:w="0" w:type="auto"/>
        <w:tblInd w:w="250" w:type="dxa"/>
        <w:tblLook w:val="04A0" w:firstRow="1" w:lastRow="0" w:firstColumn="1" w:lastColumn="0" w:noHBand="0" w:noVBand="1"/>
      </w:tblPr>
      <w:tblGrid>
        <w:gridCol w:w="2337"/>
        <w:gridCol w:w="6475"/>
      </w:tblGrid>
      <w:tr w:rsidR="00304B4F" w:rsidRPr="008107B7" w14:paraId="1D31548F" w14:textId="77777777" w:rsidTr="00E928B1">
        <w:tc>
          <w:tcPr>
            <w:tcW w:w="8812" w:type="dxa"/>
            <w:gridSpan w:val="2"/>
            <w:shd w:val="clear" w:color="auto" w:fill="B4C6E7" w:themeFill="accent1" w:themeFillTint="66"/>
          </w:tcPr>
          <w:p w14:paraId="68E1100B" w14:textId="77777777" w:rsidR="00304B4F" w:rsidRPr="0054187F" w:rsidRDefault="00304B4F" w:rsidP="00140A7D">
            <w:pPr>
              <w:spacing w:before="60" w:after="12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F063E1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Nákup NTB pro výuku a doplňující vybavení</w:t>
            </w:r>
          </w:p>
        </w:tc>
      </w:tr>
      <w:tr w:rsidR="00304B4F" w:rsidRPr="008107B7" w14:paraId="13ACB78F" w14:textId="77777777" w:rsidTr="00E928B1">
        <w:tc>
          <w:tcPr>
            <w:tcW w:w="2337" w:type="dxa"/>
            <w:shd w:val="clear" w:color="auto" w:fill="B4C6E7" w:themeFill="accent1" w:themeFillTint="66"/>
          </w:tcPr>
          <w:p w14:paraId="0885AE45" w14:textId="77777777" w:rsidR="00304B4F" w:rsidRPr="008107B7" w:rsidRDefault="00304B4F" w:rsidP="00140A7D">
            <w:pPr>
              <w:spacing w:before="60" w:after="12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Nabídnuto: </w:t>
            </w:r>
          </w:p>
        </w:tc>
        <w:tc>
          <w:tcPr>
            <w:tcW w:w="6475" w:type="dxa"/>
          </w:tcPr>
          <w:p w14:paraId="0B7B4903" w14:textId="77777777" w:rsidR="00304B4F" w:rsidRPr="00CB7086" w:rsidRDefault="00304B4F" w:rsidP="00140A7D">
            <w:pPr>
              <w:spacing w:before="6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Obchodní název, označení nabízeného sortimentu </w:t>
            </w:r>
          </w:p>
        </w:tc>
      </w:tr>
      <w:tr w:rsidR="00304B4F" w:rsidRPr="008107B7" w14:paraId="05427D3B" w14:textId="77777777" w:rsidTr="00E928B1">
        <w:trPr>
          <w:trHeight w:val="660"/>
        </w:trPr>
        <w:tc>
          <w:tcPr>
            <w:tcW w:w="8812" w:type="dxa"/>
            <w:gridSpan w:val="2"/>
            <w:shd w:val="clear" w:color="auto" w:fill="B4C6E7" w:themeFill="accent1" w:themeFillTint="66"/>
          </w:tcPr>
          <w:p w14:paraId="640A96A7" w14:textId="77777777" w:rsidR="00304B4F" w:rsidRPr="008107B7" w:rsidRDefault="00304B4F" w:rsidP="00140A7D">
            <w:pPr>
              <w:spacing w:before="60"/>
              <w:rPr>
                <w:rFonts w:ascii="Times New Roman" w:hAnsi="Times New Roman"/>
              </w:rPr>
            </w:pPr>
            <w:r w:rsidRPr="008107B7">
              <w:rPr>
                <w:rFonts w:ascii="Times New Roman" w:hAnsi="Times New Roman"/>
                <w:b/>
                <w:sz w:val="20"/>
                <w:szCs w:val="20"/>
              </w:rPr>
              <w:t>Technická specifikace:</w:t>
            </w:r>
          </w:p>
        </w:tc>
      </w:tr>
      <w:tr w:rsidR="00304B4F" w:rsidRPr="008107B7" w14:paraId="207A521E" w14:textId="77777777" w:rsidTr="00E928B1">
        <w:trPr>
          <w:trHeight w:val="660"/>
        </w:trPr>
        <w:tc>
          <w:tcPr>
            <w:tcW w:w="8812" w:type="dxa"/>
            <w:gridSpan w:val="2"/>
            <w:shd w:val="clear" w:color="auto" w:fill="auto"/>
            <w:vAlign w:val="center"/>
          </w:tcPr>
          <w:p w14:paraId="62CAFDDF" w14:textId="03D882FE" w:rsidR="00304B4F" w:rsidRPr="00AD68FB" w:rsidRDefault="00304B4F" w:rsidP="00304B4F">
            <w:pPr>
              <w:pStyle w:val="Odstavecseseznamem"/>
              <w:numPr>
                <w:ilvl w:val="0"/>
                <w:numId w:val="20"/>
              </w:num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D68FB">
              <w:rPr>
                <w:rFonts w:ascii="Times New Roman" w:hAnsi="Times New Roman"/>
                <w:b/>
                <w:sz w:val="20"/>
                <w:szCs w:val="20"/>
              </w:rPr>
              <w:t xml:space="preserve">Notebooky – 14 </w:t>
            </w:r>
            <w:proofErr w:type="gramStart"/>
            <w:r w:rsidRPr="00AD68FB">
              <w:rPr>
                <w:rFonts w:ascii="Times New Roman" w:hAnsi="Times New Roman"/>
                <w:b/>
                <w:sz w:val="20"/>
                <w:szCs w:val="20"/>
              </w:rPr>
              <w:t>ks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0D0C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ena</w:t>
            </w:r>
            <w:r w:rsidR="00110D0C">
              <w:rPr>
                <w:rFonts w:ascii="Times New Roman" w:hAnsi="Times New Roman"/>
                <w:b/>
                <w:sz w:val="20"/>
                <w:szCs w:val="20"/>
              </w:rPr>
              <w:t xml:space="preserve"> 17.783,- Kč bez DPH/ks</w:t>
            </w:r>
          </w:p>
        </w:tc>
      </w:tr>
    </w:tbl>
    <w:tbl>
      <w:tblPr>
        <w:tblW w:w="885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1388"/>
        <w:gridCol w:w="1818"/>
        <w:gridCol w:w="675"/>
        <w:gridCol w:w="1585"/>
        <w:gridCol w:w="2100"/>
      </w:tblGrid>
      <w:tr w:rsidR="00304B4F" w:rsidRPr="00B745D3" w14:paraId="0DA6FE8C" w14:textId="77777777" w:rsidTr="00304B4F">
        <w:trPr>
          <w:trHeight w:val="38"/>
        </w:trPr>
        <w:tc>
          <w:tcPr>
            <w:tcW w:w="4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FAD1747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Funkcionalita / požadované parametry závazné pro dodavatele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7E62B21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 / max.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58130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DA24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Dell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Latitude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3520, XCTO</w:t>
            </w:r>
          </w:p>
        </w:tc>
      </w:tr>
      <w:tr w:rsidR="00304B4F" w:rsidRPr="00B745D3" w14:paraId="620EDCD4" w14:textId="77777777" w:rsidTr="00304B4F">
        <w:trPr>
          <w:trHeight w:val="27"/>
        </w:trPr>
        <w:tc>
          <w:tcPr>
            <w:tcW w:w="449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7FED7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12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78C4E4C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8AD47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(15.6")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55EB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15,6“</w:t>
            </w:r>
          </w:p>
        </w:tc>
      </w:tr>
      <w:tr w:rsidR="00304B4F" w:rsidRPr="00B745D3" w14:paraId="3281CADE" w14:textId="77777777" w:rsidTr="00304B4F">
        <w:trPr>
          <w:trHeight w:val="40"/>
        </w:trPr>
        <w:tc>
          <w:tcPr>
            <w:tcW w:w="449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F3AAF1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12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395D06A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D4750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Požadované parametry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B6BC2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Hodnoty nabízeného zařízení</w:t>
            </w:r>
          </w:p>
        </w:tc>
      </w:tr>
      <w:tr w:rsidR="00304B4F" w:rsidRPr="00B745D3" w14:paraId="5C034064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5074E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CPU (procesor)</w:t>
            </w: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1A08122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Passmark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CPU (www.passmark.com)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69AF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F3D69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250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i5-1135G7 10171bodů</w:t>
            </w:r>
          </w:p>
        </w:tc>
      </w:tr>
      <w:tr w:rsidR="00304B4F" w:rsidRPr="00B745D3" w14:paraId="5257B854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CA121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A255BC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Virtualizace procesoru a síťové karty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F474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9D2742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F3F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77BE6B17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4747A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B95BDE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Technologie 64 bit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2D24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AEB8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DB6BA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1F1D3DA6" w14:textId="77777777" w:rsidTr="00304B4F">
        <w:trPr>
          <w:trHeight w:val="18"/>
        </w:trPr>
        <w:tc>
          <w:tcPr>
            <w:tcW w:w="128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1F47B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Operační paměť</w:t>
            </w: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101D9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Typ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AF97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5180D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DDR4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381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DD4</w:t>
            </w:r>
          </w:p>
        </w:tc>
      </w:tr>
      <w:tr w:rsidR="00304B4F" w:rsidRPr="00B745D3" w14:paraId="4702ED75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D2DAF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27823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Celková instalovaná velikost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B1FD7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C16D3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8GB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EFA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8GB</w:t>
            </w:r>
            <w:proofErr w:type="gramEnd"/>
          </w:p>
        </w:tc>
      </w:tr>
      <w:tr w:rsidR="00304B4F" w:rsidRPr="00B745D3" w14:paraId="5502371D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5C760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2899D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Možnost rozšíření na celkovou velikost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A1FEB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625ED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 GB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D9AE57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32GB</w:t>
            </w:r>
            <w:proofErr w:type="gramEnd"/>
          </w:p>
        </w:tc>
      </w:tr>
      <w:tr w:rsidR="00304B4F" w:rsidRPr="00B745D3" w14:paraId="2207618C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0948D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Pevný disk</w:t>
            </w: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C3D7E1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SSD M2 slot</w:t>
            </w:r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ADB2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5518E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A8BA7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304B4F" w:rsidRPr="00B745D3" w14:paraId="41E49CC7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35EF4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02A6D1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Velikost SSD</w:t>
            </w:r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BD9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5C49F0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512GB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15AEE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512GB</w:t>
            </w:r>
            <w:proofErr w:type="gramEnd"/>
          </w:p>
        </w:tc>
      </w:tr>
      <w:tr w:rsidR="00304B4F" w:rsidRPr="00B745D3" w14:paraId="2DE55D1D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5F609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809B36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Třída SSD</w:t>
            </w:r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4974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79CCB0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266B0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</w:tr>
      <w:tr w:rsidR="00304B4F" w:rsidRPr="00B745D3" w14:paraId="4297E797" w14:textId="77777777" w:rsidTr="00304B4F">
        <w:trPr>
          <w:trHeight w:val="79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31EC6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Základní deska</w:t>
            </w: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D467D6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Integrovaná síťová karta - 100/1000 Mbit/sec, RJ45, integrovaná,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Wake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on LAN, podpora 802.1X, PXE (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Preboot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eXecution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Environment)</w:t>
            </w:r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6111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0B7BED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E647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768C37AE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9C75B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5D53A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Integrovaná grafická karta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685F543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podpora práce více monitorů současně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F537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A1FBF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C0C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04B4F" w:rsidRPr="00B745D3" w14:paraId="44641134" w14:textId="77777777" w:rsidTr="00304B4F">
        <w:trPr>
          <w:trHeight w:val="37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41008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64BF024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EC65A2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rozhraní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D11C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21204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1x digitální připojení k externímu monitoru HDMI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DFCA6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1x HDMI</w:t>
            </w:r>
          </w:p>
        </w:tc>
      </w:tr>
      <w:tr w:rsidR="00304B4F" w:rsidRPr="00B745D3" w14:paraId="37702447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F4DE8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0A4E7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Integrovaná zvuková karta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2030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9FEE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A177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7681E5F0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2C8DA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436C6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TPM (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Trusted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Platform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Module) chip verze TPM 2.0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192DD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8C090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CB6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22BCB169" w14:textId="77777777" w:rsidTr="00304B4F">
        <w:trPr>
          <w:trHeight w:val="5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5F18E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50C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Integrovaná konektivita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D09781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USB 2.0, USB 3.0 (nebo vyšší)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12B7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CC8D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4 - z</w:t>
            </w:r>
            <w:proofErr w:type="gram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toho min. 2x USB 3.2A (nebo vyšší), dále min. 1x USB 3.2C, min. 1x konektor USB 2.0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002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2x USB 3.</w:t>
            </w:r>
            <w:proofErr w:type="gramStart"/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2A</w:t>
            </w:r>
            <w:proofErr w:type="gramEnd"/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, 1x USB 2.0, 1x USB 3.2C</w:t>
            </w:r>
          </w:p>
        </w:tc>
      </w:tr>
      <w:tr w:rsidR="00304B4F" w:rsidRPr="00B745D3" w14:paraId="5AB3394C" w14:textId="77777777" w:rsidTr="00304B4F">
        <w:trPr>
          <w:trHeight w:val="31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EEC96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7B5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431C40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plné </w:t>
            </w: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dokování - napájení</w:t>
            </w:r>
            <w:proofErr w:type="gram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 dokovací stanice a </w:t>
            </w: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současný přenos dat přes jediný konektor USB-C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9B56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0219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0935" w14:textId="77777777" w:rsidR="00304B4F" w:rsidRPr="00301F44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301F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  <w:p w14:paraId="68DBFE2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1F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Wi-Fi 6 AX201 2x2 802.11ax 160 MHz + Bluetooth 5.1</w:t>
            </w:r>
          </w:p>
        </w:tc>
      </w:tr>
      <w:tr w:rsidR="00304B4F" w:rsidRPr="00B745D3" w14:paraId="4FA85994" w14:textId="77777777" w:rsidTr="00304B4F">
        <w:trPr>
          <w:trHeight w:val="37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AA0BD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6B9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E091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bezdrátové připojení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0049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7CB5A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Wireles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LAN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WiFi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6 802.11ac/a/b/g/n,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BlueTooth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5.1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76E7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04B4F" w:rsidRPr="00B745D3" w14:paraId="3C586745" w14:textId="77777777" w:rsidTr="00304B4F">
        <w:trPr>
          <w:trHeight w:val="3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815E8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349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9072B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1x Jack konektor 3,5mm audio out a 1x Jack konektor 3,5mm audio in (může </w:t>
            </w: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být  společný</w:t>
            </w:r>
            <w:proofErr w:type="gram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47E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925D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DD502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Společný konektor Jack 3,5mm</w:t>
            </w:r>
          </w:p>
        </w:tc>
      </w:tr>
      <w:tr w:rsidR="00304B4F" w:rsidRPr="00B745D3" w14:paraId="56009F64" w14:textId="77777777" w:rsidTr="00304B4F">
        <w:trPr>
          <w:trHeight w:val="18"/>
        </w:trPr>
        <w:tc>
          <w:tcPr>
            <w:tcW w:w="128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67E950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Display</w:t>
            </w: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2770D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Velikost úhlopříčky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13017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3EB47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15.6"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892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15.6"</w:t>
            </w:r>
          </w:p>
        </w:tc>
      </w:tr>
      <w:tr w:rsidR="00304B4F" w:rsidRPr="00B745D3" w14:paraId="034AE633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0EFB3B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6CD6A8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LCD barevný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BFBE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7CB93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786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21E191E8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6DE04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1419FE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Pracovní rozlišení bodů (š x v)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1532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FF524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1920x1080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9C0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1920x1080</w:t>
            </w:r>
          </w:p>
        </w:tc>
      </w:tr>
      <w:tr w:rsidR="00304B4F" w:rsidRPr="00B745D3" w14:paraId="7C57A32E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A725F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867F614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Provedení povrchu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584172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386A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matný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E0D4F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Matný</w:t>
            </w:r>
          </w:p>
        </w:tc>
      </w:tr>
      <w:tr w:rsidR="00304B4F" w:rsidRPr="00B745D3" w14:paraId="18EA58E6" w14:textId="77777777" w:rsidTr="00304B4F">
        <w:trPr>
          <w:trHeight w:val="18"/>
        </w:trPr>
        <w:tc>
          <w:tcPr>
            <w:tcW w:w="128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1C219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Baterie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4227ED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Deklarovaná výdrž baterie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2892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54D07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 10 hodin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CE7EF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10h33m</w:t>
            </w:r>
          </w:p>
        </w:tc>
      </w:tr>
      <w:tr w:rsidR="00304B4F" w:rsidRPr="00B745D3" w14:paraId="118BFA9B" w14:textId="77777777" w:rsidTr="00304B4F">
        <w:trPr>
          <w:trHeight w:val="18"/>
        </w:trPr>
        <w:tc>
          <w:tcPr>
            <w:tcW w:w="128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6130D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Skříň</w:t>
            </w: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89AA3C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Zabezpečení - slot</w:t>
            </w:r>
            <w:proofErr w:type="gram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pro mechanický bezpečnostní zámek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A123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E88FC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BFE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06BC70BB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19BF2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0C854B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Hmotnost, včetně hlavní baterie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7379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max.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CB80F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1.8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E5B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1,78 kg</w:t>
            </w:r>
          </w:p>
        </w:tc>
      </w:tr>
      <w:tr w:rsidR="00304B4F" w:rsidRPr="00B745D3" w14:paraId="3251EE76" w14:textId="77777777" w:rsidTr="00304B4F">
        <w:trPr>
          <w:trHeight w:val="7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3D61E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Další integrované vybavení notebooku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E23FB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Klávesnice: CZ, podsvícená, české rozložení kláves, ochrana proti polití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4784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75FE72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5B6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11696C9A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35E44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A82851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Numerická klávesnice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8269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2D059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1A3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0F996185" w14:textId="77777777" w:rsidTr="00304B4F">
        <w:trPr>
          <w:trHeight w:val="37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780167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ADA7B6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Polohový </w:t>
            </w: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ovladač -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Touch</w:t>
            </w:r>
            <w:proofErr w:type="spellEnd"/>
            <w:proofErr w:type="gram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Pad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 podporou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vícedotykových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gest, včetně levého a pravého tlačítka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CCDA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29373D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D6E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7A974264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3ED9A0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82F8C5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Webkamera s rozlišením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7CEC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358F92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HD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D2F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HD</w:t>
            </w:r>
          </w:p>
        </w:tc>
      </w:tr>
      <w:tr w:rsidR="00304B4F" w:rsidRPr="00B745D3" w14:paraId="7A9B3CCC" w14:textId="77777777" w:rsidTr="00304B4F">
        <w:trPr>
          <w:trHeight w:val="1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AEF6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51F7D5D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Audio: mikrofon + reproduktor (stereo)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93A0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D488F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5FAD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349CCE9B" w14:textId="77777777" w:rsidTr="00304B4F">
        <w:trPr>
          <w:trHeight w:val="38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84CD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29330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Čtečka paměťových karet Media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Card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Reader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Micro</w:t>
            </w:r>
            <w:proofErr w:type="spellEnd"/>
            <w:proofErr w:type="gram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708E7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D67B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ano, interní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197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29A52448" w14:textId="77777777" w:rsidTr="00304B4F">
        <w:trPr>
          <w:trHeight w:val="38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AEDFE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Systémová platforma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CFB732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Základní předinstalované programové vybavení (image na disku) </w:t>
            </w: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 Windows</w:t>
            </w:r>
            <w:proofErr w:type="gram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10 Professional CZ  64 bit, licence v ceně notebooku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3C7C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726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EA0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3A4AE502" w14:textId="77777777" w:rsidTr="00304B4F">
        <w:trPr>
          <w:trHeight w:val="40"/>
        </w:trPr>
        <w:tc>
          <w:tcPr>
            <w:tcW w:w="128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6DA80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Záruka</w:t>
            </w: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D43EDA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Záruka notebooku v ČR, servis prováděný výrobcem zařízení, zahájení opravy NBD on-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site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od nahlášení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C2C6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min.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F506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let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ED4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let</w:t>
            </w:r>
          </w:p>
        </w:tc>
      </w:tr>
      <w:tr w:rsidR="00304B4F" w:rsidRPr="00B745D3" w14:paraId="00D8C28A" w14:textId="77777777" w:rsidTr="00304B4F">
        <w:trPr>
          <w:trHeight w:val="19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404F52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FF593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Řešení </w:t>
            </w: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závad - rozsah</w:t>
            </w:r>
            <w:proofErr w:type="gram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účastnický tarif) v českém /s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lovenském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jazyce musí být dostupná v pracovní dny minimálně v době od 8:00 do 17:00 hod. Servis musí být poskytován výrobcem zařízení. Podpora prostřednictvím </w:t>
            </w: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internetu musí umožňovat stahování ovladačů a manuálů z internetu adresně pro konkrétní zadané sériové číslo zařízení nebo jiný unikátní identifikátor na zařízení.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ECDAB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90C321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9A987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3AD1097B" w14:textId="77777777" w:rsidTr="00304B4F">
        <w:trPr>
          <w:trHeight w:val="137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ABD46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Ostatní </w:t>
            </w:r>
          </w:p>
        </w:tc>
        <w:tc>
          <w:tcPr>
            <w:tcW w:w="3206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00CDC2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Zařízení musí splňovat: Nařízení Komise EU č. 617/2013 ze dne 26. června 2013, kterým se provádí směrnice Evropského parlamentu a Rady 2009/2009/125/ES, soulad s direktivou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RoHS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Restriction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of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Use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of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Certain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Hazardous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Substances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certifikát EPEAT (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Electronic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Product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Environmental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Assessment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Tool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), </w:t>
            </w:r>
            <w:proofErr w:type="spell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Energy</w:t>
            </w:r>
            <w:proofErr w:type="spell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Star min. </w:t>
            </w:r>
            <w:proofErr w:type="gramStart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6.1.  Notebook</w:t>
            </w:r>
            <w:proofErr w:type="gramEnd"/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musí být nový, značkový, nesmí být repasovaný, musí být určený pro český trh.</w:t>
            </w:r>
          </w:p>
        </w:tc>
        <w:tc>
          <w:tcPr>
            <w:tcW w:w="6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27C5C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C98E5F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87C9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  <w:tr w:rsidR="00304B4F" w:rsidRPr="00B745D3" w14:paraId="528EDF52" w14:textId="77777777" w:rsidTr="00304B4F">
        <w:trPr>
          <w:trHeight w:val="2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6576E6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8F0668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Barva v odstínech a kombinacích barev černá, šedá, bílá, stříbrná.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5AE1B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25205E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98D5" w14:textId="77777777" w:rsidR="00304B4F" w:rsidRPr="00BC1CEB" w:rsidRDefault="00304B4F" w:rsidP="00140A7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1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</w:t>
            </w:r>
          </w:p>
        </w:tc>
      </w:tr>
    </w:tbl>
    <w:tbl>
      <w:tblPr>
        <w:tblStyle w:val="Mkatabulky2"/>
        <w:tblW w:w="0" w:type="auto"/>
        <w:tblInd w:w="250" w:type="dxa"/>
        <w:tblLook w:val="04A0" w:firstRow="1" w:lastRow="0" w:firstColumn="1" w:lastColumn="0" w:noHBand="0" w:noVBand="1"/>
      </w:tblPr>
      <w:tblGrid>
        <w:gridCol w:w="4719"/>
        <w:gridCol w:w="2576"/>
        <w:gridCol w:w="1517"/>
      </w:tblGrid>
      <w:tr w:rsidR="00304B4F" w:rsidRPr="008107B7" w14:paraId="3EB796DB" w14:textId="77777777" w:rsidTr="00140A7D">
        <w:tc>
          <w:tcPr>
            <w:tcW w:w="5954" w:type="dxa"/>
            <w:shd w:val="clear" w:color="auto" w:fill="auto"/>
          </w:tcPr>
          <w:p w14:paraId="4E1A329E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Laserová černobílá tiskárna A4 – 1 kus</w:t>
            </w:r>
          </w:p>
          <w:p w14:paraId="5E14AB77" w14:textId="77777777" w:rsidR="00304B4F" w:rsidRPr="00BC1CEB" w:rsidRDefault="00304B4F" w:rsidP="00304B4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laserová ČB tiskárna A4</w:t>
            </w:r>
          </w:p>
          <w:p w14:paraId="5A02ECCA" w14:textId="77777777" w:rsidR="00304B4F" w:rsidRPr="00BC1CEB" w:rsidRDefault="00304B4F" w:rsidP="00304B4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min rozlišení tisku 240x600</w:t>
            </w:r>
          </w:p>
          <w:p w14:paraId="3D42E530" w14:textId="77777777" w:rsidR="00304B4F" w:rsidRPr="00BC1CEB" w:rsidRDefault="00304B4F" w:rsidP="00304B4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rychlost tisku 20str/min</w:t>
            </w:r>
          </w:p>
          <w:p w14:paraId="4A5F3A2E" w14:textId="77777777" w:rsidR="00304B4F" w:rsidRPr="00BC1CEB" w:rsidRDefault="00304B4F" w:rsidP="00304B4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tisk první strany do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23s</w:t>
            </w:r>
            <w:proofErr w:type="gramEnd"/>
          </w:p>
          <w:p w14:paraId="4247C516" w14:textId="77777777" w:rsidR="00304B4F" w:rsidRPr="00BC1CEB" w:rsidRDefault="00304B4F" w:rsidP="00304B4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min kapacita zásobníku 150 listů</w:t>
            </w:r>
          </w:p>
          <w:p w14:paraId="5660B6AE" w14:textId="77777777" w:rsidR="00304B4F" w:rsidRPr="00BC1CEB" w:rsidRDefault="00304B4F" w:rsidP="00304B4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spotřeba max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350W</w:t>
            </w:r>
            <w:proofErr w:type="gramEnd"/>
          </w:p>
          <w:p w14:paraId="574D1B4F" w14:textId="77777777" w:rsidR="00304B4F" w:rsidRPr="00BC1CEB" w:rsidRDefault="00304B4F" w:rsidP="00304B4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maximální rozměry 189vx340šx238h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1368411695"/>
            <w:placeholder>
              <w:docPart w:val="621EFD8CF64B485AA97DC942F000DB43"/>
            </w:placeholder>
          </w:sdtPr>
          <w:sdtContent>
            <w:tc>
              <w:tcPr>
                <w:tcW w:w="2835" w:type="dxa"/>
              </w:tcPr>
              <w:p w14:paraId="7DEF58FB" w14:textId="77777777" w:rsidR="00110D0C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Brother HL-1110E</w:t>
                </w:r>
              </w:p>
              <w:p w14:paraId="441D8755" w14:textId="527F18D8" w:rsidR="00304B4F" w:rsidRPr="00497588" w:rsidRDefault="00110D0C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Cena 1980,- 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Kč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-232166680"/>
            <w:placeholder>
              <w:docPart w:val="FC23AC60560E4E8292FC7CD2E0029DBF"/>
            </w:placeholder>
            <w:text/>
          </w:sdtPr>
          <w:sdtContent>
            <w:tc>
              <w:tcPr>
                <w:tcW w:w="1984" w:type="dxa"/>
              </w:tcPr>
              <w:p w14:paraId="3BDD955B" w14:textId="77777777" w:rsidR="00304B4F" w:rsidRPr="00497588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1CB331E8" w14:textId="77777777" w:rsidTr="00140A7D">
        <w:tc>
          <w:tcPr>
            <w:tcW w:w="5954" w:type="dxa"/>
            <w:shd w:val="clear" w:color="auto" w:fill="auto"/>
          </w:tcPr>
          <w:p w14:paraId="24231E63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 xml:space="preserve">Síťový </w:t>
            </w:r>
            <w:proofErr w:type="spellStart"/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managovatelný</w:t>
            </w:r>
            <w:proofErr w:type="spellEnd"/>
            <w:r w:rsidRPr="00BC1CEB">
              <w:rPr>
                <w:rFonts w:ascii="Times New Roman" w:hAnsi="Times New Roman"/>
                <w:b/>
                <w:sz w:val="24"/>
                <w:szCs w:val="24"/>
              </w:rPr>
              <w:t xml:space="preserve"> L2 Switch – 1 kus</w:t>
            </w:r>
          </w:p>
          <w:p w14:paraId="725172BC" w14:textId="77777777" w:rsidR="00304B4F" w:rsidRPr="00BC1CEB" w:rsidRDefault="00304B4F" w:rsidP="00304B4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Síťový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managovatelný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L2 switch </w:t>
            </w:r>
          </w:p>
          <w:p w14:paraId="39AB8E08" w14:textId="77777777" w:rsidR="00304B4F" w:rsidRPr="00BC1CEB" w:rsidRDefault="00304B4F" w:rsidP="00304B4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8× gigabit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PoE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+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ports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a 2× gigabit SFP Slot</w:t>
            </w:r>
          </w:p>
          <w:p w14:paraId="0574ACF0" w14:textId="77777777" w:rsidR="00304B4F" w:rsidRPr="00BC1CEB" w:rsidRDefault="00304B4F" w:rsidP="00304B4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PoE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budget pro napájení zařízení po kabelu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150W</w:t>
            </w:r>
            <w:proofErr w:type="gramEnd"/>
          </w:p>
          <w:p w14:paraId="681B3978" w14:textId="77777777" w:rsidR="00304B4F" w:rsidRPr="00BC1CEB" w:rsidRDefault="00304B4F" w:rsidP="00304B4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Bezpečnost: IP-MAC-Port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Binding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ACL, Port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Security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DoS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Defend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Storm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control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DHCP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Snooping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802.1X,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Radius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Authentication</w:t>
            </w:r>
            <w:proofErr w:type="spellEnd"/>
          </w:p>
          <w:p w14:paraId="777898F7" w14:textId="77777777" w:rsidR="00304B4F" w:rsidRPr="00BC1CEB" w:rsidRDefault="00304B4F" w:rsidP="00304B4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Maximální odvod tepla: 41,63 BTU / h (bez připojeného PD) 539,35 BTU / h (s připojeným 150 W PD)</w:t>
            </w:r>
          </w:p>
          <w:p w14:paraId="68913CE8" w14:textId="77777777" w:rsidR="00304B4F" w:rsidRPr="00BC1CEB" w:rsidRDefault="00304B4F" w:rsidP="00304B4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Provedení: 19“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rack</w:t>
            </w:r>
            <w:proofErr w:type="spellEnd"/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1889446009"/>
            <w:placeholder>
              <w:docPart w:val="ED26BE719555469EA595C99BE3FA863E"/>
            </w:placeholder>
          </w:sdtPr>
          <w:sdtContent>
            <w:tc>
              <w:tcPr>
                <w:tcW w:w="2835" w:type="dxa"/>
              </w:tcPr>
              <w:p w14:paraId="5D13D585" w14:textId="77777777" w:rsidR="00110D0C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TP-Link TL-SG2210MP </w:t>
                </w:r>
                <w:proofErr w:type="spellStart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JetStream</w:t>
                </w:r>
                <w:proofErr w:type="spellEnd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Switch, 8x GLAN </w:t>
                </w:r>
                <w:proofErr w:type="spellStart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PoE</w:t>
                </w:r>
                <w:proofErr w:type="spellEnd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+, 2x SFP</w:t>
                </w:r>
              </w:p>
              <w:p w14:paraId="26DA6FD1" w14:textId="005A2CE2" w:rsidR="00304B4F" w:rsidRPr="00497588" w:rsidRDefault="00110D0C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Cena 3226,5- 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312843379"/>
            <w:placeholder>
              <w:docPart w:val="6C14E8A89C444227AAFD008C854C1EC8"/>
            </w:placeholder>
            <w:text/>
          </w:sdtPr>
          <w:sdtContent>
            <w:tc>
              <w:tcPr>
                <w:tcW w:w="1984" w:type="dxa"/>
              </w:tcPr>
              <w:p w14:paraId="25006F1B" w14:textId="77777777" w:rsidR="00304B4F" w:rsidRPr="00497588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7ADC59C1" w14:textId="77777777" w:rsidTr="00140A7D">
        <w:tc>
          <w:tcPr>
            <w:tcW w:w="5954" w:type="dxa"/>
            <w:shd w:val="clear" w:color="auto" w:fill="auto"/>
          </w:tcPr>
          <w:p w14:paraId="218E559E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 xml:space="preserve">Síťový </w:t>
            </w:r>
            <w:proofErr w:type="spellStart"/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nemanagovatelný</w:t>
            </w:r>
            <w:proofErr w:type="spellEnd"/>
            <w:r w:rsidRPr="00BC1CEB">
              <w:rPr>
                <w:rFonts w:ascii="Times New Roman" w:hAnsi="Times New Roman"/>
                <w:b/>
                <w:sz w:val="24"/>
                <w:szCs w:val="24"/>
              </w:rPr>
              <w:t xml:space="preserve"> Switch – 5 kusů</w:t>
            </w:r>
          </w:p>
          <w:p w14:paraId="6C775B0C" w14:textId="77777777" w:rsidR="00304B4F" w:rsidRPr="00BC1CEB" w:rsidRDefault="00304B4F" w:rsidP="00304B4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Síťový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nemanagovatelný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switch</w:t>
            </w:r>
          </w:p>
          <w:p w14:paraId="39ECD498" w14:textId="77777777" w:rsidR="00304B4F" w:rsidRPr="00BC1CEB" w:rsidRDefault="00304B4F" w:rsidP="00304B4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5x 10/100/1000Mbps, Auto-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Negotiation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Auto-MDI/MDIX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Ports</w:t>
            </w:r>
            <w:proofErr w:type="spellEnd"/>
          </w:p>
          <w:p w14:paraId="4DA4A129" w14:textId="77777777" w:rsidR="00304B4F" w:rsidRPr="00BC1CEB" w:rsidRDefault="00304B4F" w:rsidP="00304B4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Maximální rozměry 99,8 x 98 x 25 mm</w:t>
            </w:r>
          </w:p>
          <w:p w14:paraId="3FC788D9" w14:textId="77777777" w:rsidR="00304B4F" w:rsidRPr="00BC1CEB" w:rsidRDefault="00304B4F" w:rsidP="00304B4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Provedení: stolní, montáž na zeď, kovové šasi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1759717408"/>
            <w:placeholder>
              <w:docPart w:val="7C73AE981451408C8D679D491C0239E1"/>
            </w:placeholder>
          </w:sdtPr>
          <w:sdtContent>
            <w:tc>
              <w:tcPr>
                <w:tcW w:w="2835" w:type="dxa"/>
              </w:tcPr>
              <w:p w14:paraId="0E043CC1" w14:textId="77777777" w:rsidR="00110D0C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TP-Link TL-SG105 switch 5xLan 10 / 100 / 1000Mbps, kovový</w:t>
                </w:r>
              </w:p>
              <w:p w14:paraId="64D9B656" w14:textId="1314DC2E" w:rsidR="00304B4F" w:rsidRPr="00497588" w:rsidRDefault="00110D0C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Cena 383,3-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236607438"/>
            <w:placeholder>
              <w:docPart w:val="0A0AEF1E519547979A888633009C4757"/>
            </w:placeholder>
            <w:text/>
          </w:sdtPr>
          <w:sdtContent>
            <w:tc>
              <w:tcPr>
                <w:tcW w:w="1984" w:type="dxa"/>
              </w:tcPr>
              <w:p w14:paraId="0F34E25A" w14:textId="77777777" w:rsidR="00304B4F" w:rsidRPr="00497588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2F0744AE" w14:textId="77777777" w:rsidTr="00140A7D">
        <w:tc>
          <w:tcPr>
            <w:tcW w:w="5954" w:type="dxa"/>
            <w:shd w:val="clear" w:color="auto" w:fill="auto"/>
          </w:tcPr>
          <w:p w14:paraId="726C30C1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 xml:space="preserve">Síťový </w:t>
            </w:r>
            <w:proofErr w:type="spellStart"/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managovatelný</w:t>
            </w:r>
            <w:proofErr w:type="spellEnd"/>
            <w:r w:rsidRPr="00BC1CEB">
              <w:rPr>
                <w:rFonts w:ascii="Times New Roman" w:hAnsi="Times New Roman"/>
                <w:b/>
                <w:sz w:val="24"/>
                <w:szCs w:val="24"/>
              </w:rPr>
              <w:t xml:space="preserve"> switch – 1 kus</w:t>
            </w:r>
          </w:p>
          <w:p w14:paraId="3B974ED4" w14:textId="77777777" w:rsidR="00304B4F" w:rsidRPr="00BC1CEB" w:rsidRDefault="00304B4F" w:rsidP="00304B4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Síťový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managovatelný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switch </w:t>
            </w:r>
          </w:p>
          <w:p w14:paraId="36B7F874" w14:textId="77777777" w:rsidR="00304B4F" w:rsidRPr="00BC1CEB" w:rsidRDefault="00304B4F" w:rsidP="00304B4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 4 × gigabitové porty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PoE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+ a 4 × gigabitové porty bez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PoE</w:t>
            </w:r>
            <w:proofErr w:type="spellEnd"/>
          </w:p>
          <w:p w14:paraId="4AC34106" w14:textId="77777777" w:rsidR="00304B4F" w:rsidRPr="00BC1CEB" w:rsidRDefault="00304B4F" w:rsidP="00304B4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62 W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PoE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Budget: 4 × 802.3at/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af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kompatibilní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PoE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+ porty s celkovým napájením 62 W</w:t>
            </w:r>
          </w:p>
          <w:p w14:paraId="3FA25693" w14:textId="77777777" w:rsidR="00304B4F" w:rsidRPr="00BC1CEB" w:rsidRDefault="00304B4F" w:rsidP="00304B4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Maximální spotřeba energie: 7,9 W (220 V / 50 Hz) (bez připojení PD), 79,2 W (220 V / 50 Hz) (s připojením 62 W PD)</w:t>
            </w:r>
          </w:p>
          <w:p w14:paraId="51E0259C" w14:textId="77777777" w:rsidR="00304B4F" w:rsidRPr="00BC1CEB" w:rsidRDefault="00304B4F" w:rsidP="00304B4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Maximální rozměry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Rozměry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(Š x H x V): 209 x 126 x 26 mm</w:t>
            </w:r>
          </w:p>
          <w:p w14:paraId="1F0FB434" w14:textId="77777777" w:rsidR="00304B4F" w:rsidRPr="00BC1CEB" w:rsidRDefault="00304B4F" w:rsidP="00304B4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Provedení: stolní,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bezventilátorové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, kovov</w:t>
            </w:r>
            <w:r>
              <w:rPr>
                <w:rFonts w:ascii="Times New Roman" w:hAnsi="Times New Roman"/>
                <w:sz w:val="20"/>
                <w:szCs w:val="24"/>
              </w:rPr>
              <w:t>é</w:t>
            </w:r>
            <w:r w:rsidRPr="00BC1CEB">
              <w:rPr>
                <w:rFonts w:ascii="Times New Roman" w:hAnsi="Times New Roman"/>
                <w:sz w:val="20"/>
                <w:szCs w:val="24"/>
              </w:rPr>
              <w:t xml:space="preserve"> šasi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-1466422986"/>
            <w:placeholder>
              <w:docPart w:val="106BEBA1B5164E5FBF1043A7C3C48908"/>
            </w:placeholder>
          </w:sdtPr>
          <w:sdtContent>
            <w:tc>
              <w:tcPr>
                <w:tcW w:w="2835" w:type="dxa"/>
              </w:tcPr>
              <w:p w14:paraId="5F2A5BA2" w14:textId="77777777" w:rsidR="00110D0C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TP-Link TL-SG2008P </w:t>
                </w:r>
                <w:proofErr w:type="spellStart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JetStream</w:t>
                </w:r>
                <w:proofErr w:type="spellEnd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Smart Switch, 8x GLAN, 4x </w:t>
                </w:r>
                <w:proofErr w:type="spellStart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PoE</w:t>
                </w:r>
                <w:proofErr w:type="spellEnd"/>
              </w:p>
              <w:p w14:paraId="38810343" w14:textId="135758DC" w:rsidR="00304B4F" w:rsidRPr="00497588" w:rsidRDefault="00110D0C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Cena 1956,10-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326644126"/>
            <w:placeholder>
              <w:docPart w:val="5A48BAA1496742958C1DC8A9CC1470F0"/>
            </w:placeholder>
            <w:text/>
          </w:sdtPr>
          <w:sdtContent>
            <w:tc>
              <w:tcPr>
                <w:tcW w:w="1984" w:type="dxa"/>
              </w:tcPr>
              <w:p w14:paraId="4866E90C" w14:textId="77777777" w:rsidR="00304B4F" w:rsidRPr="00497588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5FE96C1F" w14:textId="77777777" w:rsidTr="00140A7D">
        <w:tc>
          <w:tcPr>
            <w:tcW w:w="5954" w:type="dxa"/>
            <w:shd w:val="clear" w:color="auto" w:fill="auto"/>
          </w:tcPr>
          <w:p w14:paraId="44E2A073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Síťový router – 1 kus</w:t>
            </w:r>
          </w:p>
          <w:p w14:paraId="4532426E" w14:textId="77777777" w:rsidR="00304B4F" w:rsidRPr="00BC1CEB" w:rsidRDefault="00304B4F" w:rsidP="00304B4F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>Síťový router</w:t>
            </w:r>
          </w:p>
          <w:p w14:paraId="342B49F5" w14:textId="77777777" w:rsidR="00304B4F" w:rsidRPr="00BC1CEB" w:rsidRDefault="00304B4F" w:rsidP="00304B4F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 xml:space="preserve">CPU: min 9 </w:t>
            </w:r>
            <w:proofErr w:type="spellStart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core</w:t>
            </w:r>
            <w:proofErr w:type="spellEnd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, 1,2GHz</w:t>
            </w:r>
          </w:p>
          <w:p w14:paraId="7BC1073B" w14:textId="77777777" w:rsidR="00304B4F" w:rsidRPr="00BC1CEB" w:rsidRDefault="00304B4F" w:rsidP="00304B4F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>RAM:</w:t>
            </w:r>
            <w:proofErr w:type="gramStart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2GB</w:t>
            </w:r>
            <w:proofErr w:type="gramEnd"/>
          </w:p>
          <w:p w14:paraId="373F4A5C" w14:textId="77777777" w:rsidR="00304B4F" w:rsidRPr="00BC1CEB" w:rsidRDefault="00304B4F" w:rsidP="00304B4F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>Úložiště:</w:t>
            </w:r>
            <w:proofErr w:type="gramStart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128MB</w:t>
            </w:r>
            <w:proofErr w:type="gramEnd"/>
          </w:p>
          <w:p w14:paraId="121482DE" w14:textId="77777777" w:rsidR="00304B4F" w:rsidRPr="00BC1CEB" w:rsidRDefault="00304B4F" w:rsidP="00304B4F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>Počet portů: 8x GLAN, z čehož je 1x combo SFP/GLAN</w:t>
            </w:r>
          </w:p>
          <w:p w14:paraId="37ED3127" w14:textId="77777777" w:rsidR="00304B4F" w:rsidRPr="00BC1CEB" w:rsidRDefault="00304B4F" w:rsidP="00304B4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>Ostatní: přímé připojení rozhraní na CPU bez switch-chipu</w:t>
            </w:r>
          </w:p>
          <w:p w14:paraId="218368FB" w14:textId="77777777" w:rsidR="00304B4F" w:rsidRPr="00BC1CEB" w:rsidRDefault="00304B4F" w:rsidP="00304B4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 xml:space="preserve">Napájení: max spotřeba </w:t>
            </w:r>
            <w:proofErr w:type="gramStart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34W</w:t>
            </w:r>
            <w:proofErr w:type="gramEnd"/>
            <w:r w:rsidRPr="00BC1CEB">
              <w:rPr>
                <w:rFonts w:ascii="Times New Roman" w:eastAsia="Calibri" w:hAnsi="Times New Roman"/>
                <w:sz w:val="20"/>
                <w:szCs w:val="24"/>
              </w:rPr>
              <w:t xml:space="preserve">, možnost napájení přes </w:t>
            </w:r>
            <w:proofErr w:type="spellStart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PoE</w:t>
            </w:r>
            <w:proofErr w:type="spellEnd"/>
            <w:r w:rsidRPr="00BC1CEB">
              <w:rPr>
                <w:rFonts w:ascii="Times New Roman" w:eastAsia="Calibri" w:hAnsi="Times New Roman"/>
                <w:sz w:val="20"/>
                <w:szCs w:val="24"/>
              </w:rPr>
              <w:t xml:space="preserve">, redundantní napájení 230V nebo kombinace s </w:t>
            </w:r>
            <w:proofErr w:type="spellStart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PoE</w:t>
            </w:r>
            <w:proofErr w:type="spellEnd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.</w:t>
            </w:r>
          </w:p>
          <w:p w14:paraId="495F276C" w14:textId="77777777" w:rsidR="00304B4F" w:rsidRPr="00BC1CEB" w:rsidRDefault="00304B4F" w:rsidP="00304B4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 xml:space="preserve">Další porty: min 1xRS232, </w:t>
            </w:r>
            <w:proofErr w:type="spellStart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Micro</w:t>
            </w:r>
            <w:proofErr w:type="spellEnd"/>
            <w:r w:rsidRPr="00BC1CEB">
              <w:rPr>
                <w:rFonts w:ascii="Times New Roman" w:eastAsia="Calibri" w:hAnsi="Times New Roman"/>
                <w:sz w:val="20"/>
                <w:szCs w:val="24"/>
              </w:rPr>
              <w:t xml:space="preserve"> USB</w:t>
            </w:r>
          </w:p>
          <w:p w14:paraId="62782396" w14:textId="77777777" w:rsidR="00304B4F" w:rsidRPr="00BC1CEB" w:rsidRDefault="00304B4F" w:rsidP="00304B4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 xml:space="preserve">Možnost rozšíření úložiště: </w:t>
            </w:r>
            <w:proofErr w:type="spellStart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MicroCD</w:t>
            </w:r>
            <w:proofErr w:type="spellEnd"/>
          </w:p>
          <w:p w14:paraId="35FA2B07" w14:textId="77777777" w:rsidR="00304B4F" w:rsidRPr="00BC1CEB" w:rsidRDefault="00304B4F" w:rsidP="00304B4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>Monitorování teploty PCB, CPU</w:t>
            </w:r>
          </w:p>
          <w:p w14:paraId="595176D8" w14:textId="77777777" w:rsidR="00304B4F" w:rsidRPr="00BC1CEB" w:rsidRDefault="00304B4F" w:rsidP="00304B4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 xml:space="preserve">Maximální spotřeba </w:t>
            </w:r>
            <w:proofErr w:type="gramStart"/>
            <w:r w:rsidRPr="00BC1CEB">
              <w:rPr>
                <w:rFonts w:ascii="Times New Roman" w:eastAsia="Calibri" w:hAnsi="Times New Roman"/>
                <w:sz w:val="20"/>
                <w:szCs w:val="24"/>
              </w:rPr>
              <w:t>35W</w:t>
            </w:r>
            <w:proofErr w:type="gramEnd"/>
          </w:p>
          <w:p w14:paraId="25492B5D" w14:textId="77777777" w:rsidR="00304B4F" w:rsidRPr="00BC1CEB" w:rsidRDefault="00304B4F" w:rsidP="00304B4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>Provedení 19“rack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529764941"/>
            <w:placeholder>
              <w:docPart w:val="D053453F745C4352961C2ACD3FDD30B9"/>
            </w:placeholder>
          </w:sdtPr>
          <w:sdtContent>
            <w:tc>
              <w:tcPr>
                <w:tcW w:w="2835" w:type="dxa"/>
              </w:tcPr>
              <w:p w14:paraId="141D4330" w14:textId="77777777" w:rsidR="00110D0C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proofErr w:type="spellStart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MikroTik</w:t>
                </w:r>
                <w:proofErr w:type="spellEnd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Cloud </w:t>
                </w:r>
                <w:proofErr w:type="spellStart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Core</w:t>
                </w:r>
                <w:proofErr w:type="spellEnd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Router, CCR1009-7G-</w:t>
                </w:r>
                <w:proofErr w:type="gramStart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1C</w:t>
                </w:r>
                <w:proofErr w:type="gramEnd"/>
                <w:r w:rsidRPr="00301F44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-1S+</w:t>
                </w:r>
              </w:p>
              <w:p w14:paraId="03116209" w14:textId="47642332" w:rsidR="00304B4F" w:rsidRPr="00497588" w:rsidRDefault="00110D0C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Cena 8844,7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1070545511"/>
            <w:placeholder>
              <w:docPart w:val="A3169B6B66B04A62987A9896A70A0216"/>
            </w:placeholder>
            <w:text/>
          </w:sdtPr>
          <w:sdtContent>
            <w:tc>
              <w:tcPr>
                <w:tcW w:w="1984" w:type="dxa"/>
              </w:tcPr>
              <w:p w14:paraId="4CEA9F2D" w14:textId="77777777" w:rsidR="00304B4F" w:rsidRPr="00497588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0F25F795" w14:textId="77777777" w:rsidTr="00140A7D">
        <w:tc>
          <w:tcPr>
            <w:tcW w:w="5954" w:type="dxa"/>
            <w:shd w:val="clear" w:color="auto" w:fill="auto"/>
          </w:tcPr>
          <w:p w14:paraId="18E5CBE3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eastAsia="Calibri" w:hAnsi="Times New Roman"/>
                <w:b/>
                <w:sz w:val="24"/>
                <w:szCs w:val="24"/>
              </w:rPr>
              <w:t>Prvotní konfigurace Síťového routeru dle požadavků zákazníka</w:t>
            </w:r>
          </w:p>
          <w:p w14:paraId="42CB8926" w14:textId="77777777" w:rsidR="00304B4F" w:rsidRPr="00BC1CEB" w:rsidRDefault="00304B4F" w:rsidP="00304B4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1CEB">
              <w:rPr>
                <w:rFonts w:ascii="Times New Roman" w:eastAsia="Calibri" w:hAnsi="Times New Roman"/>
                <w:sz w:val="20"/>
                <w:szCs w:val="24"/>
              </w:rPr>
              <w:t>Vzhledem k citlivým údajům, budou požadavky na konfiguraci sděleny pouze finálnímu dodavateli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1682390724"/>
            <w:placeholder>
              <w:docPart w:val="0309AD4C9CA642458A1433F179919806"/>
            </w:placeholder>
          </w:sdtPr>
          <w:sdtContent>
            <w:tc>
              <w:tcPr>
                <w:tcW w:w="2835" w:type="dxa"/>
              </w:tcPr>
              <w:p w14:paraId="0C9BC632" w14:textId="77777777" w:rsidR="00110D0C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Konfigurace routeru</w:t>
                </w:r>
              </w:p>
              <w:p w14:paraId="15594DCD" w14:textId="6371170C" w:rsidR="00304B4F" w:rsidRPr="00497588" w:rsidRDefault="00110D0C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Cena 3194,6-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-25105686"/>
            <w:placeholder>
              <w:docPart w:val="30BB89FEC3F74955959B22A5181B33AA"/>
            </w:placeholder>
            <w:text/>
          </w:sdtPr>
          <w:sdtContent>
            <w:tc>
              <w:tcPr>
                <w:tcW w:w="1984" w:type="dxa"/>
              </w:tcPr>
              <w:p w14:paraId="1E0A6088" w14:textId="77777777" w:rsidR="00304B4F" w:rsidRPr="00497588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1F54545D" w14:textId="77777777" w:rsidTr="00140A7D">
        <w:tc>
          <w:tcPr>
            <w:tcW w:w="5954" w:type="dxa"/>
            <w:shd w:val="clear" w:color="auto" w:fill="auto"/>
          </w:tcPr>
          <w:p w14:paraId="3E97CF1E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Reproduktory – 3 kusy</w:t>
            </w:r>
          </w:p>
          <w:p w14:paraId="60F19062" w14:textId="77777777" w:rsidR="00304B4F" w:rsidRPr="00BC1CEB" w:rsidRDefault="00304B4F" w:rsidP="00304B4F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Celkový výstupní výkon: min 2 x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20W</w:t>
            </w:r>
            <w:proofErr w:type="gramEnd"/>
          </w:p>
          <w:p w14:paraId="2E3CDB51" w14:textId="77777777" w:rsidR="00304B4F" w:rsidRPr="00BC1CEB" w:rsidRDefault="00304B4F" w:rsidP="00304B4F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Frekvenční odezva: min 70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Hz - 20K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Hz</w:t>
            </w:r>
          </w:p>
          <w:p w14:paraId="6FB6727D" w14:textId="77777777" w:rsidR="00304B4F" w:rsidRPr="00BC1CEB" w:rsidRDefault="00304B4F" w:rsidP="00304B4F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Ovladač hlasitosti: ANO</w:t>
            </w:r>
          </w:p>
          <w:p w14:paraId="45530ADD" w14:textId="77777777" w:rsidR="00304B4F" w:rsidRPr="00BC1CEB" w:rsidRDefault="00304B4F" w:rsidP="00304B4F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Připojení: 1x 3,5 mm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jack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, 1x audio vstup, 1x RCA vstup</w:t>
            </w:r>
          </w:p>
          <w:p w14:paraId="1DD49807" w14:textId="77777777" w:rsidR="00304B4F" w:rsidRPr="00BC1CEB" w:rsidRDefault="00304B4F" w:rsidP="00304B4F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Hmotnost: max 3600 g</w:t>
            </w:r>
          </w:p>
          <w:p w14:paraId="7FD912EA" w14:textId="77777777" w:rsidR="00304B4F" w:rsidRPr="00BC1CEB" w:rsidRDefault="00304B4F" w:rsidP="00304B4F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Rozměry (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ŠxVxH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): max 245 x 147 x 145 mm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1387451324"/>
            <w:placeholder>
              <w:docPart w:val="B4CF7F9DCCD14A28A26173230F34BD8C"/>
            </w:placeholder>
          </w:sdtPr>
          <w:sdtContent>
            <w:tc>
              <w:tcPr>
                <w:tcW w:w="2835" w:type="dxa"/>
              </w:tcPr>
              <w:p w14:paraId="56D0D333" w14:textId="77777777" w:rsidR="00110D0C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proofErr w:type="spell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Speaker</w:t>
                </w:r>
                <w:proofErr w:type="spell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GENIUS SP-HF </w:t>
                </w:r>
                <w:proofErr w:type="gram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1250B</w:t>
                </w:r>
                <w:proofErr w:type="gram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</w:t>
                </w:r>
                <w:proofErr w:type="spell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wood</w:t>
                </w:r>
                <w:proofErr w:type="spell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40W, II. Gen</w:t>
                </w:r>
              </w:p>
              <w:p w14:paraId="45B79B0F" w14:textId="349054CA" w:rsidR="00304B4F" w:rsidRPr="00497588" w:rsidRDefault="00110D0C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Cena 1030,80-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-324130280"/>
            <w:placeholder>
              <w:docPart w:val="A9B3ED62B6774F17A1BC099552D36505"/>
            </w:placeholder>
            <w:text/>
          </w:sdtPr>
          <w:sdtContent>
            <w:tc>
              <w:tcPr>
                <w:tcW w:w="1984" w:type="dxa"/>
              </w:tcPr>
              <w:p w14:paraId="2FC478A0" w14:textId="77777777" w:rsidR="00304B4F" w:rsidRPr="00497588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2B04E7F3" w14:textId="77777777" w:rsidTr="00140A7D">
        <w:tc>
          <w:tcPr>
            <w:tcW w:w="5954" w:type="dxa"/>
            <w:shd w:val="clear" w:color="auto" w:fill="auto"/>
          </w:tcPr>
          <w:p w14:paraId="01353D25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HDMI kabel – 5 kusů</w:t>
            </w:r>
          </w:p>
          <w:p w14:paraId="7277613F" w14:textId="77777777" w:rsidR="00304B4F" w:rsidRPr="00BC1CEB" w:rsidRDefault="00304B4F" w:rsidP="00304B4F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Kabel byl dříve označován jako HDMI 1.4, dle nové direktivy je správně označován jako HDMI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High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Speed + Ethernet kabel</w:t>
            </w:r>
          </w:p>
          <w:p w14:paraId="68DA9F8D" w14:textId="77777777" w:rsidR="00304B4F" w:rsidRPr="00BC1CEB" w:rsidRDefault="00304B4F" w:rsidP="00304B4F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Pozlacené konektory: HDMI typ A (19pinů) male &lt;=&gt; HDMI typ A (19pinů) male</w:t>
            </w:r>
          </w:p>
          <w:p w14:paraId="2627DEBB" w14:textId="77777777" w:rsidR="00304B4F" w:rsidRPr="00BC1CEB" w:rsidRDefault="00304B4F" w:rsidP="00304B4F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Maximální rozlišení: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4K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(3840 × 2160) @ 30Hz nebo nižší podporované formáty 1080p FULL HD/1080i/720p/720i</w:t>
            </w:r>
          </w:p>
          <w:p w14:paraId="62988519" w14:textId="77777777" w:rsidR="00304B4F" w:rsidRPr="00BC1CEB" w:rsidRDefault="00304B4F" w:rsidP="00304B4F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Podporuje :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HDMI 1.4 a nižší</w:t>
            </w:r>
          </w:p>
          <w:p w14:paraId="1036EFC5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Podporuje: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4K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Deep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Color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3D,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xvYCC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xvColor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), auto lip-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sync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ARC, CEC, HDCP,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Dolby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TrueHD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, HEC</w:t>
            </w:r>
          </w:p>
          <w:p w14:paraId="26990A52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Přenosová rychlost 10,2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Gb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/s</w:t>
            </w:r>
          </w:p>
          <w:p w14:paraId="582DB6A4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Šířka pásma 340MHz</w:t>
            </w:r>
          </w:p>
          <w:p w14:paraId="6CC49D06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3D video po HDMI připojení</w:t>
            </w:r>
          </w:p>
          <w:p w14:paraId="4DC8DB27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Barevná hloubka: 24-bit (16.7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million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barev).</w:t>
            </w:r>
          </w:p>
          <w:p w14:paraId="2D8C3745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Třívrstvé, vysoce kvalitní stínění</w:t>
            </w:r>
          </w:p>
          <w:p w14:paraId="77310C35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Zpětný audio kanál pro poslání signálu z tuneru TV zpět do domácího kina/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surround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systému</w:t>
            </w:r>
          </w:p>
          <w:p w14:paraId="2FAE4BA9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Přenos počítačové sítě (ethernetu) po HDMI kabelu</w:t>
            </w:r>
          </w:p>
          <w:p w14:paraId="4C99565B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19žilový kabel, třikrát stíněný, 100% měděné vodiče AWG30</w:t>
            </w:r>
          </w:p>
          <w:p w14:paraId="3192B13C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Nylonový textilní povrch kabelu</w:t>
            </w:r>
          </w:p>
          <w:p w14:paraId="63A60BE8" w14:textId="77777777" w:rsidR="00304B4F" w:rsidRPr="00BC1CEB" w:rsidRDefault="00304B4F" w:rsidP="00304B4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Délka kabelu: 2 m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2134135672"/>
            <w:placeholder>
              <w:docPart w:val="A797D016DAF34FEFAA43DA844225969A"/>
            </w:placeholder>
          </w:sdtPr>
          <w:sdtContent>
            <w:tc>
              <w:tcPr>
                <w:tcW w:w="2835" w:type="dxa"/>
              </w:tcPr>
              <w:p w14:paraId="607E8A11" w14:textId="77777777" w:rsidR="00110D0C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proofErr w:type="spell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PremiumCord</w:t>
                </w:r>
                <w:proofErr w:type="spell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GOLD HDMI + Ethernet kabel, </w:t>
                </w:r>
                <w:proofErr w:type="spell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zlac</w:t>
                </w:r>
                <w:proofErr w:type="spell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., </w:t>
                </w:r>
                <w:proofErr w:type="gram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2m</w:t>
                </w:r>
                <w:proofErr w:type="gramEnd"/>
              </w:p>
              <w:p w14:paraId="7423BD90" w14:textId="09D78739" w:rsidR="00304B4F" w:rsidRPr="00497588" w:rsidRDefault="00110D0C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Cena </w:t>
                </w:r>
                <w:r w:rsidR="00E928B1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76,70-</w:t>
                </w:r>
                <w:r w:rsidR="00E928B1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E928B1"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="00E928B1"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2087182283"/>
            <w:placeholder>
              <w:docPart w:val="97CDDFD4938749948CF45B6D9D901270"/>
            </w:placeholder>
            <w:text/>
          </w:sdtPr>
          <w:sdtContent>
            <w:tc>
              <w:tcPr>
                <w:tcW w:w="1984" w:type="dxa"/>
              </w:tcPr>
              <w:p w14:paraId="1A2C27F0" w14:textId="77777777" w:rsidR="00304B4F" w:rsidRPr="00497588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651CE307" w14:textId="77777777" w:rsidTr="00140A7D">
        <w:tc>
          <w:tcPr>
            <w:tcW w:w="5954" w:type="dxa"/>
            <w:shd w:val="clear" w:color="auto" w:fill="auto"/>
          </w:tcPr>
          <w:p w14:paraId="76430CDF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Adaptér </w:t>
            </w:r>
            <w:proofErr w:type="spellStart"/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DisplayPort</w:t>
            </w:r>
            <w:proofErr w:type="spellEnd"/>
            <w:r w:rsidRPr="00BC1CEB">
              <w:rPr>
                <w:rFonts w:ascii="Times New Roman" w:hAnsi="Times New Roman"/>
                <w:b/>
                <w:sz w:val="24"/>
                <w:szCs w:val="24"/>
              </w:rPr>
              <w:t xml:space="preserve"> -&gt; VGA – 1 kus</w:t>
            </w:r>
          </w:p>
          <w:p w14:paraId="0551BEAD" w14:textId="77777777" w:rsidR="00304B4F" w:rsidRPr="00BC1CEB" w:rsidRDefault="00304B4F" w:rsidP="00304B4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Adaptér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DisplayPort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-VGA</w:t>
            </w:r>
          </w:p>
          <w:p w14:paraId="2C0CA979" w14:textId="77777777" w:rsidR="00304B4F" w:rsidRPr="00BC1CEB" w:rsidRDefault="00304B4F" w:rsidP="00304B4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kompatibilní s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DisplayPort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1.1 ,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1.65Gbps šířka pásma</w:t>
            </w:r>
          </w:p>
          <w:p w14:paraId="7CCE4A64" w14:textId="77777777" w:rsidR="00304B4F" w:rsidRPr="00BC1CEB" w:rsidRDefault="00304B4F" w:rsidP="00304B4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Integrovaný trojitý převodník 10-bit,162 MHz video DAC na analog</w:t>
            </w:r>
          </w:p>
          <w:p w14:paraId="1108CA74" w14:textId="77777777" w:rsidR="00304B4F" w:rsidRPr="00BC1CEB" w:rsidRDefault="00304B4F" w:rsidP="00304B4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VGA výstup</w:t>
            </w:r>
          </w:p>
          <w:p w14:paraId="194B7BD1" w14:textId="77777777" w:rsidR="00304B4F" w:rsidRPr="00BC1CEB" w:rsidRDefault="00304B4F" w:rsidP="00304B4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RGB výstup v rozsahu 0 to 700mV</w:t>
            </w:r>
          </w:p>
          <w:p w14:paraId="7FD9B2D3" w14:textId="77777777" w:rsidR="00304B4F" w:rsidRPr="00BC1CEB" w:rsidRDefault="00304B4F" w:rsidP="00304B4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Podporuje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1080p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>,1920 x 1200</w:t>
            </w:r>
          </w:p>
          <w:p w14:paraId="5DAE47CE" w14:textId="77777777" w:rsidR="00304B4F" w:rsidRPr="00BC1CEB" w:rsidRDefault="00304B4F" w:rsidP="00304B4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Malá spotřeba, aktivní: 400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mW,standby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mode 15mW</w:t>
            </w:r>
          </w:p>
          <w:p w14:paraId="02058D1F" w14:textId="77777777" w:rsidR="00304B4F" w:rsidRPr="00BC1CEB" w:rsidRDefault="00304B4F" w:rsidP="00304B4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Vstupní konektor: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DisplayPort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Male</w:t>
            </w:r>
          </w:p>
          <w:p w14:paraId="2A03853A" w14:textId="77777777" w:rsidR="00304B4F" w:rsidRPr="00BC1CEB" w:rsidRDefault="00304B4F" w:rsidP="00304B4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Výstupní konektor: VGA DB15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Female</w:t>
            </w:r>
            <w:proofErr w:type="spellEnd"/>
          </w:p>
          <w:p w14:paraId="641AC6EE" w14:textId="77777777" w:rsidR="00304B4F" w:rsidRPr="00BC1CEB" w:rsidRDefault="00304B4F" w:rsidP="00304B4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Nepotřebuje SW</w:t>
            </w:r>
          </w:p>
          <w:p w14:paraId="724E8687" w14:textId="77777777" w:rsidR="00304B4F" w:rsidRPr="00BC1CEB" w:rsidRDefault="00304B4F" w:rsidP="00304B4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Napájení z Mini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DisplayPort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sběrnice</w:t>
            </w:r>
          </w:p>
          <w:p w14:paraId="498BE2BA" w14:textId="77777777" w:rsidR="00304B4F" w:rsidRPr="00BC1CEB" w:rsidRDefault="00304B4F" w:rsidP="00304B4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Barva: černá</w:t>
            </w:r>
          </w:p>
          <w:p w14:paraId="1685D2D0" w14:textId="77777777" w:rsidR="00304B4F" w:rsidRPr="00BC1CEB" w:rsidRDefault="00304B4F" w:rsidP="00304B4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délka: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15cm</w:t>
            </w:r>
            <w:proofErr w:type="gramEnd"/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-1510440321"/>
            <w:placeholder>
              <w:docPart w:val="5C7BD129328045AEBADACBDCA193812D"/>
            </w:placeholder>
          </w:sdtPr>
          <w:sdtContent>
            <w:tc>
              <w:tcPr>
                <w:tcW w:w="2835" w:type="dxa"/>
              </w:tcPr>
              <w:p w14:paraId="2C5BF0CE" w14:textId="77777777" w:rsidR="00E928B1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proofErr w:type="spell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PremiumCord</w:t>
                </w:r>
                <w:proofErr w:type="spell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</w:t>
                </w:r>
                <w:proofErr w:type="spellStart"/>
                <w:proofErr w:type="gram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DisplayPort</w:t>
                </w:r>
                <w:proofErr w:type="spell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- VGA</w:t>
                </w:r>
                <w:proofErr w:type="gram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M/F, 15cm</w:t>
                </w:r>
              </w:p>
              <w:p w14:paraId="26F535DA" w14:textId="22ABFDD5" w:rsidR="00304B4F" w:rsidRPr="00497588" w:rsidRDefault="00E928B1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Cena 301,40-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1559429097"/>
            <w:placeholder>
              <w:docPart w:val="9FF7B43154C5475E8A04CAA203489CE3"/>
            </w:placeholder>
            <w:text/>
          </w:sdtPr>
          <w:sdtContent>
            <w:tc>
              <w:tcPr>
                <w:tcW w:w="1984" w:type="dxa"/>
              </w:tcPr>
              <w:p w14:paraId="281FC031" w14:textId="77777777" w:rsidR="00304B4F" w:rsidRPr="00497588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7C8F7DB4" w14:textId="77777777" w:rsidTr="00140A7D">
        <w:tc>
          <w:tcPr>
            <w:tcW w:w="5954" w:type="dxa"/>
            <w:shd w:val="clear" w:color="auto" w:fill="auto"/>
          </w:tcPr>
          <w:p w14:paraId="203E6B79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Nástěnné mechanické stahovací plátno – 1 kus</w:t>
            </w:r>
          </w:p>
          <w:p w14:paraId="15ADB1F7" w14:textId="77777777" w:rsidR="00304B4F" w:rsidRPr="00BC1CEB" w:rsidRDefault="00304B4F" w:rsidP="00304B4F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Nástěnné mechanické stahovací plátno pro projekci</w:t>
            </w:r>
          </w:p>
          <w:p w14:paraId="4390FC44" w14:textId="77777777" w:rsidR="00304B4F" w:rsidRPr="00BC1CEB" w:rsidRDefault="00304B4F" w:rsidP="00304B4F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Úhlopříčka: 84"</w:t>
            </w:r>
          </w:p>
          <w:p w14:paraId="2C2A84A3" w14:textId="77777777" w:rsidR="00304B4F" w:rsidRPr="00BC1CEB" w:rsidRDefault="00304B4F" w:rsidP="00304B4F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Poměr stran: 16:9</w:t>
            </w:r>
          </w:p>
          <w:p w14:paraId="762F2313" w14:textId="77777777" w:rsidR="00304B4F" w:rsidRPr="00BC1CEB" w:rsidRDefault="00304B4F" w:rsidP="00304B4F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Barva case: černá</w:t>
            </w:r>
          </w:p>
          <w:p w14:paraId="09618325" w14:textId="77777777" w:rsidR="00304B4F" w:rsidRPr="00BC1CEB" w:rsidRDefault="00304B4F" w:rsidP="00304B4F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Rozměry plátna: 104,1 x 185,4 cm</w:t>
            </w:r>
          </w:p>
          <w:p w14:paraId="7CF0E400" w14:textId="77777777" w:rsidR="00304B4F" w:rsidRPr="00BC1CEB" w:rsidRDefault="00304B4F" w:rsidP="00304B4F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Materiál plátna: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MaxWhite</w:t>
            </w:r>
            <w:proofErr w:type="spellEnd"/>
          </w:p>
          <w:p w14:paraId="4067D1BB" w14:textId="77777777" w:rsidR="00304B4F" w:rsidRPr="00BC1CEB" w:rsidRDefault="00304B4F" w:rsidP="00304B4F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Typ plátna: roletové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-618756354"/>
            <w:placeholder>
              <w:docPart w:val="C6D67BD28F12471AB79BD3B4F33DE91B"/>
            </w:placeholder>
          </w:sdtPr>
          <w:sdtContent>
            <w:tc>
              <w:tcPr>
                <w:tcW w:w="2835" w:type="dxa"/>
              </w:tcPr>
              <w:p w14:paraId="12500FB6" w14:textId="77777777" w:rsidR="00E928B1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ELITE SCREENS M84UWH</w:t>
                </w:r>
              </w:p>
              <w:p w14:paraId="69E5C4FA" w14:textId="04B4844C" w:rsidR="00304B4F" w:rsidRDefault="00E928B1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Cena 1996,6-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564766678"/>
            <w:placeholder>
              <w:docPart w:val="C289A8EC84EB4377A87DFB288698B58A"/>
            </w:placeholder>
            <w:text/>
          </w:sdtPr>
          <w:sdtContent>
            <w:tc>
              <w:tcPr>
                <w:tcW w:w="1984" w:type="dxa"/>
              </w:tcPr>
              <w:p w14:paraId="2EC2A70E" w14:textId="77777777" w:rsidR="00304B4F" w:rsidRPr="00BA21D0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1FF81169" w14:textId="77777777" w:rsidTr="00140A7D">
        <w:tc>
          <w:tcPr>
            <w:tcW w:w="5954" w:type="dxa"/>
            <w:shd w:val="clear" w:color="auto" w:fill="auto"/>
          </w:tcPr>
          <w:p w14:paraId="27D65662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HDMI kabel 10 metrů – 1 kus</w:t>
            </w:r>
          </w:p>
          <w:p w14:paraId="64BCA7F8" w14:textId="77777777" w:rsidR="00304B4F" w:rsidRPr="00BC1CEB" w:rsidRDefault="00304B4F" w:rsidP="00304B4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Délka kabelu: 10 metrů</w:t>
            </w:r>
          </w:p>
          <w:p w14:paraId="3484C20A" w14:textId="77777777" w:rsidR="00304B4F" w:rsidRPr="00BC1CEB" w:rsidRDefault="00304B4F" w:rsidP="00304B4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Maximální rozlišení: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4K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(3840 × 2160) @ 30Hz nebo nižší podporované formáty 1080p FULL HD/1080i/720p/720i</w:t>
            </w:r>
          </w:p>
          <w:p w14:paraId="6414D784" w14:textId="77777777" w:rsidR="00304B4F" w:rsidRPr="00BC1CEB" w:rsidRDefault="00304B4F" w:rsidP="00304B4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Podporuje :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HDMI 1.4 a nižší</w:t>
            </w:r>
          </w:p>
          <w:p w14:paraId="0E9CD3A6" w14:textId="77777777" w:rsidR="00304B4F" w:rsidRPr="00BC1CEB" w:rsidRDefault="00304B4F" w:rsidP="00304B4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Pozlacené konektory: HDMI typ A (19pinů) male &lt;=&gt; HDMI typ A (19pinů) male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269740582"/>
            <w:placeholder>
              <w:docPart w:val="A943076F22FC40A3B15742D4959D08AF"/>
            </w:placeholder>
          </w:sdtPr>
          <w:sdtContent>
            <w:tc>
              <w:tcPr>
                <w:tcW w:w="2835" w:type="dxa"/>
              </w:tcPr>
              <w:p w14:paraId="7A10D529" w14:textId="77777777" w:rsidR="00E928B1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proofErr w:type="spell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PremiumCord</w:t>
                </w:r>
                <w:proofErr w:type="spell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kabel HDMI M/M, </w:t>
                </w:r>
                <w:proofErr w:type="spellStart"/>
                <w:proofErr w:type="gram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zlac.a</w:t>
                </w:r>
                <w:proofErr w:type="spellEnd"/>
                <w:proofErr w:type="gram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kovové HQ, 10m</w:t>
                </w:r>
              </w:p>
              <w:p w14:paraId="317041FA" w14:textId="1E036406" w:rsidR="00304B4F" w:rsidRDefault="00E928B1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Cena 191,70-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338124333"/>
            <w:placeholder>
              <w:docPart w:val="05A57CD948904263B42213DAF0C25910"/>
            </w:placeholder>
            <w:text/>
          </w:sdtPr>
          <w:sdtContent>
            <w:tc>
              <w:tcPr>
                <w:tcW w:w="1984" w:type="dxa"/>
              </w:tcPr>
              <w:p w14:paraId="3A9FCFEA" w14:textId="77777777" w:rsidR="00304B4F" w:rsidRPr="00BA21D0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40C4EFA9" w14:textId="77777777" w:rsidTr="00140A7D">
        <w:tc>
          <w:tcPr>
            <w:tcW w:w="5954" w:type="dxa"/>
            <w:shd w:val="clear" w:color="auto" w:fill="auto"/>
          </w:tcPr>
          <w:p w14:paraId="0AC0B4FA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Síťový napájecí kabel 10 metrů – 1 kus</w:t>
            </w:r>
          </w:p>
          <w:p w14:paraId="1DEB8768" w14:textId="77777777" w:rsidR="00304B4F" w:rsidRPr="00BC1CEB" w:rsidRDefault="00304B4F" w:rsidP="00304B4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Délka kabelu: 10 metrů</w:t>
            </w:r>
          </w:p>
          <w:p w14:paraId="6FB6572D" w14:textId="77777777" w:rsidR="00304B4F" w:rsidRPr="00BC1CEB" w:rsidRDefault="00304B4F" w:rsidP="00304B4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Napájecí kabel v černém provedení pro počítač nebo monitor</w:t>
            </w:r>
          </w:p>
          <w:p w14:paraId="413B549B" w14:textId="77777777" w:rsidR="00304B4F" w:rsidRPr="00BC1CEB" w:rsidRDefault="00304B4F" w:rsidP="00304B4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Třížilový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kabel zakončený standardní přístrojovou zástrčkou IEC 320 C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13 ,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Napájecí Typ E</w:t>
            </w:r>
          </w:p>
          <w:p w14:paraId="1C299082" w14:textId="77777777" w:rsidR="00304B4F" w:rsidRPr="00200712" w:rsidRDefault="00304B4F" w:rsidP="00140A7D">
            <w:pPr>
              <w:pStyle w:val="Odstavecseseznamem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798504039"/>
            <w:placeholder>
              <w:docPart w:val="1DD3F7A1B24040A4A95E779C2861FEAC"/>
            </w:placeholder>
          </w:sdtPr>
          <w:sdtContent>
            <w:tc>
              <w:tcPr>
                <w:tcW w:w="2835" w:type="dxa"/>
              </w:tcPr>
              <w:p w14:paraId="2197B437" w14:textId="77777777" w:rsidR="00E928B1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síťový </w:t>
                </w:r>
                <w:proofErr w:type="gram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10m</w:t>
                </w:r>
                <w:proofErr w:type="gram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VDE 220 / 230V napájecí</w:t>
                </w:r>
              </w:p>
              <w:p w14:paraId="019988AC" w14:textId="7D3825E1" w:rsidR="00304B4F" w:rsidRDefault="00E928B1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Cena 193,80-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-1640484511"/>
            <w:placeholder>
              <w:docPart w:val="9536E57563F143B59BD692ACF46FC010"/>
            </w:placeholder>
            <w:text/>
          </w:sdtPr>
          <w:sdtContent>
            <w:tc>
              <w:tcPr>
                <w:tcW w:w="1984" w:type="dxa"/>
              </w:tcPr>
              <w:p w14:paraId="7A1CDFDC" w14:textId="77777777" w:rsidR="00304B4F" w:rsidRPr="00BA21D0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  <w:tr w:rsidR="00304B4F" w:rsidRPr="008107B7" w14:paraId="59705ADC" w14:textId="77777777" w:rsidTr="00140A7D">
        <w:tc>
          <w:tcPr>
            <w:tcW w:w="5954" w:type="dxa"/>
            <w:shd w:val="clear" w:color="auto" w:fill="auto"/>
          </w:tcPr>
          <w:p w14:paraId="5E2B0B9F" w14:textId="77777777" w:rsidR="00304B4F" w:rsidRPr="00BC1CEB" w:rsidRDefault="00304B4F" w:rsidP="00304B4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b/>
                <w:sz w:val="24"/>
                <w:szCs w:val="24"/>
              </w:rPr>
              <w:t>Projektor – 1 kus</w:t>
            </w:r>
          </w:p>
          <w:p w14:paraId="3469BBD0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Projekční technologie: 3LCD</w:t>
            </w:r>
          </w:p>
          <w:p w14:paraId="5756E75D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Minimální parametry:</w:t>
            </w:r>
          </w:p>
          <w:p w14:paraId="3BF6BB98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Rozlišení: 1280 x 800 (WXGA), 16:10</w:t>
            </w:r>
          </w:p>
          <w:p w14:paraId="038783C6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Počet zobrazovaných barev: Až 1,07 miliardy barev</w:t>
            </w:r>
          </w:p>
          <w:p w14:paraId="00D6F656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Svítivost [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lm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]: 4200</w:t>
            </w:r>
          </w:p>
          <w:p w14:paraId="51B4E595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Kontrast: 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16000 :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1</w:t>
            </w:r>
          </w:p>
          <w:p w14:paraId="23D862A5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Projekční vzdálenost [m]: 0,91 až 9,07</w:t>
            </w:r>
          </w:p>
          <w:p w14:paraId="3F4D06E5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Throw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Ratio: 1,38 (Zoom: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Wide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), 2,24 (Zoom: Tele)</w:t>
            </w:r>
          </w:p>
          <w:p w14:paraId="090E4674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Zoom: 1,0 - 1,6</w:t>
            </w:r>
          </w:p>
          <w:p w14:paraId="03B179A8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Typ lampy: UHE, 230 W</w:t>
            </w:r>
          </w:p>
          <w:p w14:paraId="4A94C745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Životnost lampy [h]: 6500, 17000 (v úsporném režimu)</w:t>
            </w:r>
          </w:p>
          <w:p w14:paraId="48AD8678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Rozhraní:</w:t>
            </w:r>
          </w:p>
          <w:p w14:paraId="440C92B8" w14:textId="77777777" w:rsidR="00304B4F" w:rsidRPr="00BC1CEB" w:rsidRDefault="00304B4F" w:rsidP="00304B4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lastRenderedPageBreak/>
              <w:t>USB 2.0 typu A, USB 2.0 typu B, RS-</w:t>
            </w:r>
            <w:proofErr w:type="gramStart"/>
            <w:r w:rsidRPr="00BC1CEB">
              <w:rPr>
                <w:rFonts w:ascii="Times New Roman" w:hAnsi="Times New Roman"/>
                <w:sz w:val="20"/>
                <w:szCs w:val="24"/>
              </w:rPr>
              <w:t>232C</w:t>
            </w:r>
            <w:proofErr w:type="gramEnd"/>
            <w:r w:rsidRPr="00BC1CEB">
              <w:rPr>
                <w:rFonts w:ascii="Times New Roman" w:hAnsi="Times New Roman"/>
                <w:sz w:val="20"/>
                <w:szCs w:val="24"/>
              </w:rPr>
              <w:t>, Ethernetové rozhraní (100 Base-TX / 10 Base-T),</w:t>
            </w:r>
            <w:r w:rsidRPr="00BC1CEB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BC1CEB">
              <w:rPr>
                <w:rFonts w:ascii="Times New Roman" w:hAnsi="Times New Roman"/>
                <w:sz w:val="20"/>
                <w:szCs w:val="24"/>
              </w:rPr>
              <w:t xml:space="preserve">bezdrátová síť LAN a/n (5 GHz) (volitelně), VGA vstup (2x), VGA výstup, HDMI vstup (2x), kompozitní vstup,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audiovýstup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, stereofonní konektor mini-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jack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audiovstup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>, stereofonní konektor mini-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jack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(2x),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audiovstup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cinch</w:t>
            </w:r>
            <w:proofErr w:type="spellEnd"/>
          </w:p>
          <w:p w14:paraId="3165709D" w14:textId="77777777" w:rsidR="00304B4F" w:rsidRPr="00BC1CEB" w:rsidRDefault="00304B4F" w:rsidP="00304B4F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Spotřeba [W]: 354, 235 (ekonomický)</w:t>
            </w:r>
          </w:p>
          <w:p w14:paraId="1B9E13B9" w14:textId="77777777" w:rsidR="00304B4F" w:rsidRPr="00BC1CEB" w:rsidRDefault="00304B4F" w:rsidP="00304B4F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 xml:space="preserve">Spotřeba </w:t>
            </w:r>
            <w:proofErr w:type="spellStart"/>
            <w:r w:rsidRPr="00BC1CEB">
              <w:rPr>
                <w:rFonts w:ascii="Times New Roman" w:hAnsi="Times New Roman"/>
                <w:sz w:val="20"/>
                <w:szCs w:val="24"/>
              </w:rPr>
              <w:t>Standby</w:t>
            </w:r>
            <w:proofErr w:type="spellEnd"/>
            <w:r w:rsidRPr="00BC1CEB">
              <w:rPr>
                <w:rFonts w:ascii="Times New Roman" w:hAnsi="Times New Roman"/>
                <w:sz w:val="20"/>
                <w:szCs w:val="24"/>
              </w:rPr>
              <w:t xml:space="preserve"> [W]: 2</w:t>
            </w:r>
          </w:p>
          <w:p w14:paraId="1A676E23" w14:textId="77777777" w:rsidR="00304B4F" w:rsidRPr="00BC1CEB" w:rsidRDefault="00304B4F" w:rsidP="00304B4F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Barva: Bílá</w:t>
            </w:r>
          </w:p>
          <w:p w14:paraId="0CF8E499" w14:textId="77777777" w:rsidR="00304B4F" w:rsidRPr="00BC1CEB" w:rsidRDefault="00304B4F" w:rsidP="00304B4F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Hladina hlučnosti: Normální režim: 37 dB (A) - úsporný režim: 28 dB (A)</w:t>
            </w:r>
          </w:p>
          <w:p w14:paraId="436677AE" w14:textId="77777777" w:rsidR="00304B4F" w:rsidRPr="00BC1CEB" w:rsidRDefault="00304B4F" w:rsidP="00304B4F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Rozměry [mm]: 307 x 292 x 104 (šířka x hloubka x výška)</w:t>
            </w:r>
          </w:p>
          <w:p w14:paraId="4D0A2D98" w14:textId="77777777" w:rsidR="00304B4F" w:rsidRPr="00BC1CEB" w:rsidRDefault="00304B4F" w:rsidP="00304B4F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CEB">
              <w:rPr>
                <w:rFonts w:ascii="Times New Roman" w:hAnsi="Times New Roman"/>
                <w:sz w:val="20"/>
                <w:szCs w:val="24"/>
              </w:rPr>
              <w:t>Hmotnost [kg]: 3,1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-1795669336"/>
            <w:placeholder>
              <w:docPart w:val="24382EE7180B420F8536CBEDA96B0EE1"/>
            </w:placeholder>
          </w:sdtPr>
          <w:sdtContent>
            <w:tc>
              <w:tcPr>
                <w:tcW w:w="2835" w:type="dxa"/>
              </w:tcPr>
              <w:p w14:paraId="4BB080BD" w14:textId="77777777" w:rsidR="00E928B1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EPSON EB-982W, 4200 </w:t>
                </w:r>
                <w:proofErr w:type="gramStart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Ansi,WXGA</w:t>
                </w:r>
                <w:proofErr w:type="gramEnd"/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,16:10</w:t>
                </w:r>
              </w:p>
              <w:p w14:paraId="1A8402D4" w14:textId="7A0147FC" w:rsidR="00304B4F" w:rsidRDefault="00E928B1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Cena 15227,60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Kč</w:t>
                </w:r>
                <w:r w:rsidRPr="00110D0C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 xml:space="preserve"> bez DPH/ks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2129818994"/>
            <w:placeholder>
              <w:docPart w:val="6FF780B5F65C495B81F09F3F05C869D1"/>
            </w:placeholder>
            <w:text/>
          </w:sdtPr>
          <w:sdtContent>
            <w:tc>
              <w:tcPr>
                <w:tcW w:w="1984" w:type="dxa"/>
              </w:tcPr>
              <w:p w14:paraId="556D33FD" w14:textId="77777777" w:rsidR="00304B4F" w:rsidRPr="00BA21D0" w:rsidRDefault="00304B4F" w:rsidP="00140A7D">
                <w:pPr>
                  <w:spacing w:before="60"/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</w:pPr>
                <w:r w:rsidRPr="00BA21D0">
                  <w:rPr>
                    <w:rFonts w:ascii="Times New Roman" w:hAnsi="Times New Roman"/>
                    <w:sz w:val="24"/>
                    <w:szCs w:val="24"/>
                    <w:lang w:eastAsia="cs-CZ"/>
                  </w:rPr>
                  <w:t>Ano</w:t>
                </w:r>
              </w:p>
            </w:tc>
          </w:sdtContent>
        </w:sdt>
      </w:tr>
    </w:tbl>
    <w:p w14:paraId="2D3967D9" w14:textId="77777777" w:rsidR="00852508" w:rsidRDefault="00852508"/>
    <w:sectPr w:rsidR="0085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705"/>
    <w:multiLevelType w:val="hybridMultilevel"/>
    <w:tmpl w:val="AA227368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E2805"/>
    <w:multiLevelType w:val="hybridMultilevel"/>
    <w:tmpl w:val="04349D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B7AB7"/>
    <w:multiLevelType w:val="hybridMultilevel"/>
    <w:tmpl w:val="2518732C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F614D"/>
    <w:multiLevelType w:val="hybridMultilevel"/>
    <w:tmpl w:val="02EED74E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459B3"/>
    <w:multiLevelType w:val="hybridMultilevel"/>
    <w:tmpl w:val="E4147836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A95020"/>
    <w:multiLevelType w:val="hybridMultilevel"/>
    <w:tmpl w:val="528E76CA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C27D1"/>
    <w:multiLevelType w:val="hybridMultilevel"/>
    <w:tmpl w:val="6A84EA92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3F1E5A"/>
    <w:multiLevelType w:val="hybridMultilevel"/>
    <w:tmpl w:val="519E6D2E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97C98"/>
    <w:multiLevelType w:val="hybridMultilevel"/>
    <w:tmpl w:val="61AC9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2588D"/>
    <w:multiLevelType w:val="hybridMultilevel"/>
    <w:tmpl w:val="AF42F6CA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F211C"/>
    <w:multiLevelType w:val="hybridMultilevel"/>
    <w:tmpl w:val="BF1AFFE4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91547"/>
    <w:multiLevelType w:val="hybridMultilevel"/>
    <w:tmpl w:val="D7E85BCA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179F8"/>
    <w:multiLevelType w:val="hybridMultilevel"/>
    <w:tmpl w:val="D7AC8272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9524BD"/>
    <w:multiLevelType w:val="hybridMultilevel"/>
    <w:tmpl w:val="2D2A29CE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46184"/>
    <w:multiLevelType w:val="hybridMultilevel"/>
    <w:tmpl w:val="A64C4100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413101"/>
    <w:multiLevelType w:val="hybridMultilevel"/>
    <w:tmpl w:val="57086594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44FCB"/>
    <w:multiLevelType w:val="hybridMultilevel"/>
    <w:tmpl w:val="C3680590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25C52"/>
    <w:multiLevelType w:val="hybridMultilevel"/>
    <w:tmpl w:val="EAFEB09C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D6B79"/>
    <w:multiLevelType w:val="hybridMultilevel"/>
    <w:tmpl w:val="C0A63B92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447101"/>
    <w:multiLevelType w:val="hybridMultilevel"/>
    <w:tmpl w:val="1E586F98"/>
    <w:lvl w:ilvl="0" w:tplc="D7021248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6"/>
  </w:num>
  <w:num w:numId="5">
    <w:abstractNumId w:val="10"/>
  </w:num>
  <w:num w:numId="6">
    <w:abstractNumId w:val="13"/>
  </w:num>
  <w:num w:numId="7">
    <w:abstractNumId w:val="11"/>
  </w:num>
  <w:num w:numId="8">
    <w:abstractNumId w:val="18"/>
  </w:num>
  <w:num w:numId="9">
    <w:abstractNumId w:val="15"/>
  </w:num>
  <w:num w:numId="10">
    <w:abstractNumId w:val="19"/>
  </w:num>
  <w:num w:numId="11">
    <w:abstractNumId w:val="5"/>
  </w:num>
  <w:num w:numId="12">
    <w:abstractNumId w:val="12"/>
  </w:num>
  <w:num w:numId="13">
    <w:abstractNumId w:val="2"/>
  </w:num>
  <w:num w:numId="14">
    <w:abstractNumId w:val="7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4F"/>
    <w:rsid w:val="00110D0C"/>
    <w:rsid w:val="00304B4F"/>
    <w:rsid w:val="00852508"/>
    <w:rsid w:val="00E9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6211"/>
  <w15:chartTrackingRefBased/>
  <w15:docId w15:val="{0190093F-4AA5-4399-A4A8-6C29E7C1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B4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04B4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304B4F"/>
  </w:style>
  <w:style w:type="table" w:customStyle="1" w:styleId="Mkatabulky2">
    <w:name w:val="Mřížka tabulky2"/>
    <w:basedOn w:val="Normlntabulka"/>
    <w:next w:val="Mkatabulky"/>
    <w:rsid w:val="00304B4F"/>
    <w:pPr>
      <w:spacing w:after="0" w:line="240" w:lineRule="auto"/>
    </w:pPr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30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EFD8CF64B485AA97DC942F000D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33B92A-9C8B-425E-88B3-39730685BC79}"/>
      </w:docPartPr>
      <w:docPartBody>
        <w:p w:rsidR="00000000" w:rsidRDefault="00B30161" w:rsidP="00B30161">
          <w:pPr>
            <w:pStyle w:val="621EFD8CF64B485AA97DC942F000DB43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FC23AC60560E4E8292FC7CD2E0029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FBD400-16D1-4F35-9134-383B4F671FEC}"/>
      </w:docPartPr>
      <w:docPartBody>
        <w:p w:rsidR="00000000" w:rsidRDefault="00B30161" w:rsidP="00B30161">
          <w:pPr>
            <w:pStyle w:val="FC23AC60560E4E8292FC7CD2E0029DBF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ED26BE719555469EA595C99BE3FA8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5D425-5923-42E3-82F5-AA1B8892E95D}"/>
      </w:docPartPr>
      <w:docPartBody>
        <w:p w:rsidR="00000000" w:rsidRDefault="00B30161" w:rsidP="00B30161">
          <w:pPr>
            <w:pStyle w:val="ED26BE719555469EA595C99BE3FA863E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6C14E8A89C444227AAFD008C854C1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1EA3E-8996-4F50-AD10-FE0263F97304}"/>
      </w:docPartPr>
      <w:docPartBody>
        <w:p w:rsidR="00000000" w:rsidRDefault="00B30161" w:rsidP="00B30161">
          <w:pPr>
            <w:pStyle w:val="6C14E8A89C444227AAFD008C854C1EC8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7C73AE981451408C8D679D491C023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E5126-9B89-4728-BAD0-7238580BBA1C}"/>
      </w:docPartPr>
      <w:docPartBody>
        <w:p w:rsidR="00000000" w:rsidRDefault="00B30161" w:rsidP="00B30161">
          <w:pPr>
            <w:pStyle w:val="7C73AE981451408C8D679D491C0239E1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0A0AEF1E519547979A888633009C47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33792-052C-4890-A356-7D96B3B5C3E7}"/>
      </w:docPartPr>
      <w:docPartBody>
        <w:p w:rsidR="00000000" w:rsidRDefault="00B30161" w:rsidP="00B30161">
          <w:pPr>
            <w:pStyle w:val="0A0AEF1E519547979A888633009C4757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106BEBA1B5164E5FBF1043A7C3C48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CD5B6-AA53-4334-A83F-3BF55CD00A0D}"/>
      </w:docPartPr>
      <w:docPartBody>
        <w:p w:rsidR="00000000" w:rsidRDefault="00B30161" w:rsidP="00B30161">
          <w:pPr>
            <w:pStyle w:val="106BEBA1B5164E5FBF1043A7C3C48908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5A48BAA1496742958C1DC8A9CC147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F76B4-DD3E-40A1-AA34-DA6286C2D319}"/>
      </w:docPartPr>
      <w:docPartBody>
        <w:p w:rsidR="00000000" w:rsidRDefault="00B30161" w:rsidP="00B30161">
          <w:pPr>
            <w:pStyle w:val="5A48BAA1496742958C1DC8A9CC1470F0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D053453F745C4352961C2ACD3FDD30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6859C-FFE0-47CB-BDFC-FC730DC13739}"/>
      </w:docPartPr>
      <w:docPartBody>
        <w:p w:rsidR="00000000" w:rsidRDefault="00B30161" w:rsidP="00B30161">
          <w:pPr>
            <w:pStyle w:val="D053453F745C4352961C2ACD3FDD30B9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A3169B6B66B04A62987A9896A70A0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F025B-036F-4621-8E07-40D27345C536}"/>
      </w:docPartPr>
      <w:docPartBody>
        <w:p w:rsidR="00000000" w:rsidRDefault="00B30161" w:rsidP="00B30161">
          <w:pPr>
            <w:pStyle w:val="A3169B6B66B04A62987A9896A70A0216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0309AD4C9CA642458A1433F179919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940FA-59EF-4E4A-BA2A-86EB9B657FEF}"/>
      </w:docPartPr>
      <w:docPartBody>
        <w:p w:rsidR="00000000" w:rsidRDefault="00B30161" w:rsidP="00B30161">
          <w:pPr>
            <w:pStyle w:val="0309AD4C9CA642458A1433F179919806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30BB89FEC3F74955959B22A5181B3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A1F10-C8DE-49FF-A96B-DB527BB16622}"/>
      </w:docPartPr>
      <w:docPartBody>
        <w:p w:rsidR="00000000" w:rsidRDefault="00B30161" w:rsidP="00B30161">
          <w:pPr>
            <w:pStyle w:val="30BB89FEC3F74955959B22A5181B33AA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B4CF7F9DCCD14A28A26173230F34BD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6C0B9-F03A-4995-9566-0EEB8CEFEDDC}"/>
      </w:docPartPr>
      <w:docPartBody>
        <w:p w:rsidR="00000000" w:rsidRDefault="00B30161" w:rsidP="00B30161">
          <w:pPr>
            <w:pStyle w:val="B4CF7F9DCCD14A28A26173230F34BD8C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A9B3ED62B6774F17A1BC099552D36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0B70-98F3-4418-B14E-471CF7D85E8B}"/>
      </w:docPartPr>
      <w:docPartBody>
        <w:p w:rsidR="00000000" w:rsidRDefault="00B30161" w:rsidP="00B30161">
          <w:pPr>
            <w:pStyle w:val="A9B3ED62B6774F17A1BC099552D36505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A797D016DAF34FEFAA43DA8442259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DD497-1F3A-49AC-8C7B-B55871114F77}"/>
      </w:docPartPr>
      <w:docPartBody>
        <w:p w:rsidR="00000000" w:rsidRDefault="00B30161" w:rsidP="00B30161">
          <w:pPr>
            <w:pStyle w:val="A797D016DAF34FEFAA43DA844225969A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97CDDFD4938749948CF45B6D9D901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F1FE9-54AC-449C-8BCD-B2D28512A16F}"/>
      </w:docPartPr>
      <w:docPartBody>
        <w:p w:rsidR="00000000" w:rsidRDefault="00B30161" w:rsidP="00B30161">
          <w:pPr>
            <w:pStyle w:val="97CDDFD4938749948CF45B6D9D901270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5C7BD129328045AEBADACBDCA1938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66A3B-82DA-4967-87C5-3D8D443111C1}"/>
      </w:docPartPr>
      <w:docPartBody>
        <w:p w:rsidR="00000000" w:rsidRDefault="00B30161" w:rsidP="00B30161">
          <w:pPr>
            <w:pStyle w:val="5C7BD129328045AEBADACBDCA193812D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9FF7B43154C5475E8A04CAA20348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71F20-28AC-4A0F-90BA-5F94459B08DC}"/>
      </w:docPartPr>
      <w:docPartBody>
        <w:p w:rsidR="00000000" w:rsidRDefault="00B30161" w:rsidP="00B30161">
          <w:pPr>
            <w:pStyle w:val="9FF7B43154C5475E8A04CAA203489CE3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C6D67BD28F12471AB79BD3B4F33DE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749F9-766E-4959-B442-D14E7FFE14B3}"/>
      </w:docPartPr>
      <w:docPartBody>
        <w:p w:rsidR="00000000" w:rsidRDefault="00B30161" w:rsidP="00B30161">
          <w:pPr>
            <w:pStyle w:val="C6D67BD28F12471AB79BD3B4F33DE91B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C289A8EC84EB4377A87DFB288698B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98F8C-43E3-44FB-87AA-4EE1A7F9AB60}"/>
      </w:docPartPr>
      <w:docPartBody>
        <w:p w:rsidR="00000000" w:rsidRDefault="00B30161" w:rsidP="00B30161">
          <w:pPr>
            <w:pStyle w:val="C289A8EC84EB4377A87DFB288698B58A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A943076F22FC40A3B15742D4959D0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63E54-567C-45F7-9BB7-D2BE6701D830}"/>
      </w:docPartPr>
      <w:docPartBody>
        <w:p w:rsidR="00000000" w:rsidRDefault="00B30161" w:rsidP="00B30161">
          <w:pPr>
            <w:pStyle w:val="A943076F22FC40A3B15742D4959D08AF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05A57CD948904263B42213DAF0C25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6ACE6-CCF1-4376-A78F-28B33378ECE3}"/>
      </w:docPartPr>
      <w:docPartBody>
        <w:p w:rsidR="00000000" w:rsidRDefault="00B30161" w:rsidP="00B30161">
          <w:pPr>
            <w:pStyle w:val="05A57CD948904263B42213DAF0C25910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1DD3F7A1B24040A4A95E779C2861F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7FAF3-4B8F-4238-8D78-7D0ED9DEA77E}"/>
      </w:docPartPr>
      <w:docPartBody>
        <w:p w:rsidR="00000000" w:rsidRDefault="00B30161" w:rsidP="00B30161">
          <w:pPr>
            <w:pStyle w:val="1DD3F7A1B24040A4A95E779C2861FEAC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9536E57563F143B59BD692ACF46FC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AC1DD0-42A1-43F6-B5D8-46B29F054D93}"/>
      </w:docPartPr>
      <w:docPartBody>
        <w:p w:rsidR="00000000" w:rsidRDefault="00B30161" w:rsidP="00B30161">
          <w:pPr>
            <w:pStyle w:val="9536E57563F143B59BD692ACF46FC010"/>
          </w:pPr>
          <w:r w:rsidRPr="00751186">
            <w:rPr>
              <w:rStyle w:val="Zstupntext"/>
            </w:rPr>
            <w:t>Klikněte sem a zadejte text.</w:t>
          </w:r>
        </w:p>
      </w:docPartBody>
    </w:docPart>
    <w:docPart>
      <w:docPartPr>
        <w:name w:val="24382EE7180B420F8536CBEDA96B0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B659A-E108-4BC0-955A-E7A76B8B89A2}"/>
      </w:docPartPr>
      <w:docPartBody>
        <w:p w:rsidR="00000000" w:rsidRDefault="00B30161" w:rsidP="00B30161">
          <w:pPr>
            <w:pStyle w:val="24382EE7180B420F8536CBEDA96B0EE1"/>
          </w:pPr>
          <w:r w:rsidRPr="00497588">
            <w:rPr>
              <w:rStyle w:val="Zstupntext"/>
              <w:rFonts w:ascii="Times New Roman" w:hAnsi="Times New Roman"/>
              <w:sz w:val="24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6FF780B5F65C495B81F09F3F05C86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B36634-5EE9-4F14-880E-E4CAD6D6B0EC}"/>
      </w:docPartPr>
      <w:docPartBody>
        <w:p w:rsidR="00000000" w:rsidRDefault="00B30161" w:rsidP="00B30161">
          <w:pPr>
            <w:pStyle w:val="6FF780B5F65C495B81F09F3F05C869D1"/>
          </w:pPr>
          <w:r w:rsidRPr="00751186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61"/>
    <w:rsid w:val="00B3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0161"/>
    <w:rPr>
      <w:color w:val="808080"/>
    </w:rPr>
  </w:style>
  <w:style w:type="paragraph" w:customStyle="1" w:styleId="621EFD8CF64B485AA97DC942F000DB43">
    <w:name w:val="621EFD8CF64B485AA97DC942F000DB43"/>
    <w:rsid w:val="00B30161"/>
  </w:style>
  <w:style w:type="paragraph" w:customStyle="1" w:styleId="FC23AC60560E4E8292FC7CD2E0029DBF">
    <w:name w:val="FC23AC60560E4E8292FC7CD2E0029DBF"/>
    <w:rsid w:val="00B30161"/>
  </w:style>
  <w:style w:type="paragraph" w:customStyle="1" w:styleId="ED26BE719555469EA595C99BE3FA863E">
    <w:name w:val="ED26BE719555469EA595C99BE3FA863E"/>
    <w:rsid w:val="00B30161"/>
  </w:style>
  <w:style w:type="paragraph" w:customStyle="1" w:styleId="6C14E8A89C444227AAFD008C854C1EC8">
    <w:name w:val="6C14E8A89C444227AAFD008C854C1EC8"/>
    <w:rsid w:val="00B30161"/>
  </w:style>
  <w:style w:type="paragraph" w:customStyle="1" w:styleId="7C73AE981451408C8D679D491C0239E1">
    <w:name w:val="7C73AE981451408C8D679D491C0239E1"/>
    <w:rsid w:val="00B30161"/>
  </w:style>
  <w:style w:type="paragraph" w:customStyle="1" w:styleId="0A0AEF1E519547979A888633009C4757">
    <w:name w:val="0A0AEF1E519547979A888633009C4757"/>
    <w:rsid w:val="00B30161"/>
  </w:style>
  <w:style w:type="paragraph" w:customStyle="1" w:styleId="106BEBA1B5164E5FBF1043A7C3C48908">
    <w:name w:val="106BEBA1B5164E5FBF1043A7C3C48908"/>
    <w:rsid w:val="00B30161"/>
  </w:style>
  <w:style w:type="paragraph" w:customStyle="1" w:styleId="5A48BAA1496742958C1DC8A9CC1470F0">
    <w:name w:val="5A48BAA1496742958C1DC8A9CC1470F0"/>
    <w:rsid w:val="00B30161"/>
  </w:style>
  <w:style w:type="paragraph" w:customStyle="1" w:styleId="D053453F745C4352961C2ACD3FDD30B9">
    <w:name w:val="D053453F745C4352961C2ACD3FDD30B9"/>
    <w:rsid w:val="00B30161"/>
  </w:style>
  <w:style w:type="paragraph" w:customStyle="1" w:styleId="A3169B6B66B04A62987A9896A70A0216">
    <w:name w:val="A3169B6B66B04A62987A9896A70A0216"/>
    <w:rsid w:val="00B30161"/>
  </w:style>
  <w:style w:type="paragraph" w:customStyle="1" w:styleId="0309AD4C9CA642458A1433F179919806">
    <w:name w:val="0309AD4C9CA642458A1433F179919806"/>
    <w:rsid w:val="00B30161"/>
  </w:style>
  <w:style w:type="paragraph" w:customStyle="1" w:styleId="30BB89FEC3F74955959B22A5181B33AA">
    <w:name w:val="30BB89FEC3F74955959B22A5181B33AA"/>
    <w:rsid w:val="00B30161"/>
  </w:style>
  <w:style w:type="paragraph" w:customStyle="1" w:styleId="B4CF7F9DCCD14A28A26173230F34BD8C">
    <w:name w:val="B4CF7F9DCCD14A28A26173230F34BD8C"/>
    <w:rsid w:val="00B30161"/>
  </w:style>
  <w:style w:type="paragraph" w:customStyle="1" w:styleId="A9B3ED62B6774F17A1BC099552D36505">
    <w:name w:val="A9B3ED62B6774F17A1BC099552D36505"/>
    <w:rsid w:val="00B30161"/>
  </w:style>
  <w:style w:type="paragraph" w:customStyle="1" w:styleId="A797D016DAF34FEFAA43DA844225969A">
    <w:name w:val="A797D016DAF34FEFAA43DA844225969A"/>
    <w:rsid w:val="00B30161"/>
  </w:style>
  <w:style w:type="paragraph" w:customStyle="1" w:styleId="97CDDFD4938749948CF45B6D9D901270">
    <w:name w:val="97CDDFD4938749948CF45B6D9D901270"/>
    <w:rsid w:val="00B30161"/>
  </w:style>
  <w:style w:type="paragraph" w:customStyle="1" w:styleId="5C7BD129328045AEBADACBDCA193812D">
    <w:name w:val="5C7BD129328045AEBADACBDCA193812D"/>
    <w:rsid w:val="00B30161"/>
  </w:style>
  <w:style w:type="paragraph" w:customStyle="1" w:styleId="9FF7B43154C5475E8A04CAA203489CE3">
    <w:name w:val="9FF7B43154C5475E8A04CAA203489CE3"/>
    <w:rsid w:val="00B30161"/>
  </w:style>
  <w:style w:type="paragraph" w:customStyle="1" w:styleId="C6D67BD28F12471AB79BD3B4F33DE91B">
    <w:name w:val="C6D67BD28F12471AB79BD3B4F33DE91B"/>
    <w:rsid w:val="00B30161"/>
  </w:style>
  <w:style w:type="paragraph" w:customStyle="1" w:styleId="C289A8EC84EB4377A87DFB288698B58A">
    <w:name w:val="C289A8EC84EB4377A87DFB288698B58A"/>
    <w:rsid w:val="00B30161"/>
  </w:style>
  <w:style w:type="paragraph" w:customStyle="1" w:styleId="A943076F22FC40A3B15742D4959D08AF">
    <w:name w:val="A943076F22FC40A3B15742D4959D08AF"/>
    <w:rsid w:val="00B30161"/>
  </w:style>
  <w:style w:type="paragraph" w:customStyle="1" w:styleId="05A57CD948904263B42213DAF0C25910">
    <w:name w:val="05A57CD948904263B42213DAF0C25910"/>
    <w:rsid w:val="00B30161"/>
  </w:style>
  <w:style w:type="paragraph" w:customStyle="1" w:styleId="1DD3F7A1B24040A4A95E779C2861FEAC">
    <w:name w:val="1DD3F7A1B24040A4A95E779C2861FEAC"/>
    <w:rsid w:val="00B30161"/>
  </w:style>
  <w:style w:type="paragraph" w:customStyle="1" w:styleId="9536E57563F143B59BD692ACF46FC010">
    <w:name w:val="9536E57563F143B59BD692ACF46FC010"/>
    <w:rsid w:val="00B30161"/>
  </w:style>
  <w:style w:type="paragraph" w:customStyle="1" w:styleId="24382EE7180B420F8536CBEDA96B0EE1">
    <w:name w:val="24382EE7180B420F8536CBEDA96B0EE1"/>
    <w:rsid w:val="00B30161"/>
  </w:style>
  <w:style w:type="paragraph" w:customStyle="1" w:styleId="6FF780B5F65C495B81F09F3F05C869D1">
    <w:name w:val="6FF780B5F65C495B81F09F3F05C869D1"/>
    <w:rsid w:val="00B30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1451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Špaček</dc:creator>
  <cp:keywords/>
  <dc:description/>
  <cp:lastModifiedBy>Jan Špaček</cp:lastModifiedBy>
  <cp:revision>1</cp:revision>
  <dcterms:created xsi:type="dcterms:W3CDTF">2021-11-19T08:55:00Z</dcterms:created>
  <dcterms:modified xsi:type="dcterms:W3CDTF">2021-11-19T09:08:00Z</dcterms:modified>
</cp:coreProperties>
</file>