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BB" w:rsidRDefault="000810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Dohoda o ukončení smlouvy příkazní</w:t>
      </w:r>
    </w:p>
    <w:p w:rsidR="00E863BB" w:rsidRDefault="00E863BB">
      <w:pPr>
        <w:spacing w:after="0"/>
      </w:pPr>
    </w:p>
    <w:p w:rsidR="00E863BB" w:rsidRDefault="0008100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Město Dobruška</w:t>
      </w:r>
    </w:p>
    <w:p w:rsidR="00E863BB" w:rsidRDefault="000810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nám. F. L. Věka 11, 518 01 Dobruška</w:t>
      </w:r>
    </w:p>
    <w:p w:rsidR="00E863BB" w:rsidRDefault="000810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IČ: 00274879</w:t>
      </w:r>
    </w:p>
    <w:p w:rsidR="00E863BB" w:rsidRDefault="000810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CZ00274879</w:t>
      </w:r>
    </w:p>
    <w:p w:rsidR="00E863BB" w:rsidRDefault="000810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účtu: 1721571/0100</w:t>
      </w:r>
    </w:p>
    <w:p w:rsidR="00E863BB" w:rsidRDefault="000810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 ČNB: 94-4818571/0710</w:t>
      </w:r>
    </w:p>
    <w:p w:rsidR="00E863BB" w:rsidRDefault="00E863BB">
      <w:pPr>
        <w:spacing w:after="0"/>
        <w:rPr>
          <w:rFonts w:ascii="Arial" w:hAnsi="Arial" w:cs="Arial"/>
        </w:rPr>
      </w:pPr>
    </w:p>
    <w:p w:rsidR="00E863BB" w:rsidRDefault="000810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Zastoupené: Ing. Petrem Lžíčařem, starostou </w:t>
      </w:r>
      <w:r w:rsidR="0092788A">
        <w:rPr>
          <w:rFonts w:ascii="Arial" w:hAnsi="Arial" w:cs="Arial"/>
        </w:rPr>
        <w:t>města</w:t>
      </w:r>
    </w:p>
    <w:p w:rsidR="00E863BB" w:rsidRDefault="00081003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příkazce (dále jen </w:t>
      </w:r>
      <w:r w:rsidR="0092788A">
        <w:rPr>
          <w:rFonts w:ascii="Arial" w:hAnsi="Arial" w:cs="Arial"/>
          <w:b/>
          <w:sz w:val="22"/>
          <w:szCs w:val="22"/>
        </w:rPr>
        <w:t>„</w:t>
      </w:r>
      <w:r w:rsidR="00211DA2" w:rsidRPr="00211DA2">
        <w:rPr>
          <w:rFonts w:ascii="Arial" w:hAnsi="Arial" w:cs="Arial"/>
          <w:b/>
          <w:sz w:val="22"/>
          <w:szCs w:val="22"/>
        </w:rPr>
        <w:t>příkazce</w:t>
      </w:r>
      <w:r w:rsidRPr="00211DA2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) </w:t>
      </w:r>
    </w:p>
    <w:p w:rsidR="00E863BB" w:rsidRDefault="00E863BB">
      <w:pPr>
        <w:spacing w:after="0"/>
        <w:rPr>
          <w:rFonts w:ascii="Arial" w:hAnsi="Arial" w:cs="Arial"/>
          <w:b/>
          <w:bCs/>
        </w:rPr>
      </w:pPr>
    </w:p>
    <w:p w:rsidR="00E863BB" w:rsidRDefault="0008100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straně jedné</w:t>
      </w:r>
    </w:p>
    <w:p w:rsidR="00E863BB" w:rsidRDefault="00E863BB">
      <w:pPr>
        <w:spacing w:after="0"/>
        <w:jc w:val="center"/>
        <w:rPr>
          <w:rFonts w:ascii="Arial" w:hAnsi="Arial" w:cs="Arial"/>
          <w:b/>
          <w:bCs/>
        </w:rPr>
      </w:pPr>
    </w:p>
    <w:p w:rsidR="00E863BB" w:rsidRDefault="0008100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:rsidR="00E863BB" w:rsidRDefault="00E863BB">
      <w:pPr>
        <w:spacing w:after="0"/>
        <w:jc w:val="center"/>
        <w:rPr>
          <w:rFonts w:ascii="Arial" w:hAnsi="Arial" w:cs="Arial"/>
          <w:b/>
          <w:bCs/>
        </w:rPr>
      </w:pPr>
    </w:p>
    <w:p w:rsidR="00E863BB" w:rsidRDefault="00211DA2">
      <w:pPr>
        <w:spacing w:after="0"/>
        <w:jc w:val="both"/>
        <w:rPr>
          <w:rFonts w:ascii="Arial" w:hAnsi="Arial" w:cs="Arial"/>
          <w:b/>
          <w:bCs/>
        </w:rPr>
      </w:pPr>
      <w:r>
        <w:rPr>
          <w:rStyle w:val="platne1"/>
          <w:rFonts w:ascii="Arial" w:hAnsi="Arial" w:cs="Arial"/>
          <w:b/>
          <w:bCs/>
        </w:rPr>
        <w:t>TENDRA, spol. s r. o.</w:t>
      </w:r>
    </w:p>
    <w:p w:rsidR="00E863BB" w:rsidRDefault="000810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211DA2">
        <w:rPr>
          <w:rFonts w:ascii="Arial" w:hAnsi="Arial" w:cs="Arial"/>
        </w:rPr>
        <w:t>Ořechová 3336, 276 01 Mělník</w:t>
      </w:r>
    </w:p>
    <w:p w:rsidR="00E863BB" w:rsidRDefault="000810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zapsaná u </w:t>
      </w:r>
      <w:r w:rsidR="00211DA2">
        <w:rPr>
          <w:rFonts w:ascii="Arial" w:hAnsi="Arial" w:cs="Arial"/>
        </w:rPr>
        <w:t>Městského</w:t>
      </w:r>
      <w:r>
        <w:rPr>
          <w:rFonts w:ascii="Arial" w:hAnsi="Arial" w:cs="Arial"/>
        </w:rPr>
        <w:t xml:space="preserve"> soudu v </w:t>
      </w:r>
      <w:r w:rsidR="00211DA2">
        <w:rPr>
          <w:rFonts w:ascii="Arial" w:hAnsi="Arial" w:cs="Arial"/>
        </w:rPr>
        <w:t>Praze</w:t>
      </w:r>
      <w:r>
        <w:rPr>
          <w:rFonts w:ascii="Arial" w:hAnsi="Arial" w:cs="Arial"/>
        </w:rPr>
        <w:t xml:space="preserve">, sp. zn. </w:t>
      </w:r>
      <w:r w:rsidR="00211DA2">
        <w:rPr>
          <w:rFonts w:ascii="Arial" w:hAnsi="Arial" w:cs="Arial"/>
        </w:rPr>
        <w:t>C 212079</w:t>
      </w:r>
    </w:p>
    <w:p w:rsidR="00E863BB" w:rsidRDefault="00081003">
      <w:pPr>
        <w:tabs>
          <w:tab w:val="left" w:pos="1701"/>
        </w:tabs>
        <w:spacing w:after="0"/>
        <w:ind w:left="284" w:hanging="284"/>
        <w:jc w:val="both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 xml:space="preserve">IČ: </w:t>
      </w:r>
      <w:r w:rsidR="00211DA2">
        <w:rPr>
          <w:rFonts w:ascii="Arial" w:hAnsi="Arial" w:cs="Arial"/>
        </w:rPr>
        <w:t>01820265</w:t>
      </w:r>
    </w:p>
    <w:p w:rsidR="00E863BB" w:rsidRDefault="00081003">
      <w:pPr>
        <w:tabs>
          <w:tab w:val="left" w:pos="1701"/>
        </w:tabs>
        <w:spacing w:after="0"/>
        <w:ind w:left="284" w:hanging="284"/>
        <w:jc w:val="both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>DIČ: CZ</w:t>
      </w:r>
      <w:r w:rsidR="00211DA2">
        <w:rPr>
          <w:rStyle w:val="platne1"/>
          <w:rFonts w:ascii="Arial" w:hAnsi="Arial" w:cs="Arial"/>
        </w:rPr>
        <w:t>01820265</w:t>
      </w:r>
    </w:p>
    <w:p w:rsidR="00E863BB" w:rsidRDefault="00081003">
      <w:pPr>
        <w:tabs>
          <w:tab w:val="left" w:pos="1701"/>
        </w:tabs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Číslo účtu: </w:t>
      </w:r>
      <w:r w:rsidR="00211DA2" w:rsidRPr="00D13482">
        <w:rPr>
          <w:rFonts w:ascii="Arial" w:hAnsi="Arial" w:cs="Arial"/>
        </w:rPr>
        <w:t>107-5259760247/0100</w:t>
      </w:r>
    </w:p>
    <w:p w:rsidR="00E863BB" w:rsidRDefault="00E863BB">
      <w:pPr>
        <w:tabs>
          <w:tab w:val="left" w:pos="1701"/>
        </w:tabs>
        <w:spacing w:after="0"/>
        <w:ind w:left="284" w:hanging="284"/>
        <w:jc w:val="both"/>
        <w:rPr>
          <w:rStyle w:val="platne1"/>
          <w:rFonts w:ascii="Arial" w:hAnsi="Arial" w:cs="Arial"/>
          <w:b/>
          <w:bCs/>
        </w:rPr>
      </w:pPr>
    </w:p>
    <w:p w:rsidR="00E863BB" w:rsidRDefault="00211DA2">
      <w:pPr>
        <w:tabs>
          <w:tab w:val="left" w:pos="284"/>
          <w:tab w:val="left" w:pos="1701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</w:t>
      </w:r>
      <w:r w:rsidRPr="00211BF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Ing.</w:t>
      </w:r>
      <w:r w:rsidRPr="00211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Davidem Plíštilem, Ph.D., jednatelem společnosti</w:t>
      </w:r>
    </w:p>
    <w:p w:rsidR="00E863BB" w:rsidRDefault="000810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jako příkazník (dále jen </w:t>
      </w:r>
      <w:r w:rsidRPr="00211DA2">
        <w:rPr>
          <w:rFonts w:ascii="Arial" w:hAnsi="Arial" w:cs="Arial"/>
          <w:b/>
        </w:rPr>
        <w:t>„</w:t>
      </w:r>
      <w:r w:rsidR="00211DA2" w:rsidRPr="00211DA2">
        <w:rPr>
          <w:rFonts w:ascii="Arial" w:hAnsi="Arial" w:cs="Arial"/>
          <w:b/>
        </w:rPr>
        <w:t>příkazník</w:t>
      </w:r>
      <w:r w:rsidRPr="00211DA2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>)</w:t>
      </w:r>
    </w:p>
    <w:p w:rsidR="00E863BB" w:rsidRDefault="00E863BB">
      <w:pPr>
        <w:spacing w:after="0"/>
        <w:rPr>
          <w:rFonts w:ascii="Arial" w:hAnsi="Arial" w:cs="Arial"/>
        </w:rPr>
      </w:pPr>
    </w:p>
    <w:p w:rsidR="00E863BB" w:rsidRDefault="0008100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na straně druhé</w:t>
      </w:r>
      <w:r>
        <w:rPr>
          <w:rFonts w:ascii="Arial" w:hAnsi="Arial" w:cs="Arial"/>
          <w:bCs/>
        </w:rPr>
        <w:t xml:space="preserve"> (dále také jen „smluvní strany“)</w:t>
      </w:r>
    </w:p>
    <w:p w:rsidR="00E863BB" w:rsidRDefault="00E863BB">
      <w:pPr>
        <w:spacing w:after="0"/>
        <w:rPr>
          <w:rFonts w:ascii="Arial" w:hAnsi="Arial" w:cs="Arial"/>
        </w:rPr>
      </w:pPr>
    </w:p>
    <w:p w:rsidR="00E863BB" w:rsidRDefault="00E863BB">
      <w:pPr>
        <w:spacing w:after="0"/>
        <w:rPr>
          <w:rFonts w:ascii="Arial" w:hAnsi="Arial" w:cs="Arial"/>
        </w:rPr>
      </w:pPr>
    </w:p>
    <w:p w:rsidR="00E65540" w:rsidRDefault="00E65540" w:rsidP="00E65540">
      <w:pPr>
        <w:spacing w:after="0"/>
        <w:jc w:val="both"/>
        <w:rPr>
          <w:rFonts w:ascii="Arial" w:hAnsi="Arial" w:cs="Arial"/>
        </w:rPr>
      </w:pPr>
      <w:r w:rsidRPr="00211BF1">
        <w:rPr>
          <w:rFonts w:ascii="Arial" w:hAnsi="Arial" w:cs="Arial"/>
        </w:rPr>
        <w:t>uzavírají níže uvedeného dne, měsíce a roku</w:t>
      </w:r>
      <w:r>
        <w:rPr>
          <w:rFonts w:ascii="Arial" w:hAnsi="Arial" w:cs="Arial"/>
        </w:rPr>
        <w:t xml:space="preserve"> tuto </w:t>
      </w:r>
      <w:r w:rsidRPr="00E65540">
        <w:rPr>
          <w:rFonts w:ascii="Arial" w:hAnsi="Arial" w:cs="Arial"/>
          <w:b/>
        </w:rPr>
        <w:t>dohodu o ukončení smlouvy příkazní</w:t>
      </w:r>
      <w:r>
        <w:rPr>
          <w:rFonts w:ascii="Arial" w:hAnsi="Arial" w:cs="Arial"/>
        </w:rPr>
        <w:t xml:space="preserve"> uzavřené dne 26.07.2021.</w:t>
      </w:r>
    </w:p>
    <w:p w:rsidR="00E65540" w:rsidRDefault="00E65540">
      <w:pPr>
        <w:spacing w:after="0"/>
        <w:rPr>
          <w:rFonts w:ascii="Arial" w:hAnsi="Arial" w:cs="Arial"/>
        </w:rPr>
      </w:pPr>
    </w:p>
    <w:p w:rsidR="00A3248E" w:rsidRDefault="00A3248E">
      <w:pPr>
        <w:spacing w:after="0"/>
        <w:rPr>
          <w:rFonts w:ascii="Arial" w:hAnsi="Arial" w:cs="Arial"/>
        </w:rPr>
      </w:pPr>
    </w:p>
    <w:p w:rsidR="00E863BB" w:rsidRDefault="00081003">
      <w:pPr>
        <w:tabs>
          <w:tab w:val="left" w:pos="283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E863BB" w:rsidRDefault="00081003">
      <w:pPr>
        <w:tabs>
          <w:tab w:val="left" w:pos="283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Úvodní ustanovení</w:t>
      </w:r>
    </w:p>
    <w:p w:rsidR="00E863BB" w:rsidRDefault="00E863BB">
      <w:pPr>
        <w:spacing w:after="0" w:line="240" w:lineRule="auto"/>
        <w:jc w:val="both"/>
        <w:rPr>
          <w:rFonts w:ascii="Arial" w:hAnsi="Arial" w:cs="Arial"/>
        </w:rPr>
      </w:pPr>
    </w:p>
    <w:p w:rsidR="00E863BB" w:rsidRDefault="000810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Smluvní strany spolu dne </w:t>
      </w:r>
      <w:r w:rsidR="00211DA2">
        <w:rPr>
          <w:rFonts w:ascii="Arial" w:hAnsi="Arial" w:cs="Arial"/>
        </w:rPr>
        <w:t>26</w:t>
      </w:r>
      <w:r>
        <w:rPr>
          <w:rFonts w:ascii="Arial" w:hAnsi="Arial" w:cs="Arial"/>
        </w:rPr>
        <w:t>.0</w:t>
      </w:r>
      <w:r w:rsidR="00211DA2">
        <w:rPr>
          <w:rFonts w:ascii="Arial" w:hAnsi="Arial" w:cs="Arial"/>
        </w:rPr>
        <w:t>7</w:t>
      </w:r>
      <w:r>
        <w:rPr>
          <w:rFonts w:ascii="Arial" w:hAnsi="Arial" w:cs="Arial"/>
        </w:rPr>
        <w:t>.20</w:t>
      </w:r>
      <w:r w:rsidR="00211DA2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uzavřely </w:t>
      </w:r>
      <w:r w:rsidR="00211DA2">
        <w:rPr>
          <w:rFonts w:ascii="Arial" w:hAnsi="Arial" w:cs="Arial"/>
        </w:rPr>
        <w:t>příkazní smlouvu</w:t>
      </w:r>
      <w:r>
        <w:rPr>
          <w:rFonts w:ascii="Arial" w:hAnsi="Arial" w:cs="Arial"/>
        </w:rPr>
        <w:t xml:space="preserve"> (dále jen „Smlouva“). Účelem Smlouvy je </w:t>
      </w:r>
      <w:r w:rsidR="00BD0746" w:rsidRPr="00F02AAB">
        <w:rPr>
          <w:rFonts w:ascii="Arial" w:hAnsi="Arial" w:cs="Arial"/>
        </w:rPr>
        <w:t xml:space="preserve">zajištění výběru dodavatele stavebních prací pro realizaci </w:t>
      </w:r>
      <w:r w:rsidR="00BD0746">
        <w:rPr>
          <w:rFonts w:ascii="Arial" w:hAnsi="Arial" w:cs="Arial"/>
        </w:rPr>
        <w:t>p</w:t>
      </w:r>
      <w:r w:rsidR="00BD0746" w:rsidRPr="00F02AAB">
        <w:rPr>
          <w:rFonts w:ascii="Arial" w:hAnsi="Arial" w:cs="Arial"/>
        </w:rPr>
        <w:t>rojekt</w:t>
      </w:r>
      <w:r w:rsidR="00BD0746">
        <w:rPr>
          <w:rFonts w:ascii="Arial" w:hAnsi="Arial" w:cs="Arial"/>
        </w:rPr>
        <w:t>u</w:t>
      </w:r>
      <w:r w:rsidR="00BD0746" w:rsidRPr="00F02AAB">
        <w:rPr>
          <w:rFonts w:ascii="Arial" w:hAnsi="Arial" w:cs="Arial"/>
        </w:rPr>
        <w:t xml:space="preserve"> </w:t>
      </w:r>
      <w:r w:rsidR="00BD0746">
        <w:rPr>
          <w:rFonts w:ascii="Arial" w:hAnsi="Arial" w:cs="Arial"/>
        </w:rPr>
        <w:t xml:space="preserve">„Dobruška, ulice Javorová – oprava místní komunikace“ (dále jen „Projekt“) v souladu se </w:t>
      </w:r>
      <w:r w:rsidR="00BD0746" w:rsidRPr="00F02AAB">
        <w:rPr>
          <w:rFonts w:ascii="Arial" w:hAnsi="Arial" w:cs="Arial"/>
        </w:rPr>
        <w:t xml:space="preserve">zákonem č. 134/2016 Sb., o zadávání veřejných zakázek, </w:t>
      </w:r>
      <w:r w:rsidR="00A3248E">
        <w:rPr>
          <w:rFonts w:ascii="Arial" w:hAnsi="Arial" w:cs="Arial"/>
        </w:rPr>
        <w:t>ve znění pozdějších předpisů</w:t>
      </w:r>
      <w:r w:rsidR="0092788A">
        <w:rPr>
          <w:rFonts w:ascii="Arial" w:hAnsi="Arial" w:cs="Arial"/>
        </w:rPr>
        <w:t xml:space="preserve"> (dále jen „zákon“)</w:t>
      </w:r>
      <w:r>
        <w:rPr>
          <w:rFonts w:ascii="Arial" w:hAnsi="Arial" w:cs="Arial"/>
        </w:rPr>
        <w:t>.</w:t>
      </w:r>
      <w:r w:rsidR="00BD0746">
        <w:rPr>
          <w:rFonts w:ascii="Arial" w:hAnsi="Arial" w:cs="Arial"/>
        </w:rPr>
        <w:t xml:space="preserve"> Projekt byl zařazen mezi akce doporučené k poskytnutí dotace z podprogramu Ministerstva pro místní rozvoj „117D8220 – Podpora obcí s 3.001 – 10.000 obyvateli“, dotační titul „117D8220A – Podpora obnovy místních komunikací“ </w:t>
      </w:r>
      <w:r w:rsidR="00C34655">
        <w:rPr>
          <w:rFonts w:ascii="Arial" w:hAnsi="Arial" w:cs="Arial"/>
        </w:rPr>
        <w:t xml:space="preserve">(dále jen „Program“) </w:t>
      </w:r>
      <w:r w:rsidR="00BD0746">
        <w:rPr>
          <w:rFonts w:ascii="Arial" w:hAnsi="Arial" w:cs="Arial"/>
        </w:rPr>
        <w:t xml:space="preserve">– příkazce již obdržel příslušnou Registraci akce. Podmínkou poskytnutí dotace však bylo zahájení realizace Projektu do 30.09.2021, přičemž datem zahájení realizace se rozumí datum předání staveniště vybranému dodavateli a zahájení stavebních prací, a dále též existence společného povolení s nabytím právní moci. </w:t>
      </w:r>
      <w:r w:rsidR="00BD0746" w:rsidRPr="00C34655">
        <w:rPr>
          <w:rFonts w:ascii="Arial" w:hAnsi="Arial" w:cs="Arial"/>
        </w:rPr>
        <w:t xml:space="preserve">Příkazce o jeho vydání </w:t>
      </w:r>
      <w:r w:rsidR="00C34655">
        <w:rPr>
          <w:rFonts w:ascii="Arial" w:hAnsi="Arial" w:cs="Arial"/>
        </w:rPr>
        <w:t>již p</w:t>
      </w:r>
      <w:r w:rsidR="00BD0746" w:rsidRPr="00C34655">
        <w:rPr>
          <w:rFonts w:ascii="Arial" w:hAnsi="Arial" w:cs="Arial"/>
        </w:rPr>
        <w:t>ožádal</w:t>
      </w:r>
      <w:r w:rsidR="00C34655">
        <w:rPr>
          <w:rFonts w:ascii="Arial" w:hAnsi="Arial" w:cs="Arial"/>
        </w:rPr>
        <w:t>, dosud však vydáno nebylo.</w:t>
      </w:r>
    </w:p>
    <w:p w:rsidR="00E863BB" w:rsidRDefault="00E863BB">
      <w:pPr>
        <w:spacing w:after="0" w:line="240" w:lineRule="auto"/>
        <w:jc w:val="both"/>
        <w:rPr>
          <w:rFonts w:ascii="Arial" w:hAnsi="Arial" w:cs="Arial"/>
        </w:rPr>
      </w:pPr>
    </w:p>
    <w:p w:rsidR="00C34655" w:rsidRDefault="000810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C34655">
        <w:rPr>
          <w:rFonts w:ascii="Arial" w:hAnsi="Arial" w:cs="Arial"/>
        </w:rPr>
        <w:t>Příkazce za této situace nemá zájem Projekt realizovat, neboť v důsledku nesplnění v předchozím odstavci uvedených podmínek Programu</w:t>
      </w:r>
      <w:r>
        <w:rPr>
          <w:rFonts w:ascii="Arial" w:hAnsi="Arial" w:cs="Arial"/>
        </w:rPr>
        <w:t xml:space="preserve"> </w:t>
      </w:r>
      <w:r w:rsidR="00C34655">
        <w:rPr>
          <w:rFonts w:ascii="Arial" w:hAnsi="Arial" w:cs="Arial"/>
        </w:rPr>
        <w:t xml:space="preserve">nezískal </w:t>
      </w:r>
      <w:r w:rsidR="00A3248E">
        <w:rPr>
          <w:rFonts w:ascii="Arial" w:hAnsi="Arial" w:cs="Arial"/>
        </w:rPr>
        <w:t xml:space="preserve">přislíbenou </w:t>
      </w:r>
      <w:r w:rsidR="00C34655">
        <w:rPr>
          <w:rFonts w:ascii="Arial" w:hAnsi="Arial" w:cs="Arial"/>
        </w:rPr>
        <w:t xml:space="preserve">dotaci a nemá dostatek vlastních prostředků na to, aby mohl Projekt realizovat bez jejího přispění. </w:t>
      </w:r>
    </w:p>
    <w:p w:rsidR="00E863BB" w:rsidRDefault="00C84B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081003">
        <w:rPr>
          <w:rFonts w:ascii="Arial" w:hAnsi="Arial" w:cs="Arial"/>
        </w:rPr>
        <w:t xml:space="preserve">. </w:t>
      </w:r>
      <w:r w:rsidR="00081003">
        <w:rPr>
          <w:rFonts w:ascii="Arial" w:hAnsi="Arial" w:cs="Arial"/>
        </w:rPr>
        <w:tab/>
        <w:t xml:space="preserve">Předmětem smlouvy příkazní je organizační zajištění zadávacího řízení pro výběr dodavatele </w:t>
      </w:r>
      <w:r w:rsidR="00A3248E">
        <w:rPr>
          <w:rFonts w:ascii="Arial" w:hAnsi="Arial" w:cs="Arial"/>
        </w:rPr>
        <w:t>pro</w:t>
      </w:r>
      <w:r w:rsidR="00081003">
        <w:rPr>
          <w:rFonts w:ascii="Arial" w:hAnsi="Arial" w:cs="Arial"/>
        </w:rPr>
        <w:t xml:space="preserve"> Projekt v souladu se zákonem, </w:t>
      </w:r>
      <w:r>
        <w:rPr>
          <w:rFonts w:ascii="Arial" w:hAnsi="Arial" w:cs="Arial"/>
        </w:rPr>
        <w:t>a zastupování příkazce v tomto zadávacím řízení a při dalších s ním souvisejících úkonech uvedených ve Smlouvě a její příloze</w:t>
      </w:r>
      <w:r w:rsidR="00081003">
        <w:rPr>
          <w:rFonts w:ascii="Arial" w:hAnsi="Arial" w:cs="Arial"/>
        </w:rPr>
        <w:t>.</w:t>
      </w:r>
    </w:p>
    <w:p w:rsidR="00E863BB" w:rsidRDefault="00E863BB">
      <w:pPr>
        <w:spacing w:after="0" w:line="240" w:lineRule="auto"/>
        <w:jc w:val="both"/>
        <w:rPr>
          <w:rFonts w:ascii="Arial" w:hAnsi="Arial" w:cs="Arial"/>
        </w:rPr>
      </w:pPr>
    </w:p>
    <w:p w:rsidR="00C84B32" w:rsidRDefault="00C84B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81003">
        <w:rPr>
          <w:rFonts w:ascii="Arial" w:hAnsi="Arial" w:cs="Arial"/>
        </w:rPr>
        <w:t xml:space="preserve">. </w:t>
      </w:r>
      <w:r w:rsidR="00081003">
        <w:rPr>
          <w:rFonts w:ascii="Arial" w:hAnsi="Arial" w:cs="Arial"/>
        </w:rPr>
        <w:tab/>
        <w:t xml:space="preserve">Smluvní strany konstatují, že </w:t>
      </w:r>
      <w:r>
        <w:rPr>
          <w:rFonts w:ascii="Arial" w:hAnsi="Arial" w:cs="Arial"/>
        </w:rPr>
        <w:t xml:space="preserve">Smlouva nebyla </w:t>
      </w:r>
      <w:r w:rsidR="008903AF">
        <w:rPr>
          <w:rFonts w:ascii="Arial" w:hAnsi="Arial" w:cs="Arial"/>
        </w:rPr>
        <w:t xml:space="preserve">a nemohla být </w:t>
      </w:r>
      <w:r>
        <w:rPr>
          <w:rFonts w:ascii="Arial" w:hAnsi="Arial" w:cs="Arial"/>
        </w:rPr>
        <w:t>příkazníkem plněna</w:t>
      </w:r>
      <w:r w:rsidR="008903AF">
        <w:rPr>
          <w:rFonts w:ascii="Arial" w:hAnsi="Arial" w:cs="Arial"/>
        </w:rPr>
        <w:t>, když příkazce nepředal příkazníkovi podklady vymezené v odst. 2 čl. V</w:t>
      </w:r>
      <w:r w:rsidR="00A3248E">
        <w:rPr>
          <w:rFonts w:ascii="Arial" w:hAnsi="Arial" w:cs="Arial"/>
        </w:rPr>
        <w:t xml:space="preserve"> </w:t>
      </w:r>
      <w:r w:rsidR="008903AF">
        <w:rPr>
          <w:rFonts w:ascii="Arial" w:hAnsi="Arial" w:cs="Arial"/>
        </w:rPr>
        <w:t>Smlouvy, které byly nezbytné pro zpracování zadávacích podmínek příslušné veřejné zakázky, neboť je dosud nemá k dispozici.</w:t>
      </w:r>
      <w:r w:rsidR="00081003">
        <w:rPr>
          <w:rFonts w:ascii="Arial" w:hAnsi="Arial" w:cs="Arial"/>
        </w:rPr>
        <w:t xml:space="preserve"> </w:t>
      </w:r>
    </w:p>
    <w:p w:rsidR="00C84B32" w:rsidRDefault="00C84B32">
      <w:pPr>
        <w:spacing w:after="0" w:line="240" w:lineRule="auto"/>
        <w:jc w:val="both"/>
        <w:rPr>
          <w:rFonts w:ascii="Arial" w:hAnsi="Arial" w:cs="Arial"/>
        </w:rPr>
      </w:pPr>
    </w:p>
    <w:p w:rsidR="00E863BB" w:rsidRDefault="00E863BB">
      <w:pPr>
        <w:spacing w:after="0" w:line="240" w:lineRule="auto"/>
        <w:jc w:val="both"/>
        <w:rPr>
          <w:rFonts w:ascii="Arial" w:hAnsi="Arial" w:cs="Arial"/>
        </w:rPr>
      </w:pPr>
    </w:p>
    <w:p w:rsidR="00E863BB" w:rsidRDefault="0008100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E863BB" w:rsidRDefault="0008100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dohody</w:t>
      </w:r>
    </w:p>
    <w:p w:rsidR="00E863BB" w:rsidRDefault="00E863BB">
      <w:pPr>
        <w:spacing w:after="0" w:line="240" w:lineRule="auto"/>
        <w:jc w:val="both"/>
        <w:rPr>
          <w:rFonts w:ascii="Arial" w:hAnsi="Arial" w:cs="Arial"/>
        </w:rPr>
      </w:pPr>
    </w:p>
    <w:p w:rsidR="00E863BB" w:rsidRDefault="000810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 xml:space="preserve">Smluvní strany se ve smyslu odst. </w:t>
      </w:r>
      <w:r w:rsidR="00617BC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písm. a) čl. VII Smlouvy dohodly na ukončení smlouvy příkazní, a to ke dni nabytí účinnosti této dohody. </w:t>
      </w:r>
    </w:p>
    <w:p w:rsidR="00E863BB" w:rsidRDefault="00E863BB">
      <w:pPr>
        <w:spacing w:after="0" w:line="240" w:lineRule="auto"/>
        <w:jc w:val="both"/>
        <w:rPr>
          <w:rFonts w:ascii="Arial" w:hAnsi="Arial" w:cs="Arial"/>
        </w:rPr>
      </w:pPr>
    </w:p>
    <w:p w:rsidR="00E863BB" w:rsidRDefault="000810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Ke sjednanému dni uvedenému v odst. 1 tohoto článku dohody dojde k ukončení smlouvy příkazní v celém jejím rozsahu. Smluvní strany pro vyloučení pochybností sjednávají, že smlouva příkazní je rušena a zaniká, aniž je zřizován závazek nový.</w:t>
      </w:r>
    </w:p>
    <w:p w:rsidR="00E863BB" w:rsidRDefault="00E863BB">
      <w:pPr>
        <w:spacing w:after="0" w:line="240" w:lineRule="auto"/>
        <w:jc w:val="both"/>
        <w:rPr>
          <w:rFonts w:ascii="Arial" w:hAnsi="Arial" w:cs="Arial"/>
        </w:rPr>
      </w:pPr>
    </w:p>
    <w:p w:rsidR="00E863BB" w:rsidRDefault="00E863BB">
      <w:pPr>
        <w:spacing w:after="0" w:line="240" w:lineRule="auto"/>
        <w:jc w:val="both"/>
        <w:rPr>
          <w:rFonts w:ascii="Arial" w:hAnsi="Arial" w:cs="Arial"/>
        </w:rPr>
      </w:pPr>
    </w:p>
    <w:p w:rsidR="00E863BB" w:rsidRDefault="0008100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E863BB" w:rsidRDefault="0008100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Vypořádání vzájemných závazků</w:t>
      </w:r>
    </w:p>
    <w:p w:rsidR="00E863BB" w:rsidRDefault="00E863BB">
      <w:pPr>
        <w:spacing w:after="0" w:line="240" w:lineRule="auto"/>
        <w:jc w:val="both"/>
        <w:rPr>
          <w:rFonts w:ascii="Arial" w:hAnsi="Arial" w:cs="Arial"/>
        </w:rPr>
      </w:pPr>
    </w:p>
    <w:p w:rsidR="00E863BB" w:rsidRDefault="000810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Smluvní strany výslovně prohlašují, že vzájemné závazky smluvních stran vyplývající ze smlouvy příkazní budou zcela vypořádány v souladu s podmínkami této dohody.</w:t>
      </w:r>
    </w:p>
    <w:p w:rsidR="00E863BB" w:rsidRDefault="00E863BB">
      <w:pPr>
        <w:spacing w:after="0" w:line="240" w:lineRule="auto"/>
        <w:jc w:val="both"/>
        <w:rPr>
          <w:rFonts w:ascii="Arial" w:hAnsi="Arial" w:cs="Arial"/>
        </w:rPr>
      </w:pPr>
    </w:p>
    <w:p w:rsidR="00E863BB" w:rsidRDefault="00617B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81003">
        <w:rPr>
          <w:rFonts w:ascii="Arial" w:hAnsi="Arial" w:cs="Arial"/>
        </w:rPr>
        <w:t xml:space="preserve">. </w:t>
      </w:r>
      <w:r w:rsidR="00081003">
        <w:rPr>
          <w:rFonts w:ascii="Arial" w:hAnsi="Arial" w:cs="Arial"/>
        </w:rPr>
        <w:tab/>
        <w:t xml:space="preserve">Smluvní strany výslovně prohlašují, že vůči sobě nemají žádné nároky a pro případ existence jakéhokoliv nároku se takového nároku výslovně vzdávají. </w:t>
      </w:r>
      <w:r w:rsidR="00A3248E">
        <w:rPr>
          <w:rFonts w:ascii="Arial" w:hAnsi="Arial" w:cs="Arial"/>
        </w:rPr>
        <w:t xml:space="preserve">Příkazce </w:t>
      </w:r>
      <w:r w:rsidR="00081003">
        <w:rPr>
          <w:rFonts w:ascii="Arial" w:hAnsi="Arial" w:cs="Arial"/>
        </w:rPr>
        <w:t xml:space="preserve">se vzdává zejména dalšího zařizování záležitostí v rozsahu dle odst. </w:t>
      </w:r>
      <w:r>
        <w:rPr>
          <w:rFonts w:ascii="Arial" w:hAnsi="Arial" w:cs="Arial"/>
        </w:rPr>
        <w:t>1</w:t>
      </w:r>
      <w:r w:rsidR="00081003">
        <w:rPr>
          <w:rFonts w:ascii="Arial" w:hAnsi="Arial" w:cs="Arial"/>
        </w:rPr>
        <w:t xml:space="preserve"> čl. II Smlouvy.</w:t>
      </w:r>
    </w:p>
    <w:p w:rsidR="00E863BB" w:rsidRDefault="00E863BB">
      <w:pPr>
        <w:spacing w:after="0" w:line="240" w:lineRule="auto"/>
        <w:jc w:val="both"/>
        <w:rPr>
          <w:rFonts w:ascii="Arial" w:hAnsi="Arial" w:cs="Arial"/>
        </w:rPr>
      </w:pPr>
    </w:p>
    <w:p w:rsidR="00E863BB" w:rsidRDefault="00E863BB">
      <w:pPr>
        <w:spacing w:after="0" w:line="240" w:lineRule="auto"/>
        <w:jc w:val="both"/>
        <w:rPr>
          <w:rFonts w:ascii="Arial" w:hAnsi="Arial" w:cs="Arial"/>
        </w:rPr>
      </w:pPr>
    </w:p>
    <w:p w:rsidR="00E863BB" w:rsidRDefault="0008100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E863BB" w:rsidRDefault="0008100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E863BB" w:rsidRDefault="00E863BB">
      <w:pPr>
        <w:spacing w:after="0" w:line="240" w:lineRule="auto"/>
        <w:jc w:val="both"/>
        <w:rPr>
          <w:rFonts w:ascii="Arial" w:hAnsi="Arial" w:cs="Arial"/>
        </w:rPr>
      </w:pPr>
    </w:p>
    <w:p w:rsidR="00E863BB" w:rsidRDefault="000810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Tato dohoda nabývá platnosti dnem jejího podpisu oběma smluvními stranami a účinnosti dnem jejího uveřejnění v registru smluv dle zákona č. 340/2015 Sb., o zvláštních podmínkách účinnosti některých smluv, uveřejňování těchto smluv a o registru smluv (zákon o registru smluv). Smluvní strany se dohodly, že uveřejnění v registru smluv zajistí </w:t>
      </w:r>
      <w:r w:rsidR="00A3248E">
        <w:rPr>
          <w:rFonts w:ascii="Arial" w:hAnsi="Arial" w:cs="Arial"/>
        </w:rPr>
        <w:t>příkazce</w:t>
      </w:r>
      <w:r>
        <w:rPr>
          <w:rFonts w:ascii="Arial" w:hAnsi="Arial" w:cs="Arial"/>
        </w:rPr>
        <w:t>.</w:t>
      </w:r>
    </w:p>
    <w:p w:rsidR="00E863BB" w:rsidRDefault="00E863BB">
      <w:pPr>
        <w:spacing w:after="0" w:line="240" w:lineRule="auto"/>
        <w:jc w:val="both"/>
        <w:rPr>
          <w:rFonts w:ascii="Arial" w:hAnsi="Arial" w:cs="Arial"/>
        </w:rPr>
      </w:pPr>
    </w:p>
    <w:p w:rsidR="00E863BB" w:rsidRDefault="00081003">
      <w:pPr>
        <w:pStyle w:val="Normodsaz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>
        <w:rPr>
          <w:rFonts w:ascii="Arial" w:hAnsi="Arial" w:cs="Arial"/>
          <w:sz w:val="22"/>
          <w:szCs w:val="22"/>
        </w:rPr>
        <w:tab/>
        <w:t xml:space="preserve">Dohoda se vyhotovuje ve třech vyhotoveních, z nichž </w:t>
      </w:r>
      <w:r w:rsidR="00A3248E">
        <w:rPr>
          <w:rFonts w:ascii="Arial" w:hAnsi="Arial" w:cs="Arial"/>
          <w:sz w:val="22"/>
          <w:szCs w:val="22"/>
        </w:rPr>
        <w:t>příkazce</w:t>
      </w:r>
      <w:r>
        <w:rPr>
          <w:rFonts w:ascii="Arial" w:hAnsi="Arial" w:cs="Arial"/>
          <w:sz w:val="22"/>
          <w:szCs w:val="22"/>
        </w:rPr>
        <w:t xml:space="preserve"> obdrží dvě a </w:t>
      </w:r>
      <w:r w:rsidR="00A3248E">
        <w:rPr>
          <w:rFonts w:ascii="Arial" w:hAnsi="Arial" w:cs="Arial"/>
          <w:sz w:val="22"/>
          <w:szCs w:val="22"/>
        </w:rPr>
        <w:t>příkazník</w:t>
      </w:r>
      <w:r>
        <w:rPr>
          <w:rFonts w:ascii="Arial" w:hAnsi="Arial" w:cs="Arial"/>
          <w:sz w:val="22"/>
          <w:szCs w:val="22"/>
        </w:rPr>
        <w:t xml:space="preserve"> jedno vyhotovení.</w:t>
      </w:r>
    </w:p>
    <w:p w:rsidR="00E863BB" w:rsidRDefault="00E863BB">
      <w:pPr>
        <w:pStyle w:val="Normodsaz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E863BB" w:rsidRDefault="00081003">
      <w:pPr>
        <w:pStyle w:val="Normodsaz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  <w:t>Smluvní strany prohlašují, že ujednání v této dohodě obsažená jsou jim jasná a srozumitelná, jsou jimi míněna vážně a byla učiněna na základě jejich pravé a svobodné vůle. Na důkaz tohoto tvrzení smluvní strany připojují níže své podpisy.</w:t>
      </w:r>
    </w:p>
    <w:p w:rsidR="00E863BB" w:rsidRDefault="00E863BB">
      <w:pPr>
        <w:spacing w:after="0" w:line="240" w:lineRule="auto"/>
        <w:jc w:val="both"/>
        <w:rPr>
          <w:rFonts w:ascii="Arial" w:hAnsi="Arial" w:cs="Arial"/>
        </w:rPr>
      </w:pPr>
    </w:p>
    <w:p w:rsidR="00E863BB" w:rsidRDefault="00081003">
      <w:pPr>
        <w:pStyle w:val="Normodsaz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  <w:t xml:space="preserve">Uzavření této dohody schválila Rada města Dobrušky na své schůzi konané dne </w:t>
      </w:r>
      <w:r w:rsidR="005E087B">
        <w:rPr>
          <w:rFonts w:ascii="Arial" w:hAnsi="Arial" w:cs="Arial"/>
          <w:sz w:val="22"/>
          <w:szCs w:val="22"/>
        </w:rPr>
        <w:t>15.11.</w:t>
      </w:r>
      <w:r>
        <w:rPr>
          <w:rFonts w:ascii="Arial" w:hAnsi="Arial" w:cs="Arial"/>
          <w:sz w:val="22"/>
          <w:szCs w:val="22"/>
        </w:rPr>
        <w:t>2021.</w:t>
      </w:r>
    </w:p>
    <w:p w:rsidR="00E863BB" w:rsidRDefault="00E863BB">
      <w:pPr>
        <w:rPr>
          <w:rFonts w:ascii="Arial" w:hAnsi="Arial" w:cs="Arial"/>
        </w:rPr>
      </w:pPr>
    </w:p>
    <w:p w:rsidR="00E863BB" w:rsidRDefault="00E863BB">
      <w:pPr>
        <w:rPr>
          <w:sz w:val="24"/>
          <w:szCs w:val="24"/>
        </w:rPr>
      </w:pPr>
    </w:p>
    <w:p w:rsidR="00F4320F" w:rsidRDefault="00F4320F">
      <w:pPr>
        <w:rPr>
          <w:rFonts w:ascii="Arial" w:hAnsi="Arial" w:cs="Arial"/>
        </w:rPr>
      </w:pPr>
    </w:p>
    <w:p w:rsidR="00F4320F" w:rsidRDefault="00F4320F">
      <w:pPr>
        <w:rPr>
          <w:rFonts w:ascii="Arial" w:hAnsi="Arial" w:cs="Arial"/>
        </w:rPr>
      </w:pPr>
    </w:p>
    <w:p w:rsidR="00E863BB" w:rsidRDefault="0008100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Dobrušce dne </w:t>
      </w:r>
      <w:r w:rsidR="001002C2">
        <w:rPr>
          <w:rFonts w:ascii="Arial" w:hAnsi="Arial" w:cs="Arial"/>
        </w:rPr>
        <w:t>16.11.2021</w:t>
      </w:r>
      <w:r w:rsidR="009A206C">
        <w:rPr>
          <w:rFonts w:ascii="Arial" w:hAnsi="Arial" w:cs="Arial"/>
        </w:rPr>
        <w:tab/>
      </w:r>
      <w:r w:rsidR="009A206C">
        <w:rPr>
          <w:rFonts w:ascii="Arial" w:hAnsi="Arial" w:cs="Arial"/>
        </w:rPr>
        <w:tab/>
      </w:r>
      <w:r w:rsidR="009A206C">
        <w:rPr>
          <w:rFonts w:ascii="Arial" w:hAnsi="Arial" w:cs="Arial"/>
        </w:rPr>
        <w:tab/>
      </w:r>
      <w:r w:rsidR="00A3248E">
        <w:rPr>
          <w:rFonts w:ascii="Arial" w:hAnsi="Arial" w:cs="Arial"/>
        </w:rPr>
        <w:tab/>
      </w:r>
      <w:r w:rsidR="001002C2">
        <w:rPr>
          <w:rFonts w:ascii="Arial" w:hAnsi="Arial" w:cs="Arial"/>
        </w:rPr>
        <w:tab/>
      </w:r>
      <w:r>
        <w:rPr>
          <w:rFonts w:ascii="Arial" w:hAnsi="Arial" w:cs="Arial"/>
        </w:rPr>
        <w:t>V </w:t>
      </w:r>
      <w:r w:rsidR="00617BC0">
        <w:rPr>
          <w:rFonts w:ascii="Arial" w:hAnsi="Arial" w:cs="Arial"/>
        </w:rPr>
        <w:t>Mělníce</w:t>
      </w:r>
      <w:r>
        <w:rPr>
          <w:rFonts w:ascii="Arial" w:hAnsi="Arial" w:cs="Arial"/>
        </w:rPr>
        <w:t xml:space="preserve"> dne </w:t>
      </w:r>
      <w:r w:rsidR="001002C2">
        <w:rPr>
          <w:rFonts w:ascii="Arial" w:hAnsi="Arial" w:cs="Arial"/>
        </w:rPr>
        <w:t>21.11.2021</w:t>
      </w:r>
      <w:bookmarkStart w:id="0" w:name="_GoBack"/>
      <w:bookmarkEnd w:id="0"/>
    </w:p>
    <w:p w:rsidR="00E863BB" w:rsidRDefault="00E863BB">
      <w:pPr>
        <w:rPr>
          <w:rFonts w:ascii="Arial" w:hAnsi="Arial" w:cs="Arial"/>
        </w:rPr>
      </w:pPr>
    </w:p>
    <w:p w:rsidR="00E863BB" w:rsidRDefault="00E863BB">
      <w:pPr>
        <w:rPr>
          <w:rFonts w:ascii="Arial" w:hAnsi="Arial" w:cs="Arial"/>
        </w:rPr>
      </w:pPr>
    </w:p>
    <w:p w:rsidR="00E863BB" w:rsidRDefault="00081003">
      <w:pPr>
        <w:rPr>
          <w:rFonts w:ascii="Arial" w:hAnsi="Arial" w:cs="Arial"/>
        </w:rPr>
      </w:pPr>
      <w:r>
        <w:rPr>
          <w:rFonts w:ascii="Arial" w:hAnsi="Arial" w:cs="Arial"/>
        </w:rPr>
        <w:t>Za objednatele: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 zhotovitele: </w:t>
      </w:r>
    </w:p>
    <w:p w:rsidR="00E863BB" w:rsidRDefault="00E863BB">
      <w:pPr>
        <w:rPr>
          <w:rFonts w:ascii="Arial" w:hAnsi="Arial" w:cs="Arial"/>
        </w:rPr>
      </w:pPr>
    </w:p>
    <w:p w:rsidR="00E863BB" w:rsidRDefault="00E863BB">
      <w:pPr>
        <w:rPr>
          <w:rFonts w:ascii="Arial" w:hAnsi="Arial" w:cs="Arial"/>
        </w:rPr>
      </w:pPr>
    </w:p>
    <w:p w:rsidR="00E863BB" w:rsidRDefault="00E863BB">
      <w:pPr>
        <w:rPr>
          <w:rFonts w:ascii="Arial" w:hAnsi="Arial" w:cs="Arial"/>
        </w:rPr>
      </w:pPr>
    </w:p>
    <w:p w:rsidR="00E863BB" w:rsidRDefault="00617BC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:rsidR="00E863BB" w:rsidRDefault="00081003" w:rsidP="00617BC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Ing. Petr Lžíčař, starosta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7BC0">
        <w:rPr>
          <w:rFonts w:ascii="Arial" w:hAnsi="Arial" w:cs="Arial"/>
        </w:rPr>
        <w:t>Ing. David Plíštil, Ph.D., jednatel</w:t>
      </w:r>
    </w:p>
    <w:p w:rsidR="00E863BB" w:rsidRDefault="00617BC0" w:rsidP="00617B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společnosti</w:t>
      </w:r>
    </w:p>
    <w:sectPr w:rsidR="00E863BB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383" w:rsidRDefault="00F66383">
      <w:pPr>
        <w:spacing w:after="0" w:line="240" w:lineRule="auto"/>
      </w:pPr>
      <w:r>
        <w:separator/>
      </w:r>
    </w:p>
  </w:endnote>
  <w:endnote w:type="continuationSeparator" w:id="0">
    <w:p w:rsidR="00F66383" w:rsidRDefault="00F6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Bold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920014"/>
      <w:docPartObj>
        <w:docPartGallery w:val="Page Numbers (Bottom of Page)"/>
        <w:docPartUnique/>
      </w:docPartObj>
    </w:sdtPr>
    <w:sdtEndPr/>
    <w:sdtContent>
      <w:p w:rsidR="00E863BB" w:rsidRDefault="00081003">
        <w:pPr>
          <w:pStyle w:val="Zpat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>PAGE</w:instrText>
        </w:r>
        <w:r>
          <w:rPr>
            <w:rFonts w:ascii="Arial" w:hAnsi="Arial" w:cs="Arial"/>
          </w:rPr>
          <w:fldChar w:fldCharType="separate"/>
        </w:r>
        <w:r w:rsidR="001002C2">
          <w:rPr>
            <w:rFonts w:ascii="Arial" w:hAnsi="Arial" w:cs="Arial"/>
            <w:noProof/>
          </w:rPr>
          <w:t>3</w:t>
        </w:r>
        <w:r>
          <w:rPr>
            <w:rFonts w:ascii="Arial" w:hAnsi="Arial" w:cs="Arial"/>
          </w:rPr>
          <w:fldChar w:fldCharType="end"/>
        </w:r>
      </w:p>
    </w:sdtContent>
  </w:sdt>
  <w:p w:rsidR="00E863BB" w:rsidRDefault="00E863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383" w:rsidRDefault="00F66383">
      <w:pPr>
        <w:spacing w:after="0" w:line="240" w:lineRule="auto"/>
      </w:pPr>
      <w:r>
        <w:separator/>
      </w:r>
    </w:p>
  </w:footnote>
  <w:footnote w:type="continuationSeparator" w:id="0">
    <w:p w:rsidR="00F66383" w:rsidRDefault="00F66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A42"/>
    <w:multiLevelType w:val="multilevel"/>
    <w:tmpl w:val="31862A64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2D56AAE"/>
    <w:multiLevelType w:val="multilevel"/>
    <w:tmpl w:val="C6E24512"/>
    <w:lvl w:ilvl="0">
      <w:start w:val="1"/>
      <w:numFmt w:val="decimal"/>
      <w:pStyle w:val="Normodsaz"/>
      <w:lvlText w:val="%1."/>
      <w:lvlJc w:val="left"/>
      <w:pPr>
        <w:tabs>
          <w:tab w:val="num" w:pos="72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cs="Times New Roman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BB"/>
    <w:rsid w:val="000775FC"/>
    <w:rsid w:val="00081003"/>
    <w:rsid w:val="000A26D0"/>
    <w:rsid w:val="000B115F"/>
    <w:rsid w:val="001002C2"/>
    <w:rsid w:val="00161FD7"/>
    <w:rsid w:val="00202E77"/>
    <w:rsid w:val="00211DA2"/>
    <w:rsid w:val="00260BB8"/>
    <w:rsid w:val="004A09FD"/>
    <w:rsid w:val="004F13F6"/>
    <w:rsid w:val="005850AE"/>
    <w:rsid w:val="005E087B"/>
    <w:rsid w:val="00617BC0"/>
    <w:rsid w:val="006217A8"/>
    <w:rsid w:val="007714F4"/>
    <w:rsid w:val="007D3F0C"/>
    <w:rsid w:val="00867F0F"/>
    <w:rsid w:val="008903AF"/>
    <w:rsid w:val="0092788A"/>
    <w:rsid w:val="00966257"/>
    <w:rsid w:val="009A206C"/>
    <w:rsid w:val="00A3248E"/>
    <w:rsid w:val="00BD0746"/>
    <w:rsid w:val="00C32643"/>
    <w:rsid w:val="00C34655"/>
    <w:rsid w:val="00C84B32"/>
    <w:rsid w:val="00CB6B64"/>
    <w:rsid w:val="00D34887"/>
    <w:rsid w:val="00E65540"/>
    <w:rsid w:val="00E863BB"/>
    <w:rsid w:val="00F4320F"/>
    <w:rsid w:val="00F6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FAFB"/>
  <w15:docId w15:val="{E16C3BC7-80F3-4FB9-9A91-84D21B81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qFormat/>
    <w:rsid w:val="003B5CEE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caps/>
      <w:color w:val="000000"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B5CEE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B5CEE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B5CE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B5CE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B5CE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7319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qFormat/>
    <w:rsid w:val="0073197D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54497"/>
  </w:style>
  <w:style w:type="character" w:customStyle="1" w:styleId="Nadpis2Char">
    <w:name w:val="Nadpis 2 Char"/>
    <w:basedOn w:val="Standardnpsmoodstavce"/>
    <w:link w:val="Nadpis2"/>
    <w:qFormat/>
    <w:rsid w:val="003B5CEE"/>
    <w:rPr>
      <w:rFonts w:ascii="Arial" w:eastAsia="Times New Roman" w:hAnsi="Arial" w:cs="Arial"/>
      <w:b/>
      <w:bCs/>
      <w:caps/>
      <w:color w:val="000000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qFormat/>
    <w:rsid w:val="003B5CE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qFormat/>
    <w:rsid w:val="003B5CEE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qFormat/>
    <w:rsid w:val="003B5C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qFormat/>
    <w:rsid w:val="003B5CE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qFormat/>
    <w:rsid w:val="003B5CEE"/>
    <w:rPr>
      <w:rFonts w:ascii="Arial" w:eastAsia="Times New Roman" w:hAnsi="Arial" w:cs="Arial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7319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">
    <w:name w:val="Char"/>
    <w:basedOn w:val="Normln"/>
    <w:qFormat/>
    <w:rsid w:val="001B093C"/>
    <w:pPr>
      <w:spacing w:line="240" w:lineRule="exact"/>
      <w:jc w:val="both"/>
    </w:pPr>
    <w:rPr>
      <w:rFonts w:ascii="Times New Roman Bold" w:eastAsia="MS Mincho" w:hAnsi="Times New Roman Bold" w:cs="Times New Roman"/>
      <w:szCs w:val="26"/>
      <w:lang w:val="sk-SK"/>
    </w:rPr>
  </w:style>
  <w:style w:type="paragraph" w:styleId="Odstavecseseznamem">
    <w:name w:val="List Paragraph"/>
    <w:basedOn w:val="Normln"/>
    <w:uiPriority w:val="34"/>
    <w:qFormat/>
    <w:rsid w:val="00B5449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5449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odsaz">
    <w:name w:val="Norm.odsaz."/>
    <w:basedOn w:val="Normln"/>
    <w:qFormat/>
    <w:rsid w:val="003B5CEE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06C"/>
    <w:rPr>
      <w:rFonts w:ascii="Segoe UI" w:hAnsi="Segoe UI" w:cs="Segoe UI"/>
      <w:sz w:val="18"/>
      <w:szCs w:val="18"/>
    </w:rPr>
  </w:style>
  <w:style w:type="paragraph" w:customStyle="1" w:styleId="Char0">
    <w:name w:val="Char"/>
    <w:basedOn w:val="Normln"/>
    <w:rsid w:val="00E65540"/>
    <w:pPr>
      <w:suppressAutoHyphens w:val="0"/>
      <w:spacing w:line="240" w:lineRule="exact"/>
      <w:jc w:val="both"/>
    </w:pPr>
    <w:rPr>
      <w:rFonts w:ascii="Times New Roman Bold" w:eastAsia="MS Mincho" w:hAnsi="Times New Roman Bold" w:cs="Times New Roman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Pošvář Martin</dc:creator>
  <dc:description/>
  <cp:lastModifiedBy>Pošvář Martin</cp:lastModifiedBy>
  <cp:revision>2</cp:revision>
  <cp:lastPrinted>2021-03-23T10:05:00Z</cp:lastPrinted>
  <dcterms:created xsi:type="dcterms:W3CDTF">2021-11-26T14:14:00Z</dcterms:created>
  <dcterms:modified xsi:type="dcterms:W3CDTF">2021-11-26T14:14:00Z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