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C9" w:rsidRPr="00CB676D" w:rsidRDefault="001A4DC9" w:rsidP="001A4DC9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čj.: </w:t>
      </w:r>
      <w:r>
        <w:rPr>
          <w:rStyle w:val="Siln"/>
          <w:rFonts w:asciiTheme="minorHAnsi" w:hAnsiTheme="minorHAnsi"/>
          <w:b w:val="0"/>
          <w:sz w:val="22"/>
          <w:szCs w:val="22"/>
        </w:rPr>
        <w:t>NPU-440/91895/2021</w:t>
      </w:r>
      <w:r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</w:t>
      </w:r>
      <w:r w:rsidRPr="0030077E">
        <w:rPr>
          <w:rStyle w:val="Siln"/>
          <w:rFonts w:asciiTheme="minorHAnsi" w:hAnsiTheme="minorHAnsi"/>
          <w:b w:val="0"/>
          <w:sz w:val="22"/>
          <w:szCs w:val="22"/>
        </w:rPr>
        <w:tab/>
      </w:r>
      <w:r w:rsidRPr="00FD4BE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    č. smlouvy: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4010H121004</w:t>
      </w:r>
    </w:p>
    <w:p w:rsidR="00EA15F8" w:rsidRDefault="00EA15F8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5A504C" w:rsidRPr="005A504C" w:rsidRDefault="005A504C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</w:t>
      </w:r>
      <w:r w:rsidR="005E1338">
        <w:rPr>
          <w:rFonts w:asciiTheme="minorHAnsi" w:hAnsiTheme="minorHAnsi"/>
          <w:sz w:val="22"/>
          <w:szCs w:val="22"/>
        </w:rPr>
        <w:t xml:space="preserve"> národní banka, číslo účtu: 400</w:t>
      </w:r>
      <w:r w:rsidRPr="005A504C">
        <w:rPr>
          <w:rFonts w:asciiTheme="minorHAnsi" w:hAnsiTheme="minorHAnsi"/>
          <w:sz w:val="22"/>
          <w:szCs w:val="22"/>
        </w:rPr>
        <w:t>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kontaktní osoba: </w:t>
      </w:r>
      <w:proofErr w:type="spellStart"/>
      <w:r w:rsidR="00114FF8">
        <w:rPr>
          <w:rFonts w:asciiTheme="minorHAnsi" w:hAnsiTheme="minorHAnsi"/>
          <w:sz w:val="22"/>
          <w:szCs w:val="22"/>
        </w:rPr>
        <w:t>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tel.: </w:t>
      </w:r>
      <w:proofErr w:type="spellStart"/>
      <w:r w:rsidR="00114FF8">
        <w:rPr>
          <w:rFonts w:asciiTheme="minorHAnsi" w:hAnsiTheme="minorHAnsi"/>
          <w:sz w:val="22"/>
          <w:szCs w:val="22"/>
        </w:rPr>
        <w:t>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e-mail: </w:t>
      </w:r>
      <w:proofErr w:type="spellStart"/>
      <w:r w:rsidR="00114FF8">
        <w:rPr>
          <w:rFonts w:asciiTheme="minorHAnsi" w:hAnsiTheme="minorHAnsi"/>
          <w:sz w:val="22"/>
          <w:szCs w:val="22"/>
        </w:rPr>
        <w:t>xxx</w:t>
      </w:r>
      <w:proofErr w:type="spellEnd"/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B15BA0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B15BA0" w:rsidRDefault="00B15BA0" w:rsidP="009A69CD">
      <w:pPr>
        <w:rPr>
          <w:rFonts w:asciiTheme="minorHAnsi" w:hAnsiTheme="minorHAnsi" w:cs="Arial"/>
          <w:sz w:val="22"/>
          <w:szCs w:val="22"/>
        </w:rPr>
      </w:pPr>
    </w:p>
    <w:p w:rsidR="00FA01B6" w:rsidRPr="003C1BA5" w:rsidRDefault="00FA01B6" w:rsidP="00FA01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C1BA5">
        <w:rPr>
          <w:rFonts w:asciiTheme="minorHAnsi" w:eastAsiaTheme="minorHAnsi" w:hAnsiTheme="minorHAnsi" w:cstheme="minorHAnsi"/>
          <w:sz w:val="22"/>
          <w:szCs w:val="22"/>
          <w:lang w:eastAsia="en-US"/>
        </w:rPr>
        <w:t>MgA</w:t>
      </w:r>
      <w:proofErr w:type="spellEnd"/>
      <w:r w:rsidRPr="003C1BA5">
        <w:rPr>
          <w:rFonts w:asciiTheme="minorHAnsi" w:eastAsiaTheme="minorHAnsi" w:hAnsiTheme="minorHAnsi" w:cstheme="minorHAnsi"/>
          <w:sz w:val="22"/>
          <w:szCs w:val="22"/>
          <w:lang w:eastAsia="en-US"/>
        </w:rPr>
        <w:t>. Renata Novotná Zemanová</w:t>
      </w:r>
    </w:p>
    <w:p w:rsidR="00FA01B6" w:rsidRDefault="00FA01B6" w:rsidP="00FA01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1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Hermíny Týrlové 468/9, 190 16  Praha 9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3C1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Koloděje</w:t>
      </w:r>
    </w:p>
    <w:p w:rsidR="00FA01B6" w:rsidRPr="003C1BA5" w:rsidRDefault="00FA01B6" w:rsidP="00FA01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IČO: 68374402</w:t>
      </w:r>
    </w:p>
    <w:p w:rsidR="00FA01B6" w:rsidRPr="003C1BA5" w:rsidRDefault="00FA01B6" w:rsidP="00FA01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1BA5">
        <w:rPr>
          <w:rFonts w:asciiTheme="minorHAnsi" w:eastAsiaTheme="minorHAnsi" w:hAnsiTheme="minorHAnsi" w:cstheme="minorHAnsi"/>
          <w:sz w:val="22"/>
          <w:szCs w:val="22"/>
          <w:lang w:eastAsia="en-US"/>
        </w:rPr>
        <w:t>držitelka licence MK ČR čj. 1029/2010 ze dne 11. března 2010</w:t>
      </w:r>
    </w:p>
    <w:p w:rsidR="00FA01B6" w:rsidRPr="003C1BA5" w:rsidRDefault="00FA01B6" w:rsidP="00FA01B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1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bankovní spojení: </w:t>
      </w:r>
      <w:proofErr w:type="spellStart"/>
      <w:r w:rsidR="00114FF8">
        <w:rPr>
          <w:rFonts w:asciiTheme="minorHAnsi" w:eastAsiaTheme="minorHAnsi" w:hAnsiTheme="minorHAnsi" w:cstheme="minorHAnsi"/>
          <w:sz w:val="22"/>
          <w:szCs w:val="22"/>
          <w:lang w:eastAsia="en-US"/>
        </w:rPr>
        <w:t>xxxx</w:t>
      </w:r>
      <w:proofErr w:type="spellEnd"/>
    </w:p>
    <w:p w:rsidR="00FA01B6" w:rsidRDefault="00FA01B6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5405DF" w:rsidRPr="00C233EE" w:rsidRDefault="0030077E" w:rsidP="0093437E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 xml:space="preserve"> </w:t>
      </w:r>
      <w:r w:rsidR="005405DF" w:rsidRPr="00C233EE">
        <w:rPr>
          <w:rFonts w:ascii="Calibri" w:hAnsi="Calibri" w:cs="Arial"/>
          <w:sz w:val="22"/>
          <w:szCs w:val="22"/>
        </w:rPr>
        <w:t>(dále jen „</w:t>
      </w:r>
      <w:r w:rsidR="005405DF" w:rsidRPr="00C233EE">
        <w:rPr>
          <w:rFonts w:ascii="Calibri" w:hAnsi="Calibri" w:cs="Arial"/>
          <w:b/>
          <w:sz w:val="22"/>
          <w:szCs w:val="22"/>
        </w:rPr>
        <w:t>zhotovitel</w:t>
      </w:r>
      <w:r w:rsidR="005405DF" w:rsidRPr="00C233EE">
        <w:rPr>
          <w:rFonts w:ascii="Calibri" w:hAnsi="Calibr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0544A5" w:rsidRPr="000544A5" w:rsidRDefault="000544A5" w:rsidP="000544A5">
      <w:pPr>
        <w:contextualSpacing/>
        <w:rPr>
          <w:rFonts w:asciiTheme="minorHAnsi" w:hAnsiTheme="minorHAnsi" w:cstheme="minorHAnsi"/>
          <w:sz w:val="22"/>
        </w:rPr>
      </w:pPr>
    </w:p>
    <w:p w:rsidR="00410EEA" w:rsidRDefault="000544A5" w:rsidP="00410EE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544A5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dílo:</w:t>
      </w:r>
      <w:r>
        <w:rPr>
          <w:rFonts w:asciiTheme="minorHAnsi" w:hAnsiTheme="minorHAnsi" w:cstheme="minorHAnsi"/>
          <w:sz w:val="22"/>
        </w:rPr>
        <w:t xml:space="preserve"> </w:t>
      </w:r>
      <w:r w:rsidRPr="000544A5">
        <w:rPr>
          <w:rFonts w:asciiTheme="minorHAnsi" w:hAnsiTheme="minorHAnsi" w:cstheme="minorHAnsi"/>
          <w:b/>
          <w:sz w:val="22"/>
        </w:rPr>
        <w:t xml:space="preserve">kompletní restaurování </w:t>
      </w:r>
      <w:r w:rsidR="001C510D">
        <w:rPr>
          <w:rFonts w:asciiTheme="minorHAnsi" w:hAnsiTheme="minorHAnsi" w:cstheme="minorHAnsi"/>
          <w:b/>
          <w:sz w:val="22"/>
        </w:rPr>
        <w:t>3 obrazů s rámy z MF hospitálu Kuks</w:t>
      </w:r>
      <w:r w:rsidR="006D40F5" w:rsidRPr="006D40F5">
        <w:rPr>
          <w:rFonts w:asciiTheme="minorHAnsi" w:hAnsiTheme="minorHAnsi" w:cstheme="minorHAnsi"/>
          <w:b/>
          <w:sz w:val="22"/>
        </w:rPr>
        <w:t xml:space="preserve"> </w:t>
      </w:r>
      <w:r w:rsidRPr="006D40F5">
        <w:rPr>
          <w:rFonts w:asciiTheme="minorHAnsi" w:hAnsiTheme="minorHAnsi" w:cstheme="minorHAnsi"/>
          <w:sz w:val="22"/>
        </w:rPr>
        <w:t>(dále jen „dílo“). Dílo je tvořeno těmito položkami:</w:t>
      </w:r>
    </w:p>
    <w:p w:rsidR="00645DC1" w:rsidRDefault="00645DC1" w:rsidP="001C510D">
      <w:pPr>
        <w:pStyle w:val="Odstavecseseznamem"/>
        <w:numPr>
          <w:ilvl w:val="0"/>
          <w:numId w:val="0"/>
        </w:numPr>
        <w:ind w:left="1276"/>
        <w:contextualSpacing/>
        <w:rPr>
          <w:rFonts w:asciiTheme="minorHAnsi" w:hAnsiTheme="minorHAnsi" w:cstheme="minorHAnsi"/>
          <w:sz w:val="22"/>
        </w:rPr>
      </w:pPr>
    </w:p>
    <w:p w:rsidR="001C510D" w:rsidRPr="001C510D" w:rsidRDefault="00114FF8" w:rsidP="001C510D">
      <w:pPr>
        <w:pStyle w:val="Odstavecseseznamem"/>
        <w:numPr>
          <w:ilvl w:val="0"/>
          <w:numId w:val="12"/>
        </w:numPr>
        <w:ind w:left="1276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xxxx</w:t>
      </w:r>
      <w:proofErr w:type="spellEnd"/>
    </w:p>
    <w:p w:rsidR="001C510D" w:rsidRPr="001C510D" w:rsidRDefault="001C510D" w:rsidP="001C510D">
      <w:pPr>
        <w:pStyle w:val="Odstavecseseznamem"/>
        <w:numPr>
          <w:ilvl w:val="0"/>
          <w:numId w:val="0"/>
        </w:numPr>
        <w:ind w:left="1276"/>
        <w:rPr>
          <w:rFonts w:ascii="Calibri" w:hAnsi="Calibri" w:cs="Calibri"/>
          <w:sz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6D40F5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</w:t>
      </w:r>
      <w:r w:rsidRPr="005A504C">
        <w:rPr>
          <w:rFonts w:asciiTheme="minorHAnsi" w:hAnsiTheme="minorHAnsi"/>
          <w:sz w:val="22"/>
        </w:rPr>
        <w:t xml:space="preserve"> podle této smlouvy.</w:t>
      </w: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7116C" w:rsidRPr="005A504C">
        <w:rPr>
          <w:rFonts w:asciiTheme="minorHAnsi" w:hAnsiTheme="minorHAnsi"/>
          <w:sz w:val="22"/>
        </w:rPr>
        <w:t>.</w:t>
      </w:r>
    </w:p>
    <w:p w:rsidR="00C16E2E" w:rsidRPr="005A504C" w:rsidRDefault="00C16E2E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</w:t>
      </w:r>
      <w:r w:rsidRPr="00A36D10">
        <w:rPr>
          <w:rFonts w:asciiTheme="minorHAnsi" w:hAnsiTheme="minorHAnsi"/>
          <w:sz w:val="22"/>
        </w:rPr>
        <w:t xml:space="preserve">do </w:t>
      </w:r>
      <w:r w:rsidR="007504F4">
        <w:rPr>
          <w:rFonts w:asciiTheme="minorHAnsi" w:hAnsiTheme="minorHAnsi"/>
          <w:sz w:val="22"/>
        </w:rPr>
        <w:t>31</w:t>
      </w:r>
      <w:r w:rsidR="00D7116C" w:rsidRPr="00A36D10">
        <w:rPr>
          <w:rFonts w:asciiTheme="minorHAnsi" w:hAnsiTheme="minorHAnsi"/>
          <w:sz w:val="22"/>
        </w:rPr>
        <w:t xml:space="preserve">. </w:t>
      </w:r>
      <w:r w:rsidR="00F133E1">
        <w:rPr>
          <w:rFonts w:asciiTheme="minorHAnsi" w:hAnsiTheme="minorHAnsi"/>
          <w:sz w:val="22"/>
        </w:rPr>
        <w:t>října</w:t>
      </w:r>
      <w:r w:rsidR="00D7116C" w:rsidRPr="00A36D10">
        <w:rPr>
          <w:rFonts w:asciiTheme="minorHAnsi" w:hAnsiTheme="minorHAnsi"/>
          <w:sz w:val="22"/>
        </w:rPr>
        <w:t xml:space="preserve"> 20</w:t>
      </w:r>
      <w:r w:rsidR="00F133E1">
        <w:rPr>
          <w:rFonts w:asciiTheme="minorHAnsi" w:hAnsiTheme="minorHAnsi"/>
          <w:sz w:val="22"/>
        </w:rPr>
        <w:t>24</w:t>
      </w:r>
      <w:r w:rsidRPr="005A504C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856EA9" w:rsidRDefault="00856EA9" w:rsidP="00856EA9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>
        <w:rPr>
          <w:rFonts w:ascii="Calibri" w:hAnsi="Calibri" w:cs="Calibri"/>
          <w:snapToGrid w:val="0"/>
          <w:sz w:val="22"/>
        </w:rPr>
        <w:t>Zhotovitel je dílo nebo jeho části oprávněn provést před termínem sjednaným v odst. 1 tohoto článku smlouvy.</w:t>
      </w:r>
    </w:p>
    <w:p w:rsidR="009A69CD" w:rsidRPr="005A504C" w:rsidRDefault="00D7116C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231C4F">
        <w:rPr>
          <w:rFonts w:asciiTheme="minorHAnsi" w:hAnsiTheme="minorHAnsi"/>
          <w:sz w:val="22"/>
        </w:rPr>
        <w:t>sepsán protokol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Cena a platební podmínky</w:t>
      </w:r>
    </w:p>
    <w:p w:rsidR="005405DF" w:rsidRPr="00B413A5" w:rsidRDefault="009A69CD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b/>
          <w:sz w:val="22"/>
        </w:rPr>
      </w:pPr>
      <w:r w:rsidRPr="00410EEA">
        <w:rPr>
          <w:rFonts w:asciiTheme="minorHAnsi" w:hAnsiTheme="minorHAnsi"/>
          <w:b/>
          <w:sz w:val="22"/>
        </w:rPr>
        <w:t>Celková cena díla je</w:t>
      </w:r>
      <w:r w:rsidR="00FA01B6">
        <w:rPr>
          <w:rFonts w:asciiTheme="minorHAnsi" w:hAnsiTheme="minorHAnsi"/>
          <w:b/>
          <w:sz w:val="22"/>
        </w:rPr>
        <w:t xml:space="preserve"> 278 500</w:t>
      </w:r>
      <w:r w:rsidR="00ED0AD6">
        <w:rPr>
          <w:rFonts w:asciiTheme="minorHAnsi" w:hAnsiTheme="minorHAnsi"/>
          <w:b/>
          <w:sz w:val="22"/>
        </w:rPr>
        <w:t>,- Kč</w:t>
      </w:r>
    </w:p>
    <w:p w:rsidR="00B413A5" w:rsidRPr="00B413A5" w:rsidRDefault="00B413A5" w:rsidP="00B413A5">
      <w:pPr>
        <w:ind w:left="66"/>
        <w:rPr>
          <w:rFonts w:asciiTheme="minorHAnsi" w:hAnsiTheme="minorHAnsi" w:cs="Arial"/>
          <w:b/>
          <w:sz w:val="22"/>
        </w:rPr>
      </w:pPr>
    </w:p>
    <w:p w:rsidR="004E1D8F" w:rsidRDefault="004E1D8F" w:rsidP="004E1D8F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rozepsaná dle DPH: </w:t>
      </w:r>
    </w:p>
    <w:p w:rsidR="004E1D8F" w:rsidRDefault="004E1D8F" w:rsidP="004E1D8F">
      <w:pPr>
        <w:pStyle w:val="Odstavecseseznamem"/>
        <w:numPr>
          <w:ilvl w:val="0"/>
          <w:numId w:val="0"/>
        </w:numPr>
        <w:spacing w:after="0"/>
        <w:ind w:left="426" w:hanging="142"/>
        <w:rPr>
          <w:rFonts w:asciiTheme="minorHAnsi" w:hAnsiTheme="minorHAnsi" w:cs="Arial"/>
          <w:sz w:val="22"/>
        </w:rPr>
      </w:pPr>
    </w:p>
    <w:p w:rsidR="004E1D8F" w:rsidRDefault="004E1D8F" w:rsidP="004E1D8F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Celková cena bez DPH činí (v Kč):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FA01B6">
        <w:rPr>
          <w:rFonts w:ascii="Calibri" w:hAnsi="Calibri" w:cs="Calibri"/>
          <w:sz w:val="22"/>
        </w:rPr>
        <w:t>278 500</w:t>
      </w:r>
      <w:r>
        <w:rPr>
          <w:rFonts w:ascii="Calibri" w:hAnsi="Calibri" w:cs="Calibri"/>
          <w:sz w:val="22"/>
        </w:rPr>
        <w:t>,-Kč</w:t>
      </w:r>
    </w:p>
    <w:p w:rsidR="004E1D8F" w:rsidRDefault="004E1D8F" w:rsidP="004E1D8F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 platné</w:t>
      </w:r>
      <w:r w:rsidR="00995678">
        <w:rPr>
          <w:rFonts w:ascii="Calibri" w:hAnsi="Calibri" w:cs="Calibri"/>
          <w:sz w:val="22"/>
          <w:szCs w:val="22"/>
        </w:rPr>
        <w:t xml:space="preserve"> sazbě 15 % činí (v Kč)</w:t>
      </w:r>
      <w:r w:rsidR="00995678">
        <w:rPr>
          <w:rFonts w:ascii="Calibri" w:hAnsi="Calibri" w:cs="Calibri"/>
          <w:sz w:val="22"/>
          <w:szCs w:val="22"/>
        </w:rPr>
        <w:tab/>
      </w:r>
      <w:r w:rsidR="00FA01B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decimal" w:pos="8505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včetně DPH činí (v Kč):</w:t>
      </w:r>
      <w:r>
        <w:rPr>
          <w:rFonts w:ascii="Calibri" w:hAnsi="Calibri" w:cs="Calibri"/>
          <w:sz w:val="22"/>
          <w:szCs w:val="22"/>
        </w:rPr>
        <w:tab/>
      </w:r>
      <w:r w:rsidR="00FA01B6">
        <w:rPr>
          <w:rFonts w:ascii="Calibri" w:hAnsi="Calibri" w:cs="Calibri"/>
          <w:sz w:val="22"/>
          <w:szCs w:val="22"/>
        </w:rPr>
        <w:t>278 500</w:t>
      </w:r>
      <w:r>
        <w:rPr>
          <w:rFonts w:ascii="Calibri" w:hAnsi="Calibri" w:cs="Calibri"/>
          <w:sz w:val="22"/>
          <w:szCs w:val="22"/>
        </w:rPr>
        <w:t>,- Kč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</w:rPr>
        <w:t>(s</w:t>
      </w:r>
      <w:r w:rsidR="00ED0AD6">
        <w:rPr>
          <w:rFonts w:ascii="Calibri" w:hAnsi="Calibri" w:cs="Calibri"/>
          <w:sz w:val="22"/>
          <w:szCs w:val="22"/>
        </w:rPr>
        <w:t>lovy:</w:t>
      </w:r>
      <w:r w:rsidR="00FA01B6">
        <w:rPr>
          <w:rFonts w:ascii="Calibri" w:hAnsi="Calibri" w:cs="Calibri"/>
          <w:sz w:val="22"/>
          <w:szCs w:val="22"/>
        </w:rPr>
        <w:t>Dvěstěsedmdesátosmtisícpětsetkorunčeských</w:t>
      </w:r>
      <w:r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:rsidR="00B413A5" w:rsidRDefault="00B413A5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</w:p>
    <w:p w:rsidR="00B413A5" w:rsidRPr="00B413A5" w:rsidRDefault="001A5DAB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b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sz w:val="22"/>
          <w:szCs w:val="22"/>
          <w:shd w:val="clear" w:color="auto" w:fill="F2F2F2"/>
        </w:rPr>
        <w:t>Zhotovitel</w:t>
      </w:r>
      <w:r w:rsidR="00FA01B6">
        <w:rPr>
          <w:rFonts w:ascii="Calibri" w:hAnsi="Calibri" w:cs="Calibri"/>
          <w:b/>
          <w:sz w:val="22"/>
          <w:szCs w:val="22"/>
          <w:shd w:val="clear" w:color="auto" w:fill="F2F2F2"/>
        </w:rPr>
        <w:t xml:space="preserve"> není</w:t>
      </w:r>
      <w:r>
        <w:rPr>
          <w:rFonts w:ascii="Calibri" w:hAnsi="Calibri" w:cs="Calibri"/>
          <w:b/>
          <w:sz w:val="22"/>
          <w:szCs w:val="22"/>
          <w:shd w:val="clear" w:color="auto" w:fill="F2F2F2"/>
        </w:rPr>
        <w:t xml:space="preserve"> plátce DPH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Zhotovitel, jestliže je plátce daně z přidané hodnoty, přičte k dohodnuté ceně daň z přidané hodnoty v zákonné výši platné v den uskutečnění zdanitelného plnění. </w:t>
      </w:r>
    </w:p>
    <w:p w:rsidR="004E1D8F" w:rsidRDefault="004E1D8F" w:rsidP="004E1D8F">
      <w:pPr>
        <w:ind w:left="426"/>
        <w:rPr>
          <w:rFonts w:asciiTheme="minorHAnsi" w:hAnsiTheme="minorHAnsi" w:cs="Arial"/>
          <w:sz w:val="22"/>
        </w:rPr>
      </w:pPr>
    </w:p>
    <w:p w:rsidR="009A69CD" w:rsidRPr="00C16E2E" w:rsidRDefault="009A69CD" w:rsidP="00C16E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C16E2E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C16E2E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C16E2E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C16E2E">
        <w:rPr>
          <w:rFonts w:ascii="Calibri" w:hAnsi="Calibri"/>
          <w:sz w:val="22"/>
        </w:rPr>
        <w:t>a</w:t>
      </w:r>
      <w:r w:rsidR="00C30AA8" w:rsidRPr="00C16E2E">
        <w:rPr>
          <w:rFonts w:ascii="Calibri" w:hAnsi="Calibri"/>
          <w:sz w:val="22"/>
        </w:rPr>
        <w:t xml:space="preserve">, jehož zpětné převzetí objednatelem bude zaznamenáno do </w:t>
      </w:r>
      <w:r w:rsidR="00231C4F" w:rsidRPr="00C16E2E">
        <w:rPr>
          <w:rFonts w:ascii="Calibri" w:hAnsi="Calibri"/>
          <w:sz w:val="22"/>
        </w:rPr>
        <w:t>protokolu o předání a zpětném převzetí díla</w:t>
      </w:r>
      <w:r w:rsidR="00C30AA8" w:rsidRPr="00C16E2E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</w:t>
      </w:r>
      <w:r w:rsidR="006D40F5">
        <w:rPr>
          <w:rFonts w:asciiTheme="minorHAnsi" w:hAnsiTheme="minorHAnsi"/>
          <w:sz w:val="22"/>
        </w:rPr>
        <w:t> </w:t>
      </w:r>
      <w:r w:rsidRPr="005A504C">
        <w:rPr>
          <w:rFonts w:asciiTheme="minorHAnsi" w:hAnsiTheme="minorHAnsi"/>
          <w:sz w:val="22"/>
        </w:rPr>
        <w:t>případě</w:t>
      </w:r>
      <w:r w:rsidR="001B06B2">
        <w:rPr>
          <w:rFonts w:asciiTheme="minorHAnsi" w:hAnsiTheme="minorHAnsi"/>
          <w:sz w:val="22"/>
        </w:rPr>
        <w:t>, že se z</w:t>
      </w:r>
      <w:r w:rsidRPr="005A504C">
        <w:rPr>
          <w:rFonts w:asciiTheme="minorHAnsi" w:hAnsiTheme="minorHAnsi"/>
          <w:sz w:val="22"/>
        </w:rPr>
        <w:t xml:space="preserve">hotovitel stane nespolehlivým plátcem DPH, je povinen tuto skutečnost oznámit objednateli neprodleně </w:t>
      </w:r>
      <w:r w:rsidRPr="005A504C">
        <w:rPr>
          <w:rFonts w:asciiTheme="minorHAnsi" w:hAnsiTheme="minorHAnsi"/>
          <w:sz w:val="22"/>
        </w:rPr>
        <w:lastRenderedPageBreak/>
        <w:t>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>, 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BE1702" w:rsidRPr="005A504C" w:rsidRDefault="009A69CD" w:rsidP="00BE1702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</w:t>
      </w:r>
      <w:r w:rsidR="00BE1702">
        <w:rPr>
          <w:rFonts w:asciiTheme="minorHAnsi" w:hAnsiTheme="minorHAnsi"/>
          <w:color w:val="000000"/>
          <w:sz w:val="22"/>
        </w:rPr>
        <w:t xml:space="preserve"> této smlouvy není v hrubém nepoměru. Smlouva je pro obě smluvní strany určitá a srozumitelná. 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A69CD" w:rsidRPr="00840271" w:rsidTr="00EF5F88">
        <w:trPr>
          <w:jc w:val="center"/>
        </w:trPr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  <w:r w:rsidRPr="0030077E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7116C" w:rsidRPr="0030077E">
              <w:rPr>
                <w:rFonts w:asciiTheme="minorHAnsi" w:hAnsiTheme="minorHAnsi"/>
                <w:sz w:val="22"/>
                <w:szCs w:val="22"/>
              </w:rPr>
              <w:t>Sychrově</w:t>
            </w:r>
            <w:r w:rsidRPr="0030077E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143DD1" w:rsidRPr="0030077E">
              <w:rPr>
                <w:rFonts w:asciiTheme="minorHAnsi" w:hAnsiTheme="minorHAnsi"/>
                <w:sz w:val="22"/>
                <w:szCs w:val="22"/>
              </w:rPr>
              <w:t>:</w:t>
            </w:r>
            <w:r w:rsidR="004C10B0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114FF8">
              <w:rPr>
                <w:rFonts w:asciiTheme="minorHAnsi" w:hAnsiTheme="minorHAnsi"/>
                <w:sz w:val="22"/>
                <w:szCs w:val="22"/>
              </w:rPr>
              <w:t>16.11.2021</w:t>
            </w:r>
            <w:proofErr w:type="gramEnd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9A69CD" w:rsidRPr="00840271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662C95" w:rsidRDefault="00662C95"/>
    <w:sectPr w:rsidR="0066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3CED"/>
    <w:multiLevelType w:val="hybridMultilevel"/>
    <w:tmpl w:val="2E98C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1D67"/>
    <w:multiLevelType w:val="hybridMultilevel"/>
    <w:tmpl w:val="3D7621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10B13"/>
    <w:rsid w:val="000220AC"/>
    <w:rsid w:val="0003052D"/>
    <w:rsid w:val="00034903"/>
    <w:rsid w:val="00045F80"/>
    <w:rsid w:val="000544A5"/>
    <w:rsid w:val="00102B07"/>
    <w:rsid w:val="00114FF8"/>
    <w:rsid w:val="00143DD1"/>
    <w:rsid w:val="00187A16"/>
    <w:rsid w:val="0019265B"/>
    <w:rsid w:val="00195C18"/>
    <w:rsid w:val="001A4DC9"/>
    <w:rsid w:val="001A5DAB"/>
    <w:rsid w:val="001B06B2"/>
    <w:rsid w:val="001C510D"/>
    <w:rsid w:val="00231C4F"/>
    <w:rsid w:val="00245AF5"/>
    <w:rsid w:val="00294D27"/>
    <w:rsid w:val="0030077E"/>
    <w:rsid w:val="00307369"/>
    <w:rsid w:val="003234D4"/>
    <w:rsid w:val="00326143"/>
    <w:rsid w:val="00366815"/>
    <w:rsid w:val="00381E22"/>
    <w:rsid w:val="00410EEA"/>
    <w:rsid w:val="00430F6D"/>
    <w:rsid w:val="004C10B0"/>
    <w:rsid w:val="004E1D8F"/>
    <w:rsid w:val="00535F4E"/>
    <w:rsid w:val="005405DF"/>
    <w:rsid w:val="005A504C"/>
    <w:rsid w:val="005E1338"/>
    <w:rsid w:val="00645DC1"/>
    <w:rsid w:val="00656358"/>
    <w:rsid w:val="00662C95"/>
    <w:rsid w:val="00690747"/>
    <w:rsid w:val="006D40F5"/>
    <w:rsid w:val="007076B8"/>
    <w:rsid w:val="007504F4"/>
    <w:rsid w:val="00856EA9"/>
    <w:rsid w:val="008B1C0B"/>
    <w:rsid w:val="0093437E"/>
    <w:rsid w:val="00995678"/>
    <w:rsid w:val="009A69CD"/>
    <w:rsid w:val="009C09AD"/>
    <w:rsid w:val="00A36D10"/>
    <w:rsid w:val="00A450C4"/>
    <w:rsid w:val="00A639CD"/>
    <w:rsid w:val="00A94E65"/>
    <w:rsid w:val="00A95933"/>
    <w:rsid w:val="00AE3F18"/>
    <w:rsid w:val="00B15BA0"/>
    <w:rsid w:val="00B37BC8"/>
    <w:rsid w:val="00B413A5"/>
    <w:rsid w:val="00BA0F0C"/>
    <w:rsid w:val="00BD22C8"/>
    <w:rsid w:val="00BE1702"/>
    <w:rsid w:val="00C119D2"/>
    <w:rsid w:val="00C16E2E"/>
    <w:rsid w:val="00C30AA8"/>
    <w:rsid w:val="00C3197D"/>
    <w:rsid w:val="00C73AC2"/>
    <w:rsid w:val="00C96AC3"/>
    <w:rsid w:val="00CB676D"/>
    <w:rsid w:val="00D03023"/>
    <w:rsid w:val="00D7116C"/>
    <w:rsid w:val="00E8336A"/>
    <w:rsid w:val="00EA15F8"/>
    <w:rsid w:val="00ED0AD6"/>
    <w:rsid w:val="00F133E1"/>
    <w:rsid w:val="00F33F91"/>
    <w:rsid w:val="00F37E4A"/>
    <w:rsid w:val="00F679EE"/>
    <w:rsid w:val="00FA01B6"/>
    <w:rsid w:val="00FA4C15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BB8"/>
  <w15:docId w15:val="{96FE9067-905E-44CC-9C09-99DE3D2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4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4E1D8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Aul</dc:creator>
  <cp:lastModifiedBy>Michaela Bolinová</cp:lastModifiedBy>
  <cp:revision>6</cp:revision>
  <cp:lastPrinted>2020-10-26T07:21:00Z</cp:lastPrinted>
  <dcterms:created xsi:type="dcterms:W3CDTF">2021-11-08T11:54:00Z</dcterms:created>
  <dcterms:modified xsi:type="dcterms:W3CDTF">2021-11-26T13:59:00Z</dcterms:modified>
</cp:coreProperties>
</file>