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CE" w:rsidRDefault="00722FCE" w:rsidP="00722FCE">
      <w:pPr>
        <w:widowControl/>
        <w:rPr>
          <w:b/>
          <w:sz w:val="24"/>
          <w:szCs w:val="24"/>
        </w:rPr>
      </w:pPr>
      <w:r>
        <w:rPr>
          <w:b/>
          <w:sz w:val="24"/>
          <w:szCs w:val="24"/>
        </w:rPr>
        <w:t>Česká republika - Státní pozemkový úřad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Sídlo: Husinecká 1024/11a, 130 00 Praha 3</w:t>
      </w:r>
      <w:r w:rsidR="00A84EFA">
        <w:t xml:space="preserve"> - </w:t>
      </w:r>
      <w:r w:rsidR="00A84EFA" w:rsidRPr="00822906">
        <w:rPr>
          <w:sz w:val="24"/>
          <w:szCs w:val="24"/>
        </w:rPr>
        <w:t>Žižkov</w:t>
      </w:r>
      <w:r>
        <w:rPr>
          <w:sz w:val="24"/>
          <w:szCs w:val="24"/>
        </w:rPr>
        <w:t>,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kter</w:t>
      </w:r>
      <w:r w:rsidR="002359DB">
        <w:rPr>
          <w:color w:val="000000"/>
          <w:sz w:val="24"/>
          <w:szCs w:val="24"/>
        </w:rPr>
        <w:t>ou</w:t>
      </w:r>
      <w:r>
        <w:rPr>
          <w:color w:val="000000"/>
          <w:sz w:val="24"/>
          <w:szCs w:val="24"/>
        </w:rPr>
        <w:t xml:space="preserve"> zastupuje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Ing. Vladimír Maryška, ředitel Krajského pozemkového úřadu pro Kraj Vysočina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adresa </w:t>
      </w:r>
      <w:proofErr w:type="spellStart"/>
      <w:r>
        <w:rPr>
          <w:color w:val="000000"/>
          <w:sz w:val="24"/>
          <w:szCs w:val="24"/>
        </w:rPr>
        <w:t>Fritzova</w:t>
      </w:r>
      <w:proofErr w:type="spellEnd"/>
      <w:r>
        <w:rPr>
          <w:color w:val="000000"/>
          <w:sz w:val="24"/>
          <w:szCs w:val="24"/>
        </w:rPr>
        <w:t xml:space="preserve"> 4, 586 01 Jihlava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IČ</w:t>
      </w:r>
      <w:r w:rsidR="00D63429">
        <w:rPr>
          <w:sz w:val="24"/>
          <w:szCs w:val="24"/>
        </w:rPr>
        <w:t>O</w:t>
      </w:r>
      <w:r>
        <w:rPr>
          <w:sz w:val="24"/>
          <w:szCs w:val="24"/>
        </w:rPr>
        <w:t>: 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DIČ:  CZ01312774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Bankovní spojení: ČNB, pobočka Praha, se sídlem Na Příkopech 28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10014-3723001/0710</w:t>
      </w:r>
    </w:p>
    <w:p w:rsidR="00722FCE" w:rsidRDefault="00722FCE" w:rsidP="00722FCE">
      <w:pPr>
        <w:widowControl/>
        <w:rPr>
          <w:sz w:val="24"/>
          <w:szCs w:val="24"/>
        </w:rPr>
      </w:pPr>
      <w:r>
        <w:rPr>
          <w:sz w:val="24"/>
          <w:szCs w:val="24"/>
        </w:rPr>
        <w:t>variabilní symbol: 1002931718</w:t>
      </w:r>
    </w:p>
    <w:p w:rsidR="00722FCE" w:rsidRDefault="00722FCE" w:rsidP="00722FCE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(dále jen ” p r o d á v a j í c í ”)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136D24" w:rsidRDefault="00136D24">
      <w:pPr>
        <w:widowControl/>
        <w:tabs>
          <w:tab w:val="left" w:pos="120"/>
        </w:tabs>
        <w:jc w:val="both"/>
        <w:rPr>
          <w:i/>
          <w:iCs/>
          <w:sz w:val="24"/>
          <w:szCs w:val="24"/>
        </w:rPr>
      </w:pPr>
    </w:p>
    <w:p w:rsidR="00D42715" w:rsidRDefault="00136D24">
      <w:pPr>
        <w:widowControl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Pospíchal Jaroslav</w:t>
      </w:r>
    </w:p>
    <w:p w:rsidR="009E1872" w:rsidRDefault="009E1872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(dále </w:t>
      </w:r>
      <w:proofErr w:type="gramStart"/>
      <w:r>
        <w:rPr>
          <w:color w:val="000000"/>
          <w:sz w:val="24"/>
          <w:szCs w:val="24"/>
        </w:rPr>
        <w:t>jen  "k u p u j í c í")</w:t>
      </w:r>
      <w:proofErr w:type="gramEnd"/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widowControl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  <w:r>
        <w:rPr>
          <w:color w:val="000000"/>
          <w:sz w:val="24"/>
          <w:szCs w:val="24"/>
        </w:rPr>
        <w:t>uzavírají tuto:</w:t>
      </w:r>
    </w:p>
    <w:p w:rsidR="00136D24" w:rsidRDefault="00136D24">
      <w:pPr>
        <w:pStyle w:val="para"/>
        <w:widowControl/>
      </w:pPr>
      <w:r>
        <w:t>KUPNÍ SMLOUVU</w:t>
      </w:r>
    </w:p>
    <w:p w:rsidR="00136D24" w:rsidRDefault="00136D24">
      <w:pPr>
        <w:pStyle w:val="para"/>
        <w:widowControl/>
      </w:pPr>
    </w:p>
    <w:p w:rsidR="00136D24" w:rsidRDefault="00136D24">
      <w:pPr>
        <w:pStyle w:val="para"/>
        <w:widowControl/>
      </w:pPr>
      <w:r>
        <w:t xml:space="preserve">č. </w:t>
      </w:r>
      <w:r>
        <w:rPr>
          <w:color w:val="000000"/>
        </w:rPr>
        <w:t>1002931718</w:t>
      </w:r>
    </w:p>
    <w:p w:rsidR="00136D24" w:rsidRDefault="00136D24">
      <w:pPr>
        <w:widowControl/>
        <w:rPr>
          <w:color w:val="000000"/>
          <w:sz w:val="24"/>
          <w:szCs w:val="24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I.</w:t>
      </w:r>
    </w:p>
    <w:p w:rsidR="00136D24" w:rsidRDefault="00C06373">
      <w:pPr>
        <w:pStyle w:val="vnitrniText"/>
        <w:widowControl/>
      </w:pPr>
      <w:r w:rsidRPr="00724A2B">
        <w:t xml:space="preserve">Státní pozemkový úřad jako prodávající </w:t>
      </w:r>
      <w:r w:rsidRPr="00EC3E05">
        <w:t>je příslušný hospodařit ve smyslu zákona č.</w:t>
      </w:r>
      <w:r>
        <w:t> </w:t>
      </w:r>
      <w:r w:rsidRPr="00EC3E05">
        <w:t xml:space="preserve">503/2012 Sb., </w:t>
      </w:r>
      <w:r w:rsidR="00F56819">
        <w:t>o Státním pozemkovém úřadu a o změně některých souvisejících zákonů, ve znění pozdějších předpisů</w:t>
      </w:r>
      <w:r w:rsidRPr="00EC3E05">
        <w:t>, s níže uvedeným</w:t>
      </w:r>
      <w:r>
        <w:t>i</w:t>
      </w:r>
      <w:r w:rsidRPr="00EC3E05">
        <w:t xml:space="preserve"> pozemk</w:t>
      </w:r>
      <w:r>
        <w:t xml:space="preserve">y </w:t>
      </w:r>
      <w:r w:rsidRPr="00724A2B">
        <w:t>v majetku České republiky</w:t>
      </w:r>
      <w:r>
        <w:t xml:space="preserve"> vedenými</w:t>
      </w:r>
      <w:r w:rsidR="00136D24">
        <w:t xml:space="preserve"> u Katastrálního úřadu pro Vysočinu se sídlem v Jihlavě, Katastrální pracoviště Havlíčkův Brod na LV 10 002: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42715">
        <w:rPr>
          <w:sz w:val="24"/>
          <w:szCs w:val="24"/>
        </w:rPr>
        <w:t>----</w:t>
      </w:r>
    </w:p>
    <w:p w:rsidR="00136D24" w:rsidRDefault="00136D24">
      <w:pPr>
        <w:pStyle w:val="obec1"/>
        <w:widowControl/>
      </w:pPr>
      <w:r>
        <w:t>Obec</w:t>
      </w:r>
      <w:r>
        <w:tab/>
        <w:t xml:space="preserve">Katastrální území </w:t>
      </w:r>
      <w:r>
        <w:tab/>
        <w:t>Parcelní číslo</w:t>
      </w:r>
      <w:r>
        <w:tab/>
        <w:t>Druh pozemku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42715">
        <w:rPr>
          <w:sz w:val="24"/>
          <w:szCs w:val="24"/>
        </w:rPr>
        <w:t>----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pozemkové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Šlapanov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Šachotín</w:t>
      </w:r>
      <w:proofErr w:type="spellEnd"/>
      <w:r>
        <w:rPr>
          <w:sz w:val="20"/>
          <w:szCs w:val="20"/>
        </w:rPr>
        <w:tab/>
        <w:t>8/2</w:t>
      </w:r>
      <w:r>
        <w:rPr>
          <w:sz w:val="20"/>
          <w:szCs w:val="20"/>
        </w:rPr>
        <w:tab/>
        <w:t>ostatní plocha</w:t>
      </w:r>
    </w:p>
    <w:p w:rsidR="00136D24" w:rsidRDefault="00136D24">
      <w:pPr>
        <w:pStyle w:val="obec1"/>
        <w:widowControl/>
        <w:rPr>
          <w:sz w:val="20"/>
          <w:szCs w:val="20"/>
        </w:rPr>
      </w:pP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Katastr nemovitostí - stavební</w:t>
      </w:r>
    </w:p>
    <w:p w:rsidR="00136D24" w:rsidRDefault="00136D24">
      <w:pPr>
        <w:pStyle w:val="obec1"/>
        <w:widowControl/>
        <w:rPr>
          <w:sz w:val="20"/>
          <w:szCs w:val="20"/>
        </w:rPr>
      </w:pPr>
      <w:r>
        <w:rPr>
          <w:sz w:val="20"/>
          <w:szCs w:val="20"/>
        </w:rPr>
        <w:t>Šlapanov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Šachotín</w:t>
      </w:r>
      <w:proofErr w:type="spellEnd"/>
      <w:r>
        <w:rPr>
          <w:sz w:val="20"/>
          <w:szCs w:val="20"/>
        </w:rPr>
        <w:tab/>
        <w:t>25</w:t>
      </w:r>
      <w:r>
        <w:rPr>
          <w:sz w:val="20"/>
          <w:szCs w:val="20"/>
        </w:rPr>
        <w:tab/>
        <w:t>zastavěná plocha a nádvoří</w:t>
      </w:r>
    </w:p>
    <w:p w:rsidR="00136D24" w:rsidRDefault="00136D24">
      <w:pPr>
        <w:widowControl/>
        <w:ind w:right="-433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</w:t>
      </w:r>
      <w:r w:rsidR="00D42715">
        <w:rPr>
          <w:sz w:val="24"/>
          <w:szCs w:val="24"/>
        </w:rPr>
        <w:t>----</w:t>
      </w:r>
    </w:p>
    <w:p w:rsidR="00D42715" w:rsidRDefault="00136D24" w:rsidP="00D42715">
      <w:pPr>
        <w:widowControl/>
        <w:tabs>
          <w:tab w:val="left" w:pos="2370"/>
          <w:tab w:val="center" w:pos="4649"/>
        </w:tabs>
        <w:rPr>
          <w:sz w:val="24"/>
          <w:szCs w:val="24"/>
        </w:rPr>
      </w:pPr>
      <w:r>
        <w:rPr>
          <w:sz w:val="24"/>
          <w:szCs w:val="24"/>
        </w:rPr>
        <w:t xml:space="preserve"> (dále jen ”pozemky”)</w:t>
      </w:r>
      <w:r w:rsidR="00D42715">
        <w:rPr>
          <w:sz w:val="24"/>
          <w:szCs w:val="24"/>
        </w:rPr>
        <w:tab/>
      </w:r>
    </w:p>
    <w:p w:rsidR="00136D24" w:rsidRDefault="00D42715" w:rsidP="00D42715">
      <w:pPr>
        <w:widowControl/>
        <w:tabs>
          <w:tab w:val="left" w:pos="2370"/>
          <w:tab w:val="center" w:pos="464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36D24" w:rsidRDefault="00136D24">
      <w:pPr>
        <w:pStyle w:val="para"/>
        <w:widowControl/>
      </w:pPr>
      <w:r>
        <w:t>II.</w:t>
      </w:r>
    </w:p>
    <w:p w:rsidR="00136D24" w:rsidRDefault="00136D24">
      <w:pPr>
        <w:pStyle w:val="vnitrniText"/>
        <w:widowControl/>
      </w:pPr>
      <w:r>
        <w:t xml:space="preserve">Tato smlouva se uzavírá podle § 10 odst. 4 zákona č. </w:t>
      </w:r>
      <w:r w:rsidR="00C06373" w:rsidRPr="0056566C">
        <w:t xml:space="preserve">503/2012 Sb., </w:t>
      </w:r>
      <w:r w:rsidR="00F56819">
        <w:t xml:space="preserve">o Státním pozemkovém úřadu a o změně některých souvisejících zákonů, </w:t>
      </w:r>
      <w:r w:rsidR="00842ADC" w:rsidRPr="00E26F89">
        <w:t xml:space="preserve">ve znění účinném ke dni 31.7.2016 (viz. přechodná ustanovení </w:t>
      </w:r>
      <w:proofErr w:type="spellStart"/>
      <w:proofErr w:type="gramStart"/>
      <w:r w:rsidR="00842ADC" w:rsidRPr="00E26F89">
        <w:t>Čl.II</w:t>
      </w:r>
      <w:proofErr w:type="spellEnd"/>
      <w:proofErr w:type="gramEnd"/>
      <w:r w:rsidR="00842ADC" w:rsidRPr="00E26F89">
        <w:t xml:space="preserve"> zákona č. 185/2016 Sb.).</w:t>
      </w:r>
    </w:p>
    <w:p w:rsidR="00D42715" w:rsidRDefault="00D42715">
      <w:pPr>
        <w:pStyle w:val="para"/>
        <w:widowControl/>
        <w:rPr>
          <w:color w:val="000000"/>
        </w:rPr>
      </w:pPr>
    </w:p>
    <w:p w:rsidR="00D42715" w:rsidRDefault="00D42715">
      <w:pPr>
        <w:pStyle w:val="para"/>
        <w:widowControl/>
        <w:rPr>
          <w:color w:val="000000"/>
        </w:rPr>
      </w:pPr>
    </w:p>
    <w:p w:rsidR="00136D24" w:rsidRDefault="00136D24">
      <w:pPr>
        <w:pStyle w:val="para"/>
        <w:widowControl/>
      </w:pPr>
      <w:r>
        <w:rPr>
          <w:color w:val="000000"/>
        </w:rPr>
        <w:t>III.</w:t>
      </w:r>
    </w:p>
    <w:p w:rsidR="00136D24" w:rsidRDefault="00136D24" w:rsidP="00D42715">
      <w:pPr>
        <w:pStyle w:val="vnitrniText"/>
        <w:widowControl/>
      </w:pPr>
      <w:r>
        <w:t>Prodávající touto smlouvou prodává kupujícímu pozemky specifikované v čl. I. této smlouvy a ten je, ve stavu v jakém se nacházejí ke dni podpisu smlouvy, kupuje. Vlastnické právo k pozemkům přechází na kupujícího vkladem do katastru nemovitostí na základě této smlouvy.</w:t>
      </w:r>
    </w:p>
    <w:p w:rsidR="00D42715" w:rsidRDefault="00D42715" w:rsidP="00D42715">
      <w:pPr>
        <w:pStyle w:val="vnitrniText"/>
        <w:widowControl/>
        <w:rPr>
          <w:b/>
          <w:bCs/>
          <w:color w:val="000000"/>
        </w:rPr>
      </w:pPr>
    </w:p>
    <w:p w:rsidR="00136D24" w:rsidRDefault="00136D24">
      <w:pPr>
        <w:pStyle w:val="para"/>
        <w:widowControl/>
      </w:pPr>
      <w:r>
        <w:lastRenderedPageBreak/>
        <w:t>IV.</w:t>
      </w: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Katastrální</w:t>
            </w:r>
          </w:p>
          <w:p w:rsidR="003237EF" w:rsidRDefault="003237EF">
            <w:pPr>
              <w:widowControl/>
              <w:jc w:val="center"/>
            </w:pPr>
            <w: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proofErr w:type="gramStart"/>
            <w:r>
              <w:t>Parc</w:t>
            </w:r>
            <w:proofErr w:type="gramEnd"/>
            <w:r>
              <w:t>.</w:t>
            </w:r>
            <w:proofErr w:type="gramStart"/>
            <w:r>
              <w:t>č</w:t>
            </w:r>
            <w:proofErr w:type="spellEnd"/>
            <w:r>
              <w:t>.</w:t>
            </w:r>
            <w:proofErr w:type="gram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Kupní cena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Šachotín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8/2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122 430,00 Kč</w:t>
            </w:r>
          </w:p>
        </w:tc>
      </w:tr>
      <w:tr w:rsidR="003237EF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proofErr w:type="spellStart"/>
            <w:r>
              <w:t>Šachotín</w:t>
            </w:r>
            <w:proofErr w:type="spellEnd"/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25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16 380,00 Kč</w:t>
            </w:r>
          </w:p>
        </w:tc>
      </w:tr>
    </w:tbl>
    <w:p w:rsidR="003237EF" w:rsidRDefault="003237EF">
      <w:pPr>
        <w:widowControl/>
        <w:rPr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7EF" w:rsidRDefault="003237EF">
            <w:pPr>
              <w:widowControl/>
              <w:jc w:val="center"/>
            </w:pPr>
            <w:r>
              <w:t>138 810,00 Kč</w:t>
            </w:r>
          </w:p>
        </w:tc>
      </w:tr>
    </w:tbl>
    <w:p w:rsidR="003237EF" w:rsidRDefault="003237EF" w:rsidP="00A31FE2">
      <w:pPr>
        <w:widowControl/>
        <w:tabs>
          <w:tab w:val="left" w:pos="426"/>
        </w:tabs>
        <w:ind w:left="-142"/>
        <w:rPr>
          <w:sz w:val="24"/>
          <w:szCs w:val="24"/>
        </w:rPr>
      </w:pPr>
    </w:p>
    <w:p w:rsidR="003237EF" w:rsidRDefault="003237EF">
      <w:pPr>
        <w:widowControl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ab/>
        <w:t>2) Kupní cenu uhradil kupující prodávajícímu před podpisem této smlouvy.</w:t>
      </w:r>
    </w:p>
    <w:p w:rsidR="00750217" w:rsidRDefault="00750217">
      <w:pPr>
        <w:widowControl/>
        <w:tabs>
          <w:tab w:val="left" w:pos="426"/>
        </w:tabs>
      </w:pPr>
    </w:p>
    <w:p w:rsidR="00136D24" w:rsidRDefault="00136D24">
      <w:pPr>
        <w:pStyle w:val="para"/>
        <w:widowControl/>
      </w:pPr>
      <w:r>
        <w:t>V.</w:t>
      </w:r>
    </w:p>
    <w:p w:rsidR="00136D24" w:rsidRDefault="00136D24">
      <w:pPr>
        <w:pStyle w:val="vnitrniText"/>
        <w:widowControl/>
      </w:pPr>
      <w:r>
        <w:t>1)</w:t>
      </w:r>
      <w: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:rsidR="00D65B9D" w:rsidRPr="00D65B9D" w:rsidRDefault="00D65B9D" w:rsidP="00D65B9D">
      <w:pPr>
        <w:ind w:firstLine="709"/>
        <w:jc w:val="both"/>
        <w:rPr>
          <w:sz w:val="24"/>
          <w:szCs w:val="24"/>
        </w:rPr>
      </w:pPr>
      <w:r w:rsidRPr="00D65B9D">
        <w:rPr>
          <w:bCs/>
          <w:sz w:val="24"/>
          <w:szCs w:val="24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:rsidR="00136D24" w:rsidRDefault="00136D24">
      <w:pPr>
        <w:pStyle w:val="vnitrniText"/>
        <w:widowControl/>
      </w:pPr>
      <w:r>
        <w:t xml:space="preserve">2)  Užívací vztah k prodávanému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dle KN st. 25 je řešen nájemní smlouvou č. 24N03/18, kterou s PF ČR, nyní Státním pozemkovým úřadem uzavřel kupující, jakožto nájemce. </w:t>
      </w:r>
    </w:p>
    <w:p w:rsidR="00136D24" w:rsidRDefault="00136D24">
      <w:pPr>
        <w:pStyle w:val="vnitrniText"/>
        <w:widowControl/>
      </w:pPr>
      <w:r>
        <w:t xml:space="preserve">Užívací vztah k prodávanému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dle KN 8/2 je řešen nájemní smlouvou č. 25N03/18, kterou s PF ČR, nyní Státním pozemkovým úřadem uzavřel kupující, jakožto nájemce. </w:t>
      </w:r>
    </w:p>
    <w:p w:rsidR="00136D24" w:rsidRDefault="00136D24">
      <w:pPr>
        <w:pStyle w:val="para"/>
        <w:widowControl/>
      </w:pPr>
      <w:r>
        <w:t>VI.</w:t>
      </w:r>
    </w:p>
    <w:p w:rsidR="00136D24" w:rsidRDefault="00136D24">
      <w:pPr>
        <w:pStyle w:val="vnitrniText"/>
        <w:widowControl/>
        <w:rPr>
          <w:color w:val="000000"/>
        </w:rPr>
      </w:pPr>
      <w:r>
        <w:t>1) Smluvní strany se dohodly, že prodávající podá návrh na vklad vlastnického práva na základě této smlouvy u příslušného katastrálního úřadu do 30 dnů ode dne účinnosti této smlouvy</w:t>
      </w:r>
      <w:r>
        <w:rPr>
          <w:color w:val="000000"/>
        </w:rPr>
        <w:t>.</w:t>
      </w:r>
    </w:p>
    <w:p w:rsidR="00B56780" w:rsidRDefault="00B56780" w:rsidP="00B56780">
      <w:pPr>
        <w:pStyle w:val="vnitrniText"/>
        <w:widowControl/>
      </w:pPr>
      <w:r>
        <w:t xml:space="preserve">2) </w:t>
      </w:r>
      <w:r w:rsidRPr="00881E28">
        <w:t>Prodávající je ve smyslu zákona č. 634/2004 Sb., o správních poplatcích, ve znění pozdějších předpisů, osvobozen od správních poplatků.</w:t>
      </w:r>
    </w:p>
    <w:p w:rsidR="00831AF0" w:rsidRPr="00831AF0" w:rsidRDefault="00B56780" w:rsidP="00831AF0">
      <w:pPr>
        <w:widowControl/>
        <w:ind w:firstLine="426"/>
        <w:jc w:val="both"/>
        <w:rPr>
          <w:sz w:val="24"/>
          <w:szCs w:val="24"/>
        </w:rPr>
      </w:pPr>
      <w:r w:rsidRPr="00831AF0">
        <w:rPr>
          <w:sz w:val="24"/>
          <w:szCs w:val="24"/>
        </w:rPr>
        <w:t xml:space="preserve">3) </w:t>
      </w:r>
      <w:r w:rsidR="00712BA6" w:rsidRPr="00864044">
        <w:rPr>
          <w:bCs/>
          <w:sz w:val="24"/>
          <w:szCs w:val="24"/>
        </w:rPr>
        <w:t>Poplatníkem daně z nabytí nemovitých věcí dle zákonného opatření Senátu č. 340/2013 Sb., o dani z nabytí nemovitých věcí, ve znění pozdějších předpisů, je kupující.</w:t>
      </w:r>
    </w:p>
    <w:p w:rsidR="00136D24" w:rsidRDefault="00136D24">
      <w:pPr>
        <w:widowControl/>
        <w:rPr>
          <w:b/>
          <w:bCs/>
          <w:sz w:val="24"/>
          <w:szCs w:val="24"/>
        </w:rPr>
      </w:pPr>
    </w:p>
    <w:p w:rsidR="00136D24" w:rsidRDefault="00136D24">
      <w:pPr>
        <w:pStyle w:val="para"/>
        <w:widowControl/>
      </w:pPr>
      <w:r>
        <w:t>VII.</w:t>
      </w:r>
    </w:p>
    <w:p w:rsidR="00136D24" w:rsidRDefault="00136D24">
      <w:pPr>
        <w:pStyle w:val="vnitrniText"/>
        <w:widowControl/>
      </w:pPr>
      <w:r>
        <w:t>1) Smluvní strany se dohodly, že jakékoliv změny a doplňky této smlouvy jsou možné pouze písemnou formou na základě dohody účastníků smlouvy.</w:t>
      </w:r>
    </w:p>
    <w:p w:rsidR="00136D24" w:rsidRDefault="00136D24">
      <w:pPr>
        <w:pStyle w:val="vnitrniText"/>
        <w:widowControl/>
      </w:pPr>
      <w:r>
        <w:t>2) Tato smlouva je vyhotovena ve 3 stejnopisech, z nichž každý má platnost originálu. Kupující obdrží 1 stejnopis a ostatní jsou určeny pro prodávajícího.</w:t>
      </w:r>
    </w:p>
    <w:p w:rsidR="00CD75A6" w:rsidRDefault="00CD75A6" w:rsidP="00CD75A6">
      <w:pPr>
        <w:widowControl/>
        <w:ind w:firstLine="426"/>
        <w:jc w:val="both"/>
        <w:rPr>
          <w:bCs/>
          <w:sz w:val="24"/>
          <w:lang w:eastAsia="ar-SA"/>
        </w:rPr>
      </w:pPr>
      <w:r>
        <w:rPr>
          <w:sz w:val="24"/>
          <w:szCs w:val="24"/>
        </w:rPr>
        <w:t xml:space="preserve">3) Tato smlouva nabývá účinnosti dnem uveřejnění </w:t>
      </w:r>
      <w:r w:rsidR="00842ADC">
        <w:rPr>
          <w:sz w:val="24"/>
          <w:szCs w:val="24"/>
        </w:rPr>
        <w:t>v Registru</w:t>
      </w:r>
      <w:r>
        <w:rPr>
          <w:sz w:val="24"/>
          <w:szCs w:val="24"/>
        </w:rPr>
        <w:t xml:space="preserve"> smluv dle </w:t>
      </w:r>
      <w:r w:rsidR="00842ADC">
        <w:rPr>
          <w:sz w:val="24"/>
          <w:szCs w:val="24"/>
        </w:rPr>
        <w:t>zákona č. 340/2015</w:t>
      </w:r>
      <w:r w:rsidRPr="00A31C3B">
        <w:rPr>
          <w:sz w:val="24"/>
          <w:lang w:eastAsia="ar-SA"/>
        </w:rPr>
        <w:t xml:space="preserve"> Sb., o zvláštních podmínkách účinnosti některých smluv, uveřejňování těchto smluv a o registru smluv (zákon o registru smluv)</w:t>
      </w:r>
      <w:r w:rsidRPr="00A31C3B">
        <w:rPr>
          <w:bCs/>
          <w:sz w:val="24"/>
          <w:lang w:eastAsia="ar-SA"/>
        </w:rPr>
        <w:t>.</w:t>
      </w:r>
    </w:p>
    <w:p w:rsidR="00CD75A6" w:rsidRDefault="00CD75A6" w:rsidP="00CD75A6">
      <w:pPr>
        <w:widowControl/>
        <w:ind w:firstLine="426"/>
        <w:jc w:val="both"/>
        <w:rPr>
          <w:sz w:val="24"/>
          <w:szCs w:val="24"/>
        </w:rPr>
      </w:pPr>
      <w:r>
        <w:rPr>
          <w:bCs/>
          <w:sz w:val="24"/>
          <w:lang w:eastAsia="ar-SA"/>
        </w:rPr>
        <w:t xml:space="preserve">4) </w:t>
      </w:r>
      <w:r w:rsidRPr="00A31C3B">
        <w:rPr>
          <w:sz w:val="24"/>
          <w:szCs w:val="24"/>
        </w:rPr>
        <w:t>Podléhá-li smlouva uveřejnění za podmínek stanovených zákonem č. 340/2015 Sb.,</w:t>
      </w:r>
      <w:r w:rsidRPr="00A31C3B">
        <w:rPr>
          <w:sz w:val="24"/>
          <w:szCs w:val="24"/>
        </w:rPr>
        <w:br/>
        <w:t xml:space="preserve">o zvláštních podmínkách účinnosti některých smluv, uveřejňování těchto smluv a o registru smluv, Státní pozemkový úřad zajistí její uveřejnění </w:t>
      </w:r>
      <w:r w:rsidR="00842ADC">
        <w:rPr>
          <w:sz w:val="24"/>
          <w:szCs w:val="24"/>
        </w:rPr>
        <w:t>v Registru</w:t>
      </w:r>
      <w:r w:rsidRPr="00A31C3B">
        <w:rPr>
          <w:sz w:val="24"/>
          <w:szCs w:val="24"/>
        </w:rPr>
        <w:t xml:space="preserve"> smluv v souladu s tímto právním předpisem.</w:t>
      </w:r>
    </w:p>
    <w:p w:rsidR="00136D24" w:rsidRDefault="00136D24">
      <w:pPr>
        <w:pStyle w:val="para"/>
        <w:widowControl/>
        <w:rPr>
          <w:b w:val="0"/>
          <w:bCs w:val="0"/>
        </w:rPr>
      </w:pPr>
      <w:r>
        <w:t>VIII.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Prodávající prohlašuje, že v souladu s </w:t>
      </w:r>
      <w:r w:rsidR="00B56780" w:rsidRPr="00B56780">
        <w:rPr>
          <w:sz w:val="24"/>
          <w:szCs w:val="24"/>
        </w:rPr>
        <w:t xml:space="preserve">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 xml:space="preserve">, prověřil převoditelnost prodávaných pozemků a prohlašuje, že prodávané pozemky nejsou vyloučeny z převodu podle </w:t>
      </w:r>
      <w:r w:rsidR="00B56780" w:rsidRPr="00B56780">
        <w:rPr>
          <w:sz w:val="24"/>
          <w:szCs w:val="24"/>
        </w:rPr>
        <w:t xml:space="preserve">s § 6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.</w:t>
      </w:r>
    </w:p>
    <w:p w:rsidR="00E85DC1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Kupující prohlašuje, že ve vztahu k převáděným pozemkům splňuje zákonem stanovené podmínky pro to, aby na něho mohly být podle § 10 odst. 4 zákona č. </w:t>
      </w:r>
      <w:r w:rsidR="00B56780" w:rsidRPr="00B56780">
        <w:rPr>
          <w:sz w:val="24"/>
          <w:szCs w:val="24"/>
        </w:rPr>
        <w:t xml:space="preserve">503/2012 Sb., </w:t>
      </w:r>
      <w:r w:rsidR="00F56819">
        <w:rPr>
          <w:sz w:val="24"/>
          <w:szCs w:val="24"/>
        </w:rPr>
        <w:t xml:space="preserve">o Státním </w:t>
      </w:r>
      <w:r w:rsidR="00F56819">
        <w:rPr>
          <w:sz w:val="24"/>
          <w:szCs w:val="24"/>
        </w:rPr>
        <w:lastRenderedPageBreak/>
        <w:t xml:space="preserve">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>
        <w:rPr>
          <w:sz w:val="24"/>
          <w:szCs w:val="24"/>
        </w:rPr>
        <w:t>, převedeny</w:t>
      </w:r>
      <w:r w:rsidR="00D42715">
        <w:rPr>
          <w:sz w:val="24"/>
          <w:szCs w:val="24"/>
        </w:rPr>
        <w:t>.</w:t>
      </w:r>
    </w:p>
    <w:p w:rsidR="00842ADC" w:rsidRDefault="00842ADC">
      <w:pPr>
        <w:widowControl/>
        <w:ind w:firstLine="426"/>
        <w:jc w:val="both"/>
      </w:pPr>
      <w:r w:rsidRPr="00D4440D">
        <w:rPr>
          <w:sz w:val="24"/>
          <w:szCs w:val="24"/>
        </w:rPr>
        <w:t xml:space="preserve">Smluvní strany prohlašují, že nejpozději ke dni 1. 8. 2016 byly splněny zákonné podmínky pro uplatnění nároku na převod, které jsou stanoveny zákonem č. 503/2012 Sb., ve znění účinném do </w:t>
      </w:r>
      <w:proofErr w:type="gramStart"/>
      <w:r w:rsidRPr="00D4440D">
        <w:rPr>
          <w:sz w:val="24"/>
          <w:szCs w:val="24"/>
        </w:rPr>
        <w:t>31.7.2016</w:t>
      </w:r>
      <w:proofErr w:type="gramEnd"/>
      <w:r w:rsidRPr="00D4440D">
        <w:rPr>
          <w:sz w:val="24"/>
          <w:szCs w:val="24"/>
        </w:rPr>
        <w:t>.</w:t>
      </w:r>
    </w:p>
    <w:p w:rsidR="002750DE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3) Kupující bere na vědomí a je srozuměn s tím, že nepravdivost tvrzení obsažených ve výše uvedeném prohlášení má za následek neplatnost této smlouvy od samého počátku.</w:t>
      </w:r>
    </w:p>
    <w:p w:rsidR="00136D24" w:rsidRDefault="002750DE">
      <w:pPr>
        <w:widowControl/>
        <w:ind w:firstLine="426"/>
        <w:jc w:val="both"/>
      </w:pPr>
      <w:r w:rsidRPr="002750DE">
        <w:rPr>
          <w:sz w:val="24"/>
          <w:szCs w:val="24"/>
        </w:rPr>
        <w:t xml:space="preserve">4) Kupující </w:t>
      </w:r>
      <w:r w:rsidR="000248F3">
        <w:rPr>
          <w:sz w:val="24"/>
          <w:szCs w:val="24"/>
        </w:rPr>
        <w:t>prohlašují, že splňují</w:t>
      </w:r>
      <w:r w:rsidR="000248F3" w:rsidRPr="002750DE">
        <w:rPr>
          <w:sz w:val="24"/>
          <w:szCs w:val="24"/>
        </w:rPr>
        <w:t xml:space="preserve"> </w:t>
      </w:r>
      <w:r w:rsidRPr="002750DE">
        <w:rPr>
          <w:sz w:val="24"/>
          <w:szCs w:val="24"/>
        </w:rPr>
        <w:t xml:space="preserve">zákonné podmínky ve smyslu § 16 odst. 1 zákona č. 503/2012 Sb., </w:t>
      </w:r>
      <w:r w:rsidR="00F56819">
        <w:rPr>
          <w:sz w:val="24"/>
          <w:szCs w:val="24"/>
        </w:rPr>
        <w:t xml:space="preserve">o Státním pozemkovém úřadu a o změně některých souvisejících zákonů, </w:t>
      </w:r>
      <w:r w:rsidR="00842ADC">
        <w:rPr>
          <w:sz w:val="24"/>
          <w:szCs w:val="24"/>
        </w:rPr>
        <w:t>ve znění účinném ke dni 31. 7. 2016</w:t>
      </w:r>
      <w:r w:rsidRPr="002750DE">
        <w:rPr>
          <w:sz w:val="24"/>
          <w:szCs w:val="24"/>
        </w:rPr>
        <w:t>.</w:t>
      </w:r>
    </w:p>
    <w:p w:rsidR="00136D24" w:rsidRDefault="00136D24">
      <w:pPr>
        <w:widowControl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IX.</w:t>
      </w:r>
    </w:p>
    <w:p w:rsidR="00136D24" w:rsidRDefault="006B26DB" w:rsidP="00D42715">
      <w:pPr>
        <w:widowControl/>
        <w:ind w:firstLine="426"/>
        <w:jc w:val="both"/>
        <w:rPr>
          <w:sz w:val="24"/>
          <w:szCs w:val="24"/>
        </w:rPr>
      </w:pPr>
      <w:r w:rsidRPr="002055A2">
        <w:rPr>
          <w:sz w:val="24"/>
          <w:szCs w:val="24"/>
        </w:rPr>
        <w:t>ČR – Státní pozemkový úřad jako správce dle zákona č. 101/2000 Sb., o ochraně osobních údajů a o změně některých zákonů, v platném znění (dále jen „zákon č. 101/2000 Sb.“), tímto informuje kupujícího jako subjekt údajů, že jeho údaje uvedené v této smlouvě zpracovává pro účely realizace, výkonu práv a povinností dle této smlouvy, když tyto údaje zpracovává automatizovaně v elektronické formě. ČR – Státní pozemkový úřad tímto poučuje kupujícího, že poskytnutí osobních údajů je dobrovolné. Kupující si je vědom svého práva přístupu k osobním údajům, práva na opravu osobních údajů, jakož i dalších práv vyplývajících z ustanovení § 12 a 21 zákona č. 101/2000 Sb.</w:t>
      </w:r>
    </w:p>
    <w:p w:rsidR="00136D24" w:rsidRDefault="00136D24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</w:t>
      </w:r>
    </w:p>
    <w:p w:rsidR="00136D24" w:rsidRDefault="00136D24">
      <w:pPr>
        <w:widowControl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Smluvní strany po jejím přečtení prohlašují, že s jejím obsahem souhlasí a že tato smlouva je shodným projevem jejich vážné a svobodné vůle a na důkaz toho připojují své podpisy.</w:t>
      </w:r>
    </w:p>
    <w:p w:rsidR="00136D24" w:rsidRDefault="00136D24">
      <w:pPr>
        <w:widowControl/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510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Jihlavě dne </w:t>
      </w:r>
      <w:proofErr w:type="gramStart"/>
      <w:r>
        <w:rPr>
          <w:sz w:val="24"/>
          <w:szCs w:val="24"/>
        </w:rPr>
        <w:t>29.3.2017</w:t>
      </w:r>
      <w:proofErr w:type="gramEnd"/>
      <w:r>
        <w:rPr>
          <w:sz w:val="24"/>
          <w:szCs w:val="24"/>
        </w:rPr>
        <w:tab/>
        <w:t>V</w:t>
      </w:r>
      <w:r w:rsidR="009E1872">
        <w:rPr>
          <w:sz w:val="24"/>
          <w:szCs w:val="24"/>
        </w:rPr>
        <w:t> Jihlavě dne 29.3.2017</w:t>
      </w:r>
    </w:p>
    <w:p w:rsidR="00136D24" w:rsidRDefault="00136D24">
      <w:pPr>
        <w:widowControl/>
      </w:pPr>
    </w:p>
    <w:p w:rsidR="00136D24" w:rsidRDefault="00136D24">
      <w:pPr>
        <w:widowControl/>
      </w:pPr>
    </w:p>
    <w:p w:rsidR="00136D24" w:rsidRDefault="00136D24">
      <w:pPr>
        <w:widowControl/>
      </w:pPr>
    </w:p>
    <w:p w:rsidR="00D42715" w:rsidRDefault="00D42715">
      <w:pPr>
        <w:widowControl/>
      </w:pPr>
    </w:p>
    <w:p w:rsidR="009E1872" w:rsidRDefault="009E1872">
      <w:pPr>
        <w:widowControl/>
      </w:pPr>
      <w:bookmarkStart w:id="0" w:name="_GoBack"/>
      <w:bookmarkEnd w:id="0"/>
    </w:p>
    <w:p w:rsidR="00136D24" w:rsidRDefault="00136D24">
      <w:pPr>
        <w:widowControl/>
      </w:pP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............................................</w:t>
      </w:r>
      <w:r w:rsidR="00D42715">
        <w:rPr>
          <w:sz w:val="24"/>
          <w:szCs w:val="24"/>
        </w:rPr>
        <w:t>.................</w:t>
      </w:r>
      <w:r>
        <w:rPr>
          <w:sz w:val="24"/>
          <w:szCs w:val="24"/>
        </w:rPr>
        <w:tab/>
        <w:t>............................................</w:t>
      </w:r>
      <w:r w:rsidR="00D42715">
        <w:rPr>
          <w:sz w:val="24"/>
          <w:szCs w:val="24"/>
        </w:rPr>
        <w:t>......................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Státní pozemkový úřad</w:t>
      </w:r>
      <w:r>
        <w:rPr>
          <w:sz w:val="24"/>
          <w:szCs w:val="24"/>
        </w:rPr>
        <w:tab/>
        <w:t>Pospíchal Jaroslav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ředitel Krajského pozemkového úřadu</w:t>
      </w:r>
      <w:r>
        <w:rPr>
          <w:sz w:val="24"/>
          <w:szCs w:val="24"/>
        </w:rPr>
        <w:tab/>
        <w:t>kupující</w:t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 Kraj Vysočina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Ing. Vladimír Maryška</w:t>
      </w:r>
      <w:r>
        <w:rPr>
          <w:sz w:val="24"/>
          <w:szCs w:val="24"/>
        </w:rPr>
        <w:tab/>
      </w:r>
    </w:p>
    <w:p w:rsidR="00136D24" w:rsidRDefault="00136D24">
      <w:pPr>
        <w:widowControl/>
        <w:ind w:left="5104" w:hanging="5104"/>
        <w:rPr>
          <w:sz w:val="24"/>
          <w:szCs w:val="24"/>
        </w:rPr>
      </w:pP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</w:p>
    <w:p w:rsidR="00136D24" w:rsidRDefault="00136D24">
      <w:pPr>
        <w:widowControl/>
        <w:rPr>
          <w:sz w:val="24"/>
          <w:szCs w:val="24"/>
        </w:rPr>
      </w:pPr>
    </w:p>
    <w:p w:rsidR="00136D24" w:rsidRDefault="00136D24" w:rsidP="00D42715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pořadové číslo nabízené nemovitosti dle evidence </w:t>
      </w:r>
      <w:r w:rsidR="00A75050" w:rsidRPr="007E3A0A">
        <w:rPr>
          <w:sz w:val="24"/>
          <w:szCs w:val="24"/>
        </w:rPr>
        <w:t>SPÚ</w:t>
      </w:r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1506718, 874818</w:t>
      </w:r>
      <w:r>
        <w:rPr>
          <w:color w:val="000000"/>
          <w:sz w:val="24"/>
          <w:szCs w:val="24"/>
        </w:rPr>
        <w:br/>
      </w:r>
    </w:p>
    <w:p w:rsidR="008C265A" w:rsidRPr="00C9419D" w:rsidRDefault="008C265A" w:rsidP="008C265A">
      <w:pPr>
        <w:widowControl/>
        <w:rPr>
          <w:sz w:val="24"/>
          <w:szCs w:val="24"/>
        </w:rPr>
      </w:pPr>
      <w:r w:rsidRPr="00C9419D">
        <w:rPr>
          <w:sz w:val="24"/>
          <w:szCs w:val="24"/>
        </w:rPr>
        <w:t>Za věcnou a formální správnost odpovídá</w:t>
      </w:r>
    </w:p>
    <w:p w:rsidR="008C265A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vedoucí oddělení převodu majetku státu KPÚ pro Kraj Vysočina</w:t>
      </w:r>
    </w:p>
    <w:p w:rsidR="008C265A" w:rsidRPr="00C9419D" w:rsidRDefault="008C265A" w:rsidP="008C265A">
      <w:pPr>
        <w:widowControl/>
        <w:rPr>
          <w:sz w:val="24"/>
          <w:szCs w:val="24"/>
        </w:rPr>
      </w:pPr>
      <w:r>
        <w:rPr>
          <w:sz w:val="24"/>
          <w:szCs w:val="24"/>
        </w:rPr>
        <w:t>Ing. Alena Procházková</w:t>
      </w:r>
    </w:p>
    <w:p w:rsidR="008C265A" w:rsidRDefault="008C265A" w:rsidP="008C265A">
      <w:pPr>
        <w:widowControl/>
        <w:rPr>
          <w:sz w:val="24"/>
          <w:szCs w:val="24"/>
        </w:rPr>
      </w:pPr>
    </w:p>
    <w:p w:rsidR="00C02AD1" w:rsidRDefault="00C02AD1" w:rsidP="00C02AD1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</w:p>
    <w:p w:rsidR="008C265A" w:rsidRPr="00C9419D" w:rsidRDefault="008C265A" w:rsidP="008C265A">
      <w:pPr>
        <w:widowControl/>
        <w:ind w:firstLine="708"/>
        <w:rPr>
          <w:sz w:val="24"/>
          <w:szCs w:val="24"/>
        </w:rPr>
      </w:pPr>
      <w:r w:rsidRPr="00C9419D">
        <w:rPr>
          <w:sz w:val="24"/>
          <w:szCs w:val="24"/>
        </w:rPr>
        <w:t>podpis</w:t>
      </w:r>
    </w:p>
    <w:p w:rsidR="00D42715" w:rsidRDefault="00D42715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9E1872" w:rsidRDefault="009E1872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9E1872" w:rsidRDefault="009E1872">
      <w:pPr>
        <w:widowControl/>
        <w:tabs>
          <w:tab w:val="left" w:pos="120"/>
        </w:tabs>
        <w:jc w:val="both"/>
        <w:rPr>
          <w:sz w:val="24"/>
          <w:szCs w:val="24"/>
        </w:rPr>
      </w:pPr>
    </w:p>
    <w:p w:rsidR="00136D24" w:rsidRDefault="00136D24">
      <w:pPr>
        <w:widowControl/>
        <w:tabs>
          <w:tab w:val="left" w:pos="12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Za správnost: </w:t>
      </w:r>
      <w:r>
        <w:rPr>
          <w:color w:val="000000"/>
          <w:sz w:val="24"/>
          <w:szCs w:val="24"/>
        </w:rPr>
        <w:t>Ing. Miroslava Jelínková</w:t>
      </w:r>
    </w:p>
    <w:p w:rsidR="00136D24" w:rsidRDefault="00136D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</w:t>
      </w:r>
      <w:r w:rsidR="00D42715">
        <w:rPr>
          <w:sz w:val="24"/>
          <w:szCs w:val="24"/>
        </w:rPr>
        <w:t>.......................</w:t>
      </w:r>
    </w:p>
    <w:p w:rsidR="00136D24" w:rsidRDefault="00136D24">
      <w:pPr>
        <w:widowControl/>
        <w:jc w:val="both"/>
      </w:pPr>
      <w:r>
        <w:rPr>
          <w:sz w:val="24"/>
          <w:szCs w:val="24"/>
        </w:rPr>
        <w:tab/>
        <w:t>podpis</w:t>
      </w:r>
    </w:p>
    <w:p w:rsidR="009E1872" w:rsidRDefault="009E1872" w:rsidP="00CD75A6">
      <w:pPr>
        <w:jc w:val="both"/>
        <w:rPr>
          <w:sz w:val="24"/>
          <w:szCs w:val="24"/>
        </w:rPr>
      </w:pPr>
    </w:p>
    <w:p w:rsidR="009E1872" w:rsidRDefault="009E1872" w:rsidP="00CD75A6">
      <w:pPr>
        <w:jc w:val="both"/>
        <w:rPr>
          <w:sz w:val="24"/>
          <w:szCs w:val="24"/>
        </w:rPr>
      </w:pPr>
    </w:p>
    <w:p w:rsidR="009E1872" w:rsidRDefault="009E1872" w:rsidP="00CD75A6">
      <w:pPr>
        <w:jc w:val="both"/>
        <w:rPr>
          <w:sz w:val="24"/>
          <w:szCs w:val="24"/>
        </w:rPr>
      </w:pPr>
    </w:p>
    <w:p w:rsidR="009E1872" w:rsidRDefault="009E1872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Tato smlouva byla uveřejněna </w:t>
      </w:r>
      <w:r w:rsidR="00842ADC">
        <w:rPr>
          <w:sz w:val="24"/>
          <w:szCs w:val="24"/>
        </w:rPr>
        <w:t>v Registru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smluv, vedeném dle zákona č. 340/2015 Sb.,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o registru smluv, dne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CD75A6" w:rsidRPr="00A31C3B" w:rsidRDefault="00CD75A6" w:rsidP="00CD75A6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datum registrace</w:t>
      </w:r>
    </w:p>
    <w:p w:rsidR="00CD75A6" w:rsidRPr="00A31C3B" w:rsidRDefault="00CD75A6" w:rsidP="00CD75A6">
      <w:pPr>
        <w:jc w:val="both"/>
        <w:rPr>
          <w:i/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</w:p>
    <w:p w:rsidR="00052C6E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 xml:space="preserve">ID </w:t>
      </w:r>
      <w:r>
        <w:rPr>
          <w:sz w:val="24"/>
          <w:szCs w:val="24"/>
        </w:rPr>
        <w:t>smlouvy</w:t>
      </w:r>
    </w:p>
    <w:p w:rsidR="00D42715" w:rsidRPr="00A31C3B" w:rsidRDefault="00D42715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………………………</w:t>
      </w:r>
      <w:r w:rsidR="00D42715">
        <w:rPr>
          <w:sz w:val="24"/>
          <w:szCs w:val="24"/>
        </w:rPr>
        <w:t>…</w:t>
      </w: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registraci provedl</w:t>
      </w:r>
    </w:p>
    <w:p w:rsidR="00052C6E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</w:p>
    <w:p w:rsidR="00052C6E" w:rsidRPr="00A31C3B" w:rsidRDefault="00052C6E" w:rsidP="00052C6E">
      <w:pPr>
        <w:jc w:val="both"/>
        <w:rPr>
          <w:sz w:val="24"/>
          <w:szCs w:val="24"/>
        </w:rPr>
      </w:pPr>
      <w:r w:rsidRPr="00A31C3B">
        <w:rPr>
          <w:sz w:val="24"/>
          <w:szCs w:val="24"/>
        </w:rPr>
        <w:t>V ……………</w:t>
      </w:r>
      <w:proofErr w:type="gramStart"/>
      <w:r w:rsidRPr="00A31C3B">
        <w:rPr>
          <w:sz w:val="24"/>
          <w:szCs w:val="24"/>
        </w:rPr>
        <w:t>…..</w:t>
      </w:r>
      <w:r w:rsidRPr="00A31C3B">
        <w:rPr>
          <w:sz w:val="24"/>
          <w:szCs w:val="24"/>
        </w:rPr>
        <w:tab/>
      </w:r>
      <w:r w:rsidRPr="00A31C3B">
        <w:rPr>
          <w:sz w:val="24"/>
          <w:szCs w:val="24"/>
        </w:rPr>
        <w:tab/>
        <w:t>…</w:t>
      </w:r>
      <w:proofErr w:type="gramEnd"/>
      <w:r w:rsidRPr="00A31C3B">
        <w:rPr>
          <w:sz w:val="24"/>
          <w:szCs w:val="24"/>
        </w:rPr>
        <w:t>…………………………….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>otisk úředního razítka</w:t>
      </w:r>
    </w:p>
    <w:p w:rsidR="00052C6E" w:rsidRDefault="00052C6E" w:rsidP="00052C6E">
      <w:pPr>
        <w:tabs>
          <w:tab w:val="left" w:pos="340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31C3B">
        <w:rPr>
          <w:sz w:val="24"/>
          <w:szCs w:val="24"/>
        </w:rPr>
        <w:t xml:space="preserve">+ podpis </w:t>
      </w:r>
      <w:r>
        <w:rPr>
          <w:sz w:val="24"/>
          <w:szCs w:val="24"/>
        </w:rPr>
        <w:t>odpovědného</w:t>
      </w:r>
    </w:p>
    <w:p w:rsidR="00CD75A6" w:rsidRPr="00A31C3B" w:rsidRDefault="00CD75A6" w:rsidP="00CD75A6">
      <w:pPr>
        <w:tabs>
          <w:tab w:val="left" w:pos="3402"/>
        </w:tabs>
        <w:jc w:val="both"/>
        <w:rPr>
          <w:sz w:val="24"/>
          <w:szCs w:val="24"/>
        </w:rPr>
      </w:pPr>
      <w:r w:rsidRPr="00A31C3B">
        <w:rPr>
          <w:sz w:val="24"/>
          <w:szCs w:val="24"/>
        </w:rPr>
        <w:t>dne ………………</w:t>
      </w:r>
      <w:r w:rsidRPr="00A31C3B">
        <w:rPr>
          <w:sz w:val="24"/>
          <w:szCs w:val="24"/>
        </w:rPr>
        <w:tab/>
        <w:t>zaměstnance</w:t>
      </w:r>
    </w:p>
    <w:p w:rsidR="00136D24" w:rsidRDefault="00136D24">
      <w:pPr>
        <w:widowControl/>
      </w:pPr>
    </w:p>
    <w:sectPr w:rsidR="00136D24">
      <w:headerReference w:type="default" r:id="rId6"/>
      <w:footerReference w:type="default" r:id="rId7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15" w:rsidRDefault="00D42715">
      <w:r>
        <w:separator/>
      </w:r>
    </w:p>
  </w:endnote>
  <w:endnote w:type="continuationSeparator" w:id="0">
    <w:p w:rsidR="00D42715" w:rsidRDefault="00D4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715" w:rsidRDefault="00D427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1872">
      <w:rPr>
        <w:noProof/>
      </w:rPr>
      <w:t>4</w:t>
    </w:r>
    <w:r>
      <w:fldChar w:fldCharType="end"/>
    </w:r>
  </w:p>
  <w:p w:rsidR="00D42715" w:rsidRDefault="00D427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15" w:rsidRDefault="00D42715">
      <w:r>
        <w:separator/>
      </w:r>
    </w:p>
  </w:footnote>
  <w:footnote w:type="continuationSeparator" w:id="0">
    <w:p w:rsidR="00D42715" w:rsidRDefault="00D4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24"/>
    <w:rsid w:val="000248F3"/>
    <w:rsid w:val="00052C6E"/>
    <w:rsid w:val="000B4F47"/>
    <w:rsid w:val="000D38CD"/>
    <w:rsid w:val="00136D24"/>
    <w:rsid w:val="00173C52"/>
    <w:rsid w:val="002055A2"/>
    <w:rsid w:val="002359DB"/>
    <w:rsid w:val="002750DE"/>
    <w:rsid w:val="003237EF"/>
    <w:rsid w:val="00371BEF"/>
    <w:rsid w:val="0043604A"/>
    <w:rsid w:val="00562C72"/>
    <w:rsid w:val="0056566C"/>
    <w:rsid w:val="005A7486"/>
    <w:rsid w:val="005C47E0"/>
    <w:rsid w:val="00625710"/>
    <w:rsid w:val="00634F8F"/>
    <w:rsid w:val="006B26DB"/>
    <w:rsid w:val="00712BA6"/>
    <w:rsid w:val="00722FCE"/>
    <w:rsid w:val="00724A2B"/>
    <w:rsid w:val="00750217"/>
    <w:rsid w:val="007E3A0A"/>
    <w:rsid w:val="007F4AFB"/>
    <w:rsid w:val="00822906"/>
    <w:rsid w:val="00831AF0"/>
    <w:rsid w:val="00842ADC"/>
    <w:rsid w:val="00864044"/>
    <w:rsid w:val="00881E28"/>
    <w:rsid w:val="008C265A"/>
    <w:rsid w:val="009E1872"/>
    <w:rsid w:val="00A31C3B"/>
    <w:rsid w:val="00A31FE2"/>
    <w:rsid w:val="00A75050"/>
    <w:rsid w:val="00A84EFA"/>
    <w:rsid w:val="00B201D6"/>
    <w:rsid w:val="00B56780"/>
    <w:rsid w:val="00C02AD1"/>
    <w:rsid w:val="00C06373"/>
    <w:rsid w:val="00C70A46"/>
    <w:rsid w:val="00C9419D"/>
    <w:rsid w:val="00CD75A6"/>
    <w:rsid w:val="00D42715"/>
    <w:rsid w:val="00D4440D"/>
    <w:rsid w:val="00D63429"/>
    <w:rsid w:val="00D65B9D"/>
    <w:rsid w:val="00DF2429"/>
    <w:rsid w:val="00DF4204"/>
    <w:rsid w:val="00E26F89"/>
    <w:rsid w:val="00E66585"/>
    <w:rsid w:val="00E7010A"/>
    <w:rsid w:val="00E85DC1"/>
    <w:rsid w:val="00EC3E05"/>
    <w:rsid w:val="00F357C4"/>
    <w:rsid w:val="00F56819"/>
    <w:rsid w:val="00F629A0"/>
    <w:rsid w:val="00FB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A850A"/>
  <w14:defaultImageDpi w14:val="0"/>
  <w15:docId w15:val="{DAFD0D64-878A-403E-876E-F33B01D0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1076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jelinkovam</dc:creator>
  <cp:lastModifiedBy>Jelínková Miroslava Ing.</cp:lastModifiedBy>
  <cp:revision>3</cp:revision>
  <cp:lastPrinted>2017-03-10T07:52:00Z</cp:lastPrinted>
  <dcterms:created xsi:type="dcterms:W3CDTF">2017-04-03T11:57:00Z</dcterms:created>
  <dcterms:modified xsi:type="dcterms:W3CDTF">2017-04-03T11:58:00Z</dcterms:modified>
</cp:coreProperties>
</file>