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976B4A" w:rsidRPr="00D96274" w:rsidRDefault="00D96274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sz w:val="72"/>
          <w:szCs w:val="72"/>
        </w:rPr>
        <w:fldChar w:fldCharType="begin"/>
      </w:r>
      <w:r>
        <w:rPr>
          <w:rFonts w:ascii="Code 128 Notext" w:hAnsi="Code 128 Notext" w:cs="Arial"/>
          <w:sz w:val="72"/>
          <w:szCs w:val="72"/>
        </w:rPr>
        <w:instrText xml:space="preserve"> DOCPROPERTY  OD_BarCode  \* MERGEFORMAT </w:instrText>
      </w:r>
      <w:r>
        <w:rPr>
          <w:rFonts w:ascii="Code 128 Notext" w:hAnsi="Code 128 Notext" w:cs="Arial"/>
          <w:sz w:val="72"/>
          <w:szCs w:val="72"/>
        </w:rPr>
        <w:fldChar w:fldCharType="separate"/>
      </w:r>
      <w:r w:rsidR="00CB1A8C">
        <w:rPr>
          <w:rFonts w:ascii="Code 128 Notext" w:hAnsi="Code 128 Notext" w:cs="Arial" w:hint="eastAsia"/>
          <w:sz w:val="72"/>
          <w:szCs w:val="72"/>
        </w:rPr>
        <w:t>µ</w:t>
      </w:r>
      <w:r w:rsidR="00CB1A8C">
        <w:rPr>
          <w:rFonts w:ascii="Code 128 Notext" w:hAnsi="Code 128 Notext" w:cs="Arial"/>
          <w:sz w:val="72"/>
          <w:szCs w:val="72"/>
        </w:rPr>
        <w:t>#3533/B/2017-HMSO@Y</w:t>
      </w:r>
      <w:r w:rsidR="00CB1A8C">
        <w:rPr>
          <w:rFonts w:ascii="Code 128 Notext" w:hAnsi="Code 128 Notext" w:cs="Arial" w:hint="eastAsia"/>
          <w:sz w:val="72"/>
          <w:szCs w:val="72"/>
        </w:rPr>
        <w:t>¸</w:t>
      </w:r>
      <w:r>
        <w:rPr>
          <w:rFonts w:ascii="Code 128 Notext" w:hAnsi="Code 128 Notext" w:cs="Arial"/>
          <w:sz w:val="72"/>
          <w:szCs w:val="72"/>
        </w:rPr>
        <w:fldChar w:fldCharType="end"/>
      </w:r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OD_EvC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CB1A8C">
        <w:rPr>
          <w:rFonts w:ascii="Arial" w:hAnsi="Arial" w:cs="Arial"/>
          <w:sz w:val="18"/>
          <w:szCs w:val="18"/>
        </w:rPr>
        <w:t>3533/B/2017-HMSO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0A39A7" w:rsidRPr="00976B4A" w:rsidRDefault="00311656" w:rsidP="00311656">
      <w:pPr>
        <w:rPr>
          <w:rFonts w:ascii="Arial" w:hAnsi="Arial" w:cs="Arial"/>
          <w:sz w:val="18"/>
          <w:szCs w:val="18"/>
        </w:rPr>
      </w:pPr>
      <w:proofErr w:type="gramStart"/>
      <w:r w:rsidRPr="00976B4A">
        <w:rPr>
          <w:rFonts w:ascii="Arial" w:hAnsi="Arial" w:cs="Arial"/>
          <w:sz w:val="18"/>
          <w:szCs w:val="18"/>
        </w:rPr>
        <w:t>Č.j.</w:t>
      </w:r>
      <w:proofErr w:type="gramEnd"/>
      <w:r w:rsidRPr="00976B4A">
        <w:rPr>
          <w:rFonts w:ascii="Arial" w:hAnsi="Arial" w:cs="Arial"/>
          <w:sz w:val="18"/>
          <w:szCs w:val="18"/>
        </w:rPr>
        <w:t xml:space="preserve">: </w:t>
      </w: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OD_Cj  \* MERGEFORMAT </w:instrText>
      </w:r>
      <w:r w:rsidR="00806412">
        <w:rPr>
          <w:rFonts w:ascii="Arial" w:hAnsi="Arial" w:cs="Arial"/>
          <w:sz w:val="18"/>
          <w:szCs w:val="18"/>
        </w:rPr>
        <w:fldChar w:fldCharType="separate"/>
      </w:r>
      <w:r w:rsidR="00CB1A8C">
        <w:rPr>
          <w:rFonts w:ascii="Arial" w:hAnsi="Arial" w:cs="Arial"/>
          <w:sz w:val="18"/>
          <w:szCs w:val="18"/>
        </w:rPr>
        <w:t>UZSVM/B/9655/2017-HMSO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7E2ACA" w:rsidRDefault="007E2ACA">
      <w:pPr>
        <w:rPr>
          <w:rFonts w:ascii="Arial" w:hAnsi="Arial" w:cs="Arial"/>
          <w:sz w:val="22"/>
          <w:szCs w:val="22"/>
        </w:rPr>
      </w:pPr>
    </w:p>
    <w:p w:rsidR="00D054BF" w:rsidRPr="003F72E3" w:rsidRDefault="00D054BF" w:rsidP="00D054BF">
      <w:pPr>
        <w:rPr>
          <w:rFonts w:ascii="Arial" w:hAnsi="Arial" w:cs="Arial"/>
          <w:b/>
          <w:sz w:val="22"/>
          <w:szCs w:val="22"/>
        </w:rPr>
      </w:pPr>
      <w:r w:rsidRPr="003F72E3">
        <w:rPr>
          <w:rFonts w:ascii="Arial" w:hAnsi="Arial" w:cs="Arial"/>
          <w:b/>
          <w:sz w:val="22"/>
          <w:szCs w:val="22"/>
        </w:rPr>
        <w:t>Úřad pro zastupování státu ve věcech majetkových</w:t>
      </w:r>
    </w:p>
    <w:p w:rsidR="00D054BF" w:rsidRPr="003F72E3" w:rsidRDefault="00D054BF" w:rsidP="00D054BF">
      <w:pPr>
        <w:rPr>
          <w:rFonts w:ascii="Arial" w:hAnsi="Arial" w:cs="Arial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 xml:space="preserve">se sídlem Rašínovo nábřeží 390/42, Nové Město, 128 00 Praha 2  </w:t>
      </w:r>
    </w:p>
    <w:p w:rsidR="00D054BF" w:rsidRPr="003F72E3" w:rsidRDefault="00D054BF" w:rsidP="00D054BF">
      <w:pPr>
        <w:rPr>
          <w:rFonts w:ascii="Arial" w:hAnsi="Arial" w:cs="Arial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>za který právně jedná Mgr. Ivo Popelka, ředitel Územního pracoviště Brno</w:t>
      </w:r>
    </w:p>
    <w:p w:rsidR="00D054BF" w:rsidRPr="003F72E3" w:rsidRDefault="00D054BF" w:rsidP="00D054BF">
      <w:pPr>
        <w:rPr>
          <w:rFonts w:ascii="Arial" w:hAnsi="Arial" w:cs="Arial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>na základě Příkazu generálního ředitele č. 6/2014 v platném znění</w:t>
      </w:r>
    </w:p>
    <w:p w:rsidR="00D054BF" w:rsidRPr="003F72E3" w:rsidRDefault="00D054BF" w:rsidP="00D054BF">
      <w:pPr>
        <w:rPr>
          <w:rFonts w:ascii="Arial" w:hAnsi="Arial" w:cs="Arial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>Územní pracoviště Brno, Příkop 11, 602 00 Brno</w:t>
      </w:r>
    </w:p>
    <w:p w:rsidR="00D054BF" w:rsidRPr="003F72E3" w:rsidRDefault="00D054BF" w:rsidP="00D054BF">
      <w:pPr>
        <w:rPr>
          <w:rFonts w:ascii="Arial" w:hAnsi="Arial" w:cs="Arial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>IČO: 69797111</w:t>
      </w:r>
    </w:p>
    <w:p w:rsidR="00D054BF" w:rsidRPr="003F72E3" w:rsidRDefault="00D054BF" w:rsidP="00D054BF">
      <w:pPr>
        <w:rPr>
          <w:rFonts w:ascii="Arial" w:hAnsi="Arial" w:cs="Arial"/>
          <w:b/>
          <w:sz w:val="22"/>
          <w:szCs w:val="22"/>
        </w:rPr>
      </w:pPr>
      <w:r w:rsidRPr="003F72E3">
        <w:rPr>
          <w:rFonts w:ascii="Arial" w:hAnsi="Arial" w:cs="Arial"/>
          <w:b/>
          <w:sz w:val="22"/>
          <w:szCs w:val="22"/>
        </w:rPr>
        <w:t xml:space="preserve">(dále jen „předávající“) </w:t>
      </w:r>
    </w:p>
    <w:p w:rsidR="00D054BF" w:rsidRPr="003F72E3" w:rsidRDefault="00D054BF" w:rsidP="00D054BF">
      <w:pPr>
        <w:spacing w:before="120" w:after="120"/>
        <w:rPr>
          <w:rFonts w:ascii="Arial" w:hAnsi="Arial" w:cs="Arial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>a</w:t>
      </w:r>
    </w:p>
    <w:p w:rsidR="00D054BF" w:rsidRPr="003F72E3" w:rsidRDefault="00D054BF" w:rsidP="00D054BF">
      <w:pPr>
        <w:jc w:val="both"/>
        <w:rPr>
          <w:rFonts w:ascii="Arial" w:hAnsi="Arial" w:cs="Arial"/>
          <w:b/>
          <w:sz w:val="22"/>
          <w:szCs w:val="22"/>
        </w:rPr>
      </w:pPr>
      <w:r w:rsidRPr="003F72E3">
        <w:rPr>
          <w:rFonts w:ascii="Arial" w:hAnsi="Arial" w:cs="Arial"/>
          <w:b/>
          <w:sz w:val="22"/>
          <w:szCs w:val="22"/>
        </w:rPr>
        <w:t>Státní pozemkový úřad</w:t>
      </w:r>
    </w:p>
    <w:p w:rsidR="00D054BF" w:rsidRPr="003F72E3" w:rsidRDefault="00D054BF" w:rsidP="00D054BF">
      <w:pPr>
        <w:jc w:val="both"/>
        <w:rPr>
          <w:rFonts w:ascii="Arial" w:hAnsi="Arial" w:cs="Arial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>se sídlem Husinecká 1024/11a, 130 00 Praha 3 - Žižkov</w:t>
      </w:r>
    </w:p>
    <w:p w:rsidR="00D054BF" w:rsidRPr="003F72E3" w:rsidRDefault="00D054BF" w:rsidP="00D054BF">
      <w:pPr>
        <w:rPr>
          <w:rFonts w:ascii="Arial" w:hAnsi="Arial" w:cs="Arial"/>
          <w:sz w:val="22"/>
          <w:szCs w:val="22"/>
        </w:rPr>
      </w:pPr>
      <w:r w:rsidRPr="003F72E3">
        <w:rPr>
          <w:rFonts w:ascii="Arial" w:hAnsi="Arial" w:cs="Arial"/>
          <w:color w:val="000000"/>
          <w:sz w:val="22"/>
          <w:szCs w:val="22"/>
        </w:rPr>
        <w:t xml:space="preserve">zastoupený </w:t>
      </w:r>
      <w:r w:rsidRPr="003F72E3">
        <w:rPr>
          <w:rFonts w:ascii="Arial" w:hAnsi="Arial" w:cs="Arial"/>
          <w:sz w:val="22"/>
          <w:szCs w:val="22"/>
        </w:rPr>
        <w:t>Ing. Janem Ševčíkem,</w:t>
      </w:r>
    </w:p>
    <w:p w:rsidR="00D054BF" w:rsidRPr="003F72E3" w:rsidRDefault="00D054BF" w:rsidP="00D054BF">
      <w:pPr>
        <w:rPr>
          <w:rFonts w:ascii="Arial" w:hAnsi="Arial" w:cs="Arial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 xml:space="preserve">ředitelem Krajského pozemkového úřadu pro Jihomoravský kraj </w:t>
      </w:r>
    </w:p>
    <w:p w:rsidR="00D054BF" w:rsidRPr="003F72E3" w:rsidRDefault="00D054BF" w:rsidP="00D054BF">
      <w:pPr>
        <w:jc w:val="both"/>
        <w:rPr>
          <w:rFonts w:ascii="Arial" w:hAnsi="Arial" w:cs="Arial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>IČO: 01312774</w:t>
      </w:r>
    </w:p>
    <w:p w:rsidR="00D054BF" w:rsidRPr="003F72E3" w:rsidRDefault="00D054BF" w:rsidP="00D054BF">
      <w:pPr>
        <w:jc w:val="both"/>
        <w:rPr>
          <w:rFonts w:ascii="Arial" w:hAnsi="Arial" w:cs="Arial"/>
          <w:b/>
          <w:sz w:val="22"/>
          <w:szCs w:val="22"/>
        </w:rPr>
      </w:pPr>
      <w:r w:rsidRPr="003F72E3">
        <w:rPr>
          <w:rFonts w:ascii="Arial" w:hAnsi="Arial" w:cs="Arial"/>
          <w:b/>
          <w:sz w:val="22"/>
          <w:szCs w:val="22"/>
        </w:rPr>
        <w:t>(dále jen „přejímající“)</w:t>
      </w:r>
    </w:p>
    <w:p w:rsidR="00D054BF" w:rsidRPr="003F72E3" w:rsidRDefault="00D054BF" w:rsidP="00D054BF">
      <w:pPr>
        <w:rPr>
          <w:rFonts w:ascii="Arial" w:hAnsi="Arial" w:cs="Arial"/>
          <w:sz w:val="22"/>
          <w:szCs w:val="22"/>
        </w:rPr>
      </w:pPr>
    </w:p>
    <w:p w:rsidR="00D054BF" w:rsidRPr="003F72E3" w:rsidRDefault="00D054BF" w:rsidP="00D054BF">
      <w:pPr>
        <w:pStyle w:val="Podtitul"/>
        <w:jc w:val="both"/>
        <w:rPr>
          <w:rFonts w:ascii="Arial" w:hAnsi="Arial"/>
          <w:b w:val="0"/>
          <w:sz w:val="22"/>
          <w:szCs w:val="22"/>
        </w:rPr>
      </w:pPr>
      <w:r w:rsidRPr="003F72E3">
        <w:rPr>
          <w:rFonts w:ascii="Arial" w:hAnsi="Arial" w:cs="Arial"/>
          <w:b w:val="0"/>
          <w:sz w:val="22"/>
          <w:szCs w:val="22"/>
        </w:rPr>
        <w:t xml:space="preserve">uzavírají podle </w:t>
      </w:r>
      <w:proofErr w:type="spellStart"/>
      <w:r w:rsidRPr="003F72E3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3F72E3">
        <w:rPr>
          <w:rFonts w:ascii="Arial" w:hAnsi="Arial" w:cs="Arial"/>
          <w:b w:val="0"/>
          <w:sz w:val="22"/>
          <w:szCs w:val="22"/>
        </w:rPr>
        <w:t>. § 19</w:t>
      </w:r>
      <w:r>
        <w:rPr>
          <w:rFonts w:ascii="Arial" w:hAnsi="Arial"/>
          <w:b w:val="0"/>
          <w:sz w:val="22"/>
          <w:szCs w:val="22"/>
        </w:rPr>
        <w:t xml:space="preserve"> odst. 1 zákona č. 219/2000 Sb., o majetku České republiky a jejím vystupování v právních vztazích, ve znění pozdějších předpisů (dále jen „zákon č. 219/2000 Sb.“), a podle </w:t>
      </w:r>
      <w:proofErr w:type="spellStart"/>
      <w:r>
        <w:rPr>
          <w:rFonts w:ascii="Arial" w:hAnsi="Arial"/>
          <w:b w:val="0"/>
          <w:sz w:val="22"/>
          <w:szCs w:val="22"/>
        </w:rPr>
        <w:t>ust</w:t>
      </w:r>
      <w:proofErr w:type="spellEnd"/>
      <w:r>
        <w:rPr>
          <w:rFonts w:ascii="Arial" w:hAnsi="Arial"/>
          <w:b w:val="0"/>
          <w:sz w:val="22"/>
          <w:szCs w:val="22"/>
        </w:rPr>
        <w:t xml:space="preserve">. §§ </w:t>
      </w:r>
      <w:smartTag w:uri="urn:schemas-microsoft-com:office:smarttags" w:element="metricconverter">
        <w:smartTagPr>
          <w:attr w:name="ProductID" w:val="14 a"/>
        </w:smartTagPr>
        <w:r>
          <w:rPr>
            <w:rFonts w:ascii="Arial" w:hAnsi="Arial"/>
            <w:b w:val="0"/>
            <w:sz w:val="22"/>
            <w:szCs w:val="22"/>
          </w:rPr>
          <w:t>14 a</w:t>
        </w:r>
      </w:smartTag>
      <w:r>
        <w:rPr>
          <w:rFonts w:ascii="Arial" w:hAnsi="Arial"/>
          <w:b w:val="0"/>
          <w:sz w:val="22"/>
          <w:szCs w:val="22"/>
        </w:rPr>
        <w:t xml:space="preserve"> násl. vyhlášky č. 62/2001 Sb., o hospodaření organizačních složek státu a státních organizací s majetkem státu, ve znění pozdějších předpisů (dále jen „vyhláška </w:t>
      </w:r>
      <w:r>
        <w:rPr>
          <w:rFonts w:ascii="Arial" w:hAnsi="Arial"/>
          <w:b w:val="0"/>
          <w:sz w:val="22"/>
          <w:szCs w:val="22"/>
        </w:rPr>
        <w:br/>
        <w:t>č. 62/2001 Sb.“), tento</w:t>
      </w:r>
    </w:p>
    <w:p w:rsidR="00D054BF" w:rsidRDefault="00D054BF" w:rsidP="00D054BF">
      <w:pPr>
        <w:jc w:val="both"/>
        <w:rPr>
          <w:rFonts w:ascii="Arial" w:hAnsi="Arial"/>
          <w:sz w:val="22"/>
        </w:rPr>
      </w:pPr>
    </w:p>
    <w:p w:rsidR="00D054BF" w:rsidRDefault="00D054BF" w:rsidP="00D054BF">
      <w:pPr>
        <w:jc w:val="both"/>
        <w:rPr>
          <w:rFonts w:ascii="Arial" w:hAnsi="Arial"/>
          <w:sz w:val="22"/>
        </w:rPr>
      </w:pPr>
    </w:p>
    <w:p w:rsidR="00D054BF" w:rsidRDefault="00D054BF" w:rsidP="00D054BF">
      <w:pPr>
        <w:pStyle w:val="Zkladntext"/>
        <w:tabs>
          <w:tab w:val="left" w:pos="1935"/>
          <w:tab w:val="center" w:pos="4748"/>
        </w:tabs>
        <w:jc w:val="center"/>
        <w:rPr>
          <w:rFonts w:ascii="Arial" w:hAnsi="Arial"/>
          <w:b/>
          <w:color w:val="000000"/>
          <w:szCs w:val="22"/>
        </w:rPr>
      </w:pPr>
      <w:r>
        <w:rPr>
          <w:rFonts w:ascii="Arial" w:hAnsi="Arial"/>
          <w:b/>
          <w:color w:val="000000"/>
          <w:szCs w:val="22"/>
        </w:rPr>
        <w:t>ZÁPIS O ZMĚNĚ PŘÍSLUŠNOSTI HOSPODAŘIT</w:t>
      </w:r>
    </w:p>
    <w:p w:rsidR="00D054BF" w:rsidRDefault="00D054BF" w:rsidP="00D054BF">
      <w:pPr>
        <w:pStyle w:val="Zkladntext"/>
        <w:jc w:val="center"/>
        <w:rPr>
          <w:rFonts w:ascii="Arial" w:hAnsi="Arial"/>
          <w:b/>
          <w:color w:val="000000"/>
          <w:szCs w:val="22"/>
        </w:rPr>
      </w:pPr>
      <w:r>
        <w:rPr>
          <w:rFonts w:ascii="Arial" w:hAnsi="Arial"/>
          <w:b/>
          <w:color w:val="000000"/>
          <w:szCs w:val="22"/>
        </w:rPr>
        <w:t>S MAJETKEM STÁTU</w:t>
      </w:r>
    </w:p>
    <w:p w:rsidR="00D054BF" w:rsidRDefault="00D054BF" w:rsidP="00D054BF">
      <w:pPr>
        <w:pStyle w:val="Zkladntext"/>
        <w:jc w:val="center"/>
        <w:rPr>
          <w:rFonts w:ascii="Arial" w:hAnsi="Arial"/>
          <w:b/>
          <w:color w:val="000000"/>
          <w:szCs w:val="22"/>
        </w:rPr>
      </w:pPr>
    </w:p>
    <w:p w:rsidR="00D054BF" w:rsidRDefault="00D054BF" w:rsidP="00D054BF">
      <w:pPr>
        <w:jc w:val="center"/>
        <w:rPr>
          <w:rFonts w:ascii="Arial" w:hAnsi="Arial"/>
          <w:b/>
          <w:sz w:val="22"/>
        </w:rPr>
      </w:pPr>
      <w:proofErr w:type="gramStart"/>
      <w:r>
        <w:rPr>
          <w:rFonts w:ascii="Arial" w:hAnsi="Arial"/>
          <w:color w:val="000000"/>
          <w:sz w:val="22"/>
          <w:szCs w:val="22"/>
        </w:rPr>
        <w:t>č.j.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</w:t>
      </w:r>
      <w:r w:rsidR="00145DF3">
        <w:rPr>
          <w:rFonts w:ascii="Arial" w:hAnsi="Arial"/>
          <w:color w:val="000000"/>
          <w:sz w:val="22"/>
          <w:szCs w:val="22"/>
        </w:rPr>
        <w:t>UZSVM/B/9655/2017-HMSO</w:t>
      </w:r>
    </w:p>
    <w:p w:rsidR="00D054BF" w:rsidRDefault="00D054BF" w:rsidP="00D054BF">
      <w:pPr>
        <w:rPr>
          <w:rFonts w:ascii="Arial" w:hAnsi="Arial"/>
          <w:b/>
          <w:sz w:val="22"/>
        </w:rPr>
      </w:pPr>
    </w:p>
    <w:p w:rsidR="00D054BF" w:rsidRDefault="00D054BF" w:rsidP="00D054BF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I.</w:t>
      </w:r>
    </w:p>
    <w:p w:rsidR="00D054BF" w:rsidRDefault="00D054BF" w:rsidP="00D054BF">
      <w:pPr>
        <w:pStyle w:val="Textvbloku"/>
        <w:numPr>
          <w:ilvl w:val="0"/>
          <w:numId w:val="1"/>
        </w:numPr>
        <w:tabs>
          <w:tab w:val="left" w:pos="284"/>
        </w:tabs>
        <w:spacing w:before="120"/>
        <w:ind w:left="0" w:righ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Česká republika je vlastníkem </w:t>
      </w:r>
      <w:r w:rsidR="00314F88" w:rsidRPr="00314F88">
        <w:rPr>
          <w:rFonts w:ascii="Arial" w:hAnsi="Arial"/>
          <w:b/>
          <w:color w:val="000000"/>
          <w:sz w:val="22"/>
          <w:szCs w:val="22"/>
        </w:rPr>
        <w:t>podílu o velikosti id. ½</w:t>
      </w:r>
      <w:r w:rsidR="00314F88">
        <w:rPr>
          <w:rFonts w:ascii="Arial" w:hAnsi="Arial"/>
          <w:color w:val="000000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t</w:t>
      </w:r>
      <w:r w:rsidR="00B564EE">
        <w:rPr>
          <w:rFonts w:ascii="Arial" w:hAnsi="Arial" w:cs="Arial"/>
          <w:sz w:val="22"/>
          <w:szCs w:val="22"/>
        </w:rPr>
        <w:t>éto</w:t>
      </w:r>
      <w:r>
        <w:rPr>
          <w:rFonts w:ascii="Arial" w:hAnsi="Arial" w:cs="Arial"/>
          <w:sz w:val="22"/>
          <w:szCs w:val="22"/>
        </w:rPr>
        <w:t xml:space="preserve"> nemovit</w:t>
      </w:r>
      <w:r w:rsidR="00B564E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B564E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/>
          <w:color w:val="000000"/>
          <w:sz w:val="22"/>
          <w:szCs w:val="22"/>
        </w:rPr>
        <w:t xml:space="preserve"> </w:t>
      </w:r>
    </w:p>
    <w:p w:rsidR="00D054BF" w:rsidRDefault="00314F88" w:rsidP="00D054BF">
      <w:pPr>
        <w:spacing w:before="120"/>
        <w:ind w:firstLine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7E7CB2">
        <w:rPr>
          <w:rFonts w:ascii="Arial" w:hAnsi="Arial" w:cs="Arial"/>
          <w:b/>
          <w:sz w:val="22"/>
          <w:szCs w:val="22"/>
        </w:rPr>
        <w:t>ozem</w:t>
      </w:r>
      <w:r>
        <w:rPr>
          <w:rFonts w:ascii="Arial" w:hAnsi="Arial" w:cs="Arial"/>
          <w:b/>
          <w:sz w:val="22"/>
          <w:szCs w:val="22"/>
        </w:rPr>
        <w:t>e</w:t>
      </w:r>
      <w:r w:rsidR="007E7CB2">
        <w:rPr>
          <w:rFonts w:ascii="Arial" w:hAnsi="Arial" w:cs="Arial"/>
          <w:b/>
          <w:sz w:val="22"/>
          <w:szCs w:val="22"/>
        </w:rPr>
        <w:t>k:</w:t>
      </w:r>
    </w:p>
    <w:p w:rsidR="00D054BF" w:rsidRPr="00981FBF" w:rsidRDefault="00D054BF" w:rsidP="00D054BF">
      <w:pPr>
        <w:numPr>
          <w:ilvl w:val="0"/>
          <w:numId w:val="2"/>
        </w:numPr>
        <w:spacing w:before="120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</w:t>
      </w:r>
      <w:r w:rsidRPr="00981FBF">
        <w:rPr>
          <w:rFonts w:ascii="Arial" w:hAnsi="Arial" w:cs="Arial"/>
          <w:b/>
          <w:sz w:val="22"/>
          <w:szCs w:val="22"/>
        </w:rPr>
        <w:t>arc</w:t>
      </w:r>
      <w:proofErr w:type="spellEnd"/>
      <w:r w:rsidRPr="00981FBF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Pr="00981FBF">
        <w:rPr>
          <w:rFonts w:ascii="Arial" w:hAnsi="Arial" w:cs="Arial"/>
          <w:b/>
          <w:sz w:val="22"/>
          <w:szCs w:val="22"/>
        </w:rPr>
        <w:t>č.</w:t>
      </w:r>
      <w:proofErr w:type="gramEnd"/>
      <w:r w:rsidRPr="00981FB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749</w:t>
      </w:r>
      <w:r w:rsidRPr="00981FBF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14</w:t>
      </w:r>
      <w:r w:rsidRPr="00981FBF">
        <w:rPr>
          <w:rFonts w:ascii="Arial" w:hAnsi="Arial" w:cs="Arial"/>
          <w:b/>
          <w:sz w:val="22"/>
          <w:szCs w:val="22"/>
        </w:rPr>
        <w:t xml:space="preserve">, </w:t>
      </w:r>
      <w:r w:rsidRPr="00981FBF">
        <w:rPr>
          <w:rFonts w:ascii="Arial" w:hAnsi="Arial" w:cs="Arial"/>
          <w:sz w:val="22"/>
          <w:szCs w:val="22"/>
        </w:rPr>
        <w:t xml:space="preserve">druh pozemku </w:t>
      </w:r>
      <w:r>
        <w:rPr>
          <w:rFonts w:ascii="Arial" w:hAnsi="Arial" w:cs="Arial"/>
          <w:sz w:val="22"/>
          <w:szCs w:val="22"/>
        </w:rPr>
        <w:t>orná půda</w:t>
      </w:r>
      <w:r w:rsidRPr="00981FBF">
        <w:rPr>
          <w:rFonts w:ascii="Arial" w:hAnsi="Arial" w:cs="Arial"/>
          <w:sz w:val="22"/>
          <w:szCs w:val="22"/>
        </w:rPr>
        <w:t xml:space="preserve">, způsob ochrany zemědělský půdní fond, hodnota v operativní evidenci </w:t>
      </w:r>
      <w:r>
        <w:rPr>
          <w:rFonts w:ascii="Arial" w:hAnsi="Arial" w:cs="Arial"/>
          <w:sz w:val="22"/>
          <w:szCs w:val="22"/>
        </w:rPr>
        <w:t>400</w:t>
      </w:r>
      <w:r w:rsidRPr="00981FBF">
        <w:rPr>
          <w:rFonts w:ascii="Arial" w:hAnsi="Arial" w:cs="Arial"/>
          <w:sz w:val="22"/>
          <w:szCs w:val="22"/>
        </w:rPr>
        <w:t>,00 Kč</w:t>
      </w:r>
      <w:r w:rsidRPr="00981FBF">
        <w:rPr>
          <w:rFonts w:ascii="Arial" w:hAnsi="Arial" w:cs="Arial"/>
          <w:b/>
          <w:sz w:val="22"/>
          <w:szCs w:val="22"/>
        </w:rPr>
        <w:t xml:space="preserve">  </w:t>
      </w:r>
    </w:p>
    <w:p w:rsidR="00D054BF" w:rsidRDefault="00D054BF" w:rsidP="00D054BF">
      <w:pPr>
        <w:pStyle w:val="Textvbloku"/>
        <w:spacing w:before="120"/>
        <w:ind w:left="357" w:right="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zapsané</w:t>
      </w:r>
      <w:r w:rsidR="001C3E0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na listu vlastnictví č. </w:t>
      </w:r>
      <w:r w:rsidR="00850228">
        <w:rPr>
          <w:rFonts w:ascii="Arial" w:hAnsi="Arial" w:cs="Arial"/>
          <w:sz w:val="22"/>
          <w:szCs w:val="22"/>
        </w:rPr>
        <w:t>343</w:t>
      </w:r>
      <w:r w:rsidR="00F847E5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pro kat. území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054BF">
        <w:rPr>
          <w:rFonts w:ascii="Arial" w:hAnsi="Arial" w:cs="Arial"/>
          <w:b/>
          <w:sz w:val="22"/>
          <w:szCs w:val="22"/>
        </w:rPr>
        <w:t xml:space="preserve">Kobylnice </w:t>
      </w:r>
      <w:r w:rsidR="004C762D">
        <w:rPr>
          <w:rFonts w:ascii="Arial" w:hAnsi="Arial" w:cs="Arial"/>
          <w:b/>
          <w:sz w:val="22"/>
          <w:szCs w:val="22"/>
        </w:rPr>
        <w:t>u</w:t>
      </w:r>
      <w:r w:rsidRPr="00D054BF">
        <w:rPr>
          <w:rFonts w:ascii="Arial" w:hAnsi="Arial" w:cs="Arial"/>
          <w:b/>
          <w:sz w:val="22"/>
          <w:szCs w:val="22"/>
        </w:rPr>
        <w:t xml:space="preserve"> Brna</w:t>
      </w:r>
      <w:r>
        <w:rPr>
          <w:rFonts w:ascii="Arial" w:hAnsi="Arial" w:cs="Arial"/>
          <w:sz w:val="22"/>
          <w:szCs w:val="22"/>
        </w:rPr>
        <w:t>, obec Kobylnice, v katastru nemovitostí vedeném Katastrálním úřadem pro Jihomoravský kraj, Katastrálním pracovištěm Brno-venkov (dále jen „nemovit</w:t>
      </w:r>
      <w:r w:rsidR="00B564EE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věc“).</w:t>
      </w:r>
    </w:p>
    <w:p w:rsidR="00D054BF" w:rsidRPr="00713425" w:rsidRDefault="00D054BF" w:rsidP="007E7CB2">
      <w:pPr>
        <w:pStyle w:val="Odstavecseseznamem1"/>
        <w:numPr>
          <w:ilvl w:val="0"/>
          <w:numId w:val="1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Předávající </w:t>
      </w:r>
      <w:r>
        <w:rPr>
          <w:rFonts w:ascii="Arial" w:hAnsi="Arial" w:cs="Arial"/>
          <w:color w:val="000000"/>
          <w:sz w:val="22"/>
          <w:szCs w:val="22"/>
        </w:rPr>
        <w:t xml:space="preserve">je s výše uvedenou nemovitou věcí příslušný hospodařit na základě </w:t>
      </w:r>
      <w:r w:rsidR="007E7CB2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>snesení</w:t>
      </w:r>
      <w:r w:rsidR="007E7CB2">
        <w:rPr>
          <w:rFonts w:ascii="Arial" w:hAnsi="Arial" w:cs="Arial"/>
          <w:color w:val="000000"/>
          <w:sz w:val="22"/>
          <w:szCs w:val="22"/>
        </w:rPr>
        <w:t xml:space="preserve"> Okresního soudu Brno-venkov </w:t>
      </w:r>
      <w:r>
        <w:rPr>
          <w:rFonts w:ascii="Arial" w:hAnsi="Arial" w:cs="Arial"/>
          <w:color w:val="000000"/>
          <w:sz w:val="22"/>
          <w:szCs w:val="22"/>
        </w:rPr>
        <w:t xml:space="preserve">ze dne 10. 10. 2016,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č.j.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21D 936/2016, </w:t>
      </w:r>
      <w:r w:rsidR="007E7CB2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 právní moci </w:t>
      </w:r>
      <w:r w:rsidR="007E7CB2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dne 1. 11. 2016</w:t>
      </w:r>
      <w:r w:rsidR="007E7CB2">
        <w:rPr>
          <w:rFonts w:ascii="Arial" w:hAnsi="Arial" w:cs="Arial"/>
          <w:color w:val="000000"/>
          <w:sz w:val="22"/>
          <w:szCs w:val="22"/>
        </w:rPr>
        <w:t>, a to ve smyslu § 11 zákona č. 219/2000 Sb.</w:t>
      </w:r>
    </w:p>
    <w:p w:rsidR="00D054BF" w:rsidRDefault="00D054BF" w:rsidP="00D054BF">
      <w:pPr>
        <w:pStyle w:val="Odstavecseseznamem1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D054BF" w:rsidRDefault="00D054BF" w:rsidP="00D054BF">
      <w:pPr>
        <w:jc w:val="center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Čl. II.</w:t>
      </w:r>
    </w:p>
    <w:p w:rsidR="00D054BF" w:rsidRPr="003F72E3" w:rsidRDefault="00D054BF" w:rsidP="00D054BF">
      <w:pPr>
        <w:spacing w:before="12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Nemovitou věc předávající přednostně nabídl přejímajícímu v souladu s  </w:t>
      </w:r>
      <w:proofErr w:type="spellStart"/>
      <w:r>
        <w:rPr>
          <w:rFonts w:ascii="Arial" w:hAnsi="Arial"/>
          <w:color w:val="000000"/>
          <w:sz w:val="22"/>
          <w:szCs w:val="22"/>
        </w:rPr>
        <w:t>ust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. § 15 odst. 3 zákona č. 219/2000 Sb. písemnou nabídkou dne 2. 12. 2016. Přejímající tuto nabídku dne </w:t>
      </w:r>
      <w:r w:rsidR="00C80643">
        <w:rPr>
          <w:rFonts w:ascii="Arial" w:hAnsi="Arial"/>
          <w:color w:val="000000"/>
          <w:sz w:val="22"/>
          <w:szCs w:val="22"/>
        </w:rPr>
        <w:t>20</w:t>
      </w:r>
      <w:r>
        <w:rPr>
          <w:rFonts w:ascii="Arial" w:hAnsi="Arial"/>
          <w:color w:val="000000"/>
          <w:sz w:val="22"/>
          <w:szCs w:val="22"/>
        </w:rPr>
        <w:t xml:space="preserve">. 12. 2016 přijal.       </w:t>
      </w:r>
    </w:p>
    <w:p w:rsidR="00D054BF" w:rsidRDefault="00D054BF" w:rsidP="00D054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C3F81" w:rsidRDefault="004C3F81" w:rsidP="00D054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C3F81" w:rsidRDefault="004C3F81" w:rsidP="00D054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C3F81" w:rsidRDefault="004C3F81" w:rsidP="00D054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054BF" w:rsidRPr="003F72E3" w:rsidRDefault="00D054BF" w:rsidP="00D054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F72E3">
        <w:rPr>
          <w:rFonts w:ascii="Arial" w:hAnsi="Arial" w:cs="Arial"/>
          <w:b/>
          <w:color w:val="000000"/>
          <w:sz w:val="22"/>
          <w:szCs w:val="22"/>
        </w:rPr>
        <w:lastRenderedPageBreak/>
        <w:t>Čl. III.</w:t>
      </w:r>
    </w:p>
    <w:p w:rsidR="00D054BF" w:rsidRPr="003F72E3" w:rsidRDefault="00D054BF" w:rsidP="00D054BF">
      <w:pPr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F72E3">
        <w:rPr>
          <w:rFonts w:ascii="Arial" w:hAnsi="Arial" w:cs="Arial"/>
          <w:color w:val="000000"/>
          <w:sz w:val="22"/>
          <w:szCs w:val="22"/>
        </w:rPr>
        <w:t>Předávající předává přejímajícímu nemovit</w:t>
      </w:r>
      <w:r w:rsidR="002D35B6">
        <w:rPr>
          <w:rFonts w:ascii="Arial" w:hAnsi="Arial" w:cs="Arial"/>
          <w:color w:val="000000"/>
          <w:sz w:val="22"/>
          <w:szCs w:val="22"/>
        </w:rPr>
        <w:t>ou</w:t>
      </w:r>
      <w:r w:rsidRPr="003F72E3">
        <w:rPr>
          <w:rFonts w:ascii="Arial" w:hAnsi="Arial" w:cs="Arial"/>
          <w:color w:val="000000"/>
          <w:sz w:val="22"/>
          <w:szCs w:val="22"/>
        </w:rPr>
        <w:t xml:space="preserve"> věc, neboť přejímající je příslušný hospodařit s t</w:t>
      </w:r>
      <w:r w:rsidR="002D35B6">
        <w:rPr>
          <w:rFonts w:ascii="Arial" w:hAnsi="Arial" w:cs="Arial"/>
          <w:color w:val="000000"/>
          <w:sz w:val="22"/>
          <w:szCs w:val="22"/>
        </w:rPr>
        <w:t>ou</w:t>
      </w:r>
      <w:r w:rsidRPr="003F72E3">
        <w:rPr>
          <w:rFonts w:ascii="Arial" w:hAnsi="Arial" w:cs="Arial"/>
          <w:color w:val="000000"/>
          <w:sz w:val="22"/>
          <w:szCs w:val="22"/>
        </w:rPr>
        <w:t>to nemovit</w:t>
      </w:r>
      <w:r w:rsidR="002D35B6">
        <w:rPr>
          <w:rFonts w:ascii="Arial" w:hAnsi="Arial" w:cs="Arial"/>
          <w:color w:val="000000"/>
          <w:sz w:val="22"/>
          <w:szCs w:val="22"/>
        </w:rPr>
        <w:t>ou</w:t>
      </w:r>
      <w:r w:rsidRPr="003F72E3">
        <w:rPr>
          <w:rFonts w:ascii="Arial" w:hAnsi="Arial" w:cs="Arial"/>
          <w:color w:val="000000"/>
          <w:sz w:val="22"/>
          <w:szCs w:val="22"/>
        </w:rPr>
        <w:t xml:space="preserve"> věc</w:t>
      </w:r>
      <w:r w:rsidR="002D35B6">
        <w:rPr>
          <w:rFonts w:ascii="Arial" w:hAnsi="Arial" w:cs="Arial"/>
          <w:color w:val="000000"/>
          <w:sz w:val="22"/>
          <w:szCs w:val="22"/>
        </w:rPr>
        <w:t>í</w:t>
      </w:r>
      <w:r w:rsidRPr="003F72E3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3F72E3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3F72E3">
        <w:rPr>
          <w:rFonts w:ascii="Arial" w:hAnsi="Arial" w:cs="Arial"/>
          <w:color w:val="000000"/>
          <w:sz w:val="22"/>
          <w:szCs w:val="22"/>
        </w:rPr>
        <w:t>. § 4 odst. 1 zákona č. 503/2012 Sb., o Státním pozemkovém úřadu a o změně některých souvisejících zákonů, ve znění pozdějších předpisů.</w:t>
      </w:r>
    </w:p>
    <w:p w:rsidR="00D054BF" w:rsidRPr="003F72E3" w:rsidRDefault="00D054BF" w:rsidP="00D054BF">
      <w:pPr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 xml:space="preserve">Předávající a přejímající se dohodli, že návrh na záznam změny podle tohoto zápisu </w:t>
      </w:r>
      <w:r w:rsidRPr="003F72E3">
        <w:rPr>
          <w:rFonts w:ascii="Arial" w:hAnsi="Arial" w:cs="Arial"/>
          <w:sz w:val="22"/>
          <w:szCs w:val="22"/>
        </w:rPr>
        <w:br/>
        <w:t xml:space="preserve">do katastru nemovitostí podá předávající. Dnem doručení tohoto návrhu příslušnému katastrálnímu úřadu nabývá tento zápis účinnosti a u předávaného majetku dochází k zániku příslušnosti hospodařit u předávajícího a zároveň ke vzniku příslušnosti hospodařit </w:t>
      </w:r>
      <w:r w:rsidRPr="003F72E3">
        <w:rPr>
          <w:rFonts w:ascii="Arial" w:hAnsi="Arial" w:cs="Arial"/>
          <w:sz w:val="22"/>
          <w:szCs w:val="22"/>
        </w:rPr>
        <w:br/>
        <w:t>u přejímajícího.</w:t>
      </w:r>
    </w:p>
    <w:p w:rsidR="00D054BF" w:rsidRPr="003F72E3" w:rsidRDefault="00D054BF" w:rsidP="00D054BF">
      <w:pPr>
        <w:ind w:right="-143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054BF" w:rsidRPr="003F72E3" w:rsidRDefault="00D054BF" w:rsidP="00D054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F72E3">
        <w:rPr>
          <w:rFonts w:ascii="Arial" w:hAnsi="Arial" w:cs="Arial"/>
          <w:b/>
          <w:color w:val="000000"/>
          <w:sz w:val="22"/>
          <w:szCs w:val="22"/>
        </w:rPr>
        <w:t>Čl. IV.</w:t>
      </w:r>
    </w:p>
    <w:p w:rsidR="00D054BF" w:rsidRPr="003F72E3" w:rsidRDefault="00D054BF" w:rsidP="00D054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 xml:space="preserve">Předávající a přejímající se dohodli, že v souladu s  </w:t>
      </w:r>
      <w:proofErr w:type="spellStart"/>
      <w:r w:rsidRPr="003F72E3">
        <w:rPr>
          <w:rFonts w:ascii="Arial" w:hAnsi="Arial" w:cs="Arial"/>
          <w:sz w:val="22"/>
          <w:szCs w:val="22"/>
        </w:rPr>
        <w:t>ust</w:t>
      </w:r>
      <w:proofErr w:type="spellEnd"/>
      <w:r w:rsidRPr="003F72E3">
        <w:rPr>
          <w:rFonts w:ascii="Arial" w:hAnsi="Arial" w:cs="Arial"/>
          <w:sz w:val="22"/>
          <w:szCs w:val="22"/>
        </w:rPr>
        <w:t xml:space="preserve">. § 16 vyhlášky č. 62/2001 Sb. </w:t>
      </w:r>
      <w:r w:rsidRPr="003F72E3">
        <w:rPr>
          <w:rFonts w:ascii="Arial" w:hAnsi="Arial" w:cs="Arial"/>
          <w:sz w:val="22"/>
          <w:szCs w:val="22"/>
        </w:rPr>
        <w:br/>
        <w:t>za nemovit</w:t>
      </w:r>
      <w:r w:rsidR="0026478C">
        <w:rPr>
          <w:rFonts w:ascii="Arial" w:hAnsi="Arial" w:cs="Arial"/>
          <w:sz w:val="22"/>
          <w:szCs w:val="22"/>
        </w:rPr>
        <w:t>ou</w:t>
      </w:r>
      <w:r w:rsidRPr="003F72E3">
        <w:rPr>
          <w:rFonts w:ascii="Arial" w:hAnsi="Arial" w:cs="Arial"/>
          <w:sz w:val="22"/>
          <w:szCs w:val="22"/>
        </w:rPr>
        <w:t xml:space="preserve"> věc předávan</w:t>
      </w:r>
      <w:r w:rsidR="0026478C">
        <w:rPr>
          <w:rFonts w:ascii="Arial" w:hAnsi="Arial" w:cs="Arial"/>
          <w:sz w:val="22"/>
          <w:szCs w:val="22"/>
        </w:rPr>
        <w:t>ou</w:t>
      </w:r>
      <w:r w:rsidRPr="003F72E3">
        <w:rPr>
          <w:rFonts w:ascii="Arial" w:hAnsi="Arial" w:cs="Arial"/>
          <w:sz w:val="22"/>
          <w:szCs w:val="22"/>
        </w:rPr>
        <w:t xml:space="preserve"> podle tohoto zápisu přejímající neposkytne předávajícímu žádné plnění.</w:t>
      </w:r>
    </w:p>
    <w:p w:rsidR="00D054BF" w:rsidRPr="003F72E3" w:rsidRDefault="00D054BF" w:rsidP="00D054BF">
      <w:pPr>
        <w:rPr>
          <w:rFonts w:ascii="Arial" w:hAnsi="Arial" w:cs="Arial"/>
          <w:b/>
          <w:sz w:val="22"/>
          <w:szCs w:val="22"/>
        </w:rPr>
      </w:pPr>
    </w:p>
    <w:p w:rsidR="00D054BF" w:rsidRPr="003F72E3" w:rsidRDefault="00D054BF" w:rsidP="00D054BF">
      <w:pPr>
        <w:jc w:val="center"/>
        <w:rPr>
          <w:rFonts w:ascii="Arial" w:hAnsi="Arial" w:cs="Arial"/>
          <w:b/>
          <w:sz w:val="22"/>
          <w:szCs w:val="22"/>
        </w:rPr>
      </w:pPr>
      <w:r w:rsidRPr="003F72E3">
        <w:rPr>
          <w:rFonts w:ascii="Arial" w:hAnsi="Arial" w:cs="Arial"/>
          <w:b/>
          <w:sz w:val="22"/>
          <w:szCs w:val="22"/>
        </w:rPr>
        <w:t>Čl. V.</w:t>
      </w:r>
    </w:p>
    <w:p w:rsidR="00D054BF" w:rsidRPr="003F72E3" w:rsidRDefault="00D054BF" w:rsidP="00C80643">
      <w:pPr>
        <w:numPr>
          <w:ilvl w:val="0"/>
          <w:numId w:val="4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 xml:space="preserve">Přejímajícímu je známo, že </w:t>
      </w:r>
      <w:r w:rsidR="00C80643">
        <w:rPr>
          <w:rFonts w:ascii="Arial" w:hAnsi="Arial" w:cs="Arial"/>
          <w:sz w:val="22"/>
          <w:szCs w:val="22"/>
        </w:rPr>
        <w:t xml:space="preserve">nemovitá věc </w:t>
      </w:r>
      <w:r w:rsidRPr="003F72E3">
        <w:rPr>
          <w:rFonts w:ascii="Arial" w:hAnsi="Arial" w:cs="Arial"/>
          <w:sz w:val="22"/>
          <w:szCs w:val="22"/>
        </w:rPr>
        <w:t>j</w:t>
      </w:r>
      <w:r w:rsidR="00074D4A">
        <w:rPr>
          <w:rFonts w:ascii="Arial" w:hAnsi="Arial" w:cs="Arial"/>
          <w:sz w:val="22"/>
          <w:szCs w:val="22"/>
        </w:rPr>
        <w:t>e</w:t>
      </w:r>
      <w:r w:rsidRPr="003F72E3">
        <w:rPr>
          <w:rFonts w:ascii="Arial" w:hAnsi="Arial" w:cs="Arial"/>
          <w:sz w:val="22"/>
          <w:szCs w:val="22"/>
        </w:rPr>
        <w:t xml:space="preserve"> bez právního důvodu užíván</w:t>
      </w:r>
      <w:r w:rsidR="00C80643">
        <w:rPr>
          <w:rFonts w:ascii="Arial" w:hAnsi="Arial" w:cs="Arial"/>
          <w:sz w:val="22"/>
          <w:szCs w:val="22"/>
        </w:rPr>
        <w:t>a</w:t>
      </w:r>
      <w:r w:rsidRPr="003F72E3">
        <w:rPr>
          <w:rFonts w:ascii="Arial" w:hAnsi="Arial" w:cs="Arial"/>
          <w:sz w:val="22"/>
          <w:szCs w:val="22"/>
        </w:rPr>
        <w:t xml:space="preserve"> </w:t>
      </w:r>
      <w:r w:rsidR="00CB1A8C">
        <w:rPr>
          <w:rFonts w:ascii="Arial" w:hAnsi="Arial" w:cs="Arial"/>
          <w:sz w:val="22"/>
          <w:szCs w:val="22"/>
        </w:rPr>
        <w:t>xxxxxxxxxxxxxxxxxxxxxxxxxxxxxxxxxxxxxxxxxxxxxxxxxxxxxxxxxxxxxxxxxxxxxxxxxxxx</w:t>
      </w:r>
      <w:r>
        <w:rPr>
          <w:rFonts w:ascii="Arial" w:hAnsi="Arial" w:cs="Arial"/>
          <w:sz w:val="22"/>
          <w:szCs w:val="22"/>
        </w:rPr>
        <w:t xml:space="preserve">  </w:t>
      </w:r>
      <w:r w:rsidRPr="003F72E3">
        <w:rPr>
          <w:rFonts w:ascii="Arial" w:hAnsi="Arial" w:cs="Arial"/>
          <w:sz w:val="22"/>
          <w:szCs w:val="22"/>
        </w:rPr>
        <w:t xml:space="preserve"> </w:t>
      </w:r>
    </w:p>
    <w:p w:rsidR="00D054BF" w:rsidRDefault="00D054BF" w:rsidP="00D054BF">
      <w:pPr>
        <w:numPr>
          <w:ilvl w:val="0"/>
          <w:numId w:val="4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>Předávající prohlašuje, že na nemovit</w:t>
      </w:r>
      <w:r w:rsidR="00490175">
        <w:rPr>
          <w:rFonts w:ascii="Arial" w:hAnsi="Arial" w:cs="Arial"/>
          <w:sz w:val="22"/>
          <w:szCs w:val="22"/>
        </w:rPr>
        <w:t>é</w:t>
      </w:r>
      <w:r w:rsidRPr="003F72E3">
        <w:rPr>
          <w:rFonts w:ascii="Arial" w:hAnsi="Arial" w:cs="Arial"/>
          <w:sz w:val="22"/>
          <w:szCs w:val="22"/>
        </w:rPr>
        <w:t xml:space="preserve"> věc</w:t>
      </w:r>
      <w:r w:rsidR="00490175">
        <w:rPr>
          <w:rFonts w:ascii="Arial" w:hAnsi="Arial" w:cs="Arial"/>
          <w:sz w:val="22"/>
          <w:szCs w:val="22"/>
        </w:rPr>
        <w:t>i</w:t>
      </w:r>
      <w:r w:rsidRPr="003F72E3">
        <w:rPr>
          <w:rFonts w:ascii="Arial" w:hAnsi="Arial" w:cs="Arial"/>
          <w:sz w:val="22"/>
          <w:szCs w:val="22"/>
        </w:rPr>
        <w:t xml:space="preserve"> nevázn</w:t>
      </w:r>
      <w:r w:rsidR="00C80643">
        <w:rPr>
          <w:rFonts w:ascii="Arial" w:hAnsi="Arial" w:cs="Arial"/>
          <w:sz w:val="22"/>
          <w:szCs w:val="22"/>
        </w:rPr>
        <w:t>ou</w:t>
      </w:r>
      <w:r w:rsidRPr="003F72E3">
        <w:rPr>
          <w:rFonts w:ascii="Arial" w:hAnsi="Arial" w:cs="Arial"/>
          <w:sz w:val="22"/>
          <w:szCs w:val="22"/>
        </w:rPr>
        <w:t xml:space="preserve"> žádn</w:t>
      </w:r>
      <w:r w:rsidR="00C80643">
        <w:rPr>
          <w:rFonts w:ascii="Arial" w:hAnsi="Arial" w:cs="Arial"/>
          <w:sz w:val="22"/>
          <w:szCs w:val="22"/>
        </w:rPr>
        <w:t>é</w:t>
      </w:r>
      <w:r w:rsidRPr="003F72E3">
        <w:rPr>
          <w:rFonts w:ascii="Arial" w:hAnsi="Arial" w:cs="Arial"/>
          <w:sz w:val="22"/>
          <w:szCs w:val="22"/>
        </w:rPr>
        <w:t xml:space="preserve"> další dluh</w:t>
      </w:r>
      <w:r w:rsidR="00C80643">
        <w:rPr>
          <w:rFonts w:ascii="Arial" w:hAnsi="Arial" w:cs="Arial"/>
          <w:sz w:val="22"/>
          <w:szCs w:val="22"/>
        </w:rPr>
        <w:t>y</w:t>
      </w:r>
      <w:r w:rsidRPr="003F72E3">
        <w:rPr>
          <w:rFonts w:ascii="Arial" w:hAnsi="Arial" w:cs="Arial"/>
          <w:sz w:val="22"/>
          <w:szCs w:val="22"/>
        </w:rPr>
        <w:t>, věcn</w:t>
      </w:r>
      <w:r w:rsidR="00C80643">
        <w:rPr>
          <w:rFonts w:ascii="Arial" w:hAnsi="Arial" w:cs="Arial"/>
          <w:sz w:val="22"/>
          <w:szCs w:val="22"/>
        </w:rPr>
        <w:t>á</w:t>
      </w:r>
      <w:r w:rsidRPr="003F72E3">
        <w:rPr>
          <w:rFonts w:ascii="Arial" w:hAnsi="Arial" w:cs="Arial"/>
          <w:sz w:val="22"/>
          <w:szCs w:val="22"/>
        </w:rPr>
        <w:t xml:space="preserve"> břemen</w:t>
      </w:r>
      <w:r w:rsidR="00C80643">
        <w:rPr>
          <w:rFonts w:ascii="Arial" w:hAnsi="Arial" w:cs="Arial"/>
          <w:sz w:val="22"/>
          <w:szCs w:val="22"/>
        </w:rPr>
        <w:t>a</w:t>
      </w:r>
      <w:r w:rsidRPr="003F72E3">
        <w:rPr>
          <w:rFonts w:ascii="Arial" w:hAnsi="Arial" w:cs="Arial"/>
          <w:sz w:val="22"/>
          <w:szCs w:val="22"/>
        </w:rPr>
        <w:t>, zástavní práv</w:t>
      </w:r>
      <w:r w:rsidR="00C80643">
        <w:rPr>
          <w:rFonts w:ascii="Arial" w:hAnsi="Arial" w:cs="Arial"/>
          <w:sz w:val="22"/>
          <w:szCs w:val="22"/>
        </w:rPr>
        <w:t>a</w:t>
      </w:r>
      <w:r w:rsidRPr="003F72E3">
        <w:rPr>
          <w:rFonts w:ascii="Arial" w:hAnsi="Arial" w:cs="Arial"/>
          <w:sz w:val="22"/>
          <w:szCs w:val="22"/>
        </w:rPr>
        <w:t xml:space="preserve"> ani jiné právní povinnosti. Přejímající prohlašuje, že je mu stav nemovit</w:t>
      </w:r>
      <w:r w:rsidR="007258C5">
        <w:rPr>
          <w:rFonts w:ascii="Arial" w:hAnsi="Arial" w:cs="Arial"/>
          <w:sz w:val="22"/>
          <w:szCs w:val="22"/>
        </w:rPr>
        <w:t>é</w:t>
      </w:r>
      <w:r w:rsidRPr="003F72E3">
        <w:rPr>
          <w:rFonts w:ascii="Arial" w:hAnsi="Arial" w:cs="Arial"/>
          <w:sz w:val="22"/>
          <w:szCs w:val="22"/>
        </w:rPr>
        <w:t xml:space="preserve"> věc</w:t>
      </w:r>
      <w:r w:rsidR="007258C5">
        <w:rPr>
          <w:rFonts w:ascii="Arial" w:hAnsi="Arial" w:cs="Arial"/>
          <w:sz w:val="22"/>
          <w:szCs w:val="22"/>
        </w:rPr>
        <w:t>i</w:t>
      </w:r>
      <w:r w:rsidRPr="003F72E3">
        <w:rPr>
          <w:rFonts w:ascii="Arial" w:hAnsi="Arial" w:cs="Arial"/>
          <w:sz w:val="22"/>
          <w:szCs w:val="22"/>
        </w:rPr>
        <w:t xml:space="preserve"> dobře znám a přejímá j</w:t>
      </w:r>
      <w:r w:rsidR="007258C5">
        <w:rPr>
          <w:rFonts w:ascii="Arial" w:hAnsi="Arial" w:cs="Arial"/>
          <w:sz w:val="22"/>
          <w:szCs w:val="22"/>
        </w:rPr>
        <w:t>i</w:t>
      </w:r>
      <w:r w:rsidRPr="003F72E3">
        <w:rPr>
          <w:rFonts w:ascii="Arial" w:hAnsi="Arial" w:cs="Arial"/>
          <w:sz w:val="22"/>
          <w:szCs w:val="22"/>
        </w:rPr>
        <w:t xml:space="preserve"> do příslušnosti hospodařit bez výhrad.</w:t>
      </w:r>
    </w:p>
    <w:p w:rsidR="00D054BF" w:rsidRPr="003F72E3" w:rsidRDefault="00D054BF" w:rsidP="00D054BF">
      <w:pPr>
        <w:rPr>
          <w:rFonts w:ascii="Arial" w:hAnsi="Arial" w:cs="Arial"/>
          <w:b/>
          <w:sz w:val="22"/>
          <w:szCs w:val="22"/>
        </w:rPr>
      </w:pPr>
    </w:p>
    <w:p w:rsidR="00D054BF" w:rsidRPr="003F72E3" w:rsidRDefault="00D054BF" w:rsidP="00D054BF">
      <w:pPr>
        <w:jc w:val="center"/>
        <w:rPr>
          <w:rFonts w:ascii="Arial" w:hAnsi="Arial" w:cs="Arial"/>
          <w:b/>
          <w:sz w:val="22"/>
          <w:szCs w:val="22"/>
        </w:rPr>
      </w:pPr>
      <w:r w:rsidRPr="003F72E3">
        <w:rPr>
          <w:rFonts w:ascii="Arial" w:hAnsi="Arial" w:cs="Arial"/>
          <w:b/>
          <w:sz w:val="22"/>
          <w:szCs w:val="22"/>
        </w:rPr>
        <w:t xml:space="preserve"> Čl. VI.</w:t>
      </w:r>
    </w:p>
    <w:p w:rsidR="00D054BF" w:rsidRPr="003F72E3" w:rsidRDefault="00D054BF" w:rsidP="00D054BF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Strany</w:t>
      </w:r>
      <w:r w:rsidRPr="003F72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3F72E3">
        <w:rPr>
          <w:rFonts w:ascii="Arial" w:hAnsi="Arial" w:cs="Arial"/>
          <w:sz w:val="22"/>
          <w:szCs w:val="22"/>
        </w:rPr>
        <w:t xml:space="preserve">tohoto zápisu prohlašují, že souhlasí s jeho obsahem a na důkaz toho připojují </w:t>
      </w:r>
      <w:r w:rsidR="00F87B25">
        <w:rPr>
          <w:rFonts w:ascii="Arial" w:hAnsi="Arial" w:cs="Arial"/>
          <w:sz w:val="22"/>
          <w:szCs w:val="22"/>
        </w:rPr>
        <w:br/>
      </w:r>
      <w:r w:rsidRPr="003F72E3">
        <w:rPr>
          <w:rFonts w:ascii="Arial" w:hAnsi="Arial" w:cs="Arial"/>
          <w:sz w:val="22"/>
          <w:szCs w:val="22"/>
        </w:rPr>
        <w:t>své podpisy.</w:t>
      </w:r>
    </w:p>
    <w:p w:rsidR="00D054BF" w:rsidRPr="003F72E3" w:rsidRDefault="00D054BF" w:rsidP="00D054BF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F72E3">
        <w:rPr>
          <w:rFonts w:ascii="Arial" w:hAnsi="Arial" w:cs="Arial"/>
          <w:color w:val="000000"/>
          <w:sz w:val="22"/>
          <w:szCs w:val="22"/>
        </w:rPr>
        <w:t>Strany</w:t>
      </w:r>
      <w:r w:rsidRPr="004344AE">
        <w:rPr>
          <w:rFonts w:ascii="Arial" w:hAnsi="Arial" w:cs="Arial"/>
          <w:sz w:val="22"/>
          <w:szCs w:val="22"/>
        </w:rPr>
        <w:t xml:space="preserve"> tohoto zápisu navzájem prohlašují, že zápis neobsahuje žádné obchodní tajemství</w:t>
      </w:r>
      <w:r>
        <w:rPr>
          <w:rFonts w:ascii="Arial" w:hAnsi="Arial" w:cs="Arial"/>
          <w:sz w:val="22"/>
          <w:szCs w:val="22"/>
        </w:rPr>
        <w:t>.</w:t>
      </w:r>
    </w:p>
    <w:p w:rsidR="00D054BF" w:rsidRPr="003F72E3" w:rsidRDefault="00D054BF" w:rsidP="00D054BF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344AE">
        <w:rPr>
          <w:rFonts w:ascii="Arial" w:hAnsi="Arial" w:cs="Arial"/>
          <w:sz w:val="22"/>
          <w:szCs w:val="22"/>
        </w:rPr>
        <w:t xml:space="preserve">Tento zápis bude zveřejněn </w:t>
      </w:r>
      <w:r w:rsidRPr="003F72E3">
        <w:rPr>
          <w:rFonts w:ascii="Arial" w:hAnsi="Arial" w:cs="Arial"/>
          <w:sz w:val="22"/>
          <w:szCs w:val="22"/>
        </w:rPr>
        <w:t>předávajícím</w:t>
      </w:r>
      <w:r w:rsidRPr="004344AE">
        <w:rPr>
          <w:rFonts w:ascii="Arial" w:hAnsi="Arial" w:cs="Arial"/>
          <w:sz w:val="22"/>
          <w:szCs w:val="22"/>
        </w:rPr>
        <w:t xml:space="preserve"> v registru smluv podle zákona č. 340/2015 Sb.,</w:t>
      </w:r>
      <w:r>
        <w:rPr>
          <w:rFonts w:ascii="Arial" w:hAnsi="Arial" w:cs="Arial"/>
          <w:sz w:val="22"/>
          <w:szCs w:val="22"/>
        </w:rPr>
        <w:br/>
      </w:r>
      <w:r w:rsidRPr="004344AE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.</w:t>
      </w:r>
    </w:p>
    <w:p w:rsidR="00D054BF" w:rsidRPr="003F72E3" w:rsidRDefault="00D054BF" w:rsidP="00D054BF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>Předávající</w:t>
      </w:r>
      <w:r w:rsidRPr="004344AE">
        <w:rPr>
          <w:rFonts w:ascii="Arial" w:hAnsi="Arial" w:cs="Arial"/>
          <w:sz w:val="22"/>
          <w:szCs w:val="22"/>
        </w:rPr>
        <w:t xml:space="preserve"> zašle tento zápis správci registru smluv k uveřejnění bez zbytečného odkladu, nejpozději však do 30 dnů od uzavření zápisu</w:t>
      </w:r>
      <w:r>
        <w:rPr>
          <w:rFonts w:ascii="Arial" w:hAnsi="Arial" w:cs="Arial"/>
          <w:sz w:val="22"/>
          <w:szCs w:val="22"/>
        </w:rPr>
        <w:t>.</w:t>
      </w:r>
    </w:p>
    <w:p w:rsidR="00D054BF" w:rsidRPr="003F72E3" w:rsidRDefault="00D054BF" w:rsidP="00D054BF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 xml:space="preserve">Tento zápis se vyhotovuje ve čtyřech stejnopisech. Jeden je určen pro předávajícího, dva </w:t>
      </w:r>
      <w:r w:rsidRPr="003F72E3">
        <w:rPr>
          <w:rFonts w:ascii="Arial" w:hAnsi="Arial" w:cs="Arial"/>
          <w:sz w:val="22"/>
          <w:szCs w:val="22"/>
        </w:rPr>
        <w:br/>
        <w:t>pro přejímajícího a jeden pro katastrální úřad k provedení záznamu.</w:t>
      </w:r>
    </w:p>
    <w:p w:rsidR="00D054BF" w:rsidRPr="003F72E3" w:rsidRDefault="00D054BF" w:rsidP="00D054BF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F72E3">
        <w:rPr>
          <w:rFonts w:ascii="Arial" w:hAnsi="Arial" w:cs="Arial"/>
          <w:color w:val="000000"/>
          <w:sz w:val="22"/>
          <w:szCs w:val="22"/>
        </w:rPr>
        <w:t>Zápis lze měnit pouze formou písemných, oboustranně dohodnutých a vzestupně číslovaných dodatků. Bez dodržení těchto podmínek je změna zápisu neplatná.</w:t>
      </w:r>
    </w:p>
    <w:p w:rsidR="00D054BF" w:rsidRPr="00754FAF" w:rsidRDefault="00D054BF" w:rsidP="00D054BF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>Tento zápis nabývá platnosti dnem jeho podpisu oběma stranami.</w:t>
      </w:r>
    </w:p>
    <w:p w:rsidR="00D054BF" w:rsidRDefault="00D054BF" w:rsidP="00D054B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054BF" w:rsidRPr="003F72E3" w:rsidRDefault="00D054BF" w:rsidP="00D054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F72E3">
        <w:rPr>
          <w:rFonts w:ascii="Arial" w:hAnsi="Arial" w:cs="Arial"/>
          <w:sz w:val="22"/>
          <w:szCs w:val="22"/>
        </w:rPr>
        <w:t>V Brně dne</w:t>
      </w:r>
      <w:r w:rsidR="00CB1A8C">
        <w:rPr>
          <w:rFonts w:ascii="Arial" w:hAnsi="Arial" w:cs="Arial"/>
          <w:sz w:val="22"/>
          <w:szCs w:val="22"/>
        </w:rPr>
        <w:t xml:space="preserve"> 3. 3. 2017</w:t>
      </w:r>
      <w:r w:rsidRPr="003F72E3">
        <w:rPr>
          <w:rFonts w:ascii="Arial" w:hAnsi="Arial" w:cs="Arial"/>
          <w:sz w:val="22"/>
          <w:szCs w:val="22"/>
        </w:rPr>
        <w:tab/>
      </w:r>
      <w:r w:rsidRPr="003F72E3">
        <w:rPr>
          <w:rFonts w:ascii="Arial" w:hAnsi="Arial" w:cs="Arial"/>
          <w:sz w:val="22"/>
          <w:szCs w:val="22"/>
        </w:rPr>
        <w:tab/>
      </w:r>
      <w:r w:rsidRPr="003F72E3">
        <w:rPr>
          <w:rFonts w:ascii="Arial" w:hAnsi="Arial" w:cs="Arial"/>
          <w:sz w:val="22"/>
          <w:szCs w:val="22"/>
        </w:rPr>
        <w:tab/>
      </w:r>
      <w:r w:rsidRPr="003F72E3">
        <w:rPr>
          <w:rFonts w:ascii="Arial" w:hAnsi="Arial" w:cs="Arial"/>
          <w:sz w:val="22"/>
          <w:szCs w:val="22"/>
        </w:rPr>
        <w:tab/>
      </w:r>
      <w:r w:rsidRPr="003F72E3">
        <w:rPr>
          <w:rFonts w:ascii="Arial" w:hAnsi="Arial" w:cs="Arial"/>
          <w:sz w:val="22"/>
          <w:szCs w:val="22"/>
        </w:rPr>
        <w:tab/>
      </w:r>
      <w:r w:rsidRPr="003F72E3">
        <w:rPr>
          <w:rFonts w:ascii="Arial" w:hAnsi="Arial" w:cs="Arial"/>
          <w:sz w:val="22"/>
          <w:szCs w:val="22"/>
        </w:rPr>
        <w:tab/>
        <w:t xml:space="preserve">           V Brně dne</w:t>
      </w:r>
      <w:r w:rsidR="00CB1A8C">
        <w:rPr>
          <w:rFonts w:ascii="Arial" w:hAnsi="Arial" w:cs="Arial"/>
          <w:sz w:val="22"/>
          <w:szCs w:val="22"/>
        </w:rPr>
        <w:t xml:space="preserve"> 21. 3. 2017</w:t>
      </w:r>
    </w:p>
    <w:p w:rsidR="00D054BF" w:rsidRDefault="00D054BF" w:rsidP="00D054BF">
      <w:pPr>
        <w:jc w:val="both"/>
        <w:rPr>
          <w:rFonts w:ascii="Arial" w:hAnsi="Arial"/>
          <w:sz w:val="22"/>
        </w:rPr>
      </w:pPr>
    </w:p>
    <w:p w:rsidR="00D054BF" w:rsidRDefault="00D054BF" w:rsidP="00D054BF">
      <w:pPr>
        <w:jc w:val="both"/>
        <w:rPr>
          <w:rFonts w:ascii="Arial" w:hAnsi="Arial"/>
          <w:color w:val="FF0000"/>
          <w:sz w:val="22"/>
        </w:rPr>
      </w:pPr>
      <w:r>
        <w:rPr>
          <w:rFonts w:ascii="Arial" w:hAnsi="Arial"/>
          <w:color w:val="FF0000"/>
          <w:sz w:val="22"/>
        </w:rPr>
        <w:t xml:space="preserve"> </w:t>
      </w:r>
    </w:p>
    <w:p w:rsidR="00CB1A8C" w:rsidRDefault="00CB1A8C" w:rsidP="00CB1A8C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Česká republika – Úřad pro </w:t>
      </w:r>
      <w:proofErr w:type="gramStart"/>
      <w:r>
        <w:rPr>
          <w:rFonts w:ascii="Arial" w:hAnsi="Arial"/>
          <w:b/>
          <w:sz w:val="22"/>
        </w:rPr>
        <w:t>zastupování                       Státní</w:t>
      </w:r>
      <w:proofErr w:type="gramEnd"/>
      <w:r>
        <w:rPr>
          <w:rFonts w:ascii="Arial" w:hAnsi="Arial"/>
          <w:b/>
          <w:sz w:val="22"/>
        </w:rPr>
        <w:t xml:space="preserve"> pozemkový úřad      </w:t>
      </w:r>
    </w:p>
    <w:p w:rsidR="00CB1A8C" w:rsidRPr="00233480" w:rsidRDefault="00CB1A8C" w:rsidP="00CB1A8C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Státu ve věcech majetkových</w:t>
      </w:r>
    </w:p>
    <w:p w:rsidR="00D054BF" w:rsidRDefault="00D054BF" w:rsidP="00D054BF">
      <w:pPr>
        <w:jc w:val="both"/>
        <w:rPr>
          <w:rFonts w:ascii="Arial" w:hAnsi="Arial"/>
          <w:sz w:val="22"/>
        </w:rPr>
      </w:pPr>
    </w:p>
    <w:p w:rsidR="00D054BF" w:rsidRDefault="00D054BF" w:rsidP="00D054BF">
      <w:pPr>
        <w:jc w:val="both"/>
        <w:rPr>
          <w:rFonts w:ascii="Arial" w:hAnsi="Arial"/>
          <w:sz w:val="22"/>
        </w:rPr>
      </w:pPr>
      <w:bookmarkStart w:id="0" w:name="_GoBack"/>
      <w:bookmarkEnd w:id="0"/>
    </w:p>
    <w:p w:rsidR="00D054BF" w:rsidRDefault="00D054BF" w:rsidP="00D054B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</w:t>
      </w:r>
      <w:r>
        <w:rPr>
          <w:rFonts w:ascii="Arial" w:hAnsi="Arial"/>
          <w:sz w:val="22"/>
        </w:rPr>
        <w:tab/>
        <w:t xml:space="preserve">                        .............................................................</w:t>
      </w:r>
    </w:p>
    <w:p w:rsidR="00D054BF" w:rsidRDefault="00D054BF" w:rsidP="00D054B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Mgr. Ivo Popelka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</w:t>
      </w:r>
      <w:r>
        <w:rPr>
          <w:rFonts w:ascii="Arial" w:hAnsi="Arial"/>
          <w:sz w:val="22"/>
        </w:rPr>
        <w:tab/>
        <w:t xml:space="preserve">                   Ing. Jan Ševčík</w:t>
      </w:r>
    </w:p>
    <w:p w:rsidR="00D054BF" w:rsidRDefault="00D054BF" w:rsidP="00D054BF">
      <w:pPr>
        <w:ind w:left="5954" w:hanging="595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ředitel Územního pracoviště </w:t>
      </w:r>
      <w:proofErr w:type="gramStart"/>
      <w:r>
        <w:rPr>
          <w:rFonts w:ascii="Arial" w:hAnsi="Arial"/>
          <w:sz w:val="22"/>
        </w:rPr>
        <w:t>Brno                                    ředitel</w:t>
      </w:r>
      <w:proofErr w:type="gramEnd"/>
      <w:r>
        <w:rPr>
          <w:rFonts w:ascii="Arial" w:hAnsi="Arial"/>
          <w:sz w:val="22"/>
        </w:rPr>
        <w:t xml:space="preserve"> Krajského pozemkového úřadu        </w:t>
      </w:r>
    </w:p>
    <w:p w:rsidR="00D054BF" w:rsidRPr="007E2ACA" w:rsidRDefault="00D054BF" w:rsidP="00872BC5">
      <w:pPr>
        <w:ind w:left="5954" w:hanging="595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pro Jihomoravský kraj</w:t>
      </w:r>
    </w:p>
    <w:sectPr w:rsidR="00D054BF" w:rsidRPr="007E2ACA" w:rsidSect="00213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8C" w:rsidRDefault="00CB1A8C">
      <w:r>
        <w:separator/>
      </w:r>
    </w:p>
  </w:endnote>
  <w:endnote w:type="continuationSeparator" w:id="0">
    <w:p w:rsidR="00CB1A8C" w:rsidRDefault="00CB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CB2" w:rsidRDefault="007E7C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CB2" w:rsidRDefault="007E7CB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1A8C">
      <w:rPr>
        <w:noProof/>
      </w:rPr>
      <w:t>2</w:t>
    </w:r>
    <w:r>
      <w:fldChar w:fldCharType="end"/>
    </w:r>
  </w:p>
  <w:p w:rsidR="007E7CB2" w:rsidRDefault="007E7C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CB2" w:rsidRDefault="007E7C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8C" w:rsidRDefault="00CB1A8C">
      <w:r>
        <w:separator/>
      </w:r>
    </w:p>
  </w:footnote>
  <w:footnote w:type="continuationSeparator" w:id="0">
    <w:p w:rsidR="00CB1A8C" w:rsidRDefault="00CB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CB2" w:rsidRDefault="007E7CB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CB2" w:rsidRDefault="007E7CB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CB2" w:rsidRDefault="007E7C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B83"/>
    <w:multiLevelType w:val="hybridMultilevel"/>
    <w:tmpl w:val="104EF73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683E34"/>
    <w:multiLevelType w:val="hybridMultilevel"/>
    <w:tmpl w:val="537AD8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863567"/>
    <w:multiLevelType w:val="hybridMultilevel"/>
    <w:tmpl w:val="E3E20C76"/>
    <w:lvl w:ilvl="0" w:tplc="FC726D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5D27EB"/>
    <w:multiLevelType w:val="hybridMultilevel"/>
    <w:tmpl w:val="1F80F2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6134C43"/>
    <w:multiLevelType w:val="hybridMultilevel"/>
    <w:tmpl w:val="FA8A303C"/>
    <w:lvl w:ilvl="0" w:tplc="200851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A8C"/>
    <w:rsid w:val="00007BC3"/>
    <w:rsid w:val="00074D4A"/>
    <w:rsid w:val="00084F5C"/>
    <w:rsid w:val="000A39A7"/>
    <w:rsid w:val="000D22D1"/>
    <w:rsid w:val="000F3E46"/>
    <w:rsid w:val="00136AC4"/>
    <w:rsid w:val="00145DF3"/>
    <w:rsid w:val="001A1BA8"/>
    <w:rsid w:val="001A5AD9"/>
    <w:rsid w:val="001C3E02"/>
    <w:rsid w:val="001D4692"/>
    <w:rsid w:val="001F0A4E"/>
    <w:rsid w:val="00213024"/>
    <w:rsid w:val="00244F91"/>
    <w:rsid w:val="00263A8A"/>
    <w:rsid w:val="0026478C"/>
    <w:rsid w:val="002826A9"/>
    <w:rsid w:val="00295D0D"/>
    <w:rsid w:val="002B5C76"/>
    <w:rsid w:val="002B7A34"/>
    <w:rsid w:val="002D35B6"/>
    <w:rsid w:val="00311656"/>
    <w:rsid w:val="00314F88"/>
    <w:rsid w:val="00354558"/>
    <w:rsid w:val="003A61F8"/>
    <w:rsid w:val="003B638E"/>
    <w:rsid w:val="003E6C1B"/>
    <w:rsid w:val="004377D5"/>
    <w:rsid w:val="00445316"/>
    <w:rsid w:val="00490175"/>
    <w:rsid w:val="004C3F81"/>
    <w:rsid w:val="004C762D"/>
    <w:rsid w:val="004F01CA"/>
    <w:rsid w:val="00513CC4"/>
    <w:rsid w:val="005375A4"/>
    <w:rsid w:val="005916C6"/>
    <w:rsid w:val="005E0AA4"/>
    <w:rsid w:val="0061445A"/>
    <w:rsid w:val="00616719"/>
    <w:rsid w:val="00643EF6"/>
    <w:rsid w:val="00682AC6"/>
    <w:rsid w:val="006977C3"/>
    <w:rsid w:val="006A64D3"/>
    <w:rsid w:val="006B7B8A"/>
    <w:rsid w:val="006D13CE"/>
    <w:rsid w:val="006D3AEC"/>
    <w:rsid w:val="00700EE2"/>
    <w:rsid w:val="007258C5"/>
    <w:rsid w:val="00726AB1"/>
    <w:rsid w:val="00740F0E"/>
    <w:rsid w:val="007449A7"/>
    <w:rsid w:val="007558B0"/>
    <w:rsid w:val="007B7F39"/>
    <w:rsid w:val="007C3EBE"/>
    <w:rsid w:val="007E2ACA"/>
    <w:rsid w:val="007E7CB2"/>
    <w:rsid w:val="00806412"/>
    <w:rsid w:val="00835532"/>
    <w:rsid w:val="00836791"/>
    <w:rsid w:val="00850228"/>
    <w:rsid w:val="008628BF"/>
    <w:rsid w:val="00872BC5"/>
    <w:rsid w:val="00877A9F"/>
    <w:rsid w:val="008B3F40"/>
    <w:rsid w:val="00900E92"/>
    <w:rsid w:val="00924D10"/>
    <w:rsid w:val="00932AEA"/>
    <w:rsid w:val="00976B4A"/>
    <w:rsid w:val="00997EA9"/>
    <w:rsid w:val="009B6D02"/>
    <w:rsid w:val="00A15D4C"/>
    <w:rsid w:val="00A62179"/>
    <w:rsid w:val="00A92E2B"/>
    <w:rsid w:val="00AA16F4"/>
    <w:rsid w:val="00AB5184"/>
    <w:rsid w:val="00AE33B2"/>
    <w:rsid w:val="00B028AA"/>
    <w:rsid w:val="00B5189F"/>
    <w:rsid w:val="00B564EE"/>
    <w:rsid w:val="00B72CD2"/>
    <w:rsid w:val="00BA4DA1"/>
    <w:rsid w:val="00C47CA2"/>
    <w:rsid w:val="00C80643"/>
    <w:rsid w:val="00CB1A8C"/>
    <w:rsid w:val="00CC705E"/>
    <w:rsid w:val="00CE7945"/>
    <w:rsid w:val="00CF263A"/>
    <w:rsid w:val="00D054BF"/>
    <w:rsid w:val="00D47B86"/>
    <w:rsid w:val="00D90B34"/>
    <w:rsid w:val="00D948C5"/>
    <w:rsid w:val="00D96274"/>
    <w:rsid w:val="00E24E8B"/>
    <w:rsid w:val="00E5041A"/>
    <w:rsid w:val="00E61C99"/>
    <w:rsid w:val="00E742CA"/>
    <w:rsid w:val="00E928F4"/>
    <w:rsid w:val="00EC1641"/>
    <w:rsid w:val="00EE1081"/>
    <w:rsid w:val="00EF149B"/>
    <w:rsid w:val="00F252B0"/>
    <w:rsid w:val="00F847E5"/>
    <w:rsid w:val="00F87B25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nhideWhenUsed/>
    <w:rsid w:val="00D054BF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rsid w:val="00D054BF"/>
    <w:rPr>
      <w:sz w:val="22"/>
    </w:rPr>
  </w:style>
  <w:style w:type="paragraph" w:styleId="Podtitul">
    <w:name w:val="Subtitle"/>
    <w:basedOn w:val="Normln"/>
    <w:link w:val="PodtitulChar"/>
    <w:qFormat/>
    <w:rsid w:val="00D054BF"/>
    <w:pPr>
      <w:jc w:val="center"/>
    </w:pPr>
    <w:rPr>
      <w:b/>
      <w:szCs w:val="20"/>
    </w:rPr>
  </w:style>
  <w:style w:type="character" w:customStyle="1" w:styleId="PodtitulChar">
    <w:name w:val="Podtitul Char"/>
    <w:link w:val="Podtitul"/>
    <w:rsid w:val="00D054BF"/>
    <w:rPr>
      <w:b/>
      <w:sz w:val="24"/>
    </w:rPr>
  </w:style>
  <w:style w:type="paragraph" w:styleId="Textvbloku">
    <w:name w:val="Block Text"/>
    <w:basedOn w:val="Normln"/>
    <w:unhideWhenUsed/>
    <w:rsid w:val="00D054BF"/>
    <w:pPr>
      <w:ind w:left="-540" w:right="-828"/>
      <w:jc w:val="both"/>
    </w:pPr>
  </w:style>
  <w:style w:type="paragraph" w:customStyle="1" w:styleId="Odstavecseseznamem1">
    <w:name w:val="Odstavec se seznamem1"/>
    <w:basedOn w:val="Normln"/>
    <w:rsid w:val="00D054BF"/>
    <w:pPr>
      <w:ind w:left="720"/>
    </w:pPr>
  </w:style>
  <w:style w:type="paragraph" w:styleId="Textbubliny">
    <w:name w:val="Balloon Text"/>
    <w:basedOn w:val="Normln"/>
    <w:link w:val="TextbublinyChar"/>
    <w:rsid w:val="00F84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47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7E7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BAB31\Users\KlimesovA\Kobylnice%20-%20Leska\Z&#225;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Zápis</Template>
  <TotalTime>3</TotalTime>
  <Pages>2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Klimešová Anna</dc:creator>
  <cp:lastModifiedBy>Klimešová Anna</cp:lastModifiedBy>
  <cp:revision>1</cp:revision>
  <cp:lastPrinted>2017-02-22T11:35:00Z</cp:lastPrinted>
  <dcterms:created xsi:type="dcterms:W3CDTF">2017-04-03T11:25:00Z</dcterms:created>
  <dcterms:modified xsi:type="dcterms:W3CDTF">2017-04-03T11:28:00Z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3533/B/2017-HMSO</vt:lpwstr>
  </property>
  <property fmtid="{D5CDD505-2E9C-101B-9397-08002B2CF9AE}" pid="4" name="BARCODE_STOP">
    <vt:lpwstr>@œ</vt:lpwstr>
  </property>
  <property fmtid="{D5CDD505-2E9C-101B-9397-08002B2CF9AE}" pid="5" name="OD_Cj">
    <vt:lpwstr>UZSVM/B/9655/2017-HMSO</vt:lpwstr>
  </property>
  <property fmtid="{D5CDD505-2E9C-101B-9397-08002B2CF9AE}" pid="6" name="Vlastnik">
    <vt:lpwstr>Klimešová Anna</vt:lpwstr>
  </property>
  <property fmtid="{D5CDD505-2E9C-101B-9397-08002B2CF9AE}" pid="7" name="Telefon">
    <vt:lpwstr>+420  542 163 324</vt:lpwstr>
  </property>
  <property fmtid="{D5CDD505-2E9C-101B-9397-08002B2CF9AE}" pid="8" name="Fax">
    <vt:lpwstr>6031</vt:lpwstr>
  </property>
  <property fmtid="{D5CDD505-2E9C-101B-9397-08002B2CF9AE}" pid="9" name="Email">
    <vt:lpwstr>Anna.Klimesova@uzsvm.cz</vt:lpwstr>
  </property>
  <property fmtid="{D5CDD505-2E9C-101B-9397-08002B2CF9AE}" pid="10" name="UtvarTxt">
    <vt:lpwstr>odd. Hosp. s maj. v operativní evid.</vt:lpwstr>
  </property>
  <property fmtid="{D5CDD505-2E9C-101B-9397-08002B2CF9AE}" pid="11" name="UtvarKod">
    <vt:lpwstr>6031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Návrh a podpis zápisu o změně příslušnosti hospodařit - na SPÚ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79982759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Hospodaření s majetkem státu</vt:lpwstr>
  </property>
  <property fmtid="{D5CDD505-2E9C-101B-9397-08002B2CF9AE}" pid="29" name="AdresaOdbor">
    <vt:lpwstr>,  </vt:lpwstr>
  </property>
  <property fmtid="{D5CDD505-2E9C-101B-9397-08002B2CF9AE}" pid="30" name="VytvorenDne">
    <vt:lpwstr>13.01.2017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µ#3533/B/2017-HMSO@Y¸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