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58D69" w14:textId="77777777" w:rsidR="00FA2438" w:rsidRPr="00227D14" w:rsidRDefault="00FA2438">
      <w:pPr>
        <w:pStyle w:val="Textbody"/>
        <w:spacing w:after="0"/>
        <w:jc w:val="center"/>
        <w:rPr>
          <w:rFonts w:asciiTheme="majorHAnsi" w:hAnsiTheme="majorHAnsi"/>
        </w:rPr>
      </w:pPr>
      <w:bookmarkStart w:id="0" w:name="_GoBack"/>
      <w:bookmarkEnd w:id="0"/>
    </w:p>
    <w:p w14:paraId="50BEE084" w14:textId="7DEB4EC0" w:rsidR="00BF3569" w:rsidRPr="00BE724D" w:rsidRDefault="005A22EA">
      <w:pPr>
        <w:pStyle w:val="Textbody"/>
        <w:spacing w:after="0"/>
        <w:jc w:val="center"/>
        <w:rPr>
          <w:rFonts w:asciiTheme="majorHAnsi" w:hAnsiTheme="majorHAnsi"/>
          <w:b/>
          <w:bCs/>
          <w:caps/>
          <w:spacing w:val="100"/>
          <w:sz w:val="36"/>
        </w:rPr>
      </w:pPr>
      <w:r w:rsidRPr="00BE724D">
        <w:rPr>
          <w:rFonts w:asciiTheme="majorHAnsi" w:hAnsiTheme="majorHAnsi"/>
          <w:b/>
          <w:bCs/>
          <w:caps/>
          <w:spacing w:val="100"/>
          <w:sz w:val="36"/>
        </w:rPr>
        <w:t>SMLOUVA O DÍLO</w:t>
      </w:r>
      <w:r w:rsidR="00042B47">
        <w:rPr>
          <w:rFonts w:asciiTheme="majorHAnsi" w:hAnsiTheme="majorHAnsi"/>
          <w:b/>
          <w:bCs/>
          <w:caps/>
          <w:spacing w:val="100"/>
          <w:sz w:val="36"/>
        </w:rPr>
        <w:t>/návrh/</w:t>
      </w:r>
    </w:p>
    <w:p w14:paraId="45B80D08" w14:textId="77777777" w:rsidR="00BF3569" w:rsidRPr="005118E1" w:rsidRDefault="005A22EA" w:rsidP="00833A60">
      <w:pPr>
        <w:pStyle w:val="Textbody"/>
        <w:spacing w:before="120" w:after="240"/>
        <w:jc w:val="center"/>
        <w:rPr>
          <w:rFonts w:asciiTheme="majorHAnsi" w:hAnsiTheme="majorHAnsi"/>
        </w:rPr>
      </w:pPr>
      <w:r w:rsidRPr="005118E1">
        <w:rPr>
          <w:rFonts w:asciiTheme="majorHAnsi" w:hAnsiTheme="majorHAnsi"/>
        </w:rPr>
        <w:t xml:space="preserve">uzavřená dle ustanovení § 2586 a násl. </w:t>
      </w:r>
      <w:r w:rsidR="00E94423" w:rsidRPr="005118E1">
        <w:rPr>
          <w:rFonts w:asciiTheme="majorHAnsi" w:hAnsiTheme="majorHAnsi"/>
        </w:rPr>
        <w:t xml:space="preserve">zák. č. 89/2012 Sb., </w:t>
      </w:r>
      <w:r w:rsidRPr="005118E1">
        <w:rPr>
          <w:rFonts w:asciiTheme="majorHAnsi" w:hAnsiTheme="majorHAnsi"/>
        </w:rPr>
        <w:t>občansk</w:t>
      </w:r>
      <w:r w:rsidR="00E94423" w:rsidRPr="005118E1">
        <w:rPr>
          <w:rFonts w:asciiTheme="majorHAnsi" w:hAnsiTheme="majorHAnsi"/>
        </w:rPr>
        <w:t>ý</w:t>
      </w:r>
      <w:r w:rsidRPr="005118E1">
        <w:rPr>
          <w:rFonts w:asciiTheme="majorHAnsi" w:hAnsiTheme="majorHAnsi"/>
        </w:rPr>
        <w:t xml:space="preserve"> zákoník</w:t>
      </w:r>
      <w:r w:rsidR="002F2086" w:rsidRPr="005118E1">
        <w:rPr>
          <w:rFonts w:asciiTheme="majorHAnsi" w:hAnsiTheme="majorHAnsi"/>
        </w:rPr>
        <w:t>,</w:t>
      </w:r>
      <w:r w:rsidRPr="005118E1">
        <w:rPr>
          <w:rFonts w:asciiTheme="majorHAnsi" w:hAnsiTheme="majorHAnsi"/>
        </w:rPr>
        <w:t xml:space="preserve"> mezi těmito smluvními stranami</w:t>
      </w:r>
    </w:p>
    <w:p w14:paraId="40D8C705" w14:textId="77777777" w:rsidR="00FA2438" w:rsidRPr="00997E4B" w:rsidRDefault="00FA2438" w:rsidP="00833A60">
      <w:pPr>
        <w:pStyle w:val="Textbody"/>
        <w:spacing w:before="120" w:after="240"/>
        <w:jc w:val="center"/>
        <w:rPr>
          <w:rFonts w:asciiTheme="majorHAnsi" w:hAnsiTheme="majorHAnsi"/>
        </w:rPr>
      </w:pPr>
    </w:p>
    <w:p w14:paraId="1D64A3C8" w14:textId="7178F0A4" w:rsidR="000F3C98" w:rsidRPr="00997E4B" w:rsidRDefault="00806006" w:rsidP="006672EB">
      <w:pPr>
        <w:ind w:left="2835" w:hanging="2835"/>
        <w:rPr>
          <w:rFonts w:asciiTheme="majorHAnsi" w:hAnsiTheme="majorHAnsi"/>
          <w:b/>
          <w:bCs/>
        </w:rPr>
      </w:pPr>
      <w:r w:rsidRPr="00997E4B">
        <w:rPr>
          <w:rFonts w:asciiTheme="majorHAnsi" w:hAnsiTheme="majorHAnsi"/>
          <w:b/>
          <w:bCs/>
        </w:rPr>
        <w:t>OBJEDNATEL:</w:t>
      </w:r>
      <w:r w:rsidRPr="00997E4B">
        <w:rPr>
          <w:rFonts w:asciiTheme="majorHAnsi" w:hAnsiTheme="majorHAnsi"/>
        </w:rPr>
        <w:t xml:space="preserve"> </w:t>
      </w:r>
      <w:r w:rsidRPr="00997E4B">
        <w:rPr>
          <w:rFonts w:asciiTheme="majorHAnsi" w:hAnsiTheme="majorHAnsi"/>
        </w:rPr>
        <w:tab/>
      </w:r>
      <w:r w:rsidR="00257EC1">
        <w:rPr>
          <w:rFonts w:asciiTheme="majorHAnsi" w:hAnsiTheme="majorHAnsi"/>
          <w:b/>
          <w:bCs/>
        </w:rPr>
        <w:t>Moravské zemské muzeum</w:t>
      </w:r>
    </w:p>
    <w:p w14:paraId="4CDFBC3D" w14:textId="5A7AB941" w:rsidR="00806006" w:rsidRPr="00997E4B" w:rsidRDefault="00806006" w:rsidP="00806006">
      <w:pPr>
        <w:pStyle w:val="Standard"/>
        <w:snapToGrid w:val="0"/>
        <w:rPr>
          <w:rFonts w:asciiTheme="majorHAnsi" w:hAnsiTheme="majorHAnsi"/>
        </w:rPr>
      </w:pPr>
      <w:r w:rsidRPr="00997E4B">
        <w:rPr>
          <w:rFonts w:asciiTheme="majorHAnsi" w:hAnsiTheme="majorHAnsi"/>
        </w:rPr>
        <w:t>Sídlo: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="00257EC1">
        <w:rPr>
          <w:rFonts w:asciiTheme="majorHAnsi" w:hAnsiTheme="majorHAnsi"/>
        </w:rPr>
        <w:t>Zelný trh 6, 659 37 Brno</w:t>
      </w:r>
    </w:p>
    <w:p w14:paraId="611CC02B" w14:textId="71E4C9EE" w:rsidR="00997E4B" w:rsidRPr="00997E4B" w:rsidRDefault="00997E4B" w:rsidP="00997E4B">
      <w:pPr>
        <w:pStyle w:val="Standard"/>
        <w:snapToGrid w:val="0"/>
        <w:rPr>
          <w:rFonts w:asciiTheme="majorHAnsi" w:hAnsiTheme="majorHAnsi"/>
        </w:rPr>
      </w:pPr>
      <w:r w:rsidRPr="00997E4B">
        <w:rPr>
          <w:rFonts w:asciiTheme="majorHAnsi" w:hAnsiTheme="majorHAnsi"/>
        </w:rPr>
        <w:t>IČ: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="00257EC1">
        <w:rPr>
          <w:rFonts w:asciiTheme="majorHAnsi" w:hAnsiTheme="majorHAnsi"/>
        </w:rPr>
        <w:t>00094862</w:t>
      </w:r>
    </w:p>
    <w:p w14:paraId="270516C7" w14:textId="08158E95" w:rsidR="00997E4B" w:rsidRDefault="00997E4B" w:rsidP="00997E4B">
      <w:pPr>
        <w:pStyle w:val="Standard"/>
        <w:snapToGrid w:val="0"/>
        <w:rPr>
          <w:rFonts w:asciiTheme="majorHAnsi" w:hAnsiTheme="majorHAnsi"/>
        </w:rPr>
      </w:pPr>
      <w:r w:rsidRPr="00997E4B">
        <w:rPr>
          <w:rFonts w:asciiTheme="majorHAnsi" w:hAnsiTheme="majorHAnsi"/>
        </w:rPr>
        <w:t>DIČ: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  <w:t>CZ</w:t>
      </w:r>
      <w:r w:rsidR="00257EC1">
        <w:rPr>
          <w:rFonts w:asciiTheme="majorHAnsi" w:hAnsiTheme="majorHAnsi"/>
        </w:rPr>
        <w:t>0094862</w:t>
      </w:r>
    </w:p>
    <w:p w14:paraId="6BA2C5EA" w14:textId="20A65AB0" w:rsidR="004E1FE0" w:rsidRDefault="004E1FE0" w:rsidP="00997E4B">
      <w:pPr>
        <w:pStyle w:val="Standard"/>
        <w:snapToGrid w:val="0"/>
        <w:rPr>
          <w:rFonts w:asciiTheme="majorHAnsi" w:hAnsiTheme="majorHAnsi"/>
        </w:rPr>
      </w:pPr>
      <w:r>
        <w:rPr>
          <w:rFonts w:asciiTheme="majorHAnsi" w:hAnsiTheme="majorHAnsi"/>
        </w:rPr>
        <w:t>Zastoupení: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="00AD66CE">
        <w:rPr>
          <w:rFonts w:asciiTheme="majorHAnsi" w:hAnsiTheme="majorHAnsi"/>
        </w:rPr>
        <w:t>xxx</w:t>
      </w:r>
      <w:proofErr w:type="spellEnd"/>
      <w:r w:rsidR="00257EC1">
        <w:rPr>
          <w:rFonts w:asciiTheme="majorHAnsi" w:hAnsiTheme="majorHAnsi"/>
        </w:rPr>
        <w:t>, generální ředitel</w:t>
      </w:r>
    </w:p>
    <w:p w14:paraId="35884A48" w14:textId="77777777" w:rsidR="00700CAD" w:rsidRPr="00997E4B" w:rsidRDefault="00700CAD" w:rsidP="00D6464A">
      <w:pPr>
        <w:pStyle w:val="Standard"/>
        <w:snapToGrid w:val="0"/>
        <w:ind w:left="2127" w:firstLine="709"/>
        <w:jc w:val="both"/>
        <w:rPr>
          <w:rFonts w:asciiTheme="majorHAnsi" w:hAnsiTheme="majorHAnsi"/>
        </w:rPr>
      </w:pPr>
    </w:p>
    <w:p w14:paraId="4896834C" w14:textId="77777777" w:rsidR="00BF3569" w:rsidRPr="00997E4B" w:rsidRDefault="00BF3569">
      <w:pPr>
        <w:pStyle w:val="Standard"/>
        <w:snapToGrid w:val="0"/>
        <w:jc w:val="both"/>
        <w:rPr>
          <w:rFonts w:asciiTheme="majorHAnsi" w:hAnsiTheme="majorHAnsi"/>
        </w:rPr>
      </w:pPr>
    </w:p>
    <w:p w14:paraId="5137DDF7" w14:textId="6C1BC40B" w:rsidR="00700CAD" w:rsidRPr="00997E4B" w:rsidRDefault="00700CAD" w:rsidP="00700CAD">
      <w:pPr>
        <w:pStyle w:val="Standard"/>
        <w:snapToGrid w:val="0"/>
        <w:rPr>
          <w:rFonts w:asciiTheme="majorHAnsi" w:hAnsiTheme="majorHAnsi"/>
          <w:b/>
          <w:bCs/>
        </w:rPr>
      </w:pPr>
      <w:r w:rsidRPr="00997E4B">
        <w:rPr>
          <w:rFonts w:asciiTheme="majorHAnsi" w:hAnsiTheme="majorHAnsi"/>
          <w:b/>
          <w:bCs/>
        </w:rPr>
        <w:t>ZHOTOVITEL:</w:t>
      </w:r>
      <w:r w:rsidRPr="00997E4B">
        <w:rPr>
          <w:rFonts w:asciiTheme="majorHAnsi" w:hAnsiTheme="majorHAnsi"/>
        </w:rPr>
        <w:t xml:space="preserve"> 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proofErr w:type="spellStart"/>
      <w:r w:rsidR="00257EC1">
        <w:rPr>
          <w:rFonts w:asciiTheme="majorHAnsi" w:hAnsiTheme="majorHAnsi"/>
          <w:b/>
          <w:bCs/>
        </w:rPr>
        <w:t>Tojapa</w:t>
      </w:r>
      <w:proofErr w:type="spellEnd"/>
      <w:r w:rsidR="00257EC1">
        <w:rPr>
          <w:rFonts w:asciiTheme="majorHAnsi" w:hAnsiTheme="majorHAnsi"/>
          <w:b/>
          <w:bCs/>
        </w:rPr>
        <w:t xml:space="preserve"> s.r.o.</w:t>
      </w:r>
      <w:r w:rsidR="0015641A" w:rsidRPr="00997E4B">
        <w:rPr>
          <w:rFonts w:asciiTheme="majorHAnsi" w:hAnsiTheme="majorHAnsi"/>
          <w:b/>
          <w:bCs/>
        </w:rPr>
        <w:tab/>
      </w:r>
    </w:p>
    <w:p w14:paraId="2BE30399" w14:textId="6DD5C523" w:rsidR="00700CAD" w:rsidRPr="00997E4B" w:rsidRDefault="00700CAD" w:rsidP="006672EB">
      <w:pPr>
        <w:pStyle w:val="Standard"/>
        <w:snapToGrid w:val="0"/>
        <w:rPr>
          <w:rFonts w:asciiTheme="majorHAnsi" w:hAnsiTheme="majorHAnsi"/>
        </w:rPr>
      </w:pPr>
      <w:r w:rsidRPr="00997E4B">
        <w:rPr>
          <w:rFonts w:asciiTheme="majorHAnsi" w:hAnsiTheme="majorHAnsi"/>
        </w:rPr>
        <w:t>Sídlo: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="00257EC1">
        <w:rPr>
          <w:rFonts w:asciiTheme="majorHAnsi" w:hAnsiTheme="majorHAnsi"/>
        </w:rPr>
        <w:t>Lidická 700/19, 602 00 Brno</w:t>
      </w:r>
    </w:p>
    <w:p w14:paraId="3F0DDD73" w14:textId="7B7CCB29" w:rsidR="00700CAD" w:rsidRDefault="00700CAD" w:rsidP="00700CAD">
      <w:pPr>
        <w:pStyle w:val="Standard"/>
        <w:snapToGrid w:val="0"/>
        <w:rPr>
          <w:rFonts w:asciiTheme="majorHAnsi" w:hAnsiTheme="majorHAnsi"/>
        </w:rPr>
      </w:pPr>
      <w:r w:rsidRPr="00997E4B">
        <w:rPr>
          <w:rFonts w:asciiTheme="majorHAnsi" w:hAnsiTheme="majorHAnsi"/>
        </w:rPr>
        <w:t>IČ:</w:t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Pr="00997E4B">
        <w:rPr>
          <w:rFonts w:asciiTheme="majorHAnsi" w:hAnsiTheme="majorHAnsi"/>
        </w:rPr>
        <w:tab/>
      </w:r>
      <w:r w:rsidR="00257EC1">
        <w:rPr>
          <w:rFonts w:asciiTheme="majorHAnsi" w:hAnsiTheme="majorHAnsi"/>
        </w:rPr>
        <w:t>08932000</w:t>
      </w:r>
    </w:p>
    <w:p w14:paraId="7D8AD435" w14:textId="489646B3" w:rsidR="00257EC1" w:rsidRDefault="00257EC1" w:rsidP="00700CAD">
      <w:pPr>
        <w:pStyle w:val="Standard"/>
        <w:snapToGrid w:val="0"/>
        <w:rPr>
          <w:rFonts w:asciiTheme="majorHAnsi" w:hAnsiTheme="majorHAnsi"/>
        </w:rPr>
      </w:pPr>
      <w:r>
        <w:rPr>
          <w:rFonts w:asciiTheme="majorHAnsi" w:hAnsiTheme="majorHAnsi"/>
        </w:rPr>
        <w:t>DIČ: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CZ08932000</w:t>
      </w:r>
    </w:p>
    <w:p w14:paraId="6CFE626A" w14:textId="0690D5F7" w:rsidR="00257EC1" w:rsidRDefault="00257EC1" w:rsidP="00700CAD">
      <w:pPr>
        <w:pStyle w:val="Standard"/>
        <w:snapToGrid w:val="0"/>
        <w:rPr>
          <w:rFonts w:asciiTheme="majorHAnsi" w:hAnsiTheme="majorHAnsi"/>
        </w:rPr>
      </w:pPr>
      <w:r>
        <w:rPr>
          <w:rFonts w:asciiTheme="majorHAnsi" w:hAnsiTheme="majorHAnsi"/>
        </w:rPr>
        <w:t>Zastoupení: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Ing. Jakub </w:t>
      </w:r>
      <w:proofErr w:type="spellStart"/>
      <w:r>
        <w:rPr>
          <w:rFonts w:asciiTheme="majorHAnsi" w:hAnsiTheme="majorHAnsi"/>
        </w:rPr>
        <w:t>Tomáštík</w:t>
      </w:r>
      <w:proofErr w:type="spellEnd"/>
      <w:r>
        <w:rPr>
          <w:rFonts w:asciiTheme="majorHAnsi" w:hAnsiTheme="majorHAnsi"/>
        </w:rPr>
        <w:t>, jednatel</w:t>
      </w:r>
    </w:p>
    <w:p w14:paraId="7E4E76BB" w14:textId="3E1A4E2F" w:rsidR="00257EC1" w:rsidRDefault="00AD66CE" w:rsidP="00700CAD">
      <w:pPr>
        <w:pStyle w:val="Standard"/>
        <w:snapToGrid w:val="0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xxx</w:t>
      </w:r>
      <w:proofErr w:type="spellEnd"/>
    </w:p>
    <w:p w14:paraId="28F1E33D" w14:textId="77777777" w:rsidR="00AD66CE" w:rsidRDefault="00AD66CE" w:rsidP="00700CAD">
      <w:pPr>
        <w:pStyle w:val="Standard"/>
        <w:snapToGrid w:val="0"/>
        <w:rPr>
          <w:rFonts w:asciiTheme="majorHAnsi" w:hAnsiTheme="majorHAnsi"/>
        </w:rPr>
      </w:pPr>
    </w:p>
    <w:p w14:paraId="62A751B5" w14:textId="77777777" w:rsidR="00AD66CE" w:rsidRPr="00997E4B" w:rsidRDefault="00AD66CE" w:rsidP="00700CAD">
      <w:pPr>
        <w:pStyle w:val="Standard"/>
        <w:snapToGrid w:val="0"/>
        <w:rPr>
          <w:rFonts w:asciiTheme="majorHAnsi" w:hAnsiTheme="majorHAnsi"/>
        </w:rPr>
      </w:pPr>
    </w:p>
    <w:p w14:paraId="628984DD" w14:textId="77777777" w:rsidR="00D048BE" w:rsidRPr="005118E1" w:rsidRDefault="00D048BE">
      <w:pPr>
        <w:pStyle w:val="Standard"/>
        <w:snapToGrid w:val="0"/>
        <w:jc w:val="center"/>
        <w:rPr>
          <w:rFonts w:asciiTheme="majorHAnsi" w:hAnsiTheme="majorHAnsi"/>
        </w:rPr>
      </w:pPr>
    </w:p>
    <w:p w14:paraId="50BAFD82" w14:textId="77777777" w:rsidR="003F5C40" w:rsidRPr="005118E1" w:rsidRDefault="003F5C40">
      <w:pPr>
        <w:pStyle w:val="Standard"/>
        <w:snapToGrid w:val="0"/>
        <w:jc w:val="center"/>
        <w:rPr>
          <w:rFonts w:asciiTheme="majorHAnsi" w:hAnsiTheme="majorHAnsi"/>
        </w:rPr>
      </w:pPr>
    </w:p>
    <w:p w14:paraId="309C3B4B" w14:textId="77777777" w:rsidR="00BF3569" w:rsidRPr="005118E1" w:rsidRDefault="005A22EA">
      <w:pPr>
        <w:pStyle w:val="Standard"/>
        <w:snapToGrid w:val="0"/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I.</w:t>
      </w:r>
    </w:p>
    <w:p w14:paraId="749B88A1" w14:textId="77777777" w:rsidR="00BF3569" w:rsidRPr="005118E1" w:rsidRDefault="005A22EA">
      <w:pPr>
        <w:pStyle w:val="Standard"/>
        <w:snapToGrid w:val="0"/>
        <w:jc w:val="center"/>
        <w:rPr>
          <w:rFonts w:asciiTheme="majorHAnsi" w:hAnsiTheme="majorHAnsi"/>
        </w:rPr>
      </w:pPr>
      <w:r w:rsidRPr="005118E1">
        <w:rPr>
          <w:rFonts w:asciiTheme="majorHAnsi" w:hAnsiTheme="majorHAnsi"/>
          <w:b/>
          <w:bCs/>
        </w:rPr>
        <w:t>Předmět smlouvy</w:t>
      </w:r>
    </w:p>
    <w:p w14:paraId="0DD58745" w14:textId="77777777" w:rsidR="00BF3569" w:rsidRPr="005118E1" w:rsidRDefault="005A22EA" w:rsidP="005B1905">
      <w:pPr>
        <w:pStyle w:val="Zkladntext3"/>
        <w:numPr>
          <w:ilvl w:val="0"/>
          <w:numId w:val="12"/>
        </w:numPr>
        <w:spacing w:after="120"/>
        <w:ind w:left="425" w:hanging="357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 xml:space="preserve">Touto smlouvou se zhotovitel zavazuje provést </w:t>
      </w:r>
      <w:r w:rsidR="00E94423" w:rsidRPr="005118E1">
        <w:rPr>
          <w:rFonts w:asciiTheme="majorHAnsi" w:hAnsiTheme="majorHAnsi"/>
        </w:rPr>
        <w:t xml:space="preserve">na svůj náklad a nebezpečí </w:t>
      </w:r>
      <w:r w:rsidRPr="005118E1">
        <w:rPr>
          <w:rFonts w:asciiTheme="majorHAnsi" w:hAnsiTheme="majorHAnsi"/>
        </w:rPr>
        <w:t xml:space="preserve">pro objednatele níže specifikované dílo a objednatel se zavazuje </w:t>
      </w:r>
      <w:r w:rsidR="00E94423" w:rsidRPr="005118E1">
        <w:rPr>
          <w:rFonts w:asciiTheme="majorHAnsi" w:hAnsiTheme="majorHAnsi"/>
        </w:rPr>
        <w:t xml:space="preserve">provedené </w:t>
      </w:r>
      <w:r w:rsidRPr="005118E1">
        <w:rPr>
          <w:rFonts w:asciiTheme="majorHAnsi" w:hAnsiTheme="majorHAnsi"/>
        </w:rPr>
        <w:t>dílo převzít a zaplatit za ně zhotoviteli níže sjednanou cenu.</w:t>
      </w:r>
    </w:p>
    <w:p w14:paraId="53B3226E" w14:textId="77FBB0E3" w:rsidR="005B1905" w:rsidRPr="00A455F3" w:rsidRDefault="00E34EDB" w:rsidP="00A455F3">
      <w:pPr>
        <w:jc w:val="center"/>
        <w:rPr>
          <w:b/>
          <w:sz w:val="22"/>
          <w:szCs w:val="22"/>
        </w:rPr>
      </w:pPr>
      <w:r w:rsidRPr="005118E1">
        <w:rPr>
          <w:rFonts w:asciiTheme="majorHAnsi" w:hAnsiTheme="majorHAnsi"/>
        </w:rPr>
        <w:t xml:space="preserve">Předmětem díla je </w:t>
      </w:r>
      <w:r w:rsidR="00200BD9">
        <w:rPr>
          <w:rFonts w:asciiTheme="majorHAnsi" w:hAnsiTheme="majorHAnsi"/>
        </w:rPr>
        <w:t xml:space="preserve">zhotovení díla vymezeného v zadávací dokumentaci </w:t>
      </w:r>
      <w:proofErr w:type="gramStart"/>
      <w:r w:rsidR="00200BD9">
        <w:rPr>
          <w:rFonts w:asciiTheme="majorHAnsi" w:hAnsiTheme="majorHAnsi"/>
        </w:rPr>
        <w:t>zakázky  „</w:t>
      </w:r>
      <w:r w:rsidR="00042B47">
        <w:rPr>
          <w:b/>
          <w:sz w:val="22"/>
          <w:szCs w:val="22"/>
        </w:rPr>
        <w:t>MZM</w:t>
      </w:r>
      <w:proofErr w:type="gramEnd"/>
      <w:r w:rsidR="00042B47">
        <w:rPr>
          <w:b/>
          <w:sz w:val="22"/>
          <w:szCs w:val="22"/>
        </w:rPr>
        <w:t xml:space="preserve"> Brno – rekonstrukce kotelen a VZT Rebešovice</w:t>
      </w:r>
      <w:r w:rsidR="00200BD9">
        <w:rPr>
          <w:b/>
          <w:sz w:val="22"/>
          <w:szCs w:val="22"/>
        </w:rPr>
        <w:t>“</w:t>
      </w:r>
      <w:r w:rsidR="005118E1" w:rsidRPr="005118E1">
        <w:rPr>
          <w:rFonts w:asciiTheme="majorHAnsi" w:hAnsiTheme="majorHAnsi"/>
          <w:b/>
        </w:rPr>
        <w:t xml:space="preserve">. </w:t>
      </w:r>
      <w:r w:rsidR="00E30891" w:rsidRPr="005118E1">
        <w:rPr>
          <w:rFonts w:asciiTheme="majorHAnsi" w:hAnsiTheme="majorHAnsi"/>
        </w:rPr>
        <w:t>Podrobná specifikace díla je uved</w:t>
      </w:r>
      <w:r w:rsidR="00143DC5" w:rsidRPr="005118E1">
        <w:rPr>
          <w:rFonts w:asciiTheme="majorHAnsi" w:hAnsiTheme="majorHAnsi"/>
        </w:rPr>
        <w:t>ena v</w:t>
      </w:r>
      <w:r w:rsidR="00200BD9">
        <w:rPr>
          <w:rFonts w:asciiTheme="majorHAnsi" w:hAnsiTheme="majorHAnsi"/>
        </w:rPr>
        <w:t xml:space="preserve"> zadávací dokumentaci, </w:t>
      </w:r>
      <w:r w:rsidR="0015641A" w:rsidRPr="005118E1">
        <w:rPr>
          <w:rFonts w:asciiTheme="majorHAnsi" w:hAnsiTheme="majorHAnsi"/>
        </w:rPr>
        <w:t>nabídce zhotovitel</w:t>
      </w:r>
      <w:r w:rsidR="006672EB" w:rsidRPr="005118E1">
        <w:rPr>
          <w:rFonts w:asciiTheme="majorHAnsi" w:hAnsiTheme="majorHAnsi"/>
        </w:rPr>
        <w:t>e</w:t>
      </w:r>
      <w:r w:rsidR="00200BD9">
        <w:rPr>
          <w:rFonts w:asciiTheme="majorHAnsi" w:hAnsiTheme="majorHAnsi"/>
        </w:rPr>
        <w:t xml:space="preserve"> ze dne</w:t>
      </w:r>
      <w:r w:rsidR="001F1E34">
        <w:rPr>
          <w:rFonts w:asciiTheme="majorHAnsi" w:hAnsiTheme="majorHAnsi"/>
        </w:rPr>
        <w:t xml:space="preserve"> </w:t>
      </w:r>
      <w:proofErr w:type="gramStart"/>
      <w:r w:rsidR="001F1E34">
        <w:rPr>
          <w:rFonts w:asciiTheme="majorHAnsi" w:hAnsiTheme="majorHAnsi"/>
        </w:rPr>
        <w:t>13.10.2021</w:t>
      </w:r>
      <w:proofErr w:type="gramEnd"/>
      <w:r w:rsidR="00200BD9">
        <w:rPr>
          <w:rFonts w:asciiTheme="majorHAnsi" w:hAnsiTheme="majorHAnsi"/>
        </w:rPr>
        <w:t xml:space="preserve">, doplnění nabídky zhotovitele ze dne 21. 10. 2021, které jsou přílohou této smlouvy. </w:t>
      </w:r>
    </w:p>
    <w:p w14:paraId="1A3CB0ED" w14:textId="0A694F10" w:rsidR="00023402" w:rsidRPr="005118E1" w:rsidRDefault="00023402" w:rsidP="0093502A">
      <w:pPr>
        <w:pStyle w:val="Standard"/>
        <w:spacing w:before="120" w:after="120"/>
        <w:jc w:val="both"/>
        <w:rPr>
          <w:rFonts w:asciiTheme="majorHAnsi" w:hAnsiTheme="majorHAnsi"/>
        </w:rPr>
      </w:pPr>
    </w:p>
    <w:p w14:paraId="762485A4" w14:textId="77777777" w:rsidR="00BF3569" w:rsidRPr="005118E1" w:rsidRDefault="005A22EA">
      <w:pPr>
        <w:pStyle w:val="Standard"/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II.</w:t>
      </w:r>
    </w:p>
    <w:p w14:paraId="7227EE98" w14:textId="77777777" w:rsidR="00BF3569" w:rsidRPr="005118E1" w:rsidRDefault="005A22EA">
      <w:pPr>
        <w:pStyle w:val="Standard"/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Doba a místo provádění díla</w:t>
      </w:r>
    </w:p>
    <w:p w14:paraId="00F92D8A" w14:textId="77777777" w:rsidR="00700CAD" w:rsidRPr="005118E1" w:rsidRDefault="00700CAD">
      <w:pPr>
        <w:pStyle w:val="Standard"/>
        <w:jc w:val="center"/>
        <w:rPr>
          <w:rFonts w:asciiTheme="majorHAnsi" w:hAnsiTheme="majorHAnsi"/>
          <w:b/>
          <w:bCs/>
        </w:rPr>
      </w:pPr>
    </w:p>
    <w:p w14:paraId="6591095E" w14:textId="77777777" w:rsidR="00200BD9" w:rsidRPr="00200BD9" w:rsidRDefault="005118E1" w:rsidP="00FC64C7">
      <w:pPr>
        <w:pStyle w:val="Odstavecseseznamem"/>
        <w:widowControl/>
        <w:numPr>
          <w:ilvl w:val="0"/>
          <w:numId w:val="13"/>
        </w:numPr>
        <w:shd w:val="clear" w:color="auto" w:fill="FFFFFF"/>
        <w:autoSpaceDN/>
        <w:spacing w:before="120" w:after="120"/>
        <w:ind w:left="426"/>
        <w:jc w:val="both"/>
        <w:textAlignment w:val="auto"/>
        <w:rPr>
          <w:rFonts w:asciiTheme="majorHAnsi" w:hAnsiTheme="majorHAnsi" w:cs="Arial"/>
        </w:rPr>
      </w:pPr>
      <w:r w:rsidRPr="00FC64C7">
        <w:rPr>
          <w:rFonts w:asciiTheme="majorHAnsi" w:hAnsiTheme="majorHAnsi"/>
          <w:szCs w:val="24"/>
        </w:rPr>
        <w:t>Termín plnění:</w:t>
      </w:r>
      <w:r w:rsidR="00042B47" w:rsidRPr="00FC64C7">
        <w:rPr>
          <w:rFonts w:asciiTheme="majorHAnsi" w:hAnsiTheme="majorHAnsi"/>
          <w:szCs w:val="24"/>
        </w:rPr>
        <w:t xml:space="preserve">    </w:t>
      </w:r>
    </w:p>
    <w:p w14:paraId="7C0B3D70" w14:textId="2D48AC08" w:rsidR="00997E4B" w:rsidRPr="00F333B2" w:rsidRDefault="00200BD9" w:rsidP="00F333B2">
      <w:pPr>
        <w:pStyle w:val="Odstavecseseznamem"/>
        <w:widowControl/>
        <w:numPr>
          <w:ilvl w:val="1"/>
          <w:numId w:val="13"/>
        </w:numPr>
        <w:shd w:val="clear" w:color="auto" w:fill="FFFFFF"/>
        <w:autoSpaceDN/>
        <w:spacing w:before="120" w:after="120"/>
        <w:jc w:val="both"/>
        <w:textAlignment w:val="auto"/>
        <w:rPr>
          <w:rFonts w:asciiTheme="majorHAnsi" w:hAnsiTheme="majorHAnsi" w:cs="Arial"/>
        </w:rPr>
      </w:pPr>
      <w:r>
        <w:rPr>
          <w:rFonts w:asciiTheme="majorHAnsi" w:hAnsiTheme="majorHAnsi"/>
          <w:szCs w:val="24"/>
        </w:rPr>
        <w:t>Vyhotovení a předání p</w:t>
      </w:r>
      <w:r w:rsidR="00FC64C7" w:rsidRPr="00FC64C7">
        <w:rPr>
          <w:rFonts w:asciiTheme="majorHAnsi" w:hAnsiTheme="majorHAnsi"/>
          <w:szCs w:val="24"/>
        </w:rPr>
        <w:t>rojektov</w:t>
      </w:r>
      <w:r>
        <w:rPr>
          <w:rFonts w:asciiTheme="majorHAnsi" w:hAnsiTheme="majorHAnsi"/>
          <w:szCs w:val="24"/>
        </w:rPr>
        <w:t>é</w:t>
      </w:r>
      <w:r w:rsidR="00FC64C7" w:rsidRPr="00FC64C7">
        <w:rPr>
          <w:rFonts w:asciiTheme="majorHAnsi" w:hAnsiTheme="majorHAnsi"/>
          <w:szCs w:val="24"/>
        </w:rPr>
        <w:t xml:space="preserve"> dokumentace 25 dní </w:t>
      </w:r>
      <w:r w:rsidR="00F333B2">
        <w:rPr>
          <w:rFonts w:asciiTheme="majorHAnsi" w:hAnsiTheme="majorHAnsi"/>
          <w:szCs w:val="24"/>
        </w:rPr>
        <w:t>od podpisu této smlouvy.</w:t>
      </w:r>
    </w:p>
    <w:p w14:paraId="06473A25" w14:textId="22BF1A3F" w:rsidR="00FC64C7" w:rsidRPr="00F333B2" w:rsidRDefault="00F333B2" w:rsidP="00F333B2">
      <w:pPr>
        <w:pStyle w:val="Odstavecseseznamem"/>
        <w:widowControl/>
        <w:numPr>
          <w:ilvl w:val="1"/>
          <w:numId w:val="13"/>
        </w:numPr>
        <w:shd w:val="clear" w:color="auto" w:fill="FFFFFF"/>
        <w:autoSpaceDN/>
        <w:spacing w:before="120" w:after="120"/>
        <w:jc w:val="both"/>
        <w:textAlignment w:val="auto"/>
        <w:rPr>
          <w:rFonts w:asciiTheme="majorHAnsi" w:hAnsiTheme="majorHAnsi" w:cs="Arial"/>
        </w:rPr>
      </w:pPr>
      <w:r>
        <w:rPr>
          <w:rFonts w:asciiTheme="majorHAnsi" w:hAnsiTheme="majorHAnsi"/>
          <w:szCs w:val="24"/>
        </w:rPr>
        <w:t xml:space="preserve">Zhotovení a předání </w:t>
      </w:r>
      <w:proofErr w:type="gramStart"/>
      <w:r>
        <w:rPr>
          <w:rFonts w:asciiTheme="majorHAnsi" w:hAnsiTheme="majorHAnsi"/>
          <w:szCs w:val="24"/>
        </w:rPr>
        <w:t xml:space="preserve">díla </w:t>
      </w:r>
      <w:r w:rsidR="00FC64C7" w:rsidRPr="00F333B2">
        <w:rPr>
          <w:rFonts w:asciiTheme="majorHAnsi" w:hAnsiTheme="majorHAnsi"/>
          <w:szCs w:val="24"/>
        </w:rPr>
        <w:t xml:space="preserve"> </w:t>
      </w:r>
      <w:r w:rsidR="001F1E34" w:rsidRPr="001F1E34">
        <w:rPr>
          <w:rFonts w:asciiTheme="majorHAnsi" w:hAnsiTheme="majorHAnsi"/>
          <w:szCs w:val="24"/>
        </w:rPr>
        <w:t>1</w:t>
      </w:r>
      <w:r w:rsidR="00FC64C7" w:rsidRPr="001F1E34">
        <w:rPr>
          <w:rFonts w:asciiTheme="majorHAnsi" w:hAnsiTheme="majorHAnsi"/>
          <w:szCs w:val="24"/>
        </w:rPr>
        <w:t>80</w:t>
      </w:r>
      <w:proofErr w:type="gramEnd"/>
      <w:r w:rsidR="00FC64C7" w:rsidRPr="001F1E34">
        <w:rPr>
          <w:rFonts w:asciiTheme="majorHAnsi" w:hAnsiTheme="majorHAnsi"/>
          <w:szCs w:val="24"/>
        </w:rPr>
        <w:t xml:space="preserve"> dní</w:t>
      </w:r>
      <w:r w:rsidR="00FC64C7" w:rsidRPr="00F333B2">
        <w:rPr>
          <w:rFonts w:asciiTheme="majorHAnsi" w:hAnsiTheme="majorHAnsi"/>
          <w:szCs w:val="24"/>
        </w:rPr>
        <w:t xml:space="preserve"> od podpisu </w:t>
      </w:r>
      <w:r>
        <w:rPr>
          <w:rFonts w:asciiTheme="majorHAnsi" w:hAnsiTheme="majorHAnsi"/>
          <w:szCs w:val="24"/>
        </w:rPr>
        <w:t xml:space="preserve">této smlouvy </w:t>
      </w:r>
    </w:p>
    <w:p w14:paraId="33D4C964" w14:textId="77777777" w:rsidR="00997E4B" w:rsidRPr="00997E4B" w:rsidRDefault="00997E4B" w:rsidP="0093502A">
      <w:pPr>
        <w:widowControl/>
        <w:shd w:val="clear" w:color="auto" w:fill="FFFFFF"/>
        <w:autoSpaceDN/>
        <w:spacing w:before="120" w:after="120"/>
        <w:jc w:val="both"/>
        <w:textAlignment w:val="auto"/>
        <w:rPr>
          <w:rFonts w:asciiTheme="majorHAnsi" w:hAnsiTheme="majorHAnsi" w:cs="Arial"/>
        </w:rPr>
      </w:pPr>
    </w:p>
    <w:p w14:paraId="1BF702D5" w14:textId="7BF0B796" w:rsidR="005118E1" w:rsidRPr="005118E1" w:rsidRDefault="005118E1" w:rsidP="00997E4B">
      <w:pPr>
        <w:pStyle w:val="Odstavecseseznamem"/>
        <w:widowControl/>
        <w:numPr>
          <w:ilvl w:val="0"/>
          <w:numId w:val="13"/>
        </w:numPr>
        <w:shd w:val="clear" w:color="auto" w:fill="FFFFFF"/>
        <w:autoSpaceDN/>
        <w:spacing w:before="120" w:after="120"/>
        <w:ind w:left="426"/>
        <w:jc w:val="both"/>
        <w:textAlignment w:val="auto"/>
        <w:rPr>
          <w:rFonts w:asciiTheme="majorHAnsi" w:hAnsiTheme="majorHAnsi" w:cs="Arial"/>
        </w:rPr>
      </w:pPr>
      <w:r w:rsidRPr="005118E1">
        <w:rPr>
          <w:rFonts w:asciiTheme="majorHAnsi" w:hAnsiTheme="majorHAnsi"/>
        </w:rPr>
        <w:t xml:space="preserve">       Místo plnění </w:t>
      </w:r>
      <w:r w:rsidR="00F333B2">
        <w:rPr>
          <w:rFonts w:asciiTheme="majorHAnsi" w:hAnsiTheme="majorHAnsi"/>
        </w:rPr>
        <w:t>díla</w:t>
      </w:r>
      <w:r w:rsidRPr="005118E1">
        <w:rPr>
          <w:rFonts w:asciiTheme="majorHAnsi" w:hAnsiTheme="majorHAnsi"/>
        </w:rPr>
        <w:t xml:space="preserve">: </w:t>
      </w:r>
      <w:r w:rsidR="00042B47">
        <w:rPr>
          <w:rFonts w:asciiTheme="majorHAnsi" w:hAnsiTheme="majorHAnsi"/>
        </w:rPr>
        <w:t>Chrlická 146, 659 36 Rebešovice</w:t>
      </w:r>
    </w:p>
    <w:p w14:paraId="05BE7A55" w14:textId="77777777" w:rsidR="003D34BC" w:rsidRDefault="003D34BC">
      <w:pPr>
        <w:pStyle w:val="Standard"/>
        <w:jc w:val="both"/>
        <w:rPr>
          <w:rFonts w:asciiTheme="majorHAnsi" w:hAnsiTheme="majorHAnsi"/>
        </w:rPr>
      </w:pPr>
    </w:p>
    <w:p w14:paraId="74866344" w14:textId="77777777" w:rsidR="001F1E34" w:rsidRDefault="001F1E34">
      <w:pPr>
        <w:pStyle w:val="Standard"/>
        <w:jc w:val="both"/>
        <w:rPr>
          <w:rFonts w:asciiTheme="majorHAnsi" w:hAnsiTheme="majorHAnsi"/>
        </w:rPr>
      </w:pPr>
    </w:p>
    <w:p w14:paraId="629B3098" w14:textId="77777777" w:rsidR="001F1E34" w:rsidRPr="005118E1" w:rsidRDefault="001F1E34">
      <w:pPr>
        <w:pStyle w:val="Standard"/>
        <w:jc w:val="both"/>
        <w:rPr>
          <w:rFonts w:asciiTheme="majorHAnsi" w:hAnsiTheme="majorHAnsi"/>
        </w:rPr>
      </w:pPr>
    </w:p>
    <w:p w14:paraId="7767C520" w14:textId="77777777" w:rsidR="00BF3569" w:rsidRPr="005118E1" w:rsidRDefault="005A22EA">
      <w:pPr>
        <w:pStyle w:val="Nadpis4"/>
        <w:spacing w:before="0"/>
        <w:rPr>
          <w:rFonts w:asciiTheme="majorHAnsi" w:hAnsiTheme="majorHAnsi"/>
          <w:color w:val="auto"/>
          <w:u w:val="none"/>
        </w:rPr>
      </w:pPr>
      <w:r w:rsidRPr="005118E1">
        <w:rPr>
          <w:rFonts w:asciiTheme="majorHAnsi" w:hAnsiTheme="majorHAnsi"/>
          <w:color w:val="auto"/>
          <w:u w:val="none"/>
        </w:rPr>
        <w:lastRenderedPageBreak/>
        <w:t>III.</w:t>
      </w:r>
    </w:p>
    <w:p w14:paraId="630249F2" w14:textId="77777777" w:rsidR="00BF3569" w:rsidRPr="005118E1" w:rsidRDefault="005A22EA">
      <w:pPr>
        <w:pStyle w:val="Standard"/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Cena díla, placení ceny díla</w:t>
      </w:r>
    </w:p>
    <w:p w14:paraId="69DBA35A" w14:textId="77777777" w:rsidR="005B1905" w:rsidRPr="005118E1" w:rsidRDefault="005B1905" w:rsidP="00536AC9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426" w:right="-23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5118E1">
        <w:rPr>
          <w:rFonts w:asciiTheme="majorHAnsi" w:hAnsiTheme="majorHAnsi" w:cs="Arial"/>
          <w:sz w:val="24"/>
          <w:szCs w:val="24"/>
        </w:rPr>
        <w:t>Ce</w:t>
      </w:r>
      <w:r w:rsidR="0027150C" w:rsidRPr="005118E1">
        <w:rPr>
          <w:rFonts w:asciiTheme="majorHAnsi" w:hAnsiTheme="majorHAnsi" w:cs="Arial"/>
          <w:sz w:val="24"/>
          <w:szCs w:val="24"/>
        </w:rPr>
        <w:t>na za předmět smlouvy, uvedený</w:t>
      </w:r>
      <w:r w:rsidRPr="005118E1">
        <w:rPr>
          <w:rFonts w:asciiTheme="majorHAnsi" w:hAnsiTheme="majorHAnsi" w:cs="Arial"/>
          <w:sz w:val="24"/>
          <w:szCs w:val="24"/>
        </w:rPr>
        <w:t xml:space="preserve"> v čl.</w:t>
      </w:r>
      <w:r w:rsidR="00806006" w:rsidRPr="005118E1">
        <w:rPr>
          <w:rFonts w:asciiTheme="majorHAnsi" w:hAnsiTheme="majorHAnsi" w:cs="Arial"/>
          <w:sz w:val="24"/>
          <w:szCs w:val="24"/>
        </w:rPr>
        <w:t xml:space="preserve"> </w:t>
      </w:r>
      <w:r w:rsidRPr="005118E1">
        <w:rPr>
          <w:rFonts w:asciiTheme="majorHAnsi" w:hAnsiTheme="majorHAnsi" w:cs="Arial"/>
          <w:sz w:val="24"/>
          <w:szCs w:val="24"/>
        </w:rPr>
        <w:t>I.</w:t>
      </w:r>
      <w:r w:rsidR="0027150C" w:rsidRPr="005118E1">
        <w:rPr>
          <w:rFonts w:asciiTheme="majorHAnsi" w:hAnsiTheme="majorHAnsi" w:cs="Arial"/>
          <w:sz w:val="24"/>
          <w:szCs w:val="24"/>
        </w:rPr>
        <w:t>,</w:t>
      </w:r>
      <w:r w:rsidRPr="005118E1">
        <w:rPr>
          <w:rFonts w:asciiTheme="majorHAnsi" w:hAnsiTheme="majorHAnsi" w:cs="Arial"/>
          <w:sz w:val="24"/>
          <w:szCs w:val="24"/>
        </w:rPr>
        <w:t xml:space="preserve"> je stanovena jako cena dohodnutá </w:t>
      </w:r>
      <w:r w:rsidR="009C7122" w:rsidRPr="005118E1">
        <w:rPr>
          <w:rFonts w:asciiTheme="majorHAnsi" w:hAnsiTheme="majorHAnsi" w:cs="Arial"/>
          <w:sz w:val="24"/>
          <w:szCs w:val="24"/>
        </w:rPr>
        <w:t xml:space="preserve">a konečná </w:t>
      </w:r>
      <w:r w:rsidRPr="005118E1">
        <w:rPr>
          <w:rFonts w:asciiTheme="majorHAnsi" w:hAnsiTheme="majorHAnsi" w:cs="Arial"/>
          <w:sz w:val="24"/>
          <w:szCs w:val="24"/>
        </w:rPr>
        <w:t xml:space="preserve">na základě </w:t>
      </w:r>
      <w:r w:rsidR="00EC47CA" w:rsidRPr="005118E1">
        <w:rPr>
          <w:rFonts w:asciiTheme="majorHAnsi" w:hAnsiTheme="majorHAnsi" w:cs="Arial"/>
          <w:sz w:val="24"/>
          <w:szCs w:val="24"/>
        </w:rPr>
        <w:t xml:space="preserve">cenové nabídky </w:t>
      </w:r>
      <w:r w:rsidR="00500E06" w:rsidRPr="005118E1">
        <w:rPr>
          <w:rFonts w:asciiTheme="majorHAnsi" w:hAnsiTheme="majorHAnsi" w:cs="Arial"/>
          <w:sz w:val="24"/>
          <w:szCs w:val="24"/>
        </w:rPr>
        <w:t>zhotovi</w:t>
      </w:r>
      <w:r w:rsidRPr="005118E1">
        <w:rPr>
          <w:rFonts w:asciiTheme="majorHAnsi" w:hAnsiTheme="majorHAnsi" w:cs="Arial"/>
          <w:sz w:val="24"/>
          <w:szCs w:val="24"/>
        </w:rPr>
        <w:t>tele následovně:</w:t>
      </w:r>
    </w:p>
    <w:p w14:paraId="3A47B6F9" w14:textId="2FB3568A" w:rsidR="0093502A" w:rsidRPr="00646D69" w:rsidRDefault="00536AC9" w:rsidP="00392B49">
      <w:pPr>
        <w:pStyle w:val="Standard"/>
        <w:spacing w:before="120"/>
        <w:ind w:left="2835"/>
        <w:jc w:val="both"/>
        <w:rPr>
          <w:rFonts w:asciiTheme="majorHAnsi" w:hAnsiTheme="majorHAnsi"/>
        </w:rPr>
      </w:pPr>
      <w:r w:rsidRPr="00646D69">
        <w:rPr>
          <w:rFonts w:asciiTheme="majorHAnsi" w:hAnsiTheme="majorHAnsi"/>
        </w:rPr>
        <w:t>Cena</w:t>
      </w:r>
      <w:r w:rsidR="0050046A" w:rsidRPr="00646D69">
        <w:rPr>
          <w:rFonts w:asciiTheme="majorHAnsi" w:hAnsiTheme="majorHAnsi"/>
        </w:rPr>
        <w:t xml:space="preserve"> díla</w:t>
      </w:r>
      <w:r w:rsidRPr="00646D69">
        <w:rPr>
          <w:rFonts w:asciiTheme="majorHAnsi" w:hAnsiTheme="majorHAnsi"/>
        </w:rPr>
        <w:t>:</w:t>
      </w:r>
      <w:r w:rsidR="00850B8B" w:rsidRPr="00646D69">
        <w:rPr>
          <w:rFonts w:asciiTheme="majorHAnsi" w:hAnsiTheme="majorHAnsi"/>
        </w:rPr>
        <w:t xml:space="preserve"> </w:t>
      </w:r>
      <w:r w:rsidR="0093502A" w:rsidRPr="00646D69">
        <w:rPr>
          <w:rFonts w:asciiTheme="majorHAnsi" w:hAnsiTheme="majorHAnsi"/>
        </w:rPr>
        <w:t xml:space="preserve"> </w:t>
      </w:r>
      <w:r w:rsidR="0093502A" w:rsidRPr="00646D69">
        <w:rPr>
          <w:rFonts w:asciiTheme="majorHAnsi" w:hAnsiTheme="majorHAnsi"/>
        </w:rPr>
        <w:tab/>
      </w:r>
      <w:r w:rsidR="00646D69" w:rsidRPr="00646D69">
        <w:rPr>
          <w:rFonts w:asciiTheme="majorHAnsi" w:hAnsiTheme="majorHAnsi"/>
        </w:rPr>
        <w:t>3.646.000,- bez DPH</w:t>
      </w:r>
    </w:p>
    <w:p w14:paraId="0E0BA99D" w14:textId="09DAF478" w:rsidR="00646D69" w:rsidRPr="00646D69" w:rsidRDefault="00646D69" w:rsidP="00392B49">
      <w:pPr>
        <w:pStyle w:val="Standard"/>
        <w:spacing w:before="120"/>
        <w:ind w:left="2835"/>
        <w:jc w:val="both"/>
        <w:rPr>
          <w:rFonts w:asciiTheme="majorHAnsi" w:hAnsiTheme="majorHAnsi"/>
        </w:rPr>
      </w:pPr>
      <w:r w:rsidRPr="00646D69">
        <w:rPr>
          <w:rFonts w:asciiTheme="majorHAnsi" w:hAnsiTheme="majorHAnsi"/>
        </w:rPr>
        <w:t>DPH 21%:</w:t>
      </w:r>
      <w:r w:rsidRPr="00646D69">
        <w:rPr>
          <w:rFonts w:asciiTheme="majorHAnsi" w:hAnsiTheme="majorHAnsi"/>
        </w:rPr>
        <w:tab/>
        <w:t>765.660,-</w:t>
      </w:r>
    </w:p>
    <w:p w14:paraId="21958906" w14:textId="60647B4C" w:rsidR="00646D69" w:rsidRPr="0093502A" w:rsidRDefault="00646D69" w:rsidP="00392B49">
      <w:pPr>
        <w:pStyle w:val="Standard"/>
        <w:spacing w:before="120"/>
        <w:ind w:left="2835"/>
        <w:jc w:val="both"/>
        <w:rPr>
          <w:rFonts w:asciiTheme="majorHAnsi" w:hAnsiTheme="majorHAnsi"/>
          <w:b/>
          <w:bCs/>
        </w:rPr>
      </w:pPr>
      <w:r w:rsidRPr="00646D69">
        <w:rPr>
          <w:rFonts w:asciiTheme="majorHAnsi" w:hAnsiTheme="majorHAnsi"/>
        </w:rPr>
        <w:t>Cena s DPH:</w:t>
      </w:r>
      <w:r w:rsidRPr="00646D69">
        <w:rPr>
          <w:rFonts w:asciiTheme="majorHAnsi" w:hAnsiTheme="majorHAnsi"/>
        </w:rPr>
        <w:tab/>
        <w:t>4.411.660,-</w:t>
      </w:r>
    </w:p>
    <w:p w14:paraId="1C9C69F6" w14:textId="7CBE291C" w:rsidR="00F333B2" w:rsidRPr="00F333B2" w:rsidRDefault="00F333B2" w:rsidP="001F1E34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before="240"/>
        <w:ind w:left="425" w:right="-23" w:hanging="357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Cena zahrnuje veškeré náklady nutné ke zhotovení díla včetně nákladů souvisejících s úplným a kvalitním provedením a dokončením díla včetně veškerých vlivů a rizik, které mohou vzniknout při zhotovování díla. Cena díla je konečná a nemůže být měněna ani v souvislosti s inflací české měny, změnou cen materiálů či technologií použitých pro zh</w:t>
      </w:r>
      <w:r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 xml:space="preserve">tovení díla. </w:t>
      </w:r>
      <w:r w:rsidR="00CD7315">
        <w:rPr>
          <w:rFonts w:asciiTheme="majorHAnsi" w:hAnsiTheme="majorHAnsi"/>
          <w:sz w:val="24"/>
          <w:szCs w:val="24"/>
        </w:rPr>
        <w:t xml:space="preserve">Zhotovitel prohlašuje, že přebírá nebezpečí změny okolností ve smyslu </w:t>
      </w:r>
      <w:proofErr w:type="spellStart"/>
      <w:r w:rsidR="00CD7315">
        <w:rPr>
          <w:rFonts w:asciiTheme="majorHAnsi" w:hAnsiTheme="majorHAnsi"/>
          <w:sz w:val="24"/>
          <w:szCs w:val="24"/>
        </w:rPr>
        <w:t>ust</w:t>
      </w:r>
      <w:proofErr w:type="spellEnd"/>
      <w:r w:rsidR="00CD7315">
        <w:rPr>
          <w:rFonts w:asciiTheme="majorHAnsi" w:hAnsiTheme="majorHAnsi"/>
          <w:sz w:val="24"/>
          <w:szCs w:val="24"/>
        </w:rPr>
        <w:t xml:space="preserve">. § 1765 o. z. 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2F8842DF" w14:textId="472C3562" w:rsidR="0093502A" w:rsidRDefault="00F333B2" w:rsidP="0093502A">
      <w:pPr>
        <w:pStyle w:val="Zkladntextodsazen"/>
        <w:numPr>
          <w:ilvl w:val="0"/>
          <w:numId w:val="15"/>
        </w:numPr>
        <w:overflowPunct w:val="0"/>
        <w:autoSpaceDE w:val="0"/>
        <w:autoSpaceDN w:val="0"/>
        <w:adjustRightInd w:val="0"/>
        <w:spacing w:before="120"/>
        <w:ind w:left="426" w:right="-23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</w:t>
      </w:r>
      <w:r w:rsidR="005118E1" w:rsidRPr="005118E1">
        <w:rPr>
          <w:rFonts w:asciiTheme="majorHAnsi" w:hAnsiTheme="majorHAnsi"/>
          <w:sz w:val="24"/>
          <w:szCs w:val="24"/>
        </w:rPr>
        <w:t xml:space="preserve">Platební podmínky: Objednatel se zavazuje uhradit cenu díla </w:t>
      </w:r>
      <w:r w:rsidR="00E41360">
        <w:rPr>
          <w:rFonts w:asciiTheme="majorHAnsi" w:hAnsiTheme="majorHAnsi"/>
          <w:sz w:val="24"/>
          <w:szCs w:val="24"/>
        </w:rPr>
        <w:t>na základě faktury</w:t>
      </w:r>
      <w:r w:rsidR="005118E1" w:rsidRPr="005118E1">
        <w:rPr>
          <w:rFonts w:asciiTheme="majorHAnsi" w:hAnsiTheme="majorHAnsi"/>
          <w:sz w:val="24"/>
          <w:szCs w:val="24"/>
        </w:rPr>
        <w:t>.</w:t>
      </w:r>
      <w:r w:rsidR="0093502A">
        <w:rPr>
          <w:rFonts w:asciiTheme="majorHAnsi" w:hAnsiTheme="majorHAnsi"/>
          <w:sz w:val="24"/>
          <w:szCs w:val="24"/>
        </w:rPr>
        <w:t xml:space="preserve"> </w:t>
      </w:r>
      <w:r w:rsidR="00CD7315">
        <w:rPr>
          <w:rFonts w:asciiTheme="majorHAnsi" w:hAnsiTheme="majorHAnsi"/>
          <w:sz w:val="24"/>
          <w:szCs w:val="24"/>
        </w:rPr>
        <w:t>Zhotov</w:t>
      </w:r>
      <w:r w:rsidR="00CD7315">
        <w:rPr>
          <w:rFonts w:asciiTheme="majorHAnsi" w:hAnsiTheme="majorHAnsi"/>
          <w:sz w:val="24"/>
          <w:szCs w:val="24"/>
        </w:rPr>
        <w:t>i</w:t>
      </w:r>
      <w:r w:rsidR="00CD7315">
        <w:rPr>
          <w:rFonts w:asciiTheme="majorHAnsi" w:hAnsiTheme="majorHAnsi"/>
          <w:sz w:val="24"/>
          <w:szCs w:val="24"/>
        </w:rPr>
        <w:t>tel je oprávněn vystavit dílčí daňový doklad – fakturu, vždy po skončení kalendářního m</w:t>
      </w:r>
      <w:r w:rsidR="00CD7315">
        <w:rPr>
          <w:rFonts w:asciiTheme="majorHAnsi" w:hAnsiTheme="majorHAnsi"/>
          <w:sz w:val="24"/>
          <w:szCs w:val="24"/>
        </w:rPr>
        <w:t>ě</w:t>
      </w:r>
      <w:r w:rsidR="00CD7315">
        <w:rPr>
          <w:rFonts w:asciiTheme="majorHAnsi" w:hAnsiTheme="majorHAnsi"/>
          <w:sz w:val="24"/>
          <w:szCs w:val="24"/>
        </w:rPr>
        <w:t>síce na základě skutečně provedeného plnění, podkladem pro vystavení dílčí faktury je zjišťovací protokol vyhotovený vždy po skončení kalendářního měsíce a potvrzený obje</w:t>
      </w:r>
      <w:r w:rsidR="00CD7315">
        <w:rPr>
          <w:rFonts w:asciiTheme="majorHAnsi" w:hAnsiTheme="majorHAnsi"/>
          <w:sz w:val="24"/>
          <w:szCs w:val="24"/>
        </w:rPr>
        <w:t>d</w:t>
      </w:r>
      <w:r w:rsidR="00CD7315">
        <w:rPr>
          <w:rFonts w:asciiTheme="majorHAnsi" w:hAnsiTheme="majorHAnsi"/>
          <w:sz w:val="24"/>
          <w:szCs w:val="24"/>
        </w:rPr>
        <w:t xml:space="preserve">natelem. </w:t>
      </w:r>
    </w:p>
    <w:p w14:paraId="4F382D3E" w14:textId="1E6EAC13" w:rsidR="006672EB" w:rsidRPr="0093502A" w:rsidRDefault="005118E1" w:rsidP="0093502A">
      <w:pPr>
        <w:pStyle w:val="Zkladntextodsazen"/>
        <w:overflowPunct w:val="0"/>
        <w:autoSpaceDE w:val="0"/>
        <w:autoSpaceDN w:val="0"/>
        <w:adjustRightInd w:val="0"/>
        <w:spacing w:before="120"/>
        <w:ind w:left="426" w:right="-23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93502A">
        <w:rPr>
          <w:rFonts w:asciiTheme="majorHAnsi" w:hAnsiTheme="majorHAnsi"/>
          <w:sz w:val="24"/>
          <w:szCs w:val="24"/>
        </w:rPr>
        <w:t xml:space="preserve">Splatnost daňového dokladu je </w:t>
      </w:r>
      <w:r w:rsidR="00CD7315">
        <w:rPr>
          <w:rFonts w:asciiTheme="majorHAnsi" w:hAnsiTheme="majorHAnsi"/>
          <w:sz w:val="24"/>
          <w:szCs w:val="24"/>
        </w:rPr>
        <w:t>sjednána</w:t>
      </w:r>
      <w:r w:rsidR="00CD7315" w:rsidRPr="0093502A">
        <w:rPr>
          <w:rFonts w:asciiTheme="majorHAnsi" w:hAnsiTheme="majorHAnsi"/>
          <w:sz w:val="24"/>
          <w:szCs w:val="24"/>
        </w:rPr>
        <w:t xml:space="preserve"> </w:t>
      </w:r>
      <w:r w:rsidRPr="0093502A">
        <w:rPr>
          <w:rFonts w:asciiTheme="majorHAnsi" w:hAnsiTheme="majorHAnsi"/>
          <w:sz w:val="24"/>
          <w:szCs w:val="24"/>
        </w:rPr>
        <w:t xml:space="preserve">na  </w:t>
      </w:r>
      <w:r w:rsidR="00392B49">
        <w:rPr>
          <w:rFonts w:asciiTheme="majorHAnsi" w:hAnsiTheme="majorHAnsi"/>
          <w:sz w:val="24"/>
          <w:szCs w:val="24"/>
        </w:rPr>
        <w:t>30</w:t>
      </w:r>
      <w:r w:rsidRPr="0093502A">
        <w:rPr>
          <w:rFonts w:asciiTheme="majorHAnsi" w:hAnsiTheme="majorHAnsi"/>
          <w:sz w:val="24"/>
          <w:szCs w:val="24"/>
        </w:rPr>
        <w:t xml:space="preserve"> dnů od data jeho </w:t>
      </w:r>
      <w:r w:rsidR="00CD7315">
        <w:rPr>
          <w:rFonts w:asciiTheme="majorHAnsi" w:hAnsiTheme="majorHAnsi"/>
          <w:sz w:val="24"/>
          <w:szCs w:val="24"/>
        </w:rPr>
        <w:t xml:space="preserve">doručení </w:t>
      </w:r>
      <w:proofErr w:type="gramStart"/>
      <w:r w:rsidR="00CD7315">
        <w:rPr>
          <w:rFonts w:asciiTheme="majorHAnsi" w:hAnsiTheme="majorHAnsi"/>
          <w:sz w:val="24"/>
          <w:szCs w:val="24"/>
        </w:rPr>
        <w:t xml:space="preserve">objednateli </w:t>
      </w:r>
      <w:r w:rsidRPr="0093502A">
        <w:rPr>
          <w:rFonts w:asciiTheme="majorHAnsi" w:hAnsiTheme="majorHAnsi"/>
          <w:sz w:val="24"/>
          <w:szCs w:val="24"/>
        </w:rPr>
        <w:t>.</w:t>
      </w:r>
      <w:proofErr w:type="gramEnd"/>
    </w:p>
    <w:p w14:paraId="631F8754" w14:textId="77777777" w:rsidR="00BF3569" w:rsidRPr="005118E1" w:rsidRDefault="00BF3569">
      <w:pPr>
        <w:pStyle w:val="Standard"/>
        <w:tabs>
          <w:tab w:val="left" w:pos="0"/>
        </w:tabs>
        <w:jc w:val="both"/>
        <w:rPr>
          <w:rFonts w:asciiTheme="majorHAnsi" w:hAnsiTheme="majorHAnsi"/>
        </w:rPr>
      </w:pPr>
    </w:p>
    <w:p w14:paraId="4B978BFD" w14:textId="77777777" w:rsidR="00806FAE" w:rsidRPr="005118E1" w:rsidRDefault="00806FAE">
      <w:pPr>
        <w:pStyle w:val="Nadpis6"/>
        <w:spacing w:before="0"/>
        <w:rPr>
          <w:rFonts w:asciiTheme="majorHAnsi" w:hAnsiTheme="majorHAnsi"/>
          <w:u w:val="none"/>
        </w:rPr>
      </w:pPr>
    </w:p>
    <w:p w14:paraId="0FE24706" w14:textId="77777777" w:rsidR="00BF3569" w:rsidRPr="005118E1" w:rsidRDefault="005A22EA">
      <w:pPr>
        <w:pStyle w:val="Nadpis6"/>
        <w:spacing w:before="0"/>
        <w:rPr>
          <w:rFonts w:asciiTheme="majorHAnsi" w:hAnsiTheme="majorHAnsi"/>
          <w:u w:val="none"/>
        </w:rPr>
      </w:pPr>
      <w:r w:rsidRPr="005118E1">
        <w:rPr>
          <w:rFonts w:asciiTheme="majorHAnsi" w:hAnsiTheme="majorHAnsi"/>
          <w:u w:val="none"/>
        </w:rPr>
        <w:t>IV.</w:t>
      </w:r>
    </w:p>
    <w:p w14:paraId="76CB6A0C" w14:textId="77777777" w:rsidR="00BF3569" w:rsidRPr="005118E1" w:rsidRDefault="005A22EA">
      <w:pPr>
        <w:pStyle w:val="Standard"/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Povinnosti stran smlouvy</w:t>
      </w:r>
    </w:p>
    <w:p w14:paraId="74B04964" w14:textId="77777777" w:rsidR="00536AC9" w:rsidRPr="005118E1" w:rsidRDefault="005A22EA" w:rsidP="00251260">
      <w:pPr>
        <w:pStyle w:val="Standard"/>
        <w:numPr>
          <w:ilvl w:val="0"/>
          <w:numId w:val="16"/>
        </w:numPr>
        <w:spacing w:before="120"/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>Zhotovitel provede dílo s potřebnou péčí v ujednaném čase, na svůj náklad a nebezpečí v souladu s platnými právními předpisy.</w:t>
      </w:r>
      <w:r w:rsidR="00D6464A" w:rsidRPr="005118E1">
        <w:rPr>
          <w:rFonts w:asciiTheme="majorHAnsi" w:hAnsiTheme="majorHAnsi"/>
        </w:rPr>
        <w:t xml:space="preserve"> </w:t>
      </w:r>
      <w:r w:rsidR="00B17CB3" w:rsidRPr="005118E1">
        <w:rPr>
          <w:rFonts w:asciiTheme="majorHAnsi" w:hAnsiTheme="majorHAnsi"/>
        </w:rPr>
        <w:t>Využije-li zhotovitel pro zhotovení dílčích částí díla subdodavatele, odpovídá objednavateli i za tyto části díla jako by je zhotovil osobně.</w:t>
      </w:r>
    </w:p>
    <w:p w14:paraId="29FC650F" w14:textId="3928955E" w:rsidR="00536AC9" w:rsidRPr="005118E1" w:rsidRDefault="005A22EA" w:rsidP="00251260">
      <w:pPr>
        <w:pStyle w:val="Standard"/>
        <w:numPr>
          <w:ilvl w:val="0"/>
          <w:numId w:val="16"/>
        </w:numPr>
        <w:spacing w:before="120"/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 xml:space="preserve">Objednatel je </w:t>
      </w:r>
      <w:r w:rsidR="00CD7315">
        <w:rPr>
          <w:rFonts w:asciiTheme="majorHAnsi" w:hAnsiTheme="majorHAnsi"/>
        </w:rPr>
        <w:t xml:space="preserve">povinen předat zhotoviteli staveniště bez zbytečného odkladu po uzavření této smlouvy. Objednatel je </w:t>
      </w:r>
      <w:r w:rsidRPr="005118E1">
        <w:rPr>
          <w:rFonts w:asciiTheme="majorHAnsi" w:hAnsiTheme="majorHAnsi"/>
        </w:rPr>
        <w:t>oprávněn kontrolovat provádění díla. Kontrolní dny budou stanoveny dohodou stran.</w:t>
      </w:r>
    </w:p>
    <w:p w14:paraId="52BDC14C" w14:textId="6A6BA162" w:rsidR="00536AC9" w:rsidRPr="005118E1" w:rsidRDefault="005A22EA" w:rsidP="00023402">
      <w:pPr>
        <w:pStyle w:val="Standard"/>
        <w:numPr>
          <w:ilvl w:val="0"/>
          <w:numId w:val="16"/>
        </w:numPr>
        <w:spacing w:before="120"/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 xml:space="preserve">Zhotovitel </w:t>
      </w:r>
      <w:r w:rsidR="00CD7315">
        <w:rPr>
          <w:rFonts w:asciiTheme="majorHAnsi" w:hAnsiTheme="majorHAnsi"/>
        </w:rPr>
        <w:t xml:space="preserve">je povinen vést </w:t>
      </w:r>
      <w:r w:rsidRPr="005118E1">
        <w:rPr>
          <w:rFonts w:asciiTheme="majorHAnsi" w:hAnsiTheme="majorHAnsi"/>
        </w:rPr>
        <w:t xml:space="preserve">o provádění </w:t>
      </w:r>
      <w:proofErr w:type="gramStart"/>
      <w:r w:rsidRPr="005118E1">
        <w:rPr>
          <w:rFonts w:asciiTheme="majorHAnsi" w:hAnsiTheme="majorHAnsi"/>
        </w:rPr>
        <w:t>díla  stavební</w:t>
      </w:r>
      <w:proofErr w:type="gramEnd"/>
      <w:r w:rsidRPr="005118E1">
        <w:rPr>
          <w:rFonts w:asciiTheme="majorHAnsi" w:hAnsiTheme="majorHAnsi"/>
        </w:rPr>
        <w:t xml:space="preserve"> deník</w:t>
      </w:r>
      <w:r w:rsidR="00CD7315">
        <w:rPr>
          <w:rFonts w:asciiTheme="majorHAnsi" w:hAnsiTheme="majorHAnsi"/>
        </w:rPr>
        <w:t xml:space="preserve"> a tento stavební deník předkládat objednateli ke kontrole vždy …………………….</w:t>
      </w:r>
      <w:r w:rsidRPr="005118E1">
        <w:rPr>
          <w:rFonts w:asciiTheme="majorHAnsi" w:hAnsiTheme="majorHAnsi"/>
        </w:rPr>
        <w:t>.</w:t>
      </w:r>
    </w:p>
    <w:p w14:paraId="54AD5A13" w14:textId="33DE087F" w:rsidR="00BF3569" w:rsidRPr="005118E1" w:rsidRDefault="00CD7315" w:rsidP="00023402">
      <w:pPr>
        <w:pStyle w:val="Standard"/>
        <w:numPr>
          <w:ilvl w:val="0"/>
          <w:numId w:val="16"/>
        </w:numPr>
        <w:spacing w:before="120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Zhotovitel je povinen předat dílo objednateli po jeho úplném dokončení. </w:t>
      </w:r>
      <w:r w:rsidR="009471DC">
        <w:rPr>
          <w:rFonts w:asciiTheme="majorHAnsi" w:hAnsiTheme="majorHAnsi"/>
        </w:rPr>
        <w:t xml:space="preserve">Společně se zhotoveným díle je zhotovitel povinen objednateli předat veškeré doklady potřebné k provozování díla, zejména </w:t>
      </w:r>
      <w:r w:rsidR="001F1E34">
        <w:rPr>
          <w:rFonts w:asciiTheme="majorHAnsi" w:hAnsiTheme="majorHAnsi"/>
        </w:rPr>
        <w:t>revize, návody.</w:t>
      </w:r>
      <w:r w:rsidR="009471DC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K převzetí díla vyzve zhotovitel objednatele nejpozději tři (3) dny přede dnem předání. Objednatel se zavazuje převzít dílo</w:t>
      </w:r>
      <w:r w:rsidR="00862862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</w:t>
      </w:r>
      <w:r w:rsidR="00862862">
        <w:rPr>
          <w:rFonts w:asciiTheme="majorHAnsi" w:hAnsiTheme="majorHAnsi"/>
        </w:rPr>
        <w:t xml:space="preserve">pokud nebude mít vady bránící jeho užití. O předání a převzetí díla sepíší smluvní strany předávací protokol. </w:t>
      </w:r>
      <w:r w:rsidR="009471DC">
        <w:rPr>
          <w:rFonts w:asciiTheme="majorHAnsi" w:hAnsiTheme="majorHAnsi"/>
        </w:rPr>
        <w:t xml:space="preserve"> </w:t>
      </w:r>
    </w:p>
    <w:p w14:paraId="19656019" w14:textId="77777777" w:rsidR="004343F8" w:rsidRPr="005118E1" w:rsidRDefault="004343F8">
      <w:pPr>
        <w:pStyle w:val="Standard"/>
        <w:tabs>
          <w:tab w:val="left" w:pos="0"/>
        </w:tabs>
        <w:jc w:val="center"/>
        <w:rPr>
          <w:rFonts w:asciiTheme="majorHAnsi" w:hAnsiTheme="majorHAnsi"/>
          <w:b/>
          <w:bCs/>
        </w:rPr>
      </w:pPr>
    </w:p>
    <w:p w14:paraId="612466B6" w14:textId="77777777" w:rsidR="004343F8" w:rsidRPr="005118E1" w:rsidRDefault="004343F8">
      <w:pPr>
        <w:pStyle w:val="Standard"/>
        <w:tabs>
          <w:tab w:val="left" w:pos="0"/>
        </w:tabs>
        <w:jc w:val="center"/>
        <w:rPr>
          <w:rFonts w:asciiTheme="majorHAnsi" w:hAnsiTheme="majorHAnsi"/>
          <w:b/>
          <w:bCs/>
        </w:rPr>
      </w:pPr>
    </w:p>
    <w:p w14:paraId="4C8546D5" w14:textId="77777777" w:rsidR="00BF3569" w:rsidRPr="005118E1" w:rsidRDefault="005A22EA">
      <w:pPr>
        <w:pStyle w:val="Standard"/>
        <w:tabs>
          <w:tab w:val="left" w:pos="0"/>
        </w:tabs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V.</w:t>
      </w:r>
    </w:p>
    <w:p w14:paraId="2FFB36BE" w14:textId="77777777" w:rsidR="00BF3569" w:rsidRPr="005118E1" w:rsidRDefault="005A22EA">
      <w:pPr>
        <w:pStyle w:val="Standard"/>
        <w:tabs>
          <w:tab w:val="left" w:pos="0"/>
        </w:tabs>
        <w:jc w:val="center"/>
        <w:rPr>
          <w:rFonts w:asciiTheme="majorHAnsi" w:hAnsiTheme="majorHAnsi"/>
        </w:rPr>
      </w:pPr>
      <w:r w:rsidRPr="005118E1">
        <w:rPr>
          <w:rFonts w:asciiTheme="majorHAnsi" w:hAnsiTheme="majorHAnsi"/>
          <w:b/>
          <w:bCs/>
        </w:rPr>
        <w:t>Záruka, odpovědnost za vady</w:t>
      </w:r>
      <w:r w:rsidR="00102795" w:rsidRPr="005118E1">
        <w:rPr>
          <w:rFonts w:asciiTheme="majorHAnsi" w:hAnsiTheme="majorHAnsi"/>
          <w:b/>
          <w:bCs/>
        </w:rPr>
        <w:t xml:space="preserve"> a odpovědnost za škody</w:t>
      </w:r>
    </w:p>
    <w:p w14:paraId="536FD6F0" w14:textId="6C4C850E" w:rsidR="00536AC9" w:rsidRPr="005118E1" w:rsidRDefault="00182E4E" w:rsidP="00F079E0">
      <w:pPr>
        <w:pStyle w:val="Standard"/>
        <w:numPr>
          <w:ilvl w:val="0"/>
          <w:numId w:val="22"/>
        </w:numPr>
        <w:spacing w:before="120"/>
        <w:ind w:left="426"/>
        <w:jc w:val="both"/>
        <w:textAlignment w:val="auto"/>
        <w:rPr>
          <w:rFonts w:asciiTheme="majorHAnsi" w:hAnsiTheme="majorHAnsi"/>
        </w:rPr>
      </w:pPr>
      <w:r w:rsidRPr="005118E1">
        <w:rPr>
          <w:rFonts w:asciiTheme="majorHAnsi" w:hAnsiTheme="majorHAnsi"/>
        </w:rPr>
        <w:t>Zhotovitel poskytuje zár</w:t>
      </w:r>
      <w:r w:rsidR="0050046A" w:rsidRPr="005118E1">
        <w:rPr>
          <w:rFonts w:asciiTheme="majorHAnsi" w:hAnsiTheme="majorHAnsi"/>
        </w:rPr>
        <w:t xml:space="preserve">uku na dílo v délce </w:t>
      </w:r>
      <w:r w:rsidR="00E41360">
        <w:rPr>
          <w:rFonts w:asciiTheme="majorHAnsi" w:hAnsiTheme="majorHAnsi"/>
        </w:rPr>
        <w:t>60</w:t>
      </w:r>
      <w:r w:rsidR="0050046A" w:rsidRPr="005118E1">
        <w:rPr>
          <w:rFonts w:asciiTheme="majorHAnsi" w:hAnsiTheme="majorHAnsi"/>
        </w:rPr>
        <w:t xml:space="preserve"> měsíců</w:t>
      </w:r>
      <w:r w:rsidR="00392B49">
        <w:rPr>
          <w:rFonts w:asciiTheme="majorHAnsi" w:hAnsiTheme="majorHAnsi"/>
        </w:rPr>
        <w:t xml:space="preserve"> </w:t>
      </w:r>
      <w:r w:rsidR="00862862">
        <w:rPr>
          <w:rFonts w:asciiTheme="majorHAnsi" w:hAnsiTheme="majorHAnsi"/>
        </w:rPr>
        <w:t xml:space="preserve">s výjimkou technologických zařízení, které jsou součástí díla, u kterých činí záruční doba </w:t>
      </w:r>
      <w:r w:rsidR="00392B49">
        <w:rPr>
          <w:rFonts w:asciiTheme="majorHAnsi" w:hAnsiTheme="majorHAnsi"/>
        </w:rPr>
        <w:t>36 měsíců</w:t>
      </w:r>
      <w:r w:rsidRPr="005118E1">
        <w:rPr>
          <w:rFonts w:asciiTheme="majorHAnsi" w:hAnsiTheme="majorHAnsi"/>
        </w:rPr>
        <w:t xml:space="preserve">. Záruční doba počíná běžet dnem předání díla. </w:t>
      </w:r>
    </w:p>
    <w:p w14:paraId="19AA26B8" w14:textId="6C61C3B7" w:rsidR="00862862" w:rsidRDefault="00D91294" w:rsidP="00251260">
      <w:pPr>
        <w:pStyle w:val="Standard"/>
        <w:numPr>
          <w:ilvl w:val="0"/>
          <w:numId w:val="17"/>
        </w:numPr>
        <w:spacing w:before="120"/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lastRenderedPageBreak/>
        <w:t>Zhotovitel se zavazuje, že odstraní na svůj náklad veškeré vady díla, které se v</w:t>
      </w:r>
      <w:r w:rsidR="0027150C" w:rsidRPr="005118E1">
        <w:rPr>
          <w:rFonts w:asciiTheme="majorHAnsi" w:hAnsiTheme="majorHAnsi"/>
        </w:rPr>
        <w:t>yskytnou v průběhu záruční doby</w:t>
      </w:r>
      <w:r w:rsidR="00862862">
        <w:rPr>
          <w:rFonts w:asciiTheme="majorHAnsi" w:hAnsiTheme="majorHAnsi"/>
        </w:rPr>
        <w:t xml:space="preserve"> s tím, že k odstraňování každé záruční vady přistoupí bez zbytečného odkladu a odstranění vady provede ve lhůtě ……</w:t>
      </w:r>
      <w:proofErr w:type="gramStart"/>
      <w:r w:rsidR="00862862">
        <w:rPr>
          <w:rFonts w:asciiTheme="majorHAnsi" w:hAnsiTheme="majorHAnsi"/>
        </w:rPr>
        <w:t>….. dnů</w:t>
      </w:r>
      <w:proofErr w:type="gramEnd"/>
      <w:r w:rsidR="00862862">
        <w:rPr>
          <w:rFonts w:asciiTheme="majorHAnsi" w:hAnsiTheme="majorHAnsi"/>
        </w:rPr>
        <w:t xml:space="preserve"> od uplatnění vady objednatelem, nebude-li dohodnuto jinak. </w:t>
      </w:r>
    </w:p>
    <w:p w14:paraId="04958CB5" w14:textId="7CE2B6E6" w:rsidR="00536AC9" w:rsidRPr="005118E1" w:rsidRDefault="0027150C" w:rsidP="00251260">
      <w:pPr>
        <w:pStyle w:val="Standard"/>
        <w:numPr>
          <w:ilvl w:val="0"/>
          <w:numId w:val="17"/>
        </w:numPr>
        <w:spacing w:before="120"/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 xml:space="preserve"> </w:t>
      </w:r>
      <w:r w:rsidR="00862862">
        <w:rPr>
          <w:rFonts w:asciiTheme="majorHAnsi" w:hAnsiTheme="majorHAnsi"/>
        </w:rPr>
        <w:t xml:space="preserve">Zhotovitel odpovídá </w:t>
      </w:r>
      <w:proofErr w:type="gramStart"/>
      <w:r w:rsidR="00862862">
        <w:rPr>
          <w:rFonts w:asciiTheme="majorHAnsi" w:hAnsiTheme="majorHAnsi"/>
        </w:rPr>
        <w:t xml:space="preserve">za </w:t>
      </w:r>
      <w:r w:rsidR="00D91294" w:rsidRPr="005118E1">
        <w:rPr>
          <w:rFonts w:asciiTheme="majorHAnsi" w:hAnsiTheme="majorHAnsi"/>
        </w:rPr>
        <w:t xml:space="preserve"> neodstranitelné</w:t>
      </w:r>
      <w:proofErr w:type="gramEnd"/>
      <w:r w:rsidR="00D91294" w:rsidRPr="005118E1">
        <w:rPr>
          <w:rFonts w:asciiTheme="majorHAnsi" w:hAnsiTheme="majorHAnsi"/>
        </w:rPr>
        <w:t xml:space="preserve"> vady, které nebrání řádnému užívání díla</w:t>
      </w:r>
      <w:r w:rsidR="00862862">
        <w:rPr>
          <w:rFonts w:asciiTheme="majorHAnsi" w:hAnsiTheme="majorHAnsi"/>
        </w:rPr>
        <w:t xml:space="preserve"> a je povinen poskytnout zhotoviteli za tyto vady přiměřenou slevu z ceny díla. </w:t>
      </w:r>
    </w:p>
    <w:p w14:paraId="155DC89B" w14:textId="77777777" w:rsidR="00102795" w:rsidRPr="005118E1" w:rsidRDefault="00102795" w:rsidP="00251260">
      <w:pPr>
        <w:pStyle w:val="Standard"/>
        <w:numPr>
          <w:ilvl w:val="0"/>
          <w:numId w:val="17"/>
        </w:numPr>
        <w:spacing w:before="120"/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>Zhotovitel odpovídá za případné škody</w:t>
      </w:r>
      <w:r w:rsidR="00840FBB" w:rsidRPr="005118E1">
        <w:rPr>
          <w:rFonts w:asciiTheme="majorHAnsi" w:hAnsiTheme="majorHAnsi"/>
        </w:rPr>
        <w:t xml:space="preserve"> na majetku </w:t>
      </w:r>
      <w:r w:rsidRPr="005118E1">
        <w:rPr>
          <w:rFonts w:asciiTheme="majorHAnsi" w:hAnsiTheme="majorHAnsi"/>
        </w:rPr>
        <w:t xml:space="preserve">a poškození zdraví způsobené </w:t>
      </w:r>
      <w:r w:rsidR="00EA00E5" w:rsidRPr="005118E1">
        <w:rPr>
          <w:rFonts w:asciiTheme="majorHAnsi" w:hAnsiTheme="majorHAnsi"/>
        </w:rPr>
        <w:t>v souvislosti s </w:t>
      </w:r>
      <w:r w:rsidRPr="005118E1">
        <w:rPr>
          <w:rFonts w:asciiTheme="majorHAnsi" w:hAnsiTheme="majorHAnsi"/>
        </w:rPr>
        <w:t>provádění</w:t>
      </w:r>
      <w:r w:rsidR="00EA00E5" w:rsidRPr="005118E1">
        <w:rPr>
          <w:rFonts w:asciiTheme="majorHAnsi" w:hAnsiTheme="majorHAnsi"/>
        </w:rPr>
        <w:t xml:space="preserve">m </w:t>
      </w:r>
      <w:r w:rsidRPr="005118E1">
        <w:rPr>
          <w:rFonts w:asciiTheme="majorHAnsi" w:hAnsiTheme="majorHAnsi"/>
        </w:rPr>
        <w:t>díla objednateli, jeho zaměstnancům nebo třetím osobám</w:t>
      </w:r>
      <w:r w:rsidR="00EA00E5" w:rsidRPr="005118E1">
        <w:rPr>
          <w:rFonts w:asciiTheme="majorHAnsi" w:hAnsiTheme="majorHAnsi"/>
        </w:rPr>
        <w:t>.</w:t>
      </w:r>
    </w:p>
    <w:p w14:paraId="49E58FB7" w14:textId="77777777" w:rsidR="00BF3569" w:rsidRPr="005118E1" w:rsidRDefault="00BF3569">
      <w:pPr>
        <w:pStyle w:val="Standard"/>
        <w:tabs>
          <w:tab w:val="left" w:pos="0"/>
        </w:tabs>
        <w:jc w:val="both"/>
        <w:rPr>
          <w:rFonts w:asciiTheme="majorHAnsi" w:hAnsiTheme="majorHAnsi"/>
        </w:rPr>
      </w:pPr>
    </w:p>
    <w:p w14:paraId="502A10D0" w14:textId="77777777" w:rsidR="004343F8" w:rsidRPr="005118E1" w:rsidRDefault="004343F8">
      <w:pPr>
        <w:pStyle w:val="Standard"/>
        <w:jc w:val="center"/>
        <w:rPr>
          <w:rFonts w:asciiTheme="majorHAnsi" w:hAnsiTheme="majorHAnsi"/>
          <w:b/>
          <w:bCs/>
        </w:rPr>
      </w:pPr>
    </w:p>
    <w:p w14:paraId="78D3EC1A" w14:textId="77777777" w:rsidR="00BF3569" w:rsidRPr="005118E1" w:rsidRDefault="005A22EA">
      <w:pPr>
        <w:pStyle w:val="Standard"/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VI.</w:t>
      </w:r>
    </w:p>
    <w:p w14:paraId="75159AE7" w14:textId="77777777" w:rsidR="00BF3569" w:rsidRPr="005118E1" w:rsidRDefault="005A22EA">
      <w:pPr>
        <w:pStyle w:val="Standard"/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Sankce</w:t>
      </w:r>
    </w:p>
    <w:p w14:paraId="7B403DD4" w14:textId="2455CBCC" w:rsidR="00043021" w:rsidRPr="00E41360" w:rsidRDefault="005118E1" w:rsidP="00E41360">
      <w:pPr>
        <w:pStyle w:val="Standard"/>
        <w:numPr>
          <w:ilvl w:val="0"/>
          <w:numId w:val="18"/>
        </w:numPr>
        <w:tabs>
          <w:tab w:val="right" w:pos="9071"/>
        </w:tabs>
        <w:spacing w:before="120"/>
        <w:ind w:left="426"/>
        <w:rPr>
          <w:rFonts w:asciiTheme="majorHAnsi" w:hAnsiTheme="majorHAnsi"/>
          <w:b/>
          <w:bCs/>
        </w:rPr>
      </w:pPr>
      <w:r w:rsidRPr="00E41360">
        <w:rPr>
          <w:rFonts w:asciiTheme="majorHAnsi" w:hAnsiTheme="majorHAnsi"/>
        </w:rPr>
        <w:t xml:space="preserve">V případě prodlení zhotovitele s řádným a včasným dokončením plnění a jeho předáním objednateli je objednatel oprávněn požadovat po zhotoviteli smluvní pokutu ve výši </w:t>
      </w:r>
      <w:proofErr w:type="gramStart"/>
      <w:r w:rsidR="00392B49">
        <w:rPr>
          <w:rFonts w:asciiTheme="majorHAnsi" w:hAnsiTheme="majorHAnsi"/>
        </w:rPr>
        <w:t>0,</w:t>
      </w:r>
      <w:r w:rsidR="009471DC">
        <w:rPr>
          <w:rFonts w:asciiTheme="majorHAnsi" w:hAnsiTheme="majorHAnsi"/>
        </w:rPr>
        <w:t>1</w:t>
      </w:r>
      <w:r w:rsidR="009471DC" w:rsidRPr="00E41360">
        <w:rPr>
          <w:rFonts w:asciiTheme="majorHAnsi" w:hAnsiTheme="majorHAnsi"/>
        </w:rPr>
        <w:t xml:space="preserve"> </w:t>
      </w:r>
      <w:r w:rsidR="009471DC">
        <w:rPr>
          <w:rFonts w:asciiTheme="majorHAnsi" w:hAnsiTheme="majorHAnsi"/>
        </w:rPr>
        <w:t xml:space="preserve">% </w:t>
      </w:r>
      <w:r w:rsidRPr="00E41360">
        <w:rPr>
          <w:rFonts w:asciiTheme="majorHAnsi" w:hAnsiTheme="majorHAnsi"/>
        </w:rPr>
        <w:t xml:space="preserve"> z ceny</w:t>
      </w:r>
      <w:proofErr w:type="gramEnd"/>
      <w:r w:rsidRPr="00E41360">
        <w:rPr>
          <w:rFonts w:asciiTheme="majorHAnsi" w:hAnsiTheme="majorHAnsi"/>
        </w:rPr>
        <w:t xml:space="preserve"> </w:t>
      </w:r>
      <w:r w:rsidR="009471DC">
        <w:rPr>
          <w:rFonts w:asciiTheme="majorHAnsi" w:hAnsiTheme="majorHAnsi"/>
        </w:rPr>
        <w:t xml:space="preserve">díla </w:t>
      </w:r>
      <w:r w:rsidRPr="00E41360">
        <w:rPr>
          <w:rFonts w:asciiTheme="majorHAnsi" w:hAnsiTheme="majorHAnsi"/>
        </w:rPr>
        <w:t>bez DPH za každý započatý den prodlení.</w:t>
      </w:r>
      <w:r w:rsidR="00E41360" w:rsidRPr="00E41360">
        <w:rPr>
          <w:rFonts w:asciiTheme="majorHAnsi" w:hAnsiTheme="majorHAnsi"/>
        </w:rPr>
        <w:t xml:space="preserve"> </w:t>
      </w:r>
    </w:p>
    <w:p w14:paraId="52599DE1" w14:textId="77777777" w:rsidR="00E41360" w:rsidRDefault="00E41360" w:rsidP="00E41360">
      <w:pPr>
        <w:pStyle w:val="Level2"/>
        <w:numPr>
          <w:ilvl w:val="0"/>
          <w:numId w:val="0"/>
        </w:numPr>
        <w:ind w:left="1135" w:hanging="567"/>
        <w:jc w:val="left"/>
        <w:rPr>
          <w:rFonts w:asciiTheme="majorHAnsi" w:hAnsiTheme="majorHAnsi"/>
          <w:sz w:val="24"/>
          <w:szCs w:val="24"/>
        </w:rPr>
      </w:pPr>
    </w:p>
    <w:p w14:paraId="217F5B4A" w14:textId="3B180BDC" w:rsidR="00E41360" w:rsidRPr="00E41360" w:rsidRDefault="009471DC" w:rsidP="002C02E4">
      <w:pPr>
        <w:pStyle w:val="Level2"/>
        <w:numPr>
          <w:ilvl w:val="0"/>
          <w:numId w:val="18"/>
        </w:numPr>
        <w:jc w:val="lef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 </w:t>
      </w:r>
      <w:proofErr w:type="gramStart"/>
      <w:r>
        <w:rPr>
          <w:rFonts w:asciiTheme="majorHAnsi" w:hAnsiTheme="majorHAnsi"/>
          <w:sz w:val="24"/>
          <w:szCs w:val="24"/>
        </w:rPr>
        <w:t xml:space="preserve">případě </w:t>
      </w:r>
      <w:r w:rsidR="00E41360" w:rsidRPr="00E41360">
        <w:rPr>
          <w:rFonts w:asciiTheme="majorHAnsi" w:hAnsiTheme="majorHAnsi"/>
          <w:sz w:val="24"/>
          <w:szCs w:val="24"/>
        </w:rPr>
        <w:t xml:space="preserve"> prodlení</w:t>
      </w:r>
      <w:proofErr w:type="gramEnd"/>
      <w:r w:rsidR="00E41360" w:rsidRPr="00E41360">
        <w:rPr>
          <w:rFonts w:asciiTheme="majorHAnsi" w:hAnsiTheme="majorHAnsi"/>
          <w:sz w:val="24"/>
          <w:szCs w:val="24"/>
        </w:rPr>
        <w:t xml:space="preserve"> Objednatele s úhradou faktury, je Objednatel povinen Zhotoviteli uhradi</w:t>
      </w:r>
      <w:r w:rsidR="00E41360">
        <w:rPr>
          <w:rFonts w:asciiTheme="majorHAnsi" w:hAnsiTheme="majorHAnsi"/>
          <w:sz w:val="24"/>
          <w:szCs w:val="24"/>
        </w:rPr>
        <w:t xml:space="preserve">t </w:t>
      </w:r>
      <w:r w:rsidR="00E41360" w:rsidRPr="00E41360">
        <w:rPr>
          <w:rFonts w:asciiTheme="majorHAnsi" w:hAnsiTheme="majorHAnsi"/>
          <w:sz w:val="24"/>
          <w:szCs w:val="24"/>
        </w:rPr>
        <w:t>úrok z prodlení ve výši 0,</w:t>
      </w:r>
      <w:r>
        <w:rPr>
          <w:rFonts w:asciiTheme="majorHAnsi" w:hAnsiTheme="majorHAnsi"/>
          <w:sz w:val="24"/>
          <w:szCs w:val="24"/>
        </w:rPr>
        <w:t>1</w:t>
      </w:r>
      <w:r w:rsidR="00E41360" w:rsidRPr="00E41360">
        <w:rPr>
          <w:rFonts w:asciiTheme="majorHAnsi" w:hAnsiTheme="majorHAnsi"/>
          <w:sz w:val="24"/>
          <w:szCs w:val="24"/>
        </w:rPr>
        <w:t>% z dlužné částky za každý započatý den prodlení.</w:t>
      </w:r>
    </w:p>
    <w:p w14:paraId="1A1B39A6" w14:textId="77777777" w:rsidR="00E41360" w:rsidRPr="005118E1" w:rsidRDefault="00E41360" w:rsidP="00E41360">
      <w:pPr>
        <w:pStyle w:val="Standard"/>
        <w:tabs>
          <w:tab w:val="right" w:pos="9071"/>
        </w:tabs>
        <w:spacing w:before="120"/>
        <w:ind w:left="426"/>
        <w:jc w:val="both"/>
        <w:rPr>
          <w:rFonts w:asciiTheme="majorHAnsi" w:hAnsiTheme="majorHAnsi"/>
          <w:b/>
          <w:bCs/>
        </w:rPr>
      </w:pPr>
    </w:p>
    <w:p w14:paraId="6A90E201" w14:textId="77777777" w:rsidR="004343F8" w:rsidRPr="005118E1" w:rsidRDefault="004343F8" w:rsidP="00833A60">
      <w:pPr>
        <w:pStyle w:val="Standard"/>
        <w:keepNext/>
        <w:widowControl/>
        <w:tabs>
          <w:tab w:val="right" w:pos="9071"/>
        </w:tabs>
        <w:jc w:val="center"/>
        <w:rPr>
          <w:rFonts w:asciiTheme="majorHAnsi" w:hAnsiTheme="majorHAnsi"/>
          <w:b/>
          <w:bCs/>
        </w:rPr>
      </w:pPr>
    </w:p>
    <w:p w14:paraId="533B2118" w14:textId="77777777" w:rsidR="00BF3569" w:rsidRPr="005118E1" w:rsidRDefault="005A22EA" w:rsidP="00833A60">
      <w:pPr>
        <w:pStyle w:val="Standard"/>
        <w:keepNext/>
        <w:widowControl/>
        <w:tabs>
          <w:tab w:val="right" w:pos="9071"/>
        </w:tabs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VII.</w:t>
      </w:r>
    </w:p>
    <w:p w14:paraId="1E7182AB" w14:textId="77777777" w:rsidR="00BF3569" w:rsidRPr="005118E1" w:rsidRDefault="005A22EA" w:rsidP="00833A60">
      <w:pPr>
        <w:pStyle w:val="Standard"/>
        <w:keepNext/>
        <w:widowControl/>
        <w:tabs>
          <w:tab w:val="right" w:pos="9071"/>
        </w:tabs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Odstoupení od smlouvy</w:t>
      </w:r>
    </w:p>
    <w:p w14:paraId="03AE91A6" w14:textId="4C81642F" w:rsidR="00BF3569" w:rsidRDefault="005A22EA" w:rsidP="00536AC9">
      <w:pPr>
        <w:pStyle w:val="Zkladntext3"/>
        <w:keepNext/>
        <w:widowControl/>
        <w:numPr>
          <w:ilvl w:val="0"/>
          <w:numId w:val="19"/>
        </w:numPr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>Strany této smlouvy mohou od smlouvy odstoupit v souladu s</w:t>
      </w:r>
      <w:r w:rsidR="002F2086" w:rsidRPr="005118E1">
        <w:rPr>
          <w:rFonts w:asciiTheme="majorHAnsi" w:hAnsiTheme="majorHAnsi"/>
        </w:rPr>
        <w:t>e zák. č. 89/2012 Sb.,</w:t>
      </w:r>
      <w:r w:rsidRPr="005118E1">
        <w:rPr>
          <w:rFonts w:asciiTheme="majorHAnsi" w:hAnsiTheme="majorHAnsi"/>
        </w:rPr>
        <w:t xml:space="preserve"> občanský zákoník. </w:t>
      </w:r>
    </w:p>
    <w:p w14:paraId="7A260F18" w14:textId="410E77EB" w:rsidR="009471DC" w:rsidRDefault="009471DC" w:rsidP="00536AC9">
      <w:pPr>
        <w:pStyle w:val="Zkladntext3"/>
        <w:keepNext/>
        <w:widowControl/>
        <w:numPr>
          <w:ilvl w:val="0"/>
          <w:numId w:val="19"/>
        </w:numPr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Objednatel je oprávněn odstoupit od této smlouvy v případě, že na kontrolním dnu budou zjištěny </w:t>
      </w:r>
      <w:r w:rsidR="009D5265">
        <w:rPr>
          <w:rFonts w:asciiTheme="majorHAnsi" w:hAnsiTheme="majorHAnsi"/>
        </w:rPr>
        <w:t xml:space="preserve">vady ve zhotovování díla a zhotovitel tyto vady neodstraní ve sjednané nebo přiměřené lhůtě. </w:t>
      </w:r>
    </w:p>
    <w:p w14:paraId="19217D1E" w14:textId="34C99CE0" w:rsidR="009D5265" w:rsidRPr="005118E1" w:rsidRDefault="009D5265" w:rsidP="00536AC9">
      <w:pPr>
        <w:pStyle w:val="Zkladntext3"/>
        <w:keepNext/>
        <w:widowControl/>
        <w:numPr>
          <w:ilvl w:val="0"/>
          <w:numId w:val="19"/>
        </w:numPr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>Odstoupení od smlouvy zašle odstupující strana druhé straně písemně a uvede důvod odstoupení.</w:t>
      </w:r>
    </w:p>
    <w:p w14:paraId="5B163145" w14:textId="77777777" w:rsidR="004343F8" w:rsidRPr="005118E1" w:rsidRDefault="004343F8">
      <w:pPr>
        <w:pStyle w:val="Standard"/>
        <w:jc w:val="center"/>
        <w:rPr>
          <w:rFonts w:asciiTheme="majorHAnsi" w:hAnsiTheme="majorHAnsi"/>
          <w:b/>
          <w:bCs/>
        </w:rPr>
      </w:pPr>
    </w:p>
    <w:p w14:paraId="7D6D0518" w14:textId="77777777" w:rsidR="004343F8" w:rsidRDefault="004343F8">
      <w:pPr>
        <w:pStyle w:val="Standard"/>
        <w:jc w:val="center"/>
        <w:rPr>
          <w:rFonts w:asciiTheme="majorHAnsi" w:hAnsiTheme="majorHAnsi"/>
          <w:b/>
          <w:bCs/>
        </w:rPr>
      </w:pPr>
    </w:p>
    <w:p w14:paraId="79285327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1B0AF5A2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0E7E0213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13224B8D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25B91FFD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4A0CF67D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6E59017C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679AD759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3A44615A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6C578260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74317E0E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29BDCF8E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71D046C9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5E3882CE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38FF075B" w14:textId="77777777" w:rsidR="001F1E34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2327F988" w14:textId="77777777" w:rsidR="001F1E34" w:rsidRPr="005118E1" w:rsidRDefault="001F1E34">
      <w:pPr>
        <w:pStyle w:val="Standard"/>
        <w:jc w:val="center"/>
        <w:rPr>
          <w:rFonts w:asciiTheme="majorHAnsi" w:hAnsiTheme="majorHAnsi"/>
          <w:b/>
          <w:bCs/>
        </w:rPr>
      </w:pPr>
    </w:p>
    <w:p w14:paraId="5A697289" w14:textId="77777777" w:rsidR="00BF3569" w:rsidRPr="005118E1" w:rsidRDefault="005A22EA">
      <w:pPr>
        <w:pStyle w:val="Standard"/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lastRenderedPageBreak/>
        <w:t>VIII.</w:t>
      </w:r>
    </w:p>
    <w:p w14:paraId="1A5BE5B0" w14:textId="77777777" w:rsidR="00BF3569" w:rsidRPr="005118E1" w:rsidRDefault="005A22EA">
      <w:pPr>
        <w:pStyle w:val="Standard"/>
        <w:jc w:val="center"/>
        <w:rPr>
          <w:rFonts w:asciiTheme="majorHAnsi" w:hAnsiTheme="majorHAnsi"/>
          <w:b/>
          <w:bCs/>
        </w:rPr>
      </w:pPr>
      <w:r w:rsidRPr="005118E1">
        <w:rPr>
          <w:rFonts w:asciiTheme="majorHAnsi" w:hAnsiTheme="majorHAnsi"/>
          <w:b/>
          <w:bCs/>
        </w:rPr>
        <w:t>Závěrečná ustanovení</w:t>
      </w:r>
    </w:p>
    <w:p w14:paraId="52874456" w14:textId="77777777" w:rsidR="00536AC9" w:rsidRPr="005118E1" w:rsidRDefault="005A22EA" w:rsidP="00251260">
      <w:pPr>
        <w:pStyle w:val="Zkladntext3"/>
        <w:numPr>
          <w:ilvl w:val="0"/>
          <w:numId w:val="20"/>
        </w:numPr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 xml:space="preserve">Není – </w:t>
      </w:r>
      <w:proofErr w:type="spellStart"/>
      <w:r w:rsidRPr="005118E1">
        <w:rPr>
          <w:rFonts w:asciiTheme="majorHAnsi" w:hAnsiTheme="majorHAnsi"/>
        </w:rPr>
        <w:t>li</w:t>
      </w:r>
      <w:proofErr w:type="spellEnd"/>
      <w:r w:rsidRPr="005118E1">
        <w:rPr>
          <w:rFonts w:asciiTheme="majorHAnsi" w:hAnsiTheme="majorHAnsi"/>
        </w:rPr>
        <w:t xml:space="preserve"> v této smlouvě dohodnuto jinak, řídí se vzájemné vztahy smluvních stran příslušnými ustanoveními </w:t>
      </w:r>
      <w:r w:rsidR="002F2086" w:rsidRPr="005118E1">
        <w:rPr>
          <w:rFonts w:asciiTheme="majorHAnsi" w:hAnsiTheme="majorHAnsi"/>
        </w:rPr>
        <w:t xml:space="preserve">se zák. č. 89/2012 Sb., občanský zákoník </w:t>
      </w:r>
      <w:r w:rsidRPr="005118E1">
        <w:rPr>
          <w:rFonts w:asciiTheme="majorHAnsi" w:hAnsiTheme="majorHAnsi"/>
        </w:rPr>
        <w:t>a ostatními právními předpisy.</w:t>
      </w:r>
    </w:p>
    <w:p w14:paraId="2A558850" w14:textId="77777777" w:rsidR="00536AC9" w:rsidRPr="005118E1" w:rsidRDefault="005A22EA" w:rsidP="00251260">
      <w:pPr>
        <w:pStyle w:val="Zkladntext3"/>
        <w:numPr>
          <w:ilvl w:val="0"/>
          <w:numId w:val="20"/>
        </w:numPr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 xml:space="preserve">Tato smlouva </w:t>
      </w:r>
      <w:r w:rsidR="008E39B3" w:rsidRPr="005118E1">
        <w:rPr>
          <w:rFonts w:asciiTheme="majorHAnsi" w:hAnsiTheme="majorHAnsi"/>
        </w:rPr>
        <w:t xml:space="preserve">nabývá platnosti a účinnosti </w:t>
      </w:r>
      <w:r w:rsidRPr="005118E1">
        <w:rPr>
          <w:rFonts w:asciiTheme="majorHAnsi" w:hAnsiTheme="majorHAnsi"/>
        </w:rPr>
        <w:t>dnem podpisu smluvní</w:t>
      </w:r>
      <w:r w:rsidR="00F66F76" w:rsidRPr="005118E1">
        <w:rPr>
          <w:rFonts w:asciiTheme="majorHAnsi" w:hAnsiTheme="majorHAnsi"/>
        </w:rPr>
        <w:t>mi</w:t>
      </w:r>
      <w:r w:rsidRPr="005118E1">
        <w:rPr>
          <w:rFonts w:asciiTheme="majorHAnsi" w:hAnsiTheme="majorHAnsi"/>
        </w:rPr>
        <w:t xml:space="preserve"> stran</w:t>
      </w:r>
      <w:r w:rsidR="00F66F76" w:rsidRPr="005118E1">
        <w:rPr>
          <w:rFonts w:asciiTheme="majorHAnsi" w:hAnsiTheme="majorHAnsi"/>
        </w:rPr>
        <w:t>ami</w:t>
      </w:r>
      <w:r w:rsidRPr="005118E1">
        <w:rPr>
          <w:rFonts w:asciiTheme="majorHAnsi" w:hAnsiTheme="majorHAnsi"/>
        </w:rPr>
        <w:t>.</w:t>
      </w:r>
    </w:p>
    <w:p w14:paraId="2E5B1C36" w14:textId="77777777" w:rsidR="00536AC9" w:rsidRPr="005118E1" w:rsidRDefault="005A22EA" w:rsidP="00251260">
      <w:pPr>
        <w:pStyle w:val="Zkladntext3"/>
        <w:numPr>
          <w:ilvl w:val="0"/>
          <w:numId w:val="20"/>
        </w:numPr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>Tuto smlouvu lze měnit či doplňovat po dohodě smluvních stran formou písemných dodatků k této smlouvě.</w:t>
      </w:r>
    </w:p>
    <w:p w14:paraId="78561177" w14:textId="77777777" w:rsidR="00536AC9" w:rsidRPr="005118E1" w:rsidRDefault="005A22EA" w:rsidP="00251260">
      <w:pPr>
        <w:pStyle w:val="Zkladntext3"/>
        <w:numPr>
          <w:ilvl w:val="0"/>
          <w:numId w:val="20"/>
        </w:numPr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 xml:space="preserve">Smlouva se vyhotovuje ve </w:t>
      </w:r>
      <w:r w:rsidR="007E2FA5" w:rsidRPr="005118E1">
        <w:rPr>
          <w:rFonts w:asciiTheme="majorHAnsi" w:hAnsiTheme="majorHAnsi"/>
        </w:rPr>
        <w:t>čtyřech</w:t>
      </w:r>
      <w:r w:rsidR="00251260" w:rsidRPr="005118E1">
        <w:rPr>
          <w:rFonts w:asciiTheme="majorHAnsi" w:hAnsiTheme="majorHAnsi"/>
        </w:rPr>
        <w:t xml:space="preserve"> </w:t>
      </w:r>
      <w:r w:rsidRPr="005118E1">
        <w:rPr>
          <w:rFonts w:asciiTheme="majorHAnsi" w:hAnsiTheme="majorHAnsi"/>
        </w:rPr>
        <w:t xml:space="preserve">stejnopisech, z nichž zhotovitel obdrží </w:t>
      </w:r>
      <w:r w:rsidR="007E2FA5" w:rsidRPr="005118E1">
        <w:rPr>
          <w:rFonts w:asciiTheme="majorHAnsi" w:hAnsiTheme="majorHAnsi"/>
        </w:rPr>
        <w:t>dvě</w:t>
      </w:r>
      <w:r w:rsidRPr="005118E1">
        <w:rPr>
          <w:rFonts w:asciiTheme="majorHAnsi" w:hAnsiTheme="majorHAnsi"/>
        </w:rPr>
        <w:t xml:space="preserve"> vyhotovení a objednatel obdrží </w:t>
      </w:r>
      <w:r w:rsidR="007E2FA5" w:rsidRPr="005118E1">
        <w:rPr>
          <w:rFonts w:asciiTheme="majorHAnsi" w:hAnsiTheme="majorHAnsi"/>
        </w:rPr>
        <w:t>dvě</w:t>
      </w:r>
      <w:r w:rsidR="00251260" w:rsidRPr="005118E1">
        <w:rPr>
          <w:rFonts w:asciiTheme="majorHAnsi" w:hAnsiTheme="majorHAnsi"/>
        </w:rPr>
        <w:t xml:space="preserve"> </w:t>
      </w:r>
      <w:r w:rsidRPr="005118E1">
        <w:rPr>
          <w:rFonts w:asciiTheme="majorHAnsi" w:hAnsiTheme="majorHAnsi"/>
        </w:rPr>
        <w:t>vyhotovení.</w:t>
      </w:r>
    </w:p>
    <w:p w14:paraId="57093722" w14:textId="5C7FDC38" w:rsidR="006672EB" w:rsidRPr="005118E1" w:rsidRDefault="005A22EA" w:rsidP="005118E1">
      <w:pPr>
        <w:pStyle w:val="Zkladntext3"/>
        <w:numPr>
          <w:ilvl w:val="0"/>
          <w:numId w:val="20"/>
        </w:numPr>
        <w:ind w:left="426"/>
        <w:jc w:val="both"/>
        <w:rPr>
          <w:rFonts w:asciiTheme="majorHAnsi" w:hAnsiTheme="majorHAnsi"/>
        </w:rPr>
      </w:pPr>
      <w:r w:rsidRPr="005118E1">
        <w:rPr>
          <w:rFonts w:asciiTheme="majorHAnsi" w:hAnsiTheme="majorHAnsi"/>
        </w:rPr>
        <w:t>Strany smlouvy si smlouvu přečetly, s jejím obsahem souhlasí a stvrzují to svými podpisy.</w:t>
      </w:r>
    </w:p>
    <w:p w14:paraId="6A98251E" w14:textId="2FD8AD23" w:rsidR="00055783" w:rsidRPr="005118E1" w:rsidRDefault="005A22EA" w:rsidP="00055783">
      <w:pPr>
        <w:pStyle w:val="Standard"/>
        <w:tabs>
          <w:tab w:val="left" w:pos="5250"/>
        </w:tabs>
        <w:spacing w:before="720"/>
        <w:rPr>
          <w:rFonts w:asciiTheme="majorHAnsi" w:hAnsiTheme="majorHAnsi"/>
        </w:rPr>
      </w:pPr>
      <w:r w:rsidRPr="005118E1">
        <w:rPr>
          <w:rFonts w:asciiTheme="majorHAnsi" w:hAnsiTheme="majorHAnsi"/>
        </w:rPr>
        <w:t>V</w:t>
      </w:r>
      <w:r w:rsidR="0093502A">
        <w:rPr>
          <w:rFonts w:asciiTheme="majorHAnsi" w:hAnsiTheme="majorHAnsi"/>
        </w:rPr>
        <w:t xml:space="preserve"> Brně </w:t>
      </w:r>
      <w:r w:rsidRPr="005118E1">
        <w:rPr>
          <w:rFonts w:asciiTheme="majorHAnsi" w:hAnsiTheme="majorHAnsi"/>
        </w:rPr>
        <w:t>dne</w:t>
      </w:r>
      <w:r w:rsidR="00C821AD" w:rsidRPr="005118E1">
        <w:rPr>
          <w:rFonts w:asciiTheme="majorHAnsi" w:hAnsiTheme="majorHAnsi"/>
        </w:rPr>
        <w:t xml:space="preserve"> </w:t>
      </w:r>
      <w:proofErr w:type="gramStart"/>
      <w:r w:rsidR="001F1E34">
        <w:rPr>
          <w:rFonts w:asciiTheme="majorHAnsi" w:hAnsiTheme="majorHAnsi"/>
        </w:rPr>
        <w:t>23.11.2021</w:t>
      </w:r>
      <w:proofErr w:type="gramEnd"/>
      <w:r w:rsidR="00762EF5" w:rsidRPr="005118E1">
        <w:rPr>
          <w:rFonts w:asciiTheme="majorHAnsi" w:hAnsiTheme="majorHAnsi"/>
        </w:rPr>
        <w:tab/>
      </w:r>
      <w:r w:rsidR="00227D14" w:rsidRPr="005118E1">
        <w:rPr>
          <w:rFonts w:asciiTheme="majorHAnsi" w:hAnsiTheme="majorHAnsi"/>
        </w:rPr>
        <w:t xml:space="preserve">   </w:t>
      </w:r>
      <w:r w:rsidRPr="005118E1">
        <w:rPr>
          <w:rFonts w:asciiTheme="majorHAnsi" w:hAnsiTheme="majorHAnsi"/>
        </w:rPr>
        <w:t>V</w:t>
      </w:r>
      <w:r w:rsidR="005118E1" w:rsidRPr="005118E1">
        <w:rPr>
          <w:rFonts w:asciiTheme="majorHAnsi" w:hAnsiTheme="majorHAnsi"/>
        </w:rPr>
        <w:t> </w:t>
      </w:r>
      <w:r w:rsidR="00392B49">
        <w:rPr>
          <w:rFonts w:asciiTheme="majorHAnsi" w:hAnsiTheme="majorHAnsi"/>
        </w:rPr>
        <w:t>Brně</w:t>
      </w:r>
      <w:r w:rsidRPr="005118E1">
        <w:rPr>
          <w:rFonts w:asciiTheme="majorHAnsi" w:hAnsiTheme="majorHAnsi"/>
        </w:rPr>
        <w:t xml:space="preserve"> dne</w:t>
      </w:r>
      <w:r w:rsidR="00144F3F" w:rsidRPr="005118E1">
        <w:rPr>
          <w:rFonts w:asciiTheme="majorHAnsi" w:hAnsiTheme="majorHAnsi"/>
        </w:rPr>
        <w:t xml:space="preserve"> </w:t>
      </w:r>
      <w:r w:rsidR="00F51D13">
        <w:rPr>
          <w:rFonts w:asciiTheme="majorHAnsi" w:hAnsiTheme="majorHAnsi"/>
        </w:rPr>
        <w:t>24.11.2021</w:t>
      </w:r>
      <w:r w:rsidRPr="005118E1">
        <w:rPr>
          <w:rFonts w:asciiTheme="majorHAnsi" w:hAnsiTheme="majorHAnsi"/>
        </w:rPr>
        <w:t xml:space="preserve">    </w:t>
      </w:r>
    </w:p>
    <w:p w14:paraId="69D4E3A9" w14:textId="77777777" w:rsidR="00525599" w:rsidRDefault="00525599" w:rsidP="00525599">
      <w:pPr>
        <w:pStyle w:val="Standard"/>
        <w:rPr>
          <w:rFonts w:asciiTheme="majorHAnsi" w:hAnsiTheme="majorHAnsi"/>
        </w:rPr>
      </w:pPr>
    </w:p>
    <w:p w14:paraId="272EBC96" w14:textId="77777777" w:rsidR="00525599" w:rsidRDefault="00525599" w:rsidP="00525599">
      <w:pPr>
        <w:pStyle w:val="Standard"/>
        <w:rPr>
          <w:rFonts w:asciiTheme="majorHAnsi" w:hAnsiTheme="majorHAnsi"/>
        </w:rPr>
      </w:pPr>
    </w:p>
    <w:p w14:paraId="2AC10125" w14:textId="77777777" w:rsidR="00525599" w:rsidRDefault="00525599" w:rsidP="00525599">
      <w:pPr>
        <w:pStyle w:val="Standard"/>
        <w:rPr>
          <w:rFonts w:asciiTheme="majorHAnsi" w:hAnsiTheme="majorHAnsi"/>
        </w:rPr>
      </w:pPr>
    </w:p>
    <w:p w14:paraId="4955C44E" w14:textId="05B706E9" w:rsidR="00525599" w:rsidRDefault="00525599" w:rsidP="00525599">
      <w:pPr>
        <w:pStyle w:val="Standard"/>
        <w:rPr>
          <w:rFonts w:asciiTheme="majorHAnsi" w:hAnsiTheme="majorHAnsi"/>
        </w:rPr>
      </w:pPr>
    </w:p>
    <w:p w14:paraId="5990C24E" w14:textId="77777777" w:rsidR="007925A6" w:rsidRDefault="007925A6" w:rsidP="00525599">
      <w:pPr>
        <w:pStyle w:val="Standard"/>
        <w:rPr>
          <w:rFonts w:asciiTheme="majorHAnsi" w:hAnsiTheme="majorHAnsi"/>
        </w:rPr>
      </w:pPr>
    </w:p>
    <w:p w14:paraId="50E0559D" w14:textId="79F4DD76" w:rsidR="00A148B9" w:rsidRDefault="00762EF5" w:rsidP="00525599">
      <w:pPr>
        <w:pStyle w:val="Standard"/>
        <w:rPr>
          <w:rFonts w:asciiTheme="majorHAnsi" w:hAnsiTheme="majorHAnsi"/>
        </w:rPr>
      </w:pPr>
      <w:r w:rsidRPr="00BE724D">
        <w:rPr>
          <w:rFonts w:asciiTheme="majorHAnsi" w:hAnsiTheme="majorHAnsi"/>
        </w:rPr>
        <w:t>……………………………………</w:t>
      </w:r>
      <w:r w:rsidR="00833A60" w:rsidRPr="00BE724D">
        <w:rPr>
          <w:rFonts w:asciiTheme="majorHAnsi" w:hAnsiTheme="majorHAnsi"/>
        </w:rPr>
        <w:t>……...</w:t>
      </w:r>
      <w:r w:rsidRPr="00BE724D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  <w:t>………………………………………………………….</w:t>
      </w:r>
    </w:p>
    <w:p w14:paraId="34A2E0AA" w14:textId="7C65019F" w:rsidR="009D5265" w:rsidRDefault="00A148B9" w:rsidP="00525599">
      <w:pPr>
        <w:pStyle w:val="Standard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Jakub </w:t>
      </w:r>
      <w:proofErr w:type="spellStart"/>
      <w:r>
        <w:rPr>
          <w:rFonts w:asciiTheme="majorHAnsi" w:hAnsiTheme="majorHAnsi"/>
        </w:rPr>
        <w:t>Tomáštík</w:t>
      </w:r>
      <w:proofErr w:type="spellEnd"/>
      <w:r w:rsidR="009D5265">
        <w:rPr>
          <w:rFonts w:asciiTheme="majorHAnsi" w:hAnsiTheme="majorHAnsi"/>
        </w:rPr>
        <w:t xml:space="preserve">, jednatel </w:t>
      </w:r>
      <w:r w:rsidR="009D5265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</w:r>
      <w:proofErr w:type="spellStart"/>
      <w:r w:rsidR="00F51D13">
        <w:rPr>
          <w:rFonts w:asciiTheme="majorHAnsi" w:hAnsiTheme="majorHAnsi"/>
        </w:rPr>
        <w:t>xxx</w:t>
      </w:r>
      <w:proofErr w:type="spellEnd"/>
      <w:r w:rsidR="009D5265">
        <w:rPr>
          <w:rFonts w:asciiTheme="majorHAnsi" w:hAnsiTheme="majorHAnsi"/>
        </w:rPr>
        <w:t xml:space="preserve">, generální ředitel </w:t>
      </w:r>
      <w:r w:rsidR="009D5265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</w:p>
    <w:p w14:paraId="7A58B255" w14:textId="3A7F398E" w:rsidR="00762EF5" w:rsidRPr="00BE724D" w:rsidRDefault="00392B49" w:rsidP="00525599">
      <w:pPr>
        <w:pStyle w:val="Standard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Tojapa</w:t>
      </w:r>
      <w:proofErr w:type="spellEnd"/>
      <w:r>
        <w:rPr>
          <w:rFonts w:asciiTheme="majorHAnsi" w:hAnsiTheme="majorHAnsi"/>
        </w:rPr>
        <w:t xml:space="preserve"> s.r.o.</w:t>
      </w:r>
      <w:r w:rsidR="00762EF5" w:rsidRPr="00BE724D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  <w:t>Moravského zemského muzea</w:t>
      </w:r>
      <w:r w:rsidR="00762EF5" w:rsidRPr="00BE724D">
        <w:rPr>
          <w:rFonts w:asciiTheme="majorHAnsi" w:hAnsiTheme="majorHAnsi"/>
        </w:rPr>
        <w:tab/>
      </w:r>
      <w:r w:rsidR="00833A60" w:rsidRPr="00BE724D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</w:r>
      <w:r w:rsidR="009D5265">
        <w:rPr>
          <w:rFonts w:asciiTheme="majorHAnsi" w:hAnsiTheme="majorHAnsi"/>
        </w:rPr>
        <w:tab/>
        <w:t xml:space="preserve"> </w:t>
      </w:r>
    </w:p>
    <w:p w14:paraId="3426C023" w14:textId="39B0DD15" w:rsidR="00447005" w:rsidRDefault="00447005" w:rsidP="00833A60">
      <w:pPr>
        <w:pStyle w:val="Nadpis3"/>
        <w:spacing w:before="0"/>
        <w:rPr>
          <w:rFonts w:asciiTheme="majorHAnsi" w:hAnsiTheme="majorHAnsi"/>
          <w:b/>
        </w:rPr>
      </w:pPr>
    </w:p>
    <w:p w14:paraId="511E4ADD" w14:textId="513CA033" w:rsidR="00182E4E" w:rsidRDefault="00182E4E" w:rsidP="00182E4E">
      <w:pPr>
        <w:pStyle w:val="Standard"/>
      </w:pPr>
    </w:p>
    <w:p w14:paraId="4DA5C572" w14:textId="741C2D4C" w:rsidR="00447005" w:rsidRDefault="00447005" w:rsidP="00833A60">
      <w:pPr>
        <w:pStyle w:val="Nadpis3"/>
        <w:spacing w:before="0"/>
        <w:rPr>
          <w:rFonts w:asciiTheme="majorHAnsi" w:hAnsiTheme="majorHAnsi"/>
          <w:b/>
        </w:rPr>
      </w:pPr>
    </w:p>
    <w:sectPr w:rsidR="00447005" w:rsidSect="00606E2D">
      <w:footerReference w:type="default" r:id="rId9"/>
      <w:headerReference w:type="first" r:id="rId10"/>
      <w:footerReference w:type="first" r:id="rId11"/>
      <w:pgSz w:w="11906" w:h="16838"/>
      <w:pgMar w:top="1134" w:right="1134" w:bottom="1418" w:left="1134" w:header="708" w:footer="708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DA21FE" w15:done="0"/>
  <w15:commentEx w15:paraId="011AFD27" w15:done="0"/>
  <w15:commentEx w15:paraId="65C9910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E7A32" w14:textId="77777777" w:rsidR="0029330F" w:rsidRDefault="0029330F">
      <w:r>
        <w:separator/>
      </w:r>
    </w:p>
  </w:endnote>
  <w:endnote w:type="continuationSeparator" w:id="0">
    <w:p w14:paraId="4C7C8623" w14:textId="77777777" w:rsidR="0029330F" w:rsidRDefault="00293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1184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B76168" w14:textId="6710AA2D" w:rsidR="00AE7244" w:rsidRDefault="00AE7244">
            <w:pPr>
              <w:pStyle w:val="Zpat"/>
              <w:jc w:val="center"/>
            </w:pPr>
            <w:r w:rsidRPr="00AE7244">
              <w:rPr>
                <w:rFonts w:asciiTheme="majorHAnsi" w:hAnsiTheme="majorHAnsi"/>
                <w:sz w:val="20"/>
                <w:szCs w:val="20"/>
              </w:rPr>
              <w:t xml:space="preserve">Stránka </w:t>
            </w:r>
            <w:r w:rsidR="00754F03"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instrText>PAGE</w:instrText>
            </w:r>
            <w:r w:rsidR="00754F03"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AD66CE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2</w:t>
            </w:r>
            <w:r w:rsidR="00754F03"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  <w:r w:rsidRPr="00AE7244">
              <w:rPr>
                <w:rFonts w:asciiTheme="majorHAnsi" w:hAnsiTheme="majorHAnsi"/>
                <w:sz w:val="20"/>
                <w:szCs w:val="20"/>
              </w:rPr>
              <w:t xml:space="preserve"> z </w:t>
            </w:r>
            <w:r w:rsidR="00754F03"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begin"/>
            </w:r>
            <w:r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instrText>NUMPAGES</w:instrText>
            </w:r>
            <w:r w:rsidR="00754F03"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separate"/>
            </w:r>
            <w:r w:rsidR="00AD66CE">
              <w:rPr>
                <w:rFonts w:asciiTheme="majorHAnsi" w:hAnsiTheme="majorHAnsi"/>
                <w:b/>
                <w:bCs/>
                <w:noProof/>
                <w:sz w:val="20"/>
                <w:szCs w:val="20"/>
              </w:rPr>
              <w:t>4</w:t>
            </w:r>
            <w:r w:rsidR="00754F03" w:rsidRPr="00AE7244">
              <w:rPr>
                <w:rFonts w:asciiTheme="majorHAnsi" w:hAnsiTheme="maj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209F82" w14:textId="77777777" w:rsidR="00AE7244" w:rsidRDefault="00AE724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846859"/>
      <w:docPartObj>
        <w:docPartGallery w:val="Page Numbers (Bottom of Page)"/>
        <w:docPartUnique/>
      </w:docPartObj>
    </w:sdtPr>
    <w:sdtEndPr/>
    <w:sdtContent>
      <w:p w14:paraId="68E1FBEE" w14:textId="30B2978D" w:rsidR="00EC47CA" w:rsidRDefault="00EC47C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6CE">
          <w:rPr>
            <w:noProof/>
          </w:rPr>
          <w:t>1</w:t>
        </w:r>
        <w:r>
          <w:fldChar w:fldCharType="end"/>
        </w:r>
      </w:p>
    </w:sdtContent>
  </w:sdt>
  <w:p w14:paraId="408ACB94" w14:textId="77777777" w:rsidR="00532F42" w:rsidRDefault="00532F4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37F93" w14:textId="77777777" w:rsidR="0029330F" w:rsidRDefault="0029330F">
      <w:r>
        <w:rPr>
          <w:color w:val="000000"/>
        </w:rPr>
        <w:separator/>
      </w:r>
    </w:p>
  </w:footnote>
  <w:footnote w:type="continuationSeparator" w:id="0">
    <w:p w14:paraId="0687FBDB" w14:textId="77777777" w:rsidR="0029330F" w:rsidRDefault="00293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C15D9" w14:textId="49DD8836" w:rsidR="00227D14" w:rsidRPr="00227D14" w:rsidRDefault="00227D14">
    <w:pPr>
      <w:pStyle w:val="Zhlav"/>
      <w:rPr>
        <w:sz w:val="20"/>
        <w:szCs w:val="20"/>
      </w:rPr>
    </w:pPr>
    <w:r w:rsidRPr="00227D14">
      <w:rPr>
        <w:sz w:val="20"/>
        <w:szCs w:val="20"/>
      </w:rPr>
      <w:t>Č. smlouvy zhotovitele:</w:t>
    </w:r>
    <w:r w:rsidRPr="00227D14">
      <w:rPr>
        <w:sz w:val="20"/>
        <w:szCs w:val="20"/>
      </w:rPr>
      <w:tab/>
    </w:r>
    <w:r w:rsidR="006672EB">
      <w:rPr>
        <w:sz w:val="20"/>
        <w:szCs w:val="20"/>
      </w:rPr>
      <w:tab/>
    </w:r>
    <w:r w:rsidRPr="00227D14">
      <w:rPr>
        <w:sz w:val="20"/>
        <w:szCs w:val="20"/>
      </w:rPr>
      <w:t>Č. smlouvy objednatele: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7160B38"/>
    <w:multiLevelType w:val="hybridMultilevel"/>
    <w:tmpl w:val="20F471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E04E0"/>
    <w:multiLevelType w:val="multilevel"/>
    <w:tmpl w:val="77603580"/>
    <w:styleLink w:val="WW8Num5"/>
    <w:lvl w:ilvl="0">
      <w:numFmt w:val="bullet"/>
      <w:lvlText w:val=""/>
      <w:lvlJc w:val="left"/>
      <w:rPr>
        <w:rFonts w:ascii="Symbol" w:eastAsia="Times New Roman" w:hAnsi="Symbol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09E707C1"/>
    <w:multiLevelType w:val="hybridMultilevel"/>
    <w:tmpl w:val="23C0F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85249"/>
    <w:multiLevelType w:val="hybridMultilevel"/>
    <w:tmpl w:val="B25C18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9124E"/>
    <w:multiLevelType w:val="multilevel"/>
    <w:tmpl w:val="C8A4BFEC"/>
    <w:styleLink w:val="WW8Num4"/>
    <w:lvl w:ilvl="0">
      <w:start w:val="1"/>
      <w:numFmt w:val="decimal"/>
      <w:lvlText w:val="6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237277D8"/>
    <w:multiLevelType w:val="hybridMultilevel"/>
    <w:tmpl w:val="99F4CC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64F22"/>
    <w:multiLevelType w:val="multilevel"/>
    <w:tmpl w:val="19E84722"/>
    <w:styleLink w:val="WW8Num9"/>
    <w:lvl w:ilvl="0">
      <w:start w:val="1"/>
      <w:numFmt w:val="decimal"/>
      <w:lvlText w:val="7.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2EB5129D"/>
    <w:multiLevelType w:val="multilevel"/>
    <w:tmpl w:val="9446C5E0"/>
    <w:styleLink w:val="WW8Num7"/>
    <w:lvl w:ilvl="0">
      <w:start w:val="1"/>
      <w:numFmt w:val="decimal"/>
      <w:lvlText w:val="9.%1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365637EA"/>
    <w:multiLevelType w:val="hybridMultilevel"/>
    <w:tmpl w:val="C8D8AD70"/>
    <w:lvl w:ilvl="0" w:tplc="0405000F">
      <w:start w:val="1"/>
      <w:numFmt w:val="decimal"/>
      <w:lvlText w:val="%1."/>
      <w:lvlJc w:val="left"/>
      <w:pPr>
        <w:ind w:left="53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05E66"/>
    <w:multiLevelType w:val="multilevel"/>
    <w:tmpl w:val="74CE83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Mangal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Mangal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Mangal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Mangal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Mangal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Mangal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Mangal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Mangal" w:hint="default"/>
      </w:rPr>
    </w:lvl>
  </w:abstractNum>
  <w:abstractNum w:abstractNumId="11">
    <w:nsid w:val="42B561D1"/>
    <w:multiLevelType w:val="hybridMultilevel"/>
    <w:tmpl w:val="23C0F8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92D4D"/>
    <w:multiLevelType w:val="multilevel"/>
    <w:tmpl w:val="62326C5A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4C5C3D38"/>
    <w:multiLevelType w:val="hybridMultilevel"/>
    <w:tmpl w:val="535EC3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B0C3D"/>
    <w:multiLevelType w:val="multilevel"/>
    <w:tmpl w:val="C3DC59C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98E5EA6"/>
    <w:multiLevelType w:val="hybridMultilevel"/>
    <w:tmpl w:val="AF168AD4"/>
    <w:lvl w:ilvl="0" w:tplc="5086A432">
      <w:start w:val="1"/>
      <w:numFmt w:val="decimal"/>
      <w:lvlText w:val="%1."/>
      <w:lvlJc w:val="left"/>
      <w:pPr>
        <w:ind w:left="643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22C74EE"/>
    <w:multiLevelType w:val="multilevel"/>
    <w:tmpl w:val="610A4F04"/>
    <w:styleLink w:val="WW8Num6"/>
    <w:lvl w:ilvl="0">
      <w:start w:val="1"/>
      <w:numFmt w:val="decimal"/>
      <w:lvlText w:val="4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63947DAE"/>
    <w:multiLevelType w:val="multilevel"/>
    <w:tmpl w:val="A0CC449A"/>
    <w:styleLink w:val="WW8Num10"/>
    <w:lvl w:ilvl="0">
      <w:start w:val="1"/>
      <w:numFmt w:val="decimal"/>
      <w:lvlText w:val="5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39768BA"/>
    <w:multiLevelType w:val="hybridMultilevel"/>
    <w:tmpl w:val="162604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F87A1F"/>
    <w:multiLevelType w:val="multilevel"/>
    <w:tmpl w:val="9D72BE3E"/>
    <w:styleLink w:val="WW8Num8"/>
    <w:lvl w:ilvl="0">
      <w:start w:val="1"/>
      <w:numFmt w:val="decimal"/>
      <w:lvlText w:val="11.%1"/>
      <w:lvlJc w:val="left"/>
      <w:rPr>
        <w:rFonts w:ascii="Book Antiqua" w:hAnsi="Book Antiqua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B1D1232"/>
    <w:multiLevelType w:val="multilevel"/>
    <w:tmpl w:val="F3800052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418"/>
        </w:tabs>
        <w:ind w:left="1418" w:hanging="567"/>
      </w:pPr>
      <w:rPr>
        <w:rFonts w:hint="default"/>
        <w:b/>
        <w:i w:val="0"/>
        <w:color w:val="auto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21">
    <w:nsid w:val="6B4630DA"/>
    <w:multiLevelType w:val="multilevel"/>
    <w:tmpl w:val="CDEECAF0"/>
    <w:styleLink w:val="WW8Num2"/>
    <w:lvl w:ilvl="0">
      <w:start w:val="1"/>
      <w:numFmt w:val="decimal"/>
      <w:lvlText w:val="10.%1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7FC31DE0"/>
    <w:multiLevelType w:val="multilevel"/>
    <w:tmpl w:val="923CAAC4"/>
    <w:styleLink w:val="WW8Num3"/>
    <w:lvl w:ilvl="0">
      <w:numFmt w:val="bullet"/>
      <w:lvlText w:val="-"/>
      <w:lvlJc w:val="left"/>
      <w:rPr>
        <w:rFonts w:ascii="Times New Roman" w:hAnsi="Times New Roman"/>
        <w:b/>
        <w:i w:val="0"/>
        <w:sz w:val="22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5"/>
  </w:num>
  <w:num w:numId="5">
    <w:abstractNumId w:val="7"/>
  </w:num>
  <w:num w:numId="6">
    <w:abstractNumId w:val="8"/>
  </w:num>
  <w:num w:numId="7">
    <w:abstractNumId w:val="21"/>
  </w:num>
  <w:num w:numId="8">
    <w:abstractNumId w:val="2"/>
  </w:num>
  <w:num w:numId="9">
    <w:abstractNumId w:val="19"/>
  </w:num>
  <w:num w:numId="10">
    <w:abstractNumId w:val="12"/>
  </w:num>
  <w:num w:numId="11">
    <w:abstractNumId w:val="14"/>
  </w:num>
  <w:num w:numId="12">
    <w:abstractNumId w:val="11"/>
  </w:num>
  <w:num w:numId="13">
    <w:abstractNumId w:val="10"/>
  </w:num>
  <w:num w:numId="14">
    <w:abstractNumId w:val="1"/>
  </w:num>
  <w:num w:numId="15">
    <w:abstractNumId w:val="15"/>
  </w:num>
  <w:num w:numId="16">
    <w:abstractNumId w:val="6"/>
  </w:num>
  <w:num w:numId="17">
    <w:abstractNumId w:val="9"/>
  </w:num>
  <w:num w:numId="18">
    <w:abstractNumId w:val="18"/>
  </w:num>
  <w:num w:numId="19">
    <w:abstractNumId w:val="4"/>
  </w:num>
  <w:num w:numId="20">
    <w:abstractNumId w:val="13"/>
  </w:num>
  <w:num w:numId="2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ří Juříček">
    <w15:presenceInfo w15:providerId="AD" w15:userId="S-1-5-21-2925314193-3497266343-434377037-30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69"/>
    <w:rsid w:val="000018A4"/>
    <w:rsid w:val="000216F7"/>
    <w:rsid w:val="00023402"/>
    <w:rsid w:val="00040090"/>
    <w:rsid w:val="00042B47"/>
    <w:rsid w:val="00043021"/>
    <w:rsid w:val="00043918"/>
    <w:rsid w:val="00055783"/>
    <w:rsid w:val="0006723D"/>
    <w:rsid w:val="00076364"/>
    <w:rsid w:val="000B7202"/>
    <w:rsid w:val="000C1556"/>
    <w:rsid w:val="000D18AA"/>
    <w:rsid w:val="000D38A5"/>
    <w:rsid w:val="000F3C98"/>
    <w:rsid w:val="00102795"/>
    <w:rsid w:val="00133A22"/>
    <w:rsid w:val="001402D9"/>
    <w:rsid w:val="00143DC5"/>
    <w:rsid w:val="00144F3F"/>
    <w:rsid w:val="00147140"/>
    <w:rsid w:val="0015641A"/>
    <w:rsid w:val="00157750"/>
    <w:rsid w:val="00157AFB"/>
    <w:rsid w:val="0016030A"/>
    <w:rsid w:val="00181581"/>
    <w:rsid w:val="00182E4E"/>
    <w:rsid w:val="001A5DA5"/>
    <w:rsid w:val="001D45C6"/>
    <w:rsid w:val="001F1E34"/>
    <w:rsid w:val="002003E2"/>
    <w:rsid w:val="00200BD9"/>
    <w:rsid w:val="002140A6"/>
    <w:rsid w:val="00220072"/>
    <w:rsid w:val="0022498E"/>
    <w:rsid w:val="00227D14"/>
    <w:rsid w:val="00241981"/>
    <w:rsid w:val="00246DED"/>
    <w:rsid w:val="00251260"/>
    <w:rsid w:val="00257EC1"/>
    <w:rsid w:val="0027150C"/>
    <w:rsid w:val="002835ED"/>
    <w:rsid w:val="0029330F"/>
    <w:rsid w:val="002C02E4"/>
    <w:rsid w:val="002D214C"/>
    <w:rsid w:val="002E1435"/>
    <w:rsid w:val="002F2086"/>
    <w:rsid w:val="003101D0"/>
    <w:rsid w:val="00315B42"/>
    <w:rsid w:val="003509A7"/>
    <w:rsid w:val="00354B17"/>
    <w:rsid w:val="00356CDA"/>
    <w:rsid w:val="00360CD6"/>
    <w:rsid w:val="00382AD4"/>
    <w:rsid w:val="00392B49"/>
    <w:rsid w:val="003D2D9B"/>
    <w:rsid w:val="003D34BC"/>
    <w:rsid w:val="003E0FF6"/>
    <w:rsid w:val="003F18BF"/>
    <w:rsid w:val="003F3B4E"/>
    <w:rsid w:val="003F5C40"/>
    <w:rsid w:val="004343F8"/>
    <w:rsid w:val="0043646D"/>
    <w:rsid w:val="00440663"/>
    <w:rsid w:val="00441C8C"/>
    <w:rsid w:val="00447005"/>
    <w:rsid w:val="004825F8"/>
    <w:rsid w:val="00486D69"/>
    <w:rsid w:val="004B5D78"/>
    <w:rsid w:val="004C146C"/>
    <w:rsid w:val="004E1FE0"/>
    <w:rsid w:val="004E223B"/>
    <w:rsid w:val="004E5503"/>
    <w:rsid w:val="004F0F1B"/>
    <w:rsid w:val="0050046A"/>
    <w:rsid w:val="00500E06"/>
    <w:rsid w:val="005118E1"/>
    <w:rsid w:val="005144F4"/>
    <w:rsid w:val="00525599"/>
    <w:rsid w:val="00526B91"/>
    <w:rsid w:val="00532F42"/>
    <w:rsid w:val="00536AC9"/>
    <w:rsid w:val="00570A8D"/>
    <w:rsid w:val="005772EF"/>
    <w:rsid w:val="005A0E24"/>
    <w:rsid w:val="005A22EA"/>
    <w:rsid w:val="005B1905"/>
    <w:rsid w:val="005B391A"/>
    <w:rsid w:val="005C4FC6"/>
    <w:rsid w:val="005C69F2"/>
    <w:rsid w:val="005E4E30"/>
    <w:rsid w:val="006043FC"/>
    <w:rsid w:val="00606E2D"/>
    <w:rsid w:val="00615309"/>
    <w:rsid w:val="00625865"/>
    <w:rsid w:val="00632BCB"/>
    <w:rsid w:val="00646D69"/>
    <w:rsid w:val="00651B75"/>
    <w:rsid w:val="006672EB"/>
    <w:rsid w:val="00671118"/>
    <w:rsid w:val="00672A40"/>
    <w:rsid w:val="006770A2"/>
    <w:rsid w:val="006A51A3"/>
    <w:rsid w:val="006E7B5D"/>
    <w:rsid w:val="006F67B0"/>
    <w:rsid w:val="00700CAD"/>
    <w:rsid w:val="0071026B"/>
    <w:rsid w:val="00710271"/>
    <w:rsid w:val="00754D7A"/>
    <w:rsid w:val="00754F03"/>
    <w:rsid w:val="00762EF5"/>
    <w:rsid w:val="007812D2"/>
    <w:rsid w:val="007925A6"/>
    <w:rsid w:val="007A001D"/>
    <w:rsid w:val="007E2FA5"/>
    <w:rsid w:val="007E3290"/>
    <w:rsid w:val="007F50C9"/>
    <w:rsid w:val="00801A4E"/>
    <w:rsid w:val="00806006"/>
    <w:rsid w:val="00806FAE"/>
    <w:rsid w:val="008330E8"/>
    <w:rsid w:val="00833A60"/>
    <w:rsid w:val="00840FBB"/>
    <w:rsid w:val="00850B8B"/>
    <w:rsid w:val="00862862"/>
    <w:rsid w:val="00871044"/>
    <w:rsid w:val="00877A84"/>
    <w:rsid w:val="00891D2E"/>
    <w:rsid w:val="008A1B70"/>
    <w:rsid w:val="008E39B3"/>
    <w:rsid w:val="00903322"/>
    <w:rsid w:val="00923A15"/>
    <w:rsid w:val="00925188"/>
    <w:rsid w:val="00926652"/>
    <w:rsid w:val="009302E6"/>
    <w:rsid w:val="0093502A"/>
    <w:rsid w:val="009471DC"/>
    <w:rsid w:val="0097297F"/>
    <w:rsid w:val="00997E4B"/>
    <w:rsid w:val="009B7B29"/>
    <w:rsid w:val="009C42D1"/>
    <w:rsid w:val="009C7122"/>
    <w:rsid w:val="009D5265"/>
    <w:rsid w:val="00A13451"/>
    <w:rsid w:val="00A144DE"/>
    <w:rsid w:val="00A148B9"/>
    <w:rsid w:val="00A20D93"/>
    <w:rsid w:val="00A455F3"/>
    <w:rsid w:val="00A6696E"/>
    <w:rsid w:val="00A92887"/>
    <w:rsid w:val="00AA2395"/>
    <w:rsid w:val="00AC7301"/>
    <w:rsid w:val="00AD66CE"/>
    <w:rsid w:val="00AE7244"/>
    <w:rsid w:val="00AF66C0"/>
    <w:rsid w:val="00B13BB2"/>
    <w:rsid w:val="00B1776A"/>
    <w:rsid w:val="00B17CB3"/>
    <w:rsid w:val="00B42D05"/>
    <w:rsid w:val="00B873AA"/>
    <w:rsid w:val="00BC2CCA"/>
    <w:rsid w:val="00BC647A"/>
    <w:rsid w:val="00BE724D"/>
    <w:rsid w:val="00BF3569"/>
    <w:rsid w:val="00C06D52"/>
    <w:rsid w:val="00C17422"/>
    <w:rsid w:val="00C318ED"/>
    <w:rsid w:val="00C3419E"/>
    <w:rsid w:val="00C72FEA"/>
    <w:rsid w:val="00C7360D"/>
    <w:rsid w:val="00C77A03"/>
    <w:rsid w:val="00C821AD"/>
    <w:rsid w:val="00C97BEF"/>
    <w:rsid w:val="00CA640B"/>
    <w:rsid w:val="00CC5AB8"/>
    <w:rsid w:val="00CC7DD1"/>
    <w:rsid w:val="00CD7315"/>
    <w:rsid w:val="00CF5E4D"/>
    <w:rsid w:val="00D048BE"/>
    <w:rsid w:val="00D36431"/>
    <w:rsid w:val="00D4388F"/>
    <w:rsid w:val="00D6464A"/>
    <w:rsid w:val="00D91294"/>
    <w:rsid w:val="00DA1ABF"/>
    <w:rsid w:val="00DA61EF"/>
    <w:rsid w:val="00DB27ED"/>
    <w:rsid w:val="00DC3242"/>
    <w:rsid w:val="00DC6186"/>
    <w:rsid w:val="00DE10E6"/>
    <w:rsid w:val="00E02D3F"/>
    <w:rsid w:val="00E111A6"/>
    <w:rsid w:val="00E140D2"/>
    <w:rsid w:val="00E1541F"/>
    <w:rsid w:val="00E30891"/>
    <w:rsid w:val="00E34EDB"/>
    <w:rsid w:val="00E41360"/>
    <w:rsid w:val="00E43C2B"/>
    <w:rsid w:val="00E47346"/>
    <w:rsid w:val="00E50422"/>
    <w:rsid w:val="00E6731B"/>
    <w:rsid w:val="00E94423"/>
    <w:rsid w:val="00EA00E5"/>
    <w:rsid w:val="00EA42D5"/>
    <w:rsid w:val="00EC47CA"/>
    <w:rsid w:val="00EC4970"/>
    <w:rsid w:val="00F01700"/>
    <w:rsid w:val="00F03DB0"/>
    <w:rsid w:val="00F079E0"/>
    <w:rsid w:val="00F24482"/>
    <w:rsid w:val="00F311EE"/>
    <w:rsid w:val="00F333B2"/>
    <w:rsid w:val="00F51D13"/>
    <w:rsid w:val="00F52762"/>
    <w:rsid w:val="00F55560"/>
    <w:rsid w:val="00F61D04"/>
    <w:rsid w:val="00F66F76"/>
    <w:rsid w:val="00F71CA1"/>
    <w:rsid w:val="00F9721C"/>
    <w:rsid w:val="00FA2438"/>
    <w:rsid w:val="00FB1AC1"/>
    <w:rsid w:val="00FB5C8A"/>
    <w:rsid w:val="00FC15B1"/>
    <w:rsid w:val="00FC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53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Standard"/>
    <w:pPr>
      <w:keepNext/>
      <w:spacing w:before="120"/>
      <w:outlineLvl w:val="2"/>
    </w:pPr>
    <w:rPr>
      <w:rFonts w:ascii="Book Antiqua" w:hAnsi="Book Antiqua"/>
    </w:rPr>
  </w:style>
  <w:style w:type="paragraph" w:styleId="Nadpis4">
    <w:name w:val="heading 4"/>
    <w:basedOn w:val="Standard"/>
    <w:next w:val="Standard"/>
    <w:pPr>
      <w:keepNext/>
      <w:spacing w:before="120"/>
      <w:jc w:val="center"/>
      <w:outlineLvl w:val="3"/>
    </w:pPr>
    <w:rPr>
      <w:rFonts w:ascii="Arial Narrow" w:hAnsi="Arial Narrow"/>
      <w:b/>
      <w:color w:val="008080"/>
      <w:u w:val="single"/>
    </w:rPr>
  </w:style>
  <w:style w:type="paragraph" w:styleId="Nadpis6">
    <w:name w:val="heading 6"/>
    <w:basedOn w:val="Standard"/>
    <w:next w:val="Standard"/>
    <w:pPr>
      <w:keepNext/>
      <w:spacing w:before="120"/>
      <w:jc w:val="center"/>
      <w:outlineLvl w:val="5"/>
    </w:pPr>
    <w:rPr>
      <w:rFonts w:ascii="Arial Narrow" w:hAnsi="Arial Narrow"/>
      <w:b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kladntext3">
    <w:name w:val="Body Text 3"/>
    <w:basedOn w:val="Standard"/>
    <w:pPr>
      <w:spacing w:before="120"/>
      <w:jc w:val="center"/>
    </w:p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Book Antiqua" w:hAnsi="Book Antiqua"/>
      <w:b/>
      <w:i w:val="0"/>
      <w:sz w:val="22"/>
      <w:u w:val="none"/>
    </w:rPr>
  </w:style>
  <w:style w:type="character" w:customStyle="1" w:styleId="WW8Num6z0">
    <w:name w:val="WW8Num6z0"/>
    <w:rPr>
      <w:rFonts w:ascii="Book Antiqua" w:hAnsi="Book Antiqua"/>
      <w:b/>
      <w:i w:val="0"/>
      <w:sz w:val="22"/>
      <w:u w:val="none"/>
    </w:rPr>
  </w:style>
  <w:style w:type="character" w:customStyle="1" w:styleId="WW8Num10z0">
    <w:name w:val="WW8Num10z0"/>
    <w:rPr>
      <w:rFonts w:ascii="Book Antiqua" w:hAnsi="Book Antiqua"/>
      <w:b/>
      <w:i w:val="0"/>
      <w:sz w:val="22"/>
      <w:u w:val="none"/>
    </w:rPr>
  </w:style>
  <w:style w:type="character" w:customStyle="1" w:styleId="WW8Num4z0">
    <w:name w:val="WW8Num4z0"/>
    <w:rPr>
      <w:rFonts w:ascii="Book Antiqua" w:hAnsi="Book Antiqua"/>
      <w:b/>
      <w:i w:val="0"/>
      <w:sz w:val="22"/>
      <w:u w:val="none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  <w:color w:val="000000"/>
    </w:rPr>
  </w:style>
  <w:style w:type="character" w:customStyle="1" w:styleId="WW8Num8z0">
    <w:name w:val="WW8Num8z0"/>
    <w:rPr>
      <w:rFonts w:ascii="Book Antiqua" w:hAnsi="Book Antiqua"/>
      <w:b/>
      <w:i w:val="0"/>
      <w:sz w:val="22"/>
      <w:u w:val="non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AE724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E7244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AE7244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E7244"/>
    <w:rPr>
      <w:szCs w:val="21"/>
    </w:rPr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6">
    <w:name w:val="WW8Num6"/>
    <w:basedOn w:val="Bezseznamu"/>
    <w:pPr>
      <w:numPr>
        <w:numId w:val="2"/>
      </w:numPr>
    </w:pPr>
  </w:style>
  <w:style w:type="numbering" w:customStyle="1" w:styleId="WW8Num10">
    <w:name w:val="WW8Num10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9">
    <w:name w:val="WW8Num9"/>
    <w:basedOn w:val="Bezseznamu"/>
    <w:pPr>
      <w:numPr>
        <w:numId w:val="5"/>
      </w:numPr>
    </w:pPr>
  </w:style>
  <w:style w:type="numbering" w:customStyle="1" w:styleId="WW8Num7">
    <w:name w:val="WW8Num7"/>
    <w:basedOn w:val="Bezseznamu"/>
    <w:pPr>
      <w:numPr>
        <w:numId w:val="6"/>
      </w:numPr>
    </w:pPr>
  </w:style>
  <w:style w:type="numbering" w:customStyle="1" w:styleId="WW8Num2">
    <w:name w:val="WW8Num2"/>
    <w:basedOn w:val="Bezseznamu"/>
    <w:pPr>
      <w:numPr>
        <w:numId w:val="7"/>
      </w:numPr>
    </w:pPr>
  </w:style>
  <w:style w:type="numbering" w:customStyle="1" w:styleId="WW8Num5">
    <w:name w:val="WW8Num5"/>
    <w:basedOn w:val="Bezseznamu"/>
    <w:pPr>
      <w:numPr>
        <w:numId w:val="8"/>
      </w:numPr>
    </w:pPr>
  </w:style>
  <w:style w:type="numbering" w:customStyle="1" w:styleId="WW8Num8">
    <w:name w:val="WW8Num8"/>
    <w:basedOn w:val="Bezseznamu"/>
    <w:pPr>
      <w:numPr>
        <w:numId w:val="9"/>
      </w:numPr>
    </w:pPr>
  </w:style>
  <w:style w:type="character" w:styleId="Hypertextovodkaz">
    <w:name w:val="Hyperlink"/>
    <w:basedOn w:val="Standardnpsmoodstavce"/>
    <w:uiPriority w:val="99"/>
    <w:unhideWhenUsed/>
    <w:rsid w:val="004406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1905"/>
    <w:pPr>
      <w:ind w:left="720"/>
      <w:contextualSpacing/>
    </w:pPr>
    <w:rPr>
      <w:szCs w:val="21"/>
    </w:rPr>
  </w:style>
  <w:style w:type="paragraph" w:styleId="Zkladntextodsazen">
    <w:name w:val="Body Text Indent"/>
    <w:basedOn w:val="Normln"/>
    <w:link w:val="ZkladntextodsazenChar"/>
    <w:uiPriority w:val="99"/>
    <w:rsid w:val="005B1905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B1905"/>
    <w:rPr>
      <w:rFonts w:eastAsia="Times New Roman" w:cs="Times New Roman"/>
      <w:kern w:val="0"/>
      <w:sz w:val="20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806FAE"/>
    <w:pPr>
      <w:suppressAutoHyphens w:val="0"/>
      <w:autoSpaceDN/>
      <w:snapToGrid w:val="0"/>
      <w:spacing w:after="120"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806FAE"/>
    <w:rPr>
      <w:rFonts w:eastAsia="Times New Roman" w:cs="Times New Roman"/>
      <w:kern w:val="0"/>
      <w:sz w:val="20"/>
      <w:szCs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E111A6"/>
    <w:rPr>
      <w:b/>
      <w:bCs/>
    </w:rPr>
  </w:style>
  <w:style w:type="paragraph" w:customStyle="1" w:styleId="Level4">
    <w:name w:val="Level 4"/>
    <w:basedOn w:val="Normln"/>
    <w:uiPriority w:val="99"/>
    <w:rsid w:val="00E41360"/>
    <w:pPr>
      <w:widowControl/>
      <w:numPr>
        <w:ilvl w:val="3"/>
        <w:numId w:val="23"/>
      </w:numPr>
      <w:suppressAutoHyphens w:val="0"/>
      <w:autoSpaceDN/>
      <w:spacing w:after="140" w:line="290" w:lineRule="auto"/>
      <w:jc w:val="both"/>
      <w:textAlignment w:val="auto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5">
    <w:name w:val="Level 5"/>
    <w:basedOn w:val="Normln"/>
    <w:uiPriority w:val="99"/>
    <w:rsid w:val="00E41360"/>
    <w:pPr>
      <w:widowControl/>
      <w:numPr>
        <w:ilvl w:val="4"/>
        <w:numId w:val="23"/>
      </w:numPr>
      <w:suppressAutoHyphens w:val="0"/>
      <w:autoSpaceDN/>
      <w:spacing w:after="140" w:line="290" w:lineRule="auto"/>
      <w:jc w:val="both"/>
      <w:textAlignment w:val="auto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6">
    <w:name w:val="Level 6"/>
    <w:basedOn w:val="Normln"/>
    <w:uiPriority w:val="99"/>
    <w:rsid w:val="00E41360"/>
    <w:pPr>
      <w:widowControl/>
      <w:numPr>
        <w:ilvl w:val="5"/>
        <w:numId w:val="23"/>
      </w:numPr>
      <w:suppressAutoHyphens w:val="0"/>
      <w:autoSpaceDN/>
      <w:spacing w:after="140" w:line="290" w:lineRule="auto"/>
      <w:jc w:val="both"/>
      <w:textAlignment w:val="auto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7">
    <w:name w:val="Level 7"/>
    <w:basedOn w:val="Normln"/>
    <w:uiPriority w:val="99"/>
    <w:rsid w:val="00E41360"/>
    <w:pPr>
      <w:widowControl/>
      <w:numPr>
        <w:ilvl w:val="6"/>
        <w:numId w:val="23"/>
      </w:numPr>
      <w:suppressAutoHyphens w:val="0"/>
      <w:autoSpaceDN/>
      <w:spacing w:after="140" w:line="290" w:lineRule="auto"/>
      <w:jc w:val="both"/>
      <w:textAlignment w:val="auto"/>
      <w:outlineLvl w:val="6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8">
    <w:name w:val="Level 8"/>
    <w:basedOn w:val="Normln"/>
    <w:uiPriority w:val="99"/>
    <w:rsid w:val="00E41360"/>
    <w:pPr>
      <w:widowControl/>
      <w:numPr>
        <w:ilvl w:val="7"/>
        <w:numId w:val="23"/>
      </w:numPr>
      <w:suppressAutoHyphens w:val="0"/>
      <w:autoSpaceDN/>
      <w:spacing w:after="140" w:line="290" w:lineRule="auto"/>
      <w:jc w:val="both"/>
      <w:textAlignment w:val="auto"/>
      <w:outlineLvl w:val="7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9">
    <w:name w:val="Level 9"/>
    <w:basedOn w:val="Normln"/>
    <w:uiPriority w:val="99"/>
    <w:rsid w:val="00E41360"/>
    <w:pPr>
      <w:widowControl/>
      <w:numPr>
        <w:ilvl w:val="8"/>
        <w:numId w:val="23"/>
      </w:numPr>
      <w:suppressAutoHyphens w:val="0"/>
      <w:autoSpaceDN/>
      <w:spacing w:after="140" w:line="290" w:lineRule="auto"/>
      <w:jc w:val="both"/>
      <w:textAlignment w:val="auto"/>
      <w:outlineLvl w:val="8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1">
    <w:name w:val="Level 1"/>
    <w:basedOn w:val="Normln"/>
    <w:next w:val="Normln"/>
    <w:uiPriority w:val="99"/>
    <w:rsid w:val="00E41360"/>
    <w:pPr>
      <w:keepNext/>
      <w:widowControl/>
      <w:numPr>
        <w:numId w:val="23"/>
      </w:numPr>
      <w:suppressAutoHyphens w:val="0"/>
      <w:autoSpaceDN/>
      <w:spacing w:before="280" w:after="140" w:line="290" w:lineRule="auto"/>
      <w:jc w:val="both"/>
      <w:textAlignment w:val="auto"/>
      <w:outlineLvl w:val="0"/>
    </w:pPr>
    <w:rPr>
      <w:rFonts w:ascii="Calibri" w:eastAsia="Times New Roman" w:hAnsi="Calibri" w:cs="Arial"/>
      <w:b/>
      <w:bCs/>
      <w:caps/>
      <w:kern w:val="20"/>
      <w:szCs w:val="32"/>
      <w:lang w:eastAsia="en-US" w:bidi="ar-SA"/>
    </w:rPr>
  </w:style>
  <w:style w:type="paragraph" w:customStyle="1" w:styleId="Level2">
    <w:name w:val="Level 2"/>
    <w:basedOn w:val="Normln"/>
    <w:uiPriority w:val="99"/>
    <w:rsid w:val="00E41360"/>
    <w:pPr>
      <w:widowControl/>
      <w:numPr>
        <w:ilvl w:val="1"/>
        <w:numId w:val="23"/>
      </w:numPr>
      <w:tabs>
        <w:tab w:val="clear" w:pos="1418"/>
        <w:tab w:val="num" w:pos="1135"/>
      </w:tabs>
      <w:suppressAutoHyphens w:val="0"/>
      <w:autoSpaceDN/>
      <w:spacing w:after="120" w:line="240" w:lineRule="exact"/>
      <w:ind w:left="1135"/>
      <w:jc w:val="both"/>
      <w:textAlignment w:val="auto"/>
    </w:pPr>
    <w:rPr>
      <w:rFonts w:ascii="Calibri" w:eastAsia="Times New Roman" w:hAnsi="Calibri" w:cs="Arial"/>
      <w:color w:val="000000"/>
      <w:kern w:val="20"/>
      <w:sz w:val="22"/>
      <w:szCs w:val="28"/>
      <w:lang w:eastAsia="en-US" w:bidi="ar-SA"/>
    </w:rPr>
  </w:style>
  <w:style w:type="paragraph" w:customStyle="1" w:styleId="Level3">
    <w:name w:val="Level 3"/>
    <w:basedOn w:val="Normln"/>
    <w:uiPriority w:val="99"/>
    <w:rsid w:val="00E41360"/>
    <w:pPr>
      <w:widowControl/>
      <w:numPr>
        <w:ilvl w:val="2"/>
        <w:numId w:val="23"/>
      </w:numPr>
      <w:suppressAutoHyphens w:val="0"/>
      <w:autoSpaceDN/>
      <w:spacing w:after="120" w:line="240" w:lineRule="exact"/>
      <w:jc w:val="both"/>
      <w:textAlignment w:val="auto"/>
    </w:pPr>
    <w:rPr>
      <w:rFonts w:ascii="Calibri" w:eastAsia="Times New Roman" w:hAnsi="Calibri" w:cs="Arial"/>
      <w:kern w:val="20"/>
      <w:sz w:val="22"/>
      <w:szCs w:val="28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7EC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3">
    <w:name w:val="heading 3"/>
    <w:basedOn w:val="Standard"/>
    <w:next w:val="Standard"/>
    <w:pPr>
      <w:keepNext/>
      <w:spacing w:before="120"/>
      <w:outlineLvl w:val="2"/>
    </w:pPr>
    <w:rPr>
      <w:rFonts w:ascii="Book Antiqua" w:hAnsi="Book Antiqua"/>
    </w:rPr>
  </w:style>
  <w:style w:type="paragraph" w:styleId="Nadpis4">
    <w:name w:val="heading 4"/>
    <w:basedOn w:val="Standard"/>
    <w:next w:val="Standard"/>
    <w:pPr>
      <w:keepNext/>
      <w:spacing w:before="120"/>
      <w:jc w:val="center"/>
      <w:outlineLvl w:val="3"/>
    </w:pPr>
    <w:rPr>
      <w:rFonts w:ascii="Arial Narrow" w:hAnsi="Arial Narrow"/>
      <w:b/>
      <w:color w:val="008080"/>
      <w:u w:val="single"/>
    </w:rPr>
  </w:style>
  <w:style w:type="paragraph" w:styleId="Nadpis6">
    <w:name w:val="heading 6"/>
    <w:basedOn w:val="Standard"/>
    <w:next w:val="Standard"/>
    <w:pPr>
      <w:keepNext/>
      <w:spacing w:before="120"/>
      <w:jc w:val="center"/>
      <w:outlineLvl w:val="5"/>
    </w:pPr>
    <w:rPr>
      <w:rFonts w:ascii="Arial Narrow" w:hAnsi="Arial Narrow"/>
      <w:b/>
      <w:cap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Zkladntext3">
    <w:name w:val="Body Text 3"/>
    <w:basedOn w:val="Standard"/>
    <w:pPr>
      <w:spacing w:before="120"/>
      <w:jc w:val="center"/>
    </w:pPr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Book Antiqua" w:hAnsi="Book Antiqua"/>
      <w:b/>
      <w:i w:val="0"/>
      <w:sz w:val="22"/>
      <w:u w:val="none"/>
    </w:rPr>
  </w:style>
  <w:style w:type="character" w:customStyle="1" w:styleId="WW8Num6z0">
    <w:name w:val="WW8Num6z0"/>
    <w:rPr>
      <w:rFonts w:ascii="Book Antiqua" w:hAnsi="Book Antiqua"/>
      <w:b/>
      <w:i w:val="0"/>
      <w:sz w:val="22"/>
      <w:u w:val="none"/>
    </w:rPr>
  </w:style>
  <w:style w:type="character" w:customStyle="1" w:styleId="WW8Num10z0">
    <w:name w:val="WW8Num10z0"/>
    <w:rPr>
      <w:rFonts w:ascii="Book Antiqua" w:hAnsi="Book Antiqua"/>
      <w:b/>
      <w:i w:val="0"/>
      <w:sz w:val="22"/>
      <w:u w:val="none"/>
    </w:rPr>
  </w:style>
  <w:style w:type="character" w:customStyle="1" w:styleId="WW8Num4z0">
    <w:name w:val="WW8Num4z0"/>
    <w:rPr>
      <w:rFonts w:ascii="Book Antiqua" w:hAnsi="Book Antiqua"/>
      <w:b/>
      <w:i w:val="0"/>
      <w:sz w:val="22"/>
      <w:u w:val="none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eastAsia="Times New Roman" w:hAnsi="Times New Roman" w:cs="Times New Roman"/>
      <w:color w:val="000000"/>
    </w:rPr>
  </w:style>
  <w:style w:type="character" w:customStyle="1" w:styleId="WW8Num8z0">
    <w:name w:val="WW8Num8z0"/>
    <w:rPr>
      <w:rFonts w:ascii="Book Antiqua" w:hAnsi="Book Antiqua"/>
      <w:b/>
      <w:i w:val="0"/>
      <w:sz w:val="22"/>
      <w:u w:val="none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18"/>
    </w:rPr>
  </w:style>
  <w:style w:type="character" w:customStyle="1" w:styleId="TextkomenteChar">
    <w:name w:val="Text komentáře Char"/>
    <w:basedOn w:val="Standardnpsmoodstavce"/>
    <w:rPr>
      <w:sz w:val="20"/>
      <w:szCs w:val="18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18"/>
    </w:rPr>
  </w:style>
  <w:style w:type="paragraph" w:styleId="Textbubliny">
    <w:name w:val="Balloon Text"/>
    <w:basedOn w:val="Normln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4"/>
    </w:rPr>
  </w:style>
  <w:style w:type="paragraph" w:styleId="Zhlav">
    <w:name w:val="header"/>
    <w:basedOn w:val="Normln"/>
    <w:link w:val="ZhlavChar"/>
    <w:uiPriority w:val="99"/>
    <w:unhideWhenUsed/>
    <w:rsid w:val="00AE7244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AE7244"/>
    <w:rPr>
      <w:szCs w:val="21"/>
    </w:rPr>
  </w:style>
  <w:style w:type="paragraph" w:styleId="Zpat">
    <w:name w:val="footer"/>
    <w:basedOn w:val="Normln"/>
    <w:link w:val="ZpatChar"/>
    <w:uiPriority w:val="99"/>
    <w:unhideWhenUsed/>
    <w:rsid w:val="00AE7244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AE7244"/>
    <w:rPr>
      <w:szCs w:val="21"/>
    </w:rPr>
  </w:style>
  <w:style w:type="numbering" w:customStyle="1" w:styleId="WW8Num3">
    <w:name w:val="WW8Num3"/>
    <w:basedOn w:val="Bezseznamu"/>
    <w:pPr>
      <w:numPr>
        <w:numId w:val="1"/>
      </w:numPr>
    </w:pPr>
  </w:style>
  <w:style w:type="numbering" w:customStyle="1" w:styleId="WW8Num6">
    <w:name w:val="WW8Num6"/>
    <w:basedOn w:val="Bezseznamu"/>
    <w:pPr>
      <w:numPr>
        <w:numId w:val="2"/>
      </w:numPr>
    </w:pPr>
  </w:style>
  <w:style w:type="numbering" w:customStyle="1" w:styleId="WW8Num10">
    <w:name w:val="WW8Num10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9">
    <w:name w:val="WW8Num9"/>
    <w:basedOn w:val="Bezseznamu"/>
    <w:pPr>
      <w:numPr>
        <w:numId w:val="5"/>
      </w:numPr>
    </w:pPr>
  </w:style>
  <w:style w:type="numbering" w:customStyle="1" w:styleId="WW8Num7">
    <w:name w:val="WW8Num7"/>
    <w:basedOn w:val="Bezseznamu"/>
    <w:pPr>
      <w:numPr>
        <w:numId w:val="6"/>
      </w:numPr>
    </w:pPr>
  </w:style>
  <w:style w:type="numbering" w:customStyle="1" w:styleId="WW8Num2">
    <w:name w:val="WW8Num2"/>
    <w:basedOn w:val="Bezseznamu"/>
    <w:pPr>
      <w:numPr>
        <w:numId w:val="7"/>
      </w:numPr>
    </w:pPr>
  </w:style>
  <w:style w:type="numbering" w:customStyle="1" w:styleId="WW8Num5">
    <w:name w:val="WW8Num5"/>
    <w:basedOn w:val="Bezseznamu"/>
    <w:pPr>
      <w:numPr>
        <w:numId w:val="8"/>
      </w:numPr>
    </w:pPr>
  </w:style>
  <w:style w:type="numbering" w:customStyle="1" w:styleId="WW8Num8">
    <w:name w:val="WW8Num8"/>
    <w:basedOn w:val="Bezseznamu"/>
    <w:pPr>
      <w:numPr>
        <w:numId w:val="9"/>
      </w:numPr>
    </w:pPr>
  </w:style>
  <w:style w:type="character" w:styleId="Hypertextovodkaz">
    <w:name w:val="Hyperlink"/>
    <w:basedOn w:val="Standardnpsmoodstavce"/>
    <w:uiPriority w:val="99"/>
    <w:unhideWhenUsed/>
    <w:rsid w:val="0044066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B1905"/>
    <w:pPr>
      <w:ind w:left="720"/>
      <w:contextualSpacing/>
    </w:pPr>
    <w:rPr>
      <w:szCs w:val="21"/>
    </w:rPr>
  </w:style>
  <w:style w:type="paragraph" w:styleId="Zkladntextodsazen">
    <w:name w:val="Body Text Indent"/>
    <w:basedOn w:val="Normln"/>
    <w:link w:val="ZkladntextodsazenChar"/>
    <w:uiPriority w:val="99"/>
    <w:rsid w:val="005B1905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B1905"/>
    <w:rPr>
      <w:rFonts w:eastAsia="Times New Roman" w:cs="Times New Roman"/>
      <w:kern w:val="0"/>
      <w:sz w:val="20"/>
      <w:szCs w:val="20"/>
      <w:lang w:eastAsia="cs-CZ" w:bidi="ar-SA"/>
    </w:rPr>
  </w:style>
  <w:style w:type="paragraph" w:styleId="Zkladntext">
    <w:name w:val="Body Text"/>
    <w:basedOn w:val="Normln"/>
    <w:link w:val="ZkladntextChar"/>
    <w:rsid w:val="00806FAE"/>
    <w:pPr>
      <w:suppressAutoHyphens w:val="0"/>
      <w:autoSpaceDN/>
      <w:snapToGrid w:val="0"/>
      <w:spacing w:after="120"/>
      <w:textAlignment w:val="auto"/>
    </w:pPr>
    <w:rPr>
      <w:rFonts w:eastAsia="Times New Roman" w:cs="Times New Roman"/>
      <w:kern w:val="0"/>
      <w:sz w:val="2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806FAE"/>
    <w:rPr>
      <w:rFonts w:eastAsia="Times New Roman" w:cs="Times New Roman"/>
      <w:kern w:val="0"/>
      <w:sz w:val="20"/>
      <w:szCs w:val="20"/>
      <w:lang w:eastAsia="cs-CZ" w:bidi="ar-SA"/>
    </w:rPr>
  </w:style>
  <w:style w:type="character" w:styleId="Siln">
    <w:name w:val="Strong"/>
    <w:basedOn w:val="Standardnpsmoodstavce"/>
    <w:uiPriority w:val="22"/>
    <w:qFormat/>
    <w:rsid w:val="00E111A6"/>
    <w:rPr>
      <w:b/>
      <w:bCs/>
    </w:rPr>
  </w:style>
  <w:style w:type="paragraph" w:customStyle="1" w:styleId="Level4">
    <w:name w:val="Level 4"/>
    <w:basedOn w:val="Normln"/>
    <w:uiPriority w:val="99"/>
    <w:rsid w:val="00E41360"/>
    <w:pPr>
      <w:widowControl/>
      <w:numPr>
        <w:ilvl w:val="3"/>
        <w:numId w:val="23"/>
      </w:numPr>
      <w:suppressAutoHyphens w:val="0"/>
      <w:autoSpaceDN/>
      <w:spacing w:after="140" w:line="290" w:lineRule="auto"/>
      <w:jc w:val="both"/>
      <w:textAlignment w:val="auto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5">
    <w:name w:val="Level 5"/>
    <w:basedOn w:val="Normln"/>
    <w:uiPriority w:val="99"/>
    <w:rsid w:val="00E41360"/>
    <w:pPr>
      <w:widowControl/>
      <w:numPr>
        <w:ilvl w:val="4"/>
        <w:numId w:val="23"/>
      </w:numPr>
      <w:suppressAutoHyphens w:val="0"/>
      <w:autoSpaceDN/>
      <w:spacing w:after="140" w:line="290" w:lineRule="auto"/>
      <w:jc w:val="both"/>
      <w:textAlignment w:val="auto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6">
    <w:name w:val="Level 6"/>
    <w:basedOn w:val="Normln"/>
    <w:uiPriority w:val="99"/>
    <w:rsid w:val="00E41360"/>
    <w:pPr>
      <w:widowControl/>
      <w:numPr>
        <w:ilvl w:val="5"/>
        <w:numId w:val="23"/>
      </w:numPr>
      <w:suppressAutoHyphens w:val="0"/>
      <w:autoSpaceDN/>
      <w:spacing w:after="140" w:line="290" w:lineRule="auto"/>
      <w:jc w:val="both"/>
      <w:textAlignment w:val="auto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7">
    <w:name w:val="Level 7"/>
    <w:basedOn w:val="Normln"/>
    <w:uiPriority w:val="99"/>
    <w:rsid w:val="00E41360"/>
    <w:pPr>
      <w:widowControl/>
      <w:numPr>
        <w:ilvl w:val="6"/>
        <w:numId w:val="23"/>
      </w:numPr>
      <w:suppressAutoHyphens w:val="0"/>
      <w:autoSpaceDN/>
      <w:spacing w:after="140" w:line="290" w:lineRule="auto"/>
      <w:jc w:val="both"/>
      <w:textAlignment w:val="auto"/>
      <w:outlineLvl w:val="6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8">
    <w:name w:val="Level 8"/>
    <w:basedOn w:val="Normln"/>
    <w:uiPriority w:val="99"/>
    <w:rsid w:val="00E41360"/>
    <w:pPr>
      <w:widowControl/>
      <w:numPr>
        <w:ilvl w:val="7"/>
        <w:numId w:val="23"/>
      </w:numPr>
      <w:suppressAutoHyphens w:val="0"/>
      <w:autoSpaceDN/>
      <w:spacing w:after="140" w:line="290" w:lineRule="auto"/>
      <w:jc w:val="both"/>
      <w:textAlignment w:val="auto"/>
      <w:outlineLvl w:val="7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9">
    <w:name w:val="Level 9"/>
    <w:basedOn w:val="Normln"/>
    <w:uiPriority w:val="99"/>
    <w:rsid w:val="00E41360"/>
    <w:pPr>
      <w:widowControl/>
      <w:numPr>
        <w:ilvl w:val="8"/>
        <w:numId w:val="23"/>
      </w:numPr>
      <w:suppressAutoHyphens w:val="0"/>
      <w:autoSpaceDN/>
      <w:spacing w:after="140" w:line="290" w:lineRule="auto"/>
      <w:jc w:val="both"/>
      <w:textAlignment w:val="auto"/>
      <w:outlineLvl w:val="8"/>
    </w:pPr>
    <w:rPr>
      <w:rFonts w:asciiTheme="minorHAnsi" w:eastAsia="Times New Roman" w:hAnsiTheme="minorHAnsi" w:cstheme="minorHAnsi"/>
      <w:kern w:val="20"/>
      <w:sz w:val="22"/>
      <w:szCs w:val="22"/>
      <w:lang w:eastAsia="en-US" w:bidi="ar-SA"/>
    </w:rPr>
  </w:style>
  <w:style w:type="paragraph" w:customStyle="1" w:styleId="Level1">
    <w:name w:val="Level 1"/>
    <w:basedOn w:val="Normln"/>
    <w:next w:val="Normln"/>
    <w:uiPriority w:val="99"/>
    <w:rsid w:val="00E41360"/>
    <w:pPr>
      <w:keepNext/>
      <w:widowControl/>
      <w:numPr>
        <w:numId w:val="23"/>
      </w:numPr>
      <w:suppressAutoHyphens w:val="0"/>
      <w:autoSpaceDN/>
      <w:spacing w:before="280" w:after="140" w:line="290" w:lineRule="auto"/>
      <w:jc w:val="both"/>
      <w:textAlignment w:val="auto"/>
      <w:outlineLvl w:val="0"/>
    </w:pPr>
    <w:rPr>
      <w:rFonts w:ascii="Calibri" w:eastAsia="Times New Roman" w:hAnsi="Calibri" w:cs="Arial"/>
      <w:b/>
      <w:bCs/>
      <w:caps/>
      <w:kern w:val="20"/>
      <w:szCs w:val="32"/>
      <w:lang w:eastAsia="en-US" w:bidi="ar-SA"/>
    </w:rPr>
  </w:style>
  <w:style w:type="paragraph" w:customStyle="1" w:styleId="Level2">
    <w:name w:val="Level 2"/>
    <w:basedOn w:val="Normln"/>
    <w:uiPriority w:val="99"/>
    <w:rsid w:val="00E41360"/>
    <w:pPr>
      <w:widowControl/>
      <w:numPr>
        <w:ilvl w:val="1"/>
        <w:numId w:val="23"/>
      </w:numPr>
      <w:tabs>
        <w:tab w:val="clear" w:pos="1418"/>
        <w:tab w:val="num" w:pos="1135"/>
      </w:tabs>
      <w:suppressAutoHyphens w:val="0"/>
      <w:autoSpaceDN/>
      <w:spacing w:after="120" w:line="240" w:lineRule="exact"/>
      <w:ind w:left="1135"/>
      <w:jc w:val="both"/>
      <w:textAlignment w:val="auto"/>
    </w:pPr>
    <w:rPr>
      <w:rFonts w:ascii="Calibri" w:eastAsia="Times New Roman" w:hAnsi="Calibri" w:cs="Arial"/>
      <w:color w:val="000000"/>
      <w:kern w:val="20"/>
      <w:sz w:val="22"/>
      <w:szCs w:val="28"/>
      <w:lang w:eastAsia="en-US" w:bidi="ar-SA"/>
    </w:rPr>
  </w:style>
  <w:style w:type="paragraph" w:customStyle="1" w:styleId="Level3">
    <w:name w:val="Level 3"/>
    <w:basedOn w:val="Normln"/>
    <w:uiPriority w:val="99"/>
    <w:rsid w:val="00E41360"/>
    <w:pPr>
      <w:widowControl/>
      <w:numPr>
        <w:ilvl w:val="2"/>
        <w:numId w:val="23"/>
      </w:numPr>
      <w:suppressAutoHyphens w:val="0"/>
      <w:autoSpaceDN/>
      <w:spacing w:after="120" w:line="240" w:lineRule="exact"/>
      <w:jc w:val="both"/>
      <w:textAlignment w:val="auto"/>
    </w:pPr>
    <w:rPr>
      <w:rFonts w:ascii="Calibri" w:eastAsia="Times New Roman" w:hAnsi="Calibri" w:cs="Arial"/>
      <w:kern w:val="20"/>
      <w:sz w:val="22"/>
      <w:szCs w:val="28"/>
      <w:lang w:eastAsia="en-US" w:bidi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57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9A3D4-7A16-4991-9714-7AF236A1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adivisova</cp:lastModifiedBy>
  <cp:revision>5</cp:revision>
  <cp:lastPrinted>2021-10-13T19:51:00Z</cp:lastPrinted>
  <dcterms:created xsi:type="dcterms:W3CDTF">2021-11-26T11:15:00Z</dcterms:created>
  <dcterms:modified xsi:type="dcterms:W3CDTF">2021-11-26T11:23:00Z</dcterms:modified>
</cp:coreProperties>
</file>