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519D4B99" w14:textId="77777777" w:rsidR="003A1C7B" w:rsidRDefault="003A1C7B" w:rsidP="003A1C7B">
      <w:pPr>
        <w:rPr>
          <w:b/>
        </w:rPr>
      </w:pPr>
      <w:proofErr w:type="spellStart"/>
      <w:r w:rsidRPr="0054664A">
        <w:rPr>
          <w:b/>
        </w:rPr>
        <w:t>Amgen</w:t>
      </w:r>
      <w:proofErr w:type="spellEnd"/>
      <w:r w:rsidRPr="0054664A">
        <w:rPr>
          <w:b/>
        </w:rPr>
        <w:t xml:space="preserve"> s.r.o.</w:t>
      </w:r>
    </w:p>
    <w:p w14:paraId="1A6A1722" w14:textId="77777777" w:rsidR="003A1C7B" w:rsidRPr="00512AB9" w:rsidRDefault="003A1C7B" w:rsidP="003A1C7B">
      <w:r w:rsidRPr="00512AB9">
        <w:t xml:space="preserve">IČO: </w:t>
      </w:r>
      <w:r>
        <w:t>27117804</w:t>
      </w:r>
    </w:p>
    <w:p w14:paraId="73063210" w14:textId="77777777" w:rsidR="003A1C7B" w:rsidRPr="00512AB9" w:rsidRDefault="003A1C7B" w:rsidP="003A1C7B">
      <w:r w:rsidRPr="00512AB9">
        <w:t xml:space="preserve">DIČ: </w:t>
      </w:r>
      <w:r>
        <w:t>CZ27117804</w:t>
      </w:r>
    </w:p>
    <w:p w14:paraId="4FBB914A" w14:textId="77777777" w:rsidR="003A1C7B" w:rsidRPr="00512AB9" w:rsidRDefault="003A1C7B" w:rsidP="003A1C7B">
      <w:r>
        <w:t>se sídlem: Klimentská 1216/46, 110 02 Praha 1</w:t>
      </w:r>
    </w:p>
    <w:p w14:paraId="69C198ED" w14:textId="77777777" w:rsidR="003A1C7B" w:rsidRPr="00512AB9" w:rsidRDefault="003A1C7B" w:rsidP="003A1C7B">
      <w:r>
        <w:t>zastoupena</w:t>
      </w:r>
      <w:r w:rsidRPr="00512AB9">
        <w:t xml:space="preserve">: </w:t>
      </w:r>
      <w:r>
        <w:t xml:space="preserve">MVDr. Tomáš Březina, MBA, jednatel a Ing. Hynek </w:t>
      </w:r>
      <w:proofErr w:type="spellStart"/>
      <w:r>
        <w:t>Heisig</w:t>
      </w:r>
      <w:proofErr w:type="spellEnd"/>
      <w:r>
        <w:t>, jednatel</w:t>
      </w:r>
    </w:p>
    <w:p w14:paraId="43149C28" w14:textId="77777777" w:rsidR="003A1C7B" w:rsidRDefault="003A1C7B" w:rsidP="003A1C7B">
      <w:pPr>
        <w:pStyle w:val="Zkladntextodsazen"/>
        <w:spacing w:after="0" w:line="240" w:lineRule="auto"/>
        <w:ind w:left="0"/>
      </w:pPr>
      <w:r w:rsidRPr="00512AB9">
        <w:t xml:space="preserve">bankovní spojení: </w:t>
      </w:r>
      <w:proofErr w:type="spellStart"/>
      <w:r>
        <w:t>Citibank</w:t>
      </w:r>
      <w:proofErr w:type="spellEnd"/>
      <w:r>
        <w:t xml:space="preserve"> </w:t>
      </w:r>
      <w:proofErr w:type="spellStart"/>
      <w:r>
        <w:t>Europe</w:t>
      </w:r>
      <w:proofErr w:type="spellEnd"/>
      <w:r>
        <w:t xml:space="preserve"> </w:t>
      </w:r>
      <w:proofErr w:type="spellStart"/>
      <w:r>
        <w:t>plc</w:t>
      </w:r>
      <w:proofErr w:type="spellEnd"/>
      <w:r>
        <w:t>, organizační složka</w:t>
      </w:r>
    </w:p>
    <w:p w14:paraId="08B77F21" w14:textId="77777777" w:rsidR="003A1C7B" w:rsidRPr="00512AB9" w:rsidRDefault="003A1C7B" w:rsidP="003A1C7B">
      <w:pPr>
        <w:pStyle w:val="Zkladntextodsazen"/>
        <w:spacing w:after="0" w:line="240" w:lineRule="auto"/>
        <w:ind w:left="0"/>
      </w:pPr>
      <w:r w:rsidRPr="00512AB9">
        <w:t xml:space="preserve">číslo účtu: </w:t>
      </w:r>
      <w:r>
        <w:t>2042700303/2600</w:t>
      </w:r>
    </w:p>
    <w:p w14:paraId="0294CB3E" w14:textId="77777777" w:rsidR="003A1C7B" w:rsidRDefault="003A1C7B" w:rsidP="003A1C7B"/>
    <w:p w14:paraId="2145AA1F" w14:textId="77777777" w:rsidR="003A1C7B" w:rsidRPr="00512AB9" w:rsidRDefault="003A1C7B" w:rsidP="003A1C7B">
      <w:r>
        <w:t>Zapsána v obchodním rejstříku vedeném Městským soudem v Praze, oddíl C, vložka 97583</w:t>
      </w:r>
    </w:p>
    <w:p w14:paraId="089C1B45" w14:textId="77777777" w:rsidR="003A1C7B" w:rsidRPr="002B77A6" w:rsidRDefault="003A1C7B" w:rsidP="003A1C7B">
      <w:pPr>
        <w:rPr>
          <w:rStyle w:val="platne1"/>
        </w:rPr>
      </w:pPr>
    </w:p>
    <w:p w14:paraId="67CECC6D" w14:textId="77777777" w:rsidR="003A1C7B" w:rsidRPr="00726B26" w:rsidRDefault="003A1C7B" w:rsidP="003A1C7B">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77777777" w:rsidR="00726B26" w:rsidRPr="002B77A6" w:rsidRDefault="00726B26" w:rsidP="00726B26">
      <w:r w:rsidRPr="002B77A6">
        <w:t>IČ: 65269705</w:t>
      </w:r>
    </w:p>
    <w:p w14:paraId="62F78EF4" w14:textId="77777777" w:rsidR="00726B26" w:rsidRPr="002B77A6" w:rsidRDefault="00726B26" w:rsidP="00726B26">
      <w:r w:rsidRPr="002B77A6">
        <w:t>DIČ: CZ65269705</w:t>
      </w:r>
    </w:p>
    <w:p w14:paraId="62F78EF5" w14:textId="77777777" w:rsidR="00726B26" w:rsidRPr="002B77A6" w:rsidRDefault="00726B26" w:rsidP="00726B26">
      <w:r w:rsidRPr="002B77A6">
        <w:t xml:space="preserve">se sídlem: Brno, Jihlavská 20, PSČ 625 00 </w:t>
      </w:r>
    </w:p>
    <w:p w14:paraId="62F78EF6" w14:textId="77777777" w:rsidR="00726B26" w:rsidRPr="002B77A6" w:rsidRDefault="00726B26" w:rsidP="00726B26">
      <w:r>
        <w:t>zastoupena</w:t>
      </w:r>
      <w:r w:rsidRPr="002B77A6">
        <w:t xml:space="preserve">: </w:t>
      </w:r>
      <w:r w:rsidR="001F7596">
        <w:t>prof. MUDr. Jaroslav Štěrba, Ph.D.</w:t>
      </w:r>
      <w:r w:rsidRPr="002B77A6">
        <w:t xml:space="preserve">, ředitel </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Default="00726B26" w:rsidP="00726B26">
      <w:pPr>
        <w:spacing w:after="60"/>
        <w:rPr>
          <w:rStyle w:val="platne1"/>
        </w:rPr>
      </w:pPr>
    </w:p>
    <w:p w14:paraId="0E12A0FA" w14:textId="77777777" w:rsidR="00045CD1" w:rsidRPr="002B77A6" w:rsidRDefault="00045CD1" w:rsidP="00726B26">
      <w:pPr>
        <w:spacing w:after="60"/>
        <w:rPr>
          <w:rStyle w:val="platne1"/>
        </w:rPr>
      </w:pPr>
    </w:p>
    <w:p w14:paraId="62F78F00" w14:textId="77777777" w:rsidR="00726B26" w:rsidRPr="002B77A6" w:rsidRDefault="00BE50CA" w:rsidP="00CF0C56">
      <w:pPr>
        <w:pStyle w:val="Nadpis1"/>
      </w:pPr>
      <w:r>
        <w:t xml:space="preserve">Účel </w:t>
      </w:r>
      <w:r w:rsidR="00315115">
        <w:t>smlouvy</w:t>
      </w:r>
    </w:p>
    <w:p w14:paraId="62F78F01" w14:textId="77777777" w:rsidR="00726B26" w:rsidRPr="002B77A6" w:rsidRDefault="00726B26" w:rsidP="00726B26">
      <w:pPr>
        <w:jc w:val="center"/>
        <w:rPr>
          <w:b/>
          <w:bCs/>
        </w:rPr>
      </w:pPr>
    </w:p>
    <w:p w14:paraId="62F78F02" w14:textId="276252DD" w:rsidR="00014CFB" w:rsidRDefault="00014CFB" w:rsidP="00290F5B">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w:t>
      </w:r>
      <w:r w:rsidR="000D35F4">
        <w:t xml:space="preserve"> </w:t>
      </w:r>
      <w:r w:rsidR="00717C3C" w:rsidRPr="003153B5">
        <w:rPr>
          <w:b/>
        </w:rPr>
        <w:t>„</w:t>
      </w:r>
      <w:proofErr w:type="spellStart"/>
      <w:r w:rsidR="00A27994">
        <w:rPr>
          <w:b/>
        </w:rPr>
        <w:t>Karfilzomib</w:t>
      </w:r>
      <w:proofErr w:type="spellEnd"/>
      <w:r w:rsidR="00290F5B" w:rsidRPr="003153B5">
        <w:rPr>
          <w:b/>
        </w:rPr>
        <w:t>“</w:t>
      </w:r>
      <w:r w:rsidR="00290F5B">
        <w:t xml:space="preserve"> </w:t>
      </w:r>
      <w:r>
        <w:t>(dále jen „</w:t>
      </w:r>
      <w:r w:rsidRPr="00AC626E">
        <w:rPr>
          <w:b/>
        </w:rPr>
        <w:t>Veřejná zakázka</w:t>
      </w:r>
      <w:r>
        <w:t>“), které budou na základě této smlouvy zasílány Prodávajícímu.</w:t>
      </w:r>
    </w:p>
    <w:p w14:paraId="1612BD64" w14:textId="77777777" w:rsidR="00045CD1" w:rsidRDefault="00045CD1"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62F78F08" w14:textId="77777777" w:rsidR="00014CFB" w:rsidRDefault="00014CFB" w:rsidP="00014CFB">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1 této smlouvy, a to podle potřeb </w:t>
      </w:r>
      <w:r>
        <w:lastRenderedPageBreak/>
        <w:t>Kupujícího. Zboží bude dodáváno za podmínek sjednaných v této smlouvě na základě písemných objednávek</w:t>
      </w:r>
      <w:r w:rsidR="00C37DD2">
        <w:t xml:space="preserve">, které jsou jednostranným právním jednáním Kupujícího, zasílaných Kupujícím </w:t>
      </w:r>
      <w:r>
        <w:t>Prodávajícímu postupem dle čl. III této smlouvy (dále jen „</w:t>
      </w:r>
      <w:r w:rsidRPr="001B777E">
        <w:rPr>
          <w:b/>
        </w:rPr>
        <w:t>Objednávky</w:t>
      </w:r>
      <w:r>
        <w:t xml:space="preserve">“). </w:t>
      </w:r>
    </w:p>
    <w:p w14:paraId="62F78F09" w14:textId="77777777" w:rsidR="00014CFB" w:rsidRDefault="00014CFB" w:rsidP="00014CFB">
      <w:pPr>
        <w:pStyle w:val="Odstavecsmlouvy"/>
        <w:numPr>
          <w:ilvl w:val="0"/>
          <w:numId w:val="0"/>
        </w:numPr>
        <w:ind w:left="567"/>
      </w:pPr>
    </w:p>
    <w:p w14:paraId="62F78F0A" w14:textId="67F8555B"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w:t>
      </w:r>
      <w:r w:rsidR="00045CD1">
        <w:br/>
      </w:r>
      <w:r>
        <w:t xml:space="preserve">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Kupující není povinen vystavit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10A79C9B" w:rsidR="00014CFB" w:rsidRDefault="00014CFB" w:rsidP="00014CFB">
      <w:pPr>
        <w:pStyle w:val="Psmenoodstavce"/>
      </w:pPr>
      <w:r>
        <w:t>e-mailem na adresu</w:t>
      </w:r>
      <w:r w:rsidR="003A1C7B">
        <w:t xml:space="preserve"> cs-cz@amgen.com</w:t>
      </w:r>
      <w:r>
        <w:t>;</w:t>
      </w:r>
    </w:p>
    <w:p w14:paraId="62F78F16" w14:textId="77777777" w:rsidR="00014CFB" w:rsidRDefault="00014CFB" w:rsidP="00014CFB">
      <w:pPr>
        <w:pStyle w:val="Odstavecsmlouvy"/>
        <w:numPr>
          <w:ilvl w:val="0"/>
          <w:numId w:val="0"/>
        </w:numPr>
        <w:ind w:left="567"/>
      </w:pPr>
    </w:p>
    <w:p w14:paraId="62F78F17" w14:textId="3A5E3B01" w:rsidR="00014CFB" w:rsidRDefault="00014CFB" w:rsidP="00014CFB">
      <w:pPr>
        <w:pStyle w:val="Odstavecsmlouvy"/>
      </w:pPr>
      <w:r>
        <w:t>V naléhavých případech je Kupující oprávněn učinit Objednávku rovněž telefonicky na čísle</w:t>
      </w:r>
      <w:r w:rsidR="003A1C7B">
        <w:t xml:space="preserve"> 800142254</w:t>
      </w:r>
      <w:r>
        <w:t xml:space="preserve">. </w:t>
      </w:r>
    </w:p>
    <w:p w14:paraId="62F78F18" w14:textId="77777777" w:rsidR="00014CFB" w:rsidRDefault="00014CFB" w:rsidP="00014CFB">
      <w:pPr>
        <w:pStyle w:val="Odstavecsmlouvy"/>
        <w:numPr>
          <w:ilvl w:val="0"/>
          <w:numId w:val="0"/>
        </w:numPr>
        <w:ind w:left="567"/>
      </w:pPr>
    </w:p>
    <w:p w14:paraId="62F78F19" w14:textId="524D0AB3"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D60AF7">
        <w:t>……………………</w:t>
      </w:r>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bookmarkStart w:id="4" w:name="_GoBack"/>
      <w:bookmarkEnd w:id="4"/>
    </w:p>
    <w:p w14:paraId="62F78F1E" w14:textId="77777777" w:rsidR="00014CFB" w:rsidRDefault="00014CFB" w:rsidP="00014CFB">
      <w:pPr>
        <w:pStyle w:val="Psmenoodstavce"/>
      </w:pPr>
      <w:r>
        <w:t>místo dodání.</w:t>
      </w:r>
    </w:p>
    <w:p w14:paraId="62F78F1F" w14:textId="77777777" w:rsidR="00BE451F" w:rsidRPr="002B77A6" w:rsidRDefault="00BE451F" w:rsidP="000C1FD1">
      <w:pPr>
        <w:jc w:val="center"/>
        <w:rPr>
          <w:b/>
          <w:bCs/>
        </w:rPr>
      </w:pPr>
    </w:p>
    <w:p w14:paraId="62F78F20" w14:textId="77777777" w:rsidR="00014CFB" w:rsidRDefault="00014CFB" w:rsidP="00014CFB">
      <w:pPr>
        <w:pStyle w:val="Nadpis3"/>
      </w:pPr>
      <w:bookmarkStart w:id="5" w:name="_Ref477351956"/>
      <w:r>
        <w:t>Dodací podmínky</w:t>
      </w:r>
    </w:p>
    <w:p w14:paraId="62F78F21" w14:textId="77777777" w:rsidR="00014CFB" w:rsidRDefault="00014CFB" w:rsidP="00014CFB">
      <w:pPr>
        <w:pStyle w:val="Odstavecsmlouvy"/>
        <w:numPr>
          <w:ilvl w:val="0"/>
          <w:numId w:val="0"/>
        </w:numPr>
        <w:ind w:left="567"/>
      </w:pPr>
    </w:p>
    <w:p w14:paraId="62F78F22" w14:textId="48868D42"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w:t>
      </w:r>
      <w:r w:rsidR="00045CD1">
        <w:br/>
      </w:r>
      <w:r w:rsidR="001F7596">
        <w:t xml:space="preserve">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62F78F24" w14:textId="6CE5F5D7" w:rsidR="00014CFB" w:rsidRDefault="00014CFB" w:rsidP="00014CFB">
      <w:pPr>
        <w:pStyle w:val="Odstavecsmlouvy"/>
      </w:pPr>
      <w:bookmarkStart w:id="6" w:name="_Ref525635743"/>
      <w:bookmarkStart w:id="7" w:name="_Ref8729760"/>
      <w:r>
        <w:t xml:space="preserve">Prodávající je povinen dodat Zboží dle Objednávky </w:t>
      </w:r>
      <w:r w:rsidRPr="00EF7CB4">
        <w:rPr>
          <w:b/>
        </w:rPr>
        <w:t xml:space="preserve">do </w:t>
      </w:r>
      <w:r>
        <w:rPr>
          <w:b/>
        </w:rPr>
        <w:t>48 hodin</w:t>
      </w:r>
      <w:r>
        <w:t xml:space="preserve"> od jejího doručení Prodávající</w:t>
      </w:r>
      <w:r w:rsidR="00EA4C8B">
        <w:t>mu</w:t>
      </w:r>
      <w:r w:rsidR="00806564">
        <w:t>, ledaže si smluvní strany dohodly rozvozový plán</w:t>
      </w:r>
      <w:r>
        <w:t>.</w:t>
      </w:r>
      <w:bookmarkEnd w:id="6"/>
      <w:r w:rsidRPr="00B936A8">
        <w:t xml:space="preserve"> </w:t>
      </w:r>
      <w:r w:rsidR="00806564">
        <w:t>V případě, že si smluvní strany dohodly rozvozový plán</w:t>
      </w:r>
      <w:r>
        <w:t>, je P</w:t>
      </w:r>
      <w:r w:rsidRPr="00B936A8">
        <w:t xml:space="preserve">rodávající povinen </w:t>
      </w:r>
      <w:r>
        <w:t>Z</w:t>
      </w:r>
      <w:r w:rsidRPr="00B936A8">
        <w:t xml:space="preserve">boží dodat </w:t>
      </w:r>
      <w:r w:rsidR="00754D50">
        <w:t xml:space="preserve">po doručení Objednávky </w:t>
      </w:r>
      <w:r w:rsidR="00754D50" w:rsidRPr="00B936A8">
        <w:t xml:space="preserve">nejbližším </w:t>
      </w:r>
      <w:r w:rsidRPr="00B936A8">
        <w:t xml:space="preserve">následujícím rozvozem dle </w:t>
      </w:r>
      <w:r w:rsidR="00806564">
        <w:t xml:space="preserve">tohoto rozvozového plánu. Zboží však </w:t>
      </w:r>
      <w:r w:rsidR="002D48A0">
        <w:t xml:space="preserve">vždy </w:t>
      </w:r>
      <w:r w:rsidR="00806564">
        <w:t xml:space="preserve">musí být dodáno </w:t>
      </w:r>
      <w:r w:rsidR="00045CD1">
        <w:br/>
      </w:r>
      <w:r w:rsidR="00806564">
        <w:t>v pracovních dnech v době od 6:00 hodin do 15:00 hodin nebo v sobotu v době od 8:00 hodin do 12:00 hodin, ledaže se smluvní strany dohodnou jinak.</w:t>
      </w:r>
      <w:bookmarkEnd w:id="7"/>
    </w:p>
    <w:p w14:paraId="594B7AC1" w14:textId="77777777" w:rsidR="00BE64FF" w:rsidRDefault="00BE64FF" w:rsidP="00045CD1"/>
    <w:p w14:paraId="62F78F25" w14:textId="5C9BCE69" w:rsidR="00014CFB" w:rsidRDefault="00BE64FF" w:rsidP="00045CD1">
      <w:pPr>
        <w:pStyle w:val="Odstavecsmlouvy"/>
      </w:pPr>
      <w:r>
        <w:t xml:space="preserve">V případě, že Prodávající není schopen (při splnění podmínek Smlouvy) dílčí plnění dodat či jej není schopen dodat v celém rozsahu, je povinen o této skutečnosti Kupujícího informovat </w:t>
      </w:r>
      <w:proofErr w:type="gramStart"/>
      <w:r>
        <w:t>formou  tzv.</w:t>
      </w:r>
      <w:proofErr w:type="gramEnd"/>
      <w:r>
        <w:t xml:space="preserve"> „</w:t>
      </w:r>
      <w:r>
        <w:rPr>
          <w:b/>
          <w:i/>
        </w:rPr>
        <w:t>defektního listu</w:t>
      </w:r>
      <w:r>
        <w:t xml:space="preserve">“ zaslaného do dvou hodin od doručení výzvy. Z defektního listu musí vyplývat, v jakém rozsahu není Prodávající dílčí plnění schopen dodat. V rozsahu vymezeném defektním listem je pak oprávněn dílčí plnění nedodat. V takovém případě je Kupující oprávněn postupovat dle čl. </w:t>
      </w:r>
      <w:r w:rsidR="004E4993">
        <w:t>IV. odst. 12</w:t>
      </w:r>
      <w:r>
        <w:t xml:space="preserve"> Smlouvy.</w:t>
      </w:r>
    </w:p>
    <w:p w14:paraId="62F78F26" w14:textId="77777777" w:rsidR="00014CFB" w:rsidRDefault="00014CFB" w:rsidP="00014CFB">
      <w:pPr>
        <w:pStyle w:val="Odstavecsmlouvy"/>
      </w:pPr>
      <w:bookmarkStart w:id="8" w:name="_Ref530751629"/>
      <w:r>
        <w:lastRenderedPageBreak/>
        <w:t>Zboží může být dodáno pouze po baleních o maximální hmotnosti 15 kg.</w:t>
      </w:r>
      <w:bookmarkEnd w:id="8"/>
      <w:r w:rsidR="002470C7">
        <w:t xml:space="preserve"> V odůvodněných případech a s výslovným souhlasem Kupujícího může být Zboží dodáno po baleních o hmotnosti až 20 kg.</w:t>
      </w:r>
    </w:p>
    <w:p w14:paraId="62F78F27" w14:textId="77777777" w:rsidR="00014CFB" w:rsidRDefault="00014CFB" w:rsidP="00014CFB">
      <w:pPr>
        <w:pStyle w:val="Odstavecsmlouvy"/>
        <w:numPr>
          <w:ilvl w:val="0"/>
          <w:numId w:val="0"/>
        </w:numPr>
        <w:ind w:left="567"/>
      </w:pPr>
    </w:p>
    <w:p w14:paraId="62F78F28" w14:textId="604A6D68" w:rsidR="00EA4C8B" w:rsidRDefault="00EA4C8B" w:rsidP="00EA4C8B">
      <w:pPr>
        <w:pStyle w:val="Odstavecsmlouvy"/>
      </w:pPr>
      <w:r>
        <w:t>Prodávající ke každé Objednávce vyhotoví písemný dodací list</w:t>
      </w:r>
      <w:r w:rsidRPr="00B23E3B">
        <w:t xml:space="preserve"> (dále jen „</w:t>
      </w:r>
      <w:r w:rsidRPr="00EC330C">
        <w:rPr>
          <w:b/>
        </w:rPr>
        <w:t>Dodací list</w:t>
      </w:r>
      <w:r w:rsidRPr="00B23E3B">
        <w:t>“)</w:t>
      </w:r>
      <w:r>
        <w:t>,</w:t>
      </w:r>
      <w:r w:rsidR="00941D28">
        <w:t xml:space="preserve"> </w:t>
      </w:r>
      <w:r w:rsidR="00045CD1">
        <w:br/>
      </w:r>
      <w:r w:rsidR="00941D28">
        <w:t xml:space="preserve">a to v elektronické i listinné formě. Dodací list </w:t>
      </w:r>
      <w:r w:rsidR="00806564">
        <w:t xml:space="preserve">v elektronické formě </w:t>
      </w:r>
      <w:r w:rsidR="00941D28">
        <w:t xml:space="preserve">musí být vyhotoven ve formátu PDK </w:t>
      </w:r>
      <w:r w:rsidR="00806564">
        <w:t xml:space="preserve">verze </w:t>
      </w:r>
      <w:r w:rsidR="00754D50">
        <w:t>1</w:t>
      </w:r>
      <w:r w:rsidR="006A590E">
        <w:t>4</w:t>
      </w:r>
      <w:r w:rsidR="00754D50">
        <w:t xml:space="preserve"> nebo vyšší</w:t>
      </w:r>
      <w:r w:rsidR="00806564">
        <w:t xml:space="preserve">, případně ve formátech XML nebo CSV sestavený tak, aby umožnil automatizovanou konverzi do formátu PDK verze </w:t>
      </w:r>
      <w:r w:rsidR="00B44C11">
        <w:t>14</w:t>
      </w:r>
      <w:r w:rsidR="00754D50">
        <w:t>,</w:t>
      </w:r>
      <w:r w:rsidR="00806564">
        <w:t xml:space="preserve"> nebo vyšší.</w:t>
      </w:r>
      <w:r w:rsidR="00941D28">
        <w:t xml:space="preserve"> </w:t>
      </w:r>
      <w:r w:rsidR="00806564">
        <w:t xml:space="preserve">Dodací list v elektronické formě musí být </w:t>
      </w:r>
      <w:r w:rsidR="00941D28">
        <w:t>Kupují</w:t>
      </w:r>
      <w:r w:rsidR="00754D50">
        <w:t xml:space="preserve">címu doručen na stejné adresy, </w:t>
      </w:r>
      <w:r w:rsidR="00941D28">
        <w:t xml:space="preserve">stejným způsobem </w:t>
      </w:r>
      <w:r w:rsidR="00754D50">
        <w:t xml:space="preserve">a ve stejné lhůtě </w:t>
      </w:r>
      <w:r w:rsidR="00941D28">
        <w:t>jako potvrzení Objednávky.</w:t>
      </w:r>
      <w:r>
        <w:t xml:space="preserve"> </w:t>
      </w:r>
      <w:r w:rsidR="00941D28">
        <w:t xml:space="preserve">Dodací list musí </w:t>
      </w:r>
      <w:r>
        <w:t>obsahovat alespoň následující údaje:</w:t>
      </w:r>
    </w:p>
    <w:p w14:paraId="62F78F29" w14:textId="77777777" w:rsidR="00EA4C8B" w:rsidRDefault="00EA4C8B" w:rsidP="003E07FA">
      <w:pPr>
        <w:pStyle w:val="Psmenoodstavce"/>
        <w:ind w:left="1418" w:firstLine="0"/>
      </w:pPr>
      <w:r>
        <w:t>identifikační údaje Kupujícího a Prodávajícího;</w:t>
      </w:r>
    </w:p>
    <w:p w14:paraId="62F78F2A" w14:textId="77777777" w:rsidR="00EA4C8B" w:rsidRDefault="00EA4C8B" w:rsidP="003E07FA">
      <w:pPr>
        <w:pStyle w:val="Psmenoodstavce"/>
        <w:ind w:left="1418" w:firstLine="0"/>
      </w:pPr>
      <w:r>
        <w:t>evidenční číslo Dodacího listu;</w:t>
      </w:r>
    </w:p>
    <w:p w14:paraId="62F78F2B" w14:textId="77777777" w:rsidR="00806564" w:rsidRDefault="00806564" w:rsidP="003E07FA">
      <w:pPr>
        <w:pStyle w:val="Psmenoodstavce"/>
        <w:ind w:left="1418" w:firstLine="0"/>
      </w:pPr>
      <w:r>
        <w:t>evidenční číslo veřejné zakázky dle Věstníku veřejných zakázek a není-li takové číslo, pak číslo této smlouvy dle číslování Kupujícího;</w:t>
      </w:r>
    </w:p>
    <w:p w14:paraId="62F78F2C" w14:textId="77777777" w:rsidR="00EA4C8B" w:rsidRDefault="00EA4C8B" w:rsidP="003E07FA">
      <w:pPr>
        <w:pStyle w:val="Psmenoodstavce"/>
        <w:ind w:left="1418" w:firstLine="0"/>
      </w:pPr>
      <w:r>
        <w:t>datum uskutečnění dodávky;</w:t>
      </w:r>
    </w:p>
    <w:p w14:paraId="62F78F2D" w14:textId="77777777" w:rsidR="00EA4C8B" w:rsidRDefault="00EA4C8B" w:rsidP="003E07FA">
      <w:pPr>
        <w:pStyle w:val="Psmenoodstavce"/>
        <w:ind w:left="1418" w:firstLine="0"/>
      </w:pPr>
      <w:r>
        <w:t>specifikace dodaného Zboží a množství;</w:t>
      </w:r>
    </w:p>
    <w:p w14:paraId="62F78F2E" w14:textId="77777777" w:rsidR="00EA4C8B" w:rsidRDefault="00EA4C8B" w:rsidP="003E07FA">
      <w:pPr>
        <w:pStyle w:val="Psmenoodstavce"/>
        <w:ind w:left="1418" w:firstLine="0"/>
      </w:pPr>
      <w:r>
        <w:t>jednotkové ceny dodaného Zboží (bez DPH a včetně DPH);</w:t>
      </w:r>
    </w:p>
    <w:p w14:paraId="62F78F2F" w14:textId="6FC39E54" w:rsidR="00EA4C8B" w:rsidRDefault="00EA4C8B" w:rsidP="003E07FA">
      <w:pPr>
        <w:pStyle w:val="Psmenoodstavce"/>
        <w:ind w:left="1418" w:firstLine="0"/>
      </w:pPr>
      <w:r w:rsidRPr="00512AB9">
        <w:t>údaje o šarži</w:t>
      </w:r>
      <w:r w:rsidR="0094188C">
        <w:rPr>
          <w:rStyle w:val="Znakapoznpodarou"/>
        </w:rPr>
        <w:footnoteReference w:id="1"/>
      </w:r>
      <w:r w:rsidRPr="00512AB9">
        <w:t xml:space="preserve"> a exspiraci </w:t>
      </w:r>
      <w:r>
        <w:t>Z</w:t>
      </w:r>
      <w:r w:rsidRPr="00512AB9">
        <w:t>boží</w:t>
      </w:r>
      <w:r>
        <w:t>;</w:t>
      </w:r>
    </w:p>
    <w:p w14:paraId="62F78F30" w14:textId="77777777" w:rsidR="00EA4C8B" w:rsidRDefault="00EA4C8B" w:rsidP="003E07FA">
      <w:pPr>
        <w:pStyle w:val="Psmenoodstavce"/>
        <w:ind w:left="1418" w:firstLine="0"/>
      </w:pPr>
      <w:r w:rsidRPr="00512AB9">
        <w:t>údaje o kódech SÚKL</w:t>
      </w:r>
      <w:r w:rsidR="00941D28">
        <w:t>;</w:t>
      </w:r>
    </w:p>
    <w:p w14:paraId="62F78F31" w14:textId="77777777" w:rsidR="00E26944" w:rsidRDefault="00941D28" w:rsidP="003E07FA">
      <w:pPr>
        <w:pStyle w:val="Psmenoodstavce"/>
        <w:ind w:left="1418" w:firstLine="0"/>
      </w:pPr>
      <w:r>
        <w:t>u zdravotnického materiálu</w:t>
      </w:r>
      <w:r w:rsidR="00E26944">
        <w:t xml:space="preserve"> i tříd</w:t>
      </w:r>
      <w:r>
        <w:t>y</w:t>
      </w:r>
      <w:r w:rsidR="00E26944">
        <w:t xml:space="preserve"> bezpečnosti</w:t>
      </w:r>
      <w:r>
        <w:t>;</w:t>
      </w:r>
    </w:p>
    <w:p w14:paraId="62F78F32" w14:textId="77777777" w:rsidR="006D5E44" w:rsidRDefault="00754D50" w:rsidP="003E07FA">
      <w:pPr>
        <w:pStyle w:val="Psmenoodstavce"/>
        <w:ind w:left="1418" w:firstLine="0"/>
      </w:pPr>
      <w:r>
        <w:t>u zdravotnického materiálu</w:t>
      </w:r>
      <w:r w:rsidR="003E3823">
        <w:t>, diagnostik</w:t>
      </w:r>
      <w:r>
        <w:t xml:space="preserve"> a </w:t>
      </w:r>
      <w:proofErr w:type="spellStart"/>
      <w:r>
        <w:t>labochemikálií</w:t>
      </w:r>
      <w:proofErr w:type="spellEnd"/>
      <w:r>
        <w:t xml:space="preserve"> katalogová čísla</w:t>
      </w:r>
      <w:r w:rsidR="006D5E44">
        <w:t>;</w:t>
      </w:r>
    </w:p>
    <w:p w14:paraId="62F78F33" w14:textId="366EBA58" w:rsidR="00EA4C8B" w:rsidRDefault="006D5E44" w:rsidP="003E07FA">
      <w:pPr>
        <w:pStyle w:val="Psmenoodstavce"/>
        <w:ind w:left="1418" w:firstLine="0"/>
      </w:pPr>
      <w:r>
        <w:t>u tzv. ZM</w:t>
      </w:r>
      <w:r w:rsidR="003E07FA">
        <w:t xml:space="preserve"> (</w:t>
      </w:r>
      <w:r w:rsidR="00653730">
        <w:t xml:space="preserve">zdravotnický </w:t>
      </w:r>
      <w:r w:rsidR="003E07FA">
        <w:t>materiál)</w:t>
      </w:r>
      <w:r>
        <w:t xml:space="preserve"> a LP</w:t>
      </w:r>
      <w:r w:rsidR="003E07FA">
        <w:t xml:space="preserve"> (léčivé přípravky)</w:t>
      </w:r>
      <w:r>
        <w:t xml:space="preserve">, kód </w:t>
      </w:r>
      <w:r w:rsidR="003E07FA">
        <w:t>Všeobecné zdravotní pojišťovny</w:t>
      </w:r>
      <w:r w:rsidR="00923251">
        <w:t xml:space="preserve"> (dále jen „</w:t>
      </w:r>
      <w:r w:rsidR="00923251" w:rsidRPr="00717C3C">
        <w:rPr>
          <w:b/>
        </w:rPr>
        <w:t>VZP</w:t>
      </w:r>
      <w:r w:rsidR="00923251">
        <w:t>“)</w:t>
      </w:r>
      <w:r w:rsidR="003E07FA">
        <w:t>, pokud je přidělen</w:t>
      </w:r>
      <w:r w:rsidR="00B57703">
        <w:t>.</w:t>
      </w:r>
    </w:p>
    <w:p w14:paraId="62F78F34" w14:textId="77777777" w:rsidR="00B57703" w:rsidRDefault="00B57703" w:rsidP="003E07FA">
      <w:pPr>
        <w:pStyle w:val="Odstavecsmlouvy"/>
        <w:numPr>
          <w:ilvl w:val="0"/>
          <w:numId w:val="0"/>
        </w:numPr>
        <w:ind w:left="567"/>
      </w:pPr>
    </w:p>
    <w:p w14:paraId="62F78F35" w14:textId="77777777"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a elektronické </w:t>
      </w:r>
      <w:r w:rsidR="003241AA">
        <w:t>formě</w:t>
      </w:r>
      <w:r>
        <w:t>.</w:t>
      </w:r>
    </w:p>
    <w:p w14:paraId="62F78F36" w14:textId="77777777" w:rsidR="00014CFB" w:rsidRDefault="00014CFB" w:rsidP="00014CFB">
      <w:pPr>
        <w:pStyle w:val="Odstavecsmlouvy"/>
        <w:numPr>
          <w:ilvl w:val="0"/>
          <w:numId w:val="0"/>
        </w:numPr>
        <w:ind w:left="567"/>
      </w:pPr>
    </w:p>
    <w:p w14:paraId="62F78F37"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62F78F39" w14:textId="77777777" w:rsidR="00014CFB" w:rsidRPr="00512AB9" w:rsidRDefault="00014CFB" w:rsidP="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62F78F3A" w14:textId="77777777" w:rsidR="00014CFB" w:rsidRDefault="00014CFB" w:rsidP="00014CFB">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77777777"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 xml:space="preserve">okamžikem podpisu pověřené osoby Kupujícího na balicím, případně Dodacím listě dle věty druhé odst. </w:t>
      </w:r>
      <w:proofErr w:type="gramStart"/>
      <w:r w:rsidRPr="00EE6269">
        <w:rPr>
          <w:bCs/>
          <w:iCs/>
        </w:rPr>
        <w:t>IV.6 této</w:t>
      </w:r>
      <w:proofErr w:type="gramEnd"/>
      <w:r w:rsidRPr="00EE6269">
        <w:rPr>
          <w:bCs/>
          <w:iCs/>
        </w:rPr>
        <w:t xml:space="preserve"> smlouvy</w:t>
      </w:r>
      <w:r w:rsidRPr="00EE6269">
        <w:rPr>
          <w:iCs/>
        </w:rPr>
        <w:t xml:space="preserve">. Škoda </w:t>
      </w:r>
      <w:r w:rsidRPr="00EE6269">
        <w:rPr>
          <w:iCs/>
        </w:rPr>
        <w:lastRenderedPageBreak/>
        <w:t xml:space="preserve">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773F79DF" w14:textId="77777777" w:rsidR="004E4993" w:rsidRPr="004E4993" w:rsidRDefault="004E4993" w:rsidP="004E4993"/>
    <w:p w14:paraId="5BA85C56" w14:textId="7AC6B6D4" w:rsidR="004E4993" w:rsidRDefault="004E4993" w:rsidP="004E4993">
      <w:pPr>
        <w:pStyle w:val="Odstavecsmlouvy"/>
      </w:pPr>
      <w:r w:rsidRPr="004E4993">
        <w:t>Nedodá-li prodávající kupujícímu zboží, k jehož dodání jej vyzval (např. v návaznosti na doručení defektního listu) či nedodá-li zboží řádně a včas, má kupující právo zajistit si dodávku takového zboží či jeho adekvátní náhrady prostřednictvím jiných dodavatelů, přičemž kupující není oprávněn zboží koupit za cenu vyšší než za cenu na trhu obvyklou. V případě, že kupní cena bude vyšší než cena dle smlouvy, je prodávající povinen kupujícímu zaplatit rozdíl mezi cenou takto dodaného zboží a cenou, kterou by kupující zaplatil dle smlouvy, a to do 10 dní ode dne doručení výzvy k  zaplacení rozdílu prodávajícímu.</w:t>
      </w:r>
    </w:p>
    <w:p w14:paraId="45274767" w14:textId="77777777" w:rsidR="003153B5" w:rsidRDefault="003153B5" w:rsidP="003153B5">
      <w:pPr>
        <w:ind w:right="57"/>
        <w:rPr>
          <w:rFonts w:ascii="Calibri" w:eastAsia="Calibri" w:hAnsi="Calibri"/>
          <w:lang w:eastAsia="en-US"/>
        </w:rPr>
      </w:pPr>
    </w:p>
    <w:p w14:paraId="7864F035" w14:textId="77777777" w:rsidR="003153B5" w:rsidRPr="00677000" w:rsidRDefault="003153B5" w:rsidP="003153B5">
      <w:pPr>
        <w:ind w:right="57" w:firstLine="567"/>
        <w:rPr>
          <w:color w:val="000000"/>
          <w:shd w:val="clear" w:color="auto" w:fill="FFFFFF"/>
        </w:rPr>
      </w:pPr>
      <w:r w:rsidRPr="00677000">
        <w:rPr>
          <w:color w:val="000000"/>
          <w:shd w:val="clear" w:color="auto" w:fill="FFFFFF"/>
        </w:rPr>
        <w:t xml:space="preserve">Prodávající je oprávněn, v případě nedodání zboží, k jehož dodávce byl vyzván, nabídnout  </w:t>
      </w:r>
      <w:r w:rsidRPr="00677000">
        <w:rPr>
          <w:color w:val="000000"/>
          <w:shd w:val="clear" w:color="auto" w:fill="FFFFFF"/>
        </w:rPr>
        <w:br/>
        <w:t xml:space="preserve">         kupujícímu alternativní předmět plnění, který bude v souladu s touto smlouvou a Zadávací   </w:t>
      </w:r>
      <w:r w:rsidRPr="00677000">
        <w:rPr>
          <w:color w:val="000000"/>
          <w:shd w:val="clear" w:color="auto" w:fill="FFFFFF"/>
        </w:rPr>
        <w:br/>
        <w:t xml:space="preserve">         dokumentací. Kupující má právo dodávku alternativního plnění odmítnout.</w:t>
      </w:r>
    </w:p>
    <w:p w14:paraId="536027AD" w14:textId="77777777" w:rsidR="003153B5" w:rsidRPr="00677000" w:rsidRDefault="003153B5" w:rsidP="003153B5">
      <w:pPr>
        <w:pStyle w:val="Odstavecsmlouvy"/>
        <w:numPr>
          <w:ilvl w:val="0"/>
          <w:numId w:val="0"/>
        </w:numPr>
      </w:pPr>
    </w:p>
    <w:p w14:paraId="0F1BBF93" w14:textId="2ADEEC98" w:rsidR="003153B5" w:rsidRPr="00677000" w:rsidRDefault="003153B5" w:rsidP="003153B5">
      <w:pPr>
        <w:pStyle w:val="Odstavecsmlouvy"/>
      </w:pPr>
      <w:r w:rsidRPr="00677000">
        <w:rPr>
          <w:color w:val="000000"/>
          <w:shd w:val="clear" w:color="auto" w:fill="FFFFFF"/>
        </w:rPr>
        <w:t>Nedodá-li prodávající kupujícímu zboží, k jehož dodání jej vyzval (např. v návaznosti na doručení defektního listu) či nedodá-li zboží řádně a včas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předchozího odstavce. Prodávající je povinen doložit Kupujícímu podklady prokazující výše uvedené důvody prodlení nejpozději do 48 hodin od uplynutí termínu pro dodání zboží dle této smlouvy, nedohodnou-li se smluvní strany jinak.</w:t>
      </w:r>
    </w:p>
    <w:p w14:paraId="62F78F42" w14:textId="77777777" w:rsidR="00014CFB" w:rsidRPr="004E4993" w:rsidRDefault="00014CFB" w:rsidP="00014CFB">
      <w:pPr>
        <w:pStyle w:val="Odstavecsmlouvy"/>
        <w:numPr>
          <w:ilvl w:val="0"/>
          <w:numId w:val="0"/>
        </w:numPr>
        <w:ind w:left="567"/>
      </w:pPr>
    </w:p>
    <w:p w14:paraId="62F78F43" w14:textId="77777777" w:rsidR="00014CFB" w:rsidRDefault="00014CFB" w:rsidP="00014CFB">
      <w:pPr>
        <w:pStyle w:val="Odstavecsmlouvy"/>
      </w:pPr>
      <w:r w:rsidRPr="004E4993">
        <w:t xml:space="preserve">V případě, že orgán státního dohledu nařídí stažení některého Zboží z oběhu, které </w:t>
      </w:r>
      <w:r w:rsidR="00CF1BA2" w:rsidRPr="004E4993">
        <w:t xml:space="preserve">již </w:t>
      </w:r>
      <w:r w:rsidRPr="004E4993">
        <w:t>Prodávající dodal Kupujícímu, je Prodávající povinen toto Zboží</w:t>
      </w:r>
      <w:r>
        <w:t xml:space="preserve"> od Kupujícího </w:t>
      </w:r>
      <w:r w:rsidR="00CF1BA2">
        <w:t xml:space="preserve">na vlastní náklady </w:t>
      </w:r>
      <w:r>
        <w:t xml:space="preserve">odebrat zpět a Kupní cenu tohoto zboží Kupujícímu </w:t>
      </w:r>
      <w:r w:rsidR="00CF1BA2">
        <w:t>vrátit</w:t>
      </w:r>
      <w:r>
        <w:t>, případně po dohodě s Kupujícím dodat Zboží náhradní.</w:t>
      </w:r>
    </w:p>
    <w:p w14:paraId="62F78F44" w14:textId="77777777" w:rsidR="00014CFB" w:rsidRDefault="00014CFB" w:rsidP="00014CFB">
      <w:pPr>
        <w:pStyle w:val="Odstavecsmlouvy"/>
        <w:numPr>
          <w:ilvl w:val="0"/>
          <w:numId w:val="0"/>
        </w:numPr>
        <w:ind w:left="567"/>
      </w:pPr>
    </w:p>
    <w:p w14:paraId="62F78F45" w14:textId="77777777" w:rsidR="000C1FD1" w:rsidRPr="002B77A6" w:rsidRDefault="000C1FD1" w:rsidP="000C1FD1">
      <w:pPr>
        <w:pStyle w:val="Nadpis1"/>
      </w:pPr>
      <w:r>
        <w:t>Kupní cena</w:t>
      </w:r>
      <w:bookmarkEnd w:id="5"/>
    </w:p>
    <w:p w14:paraId="62F78F46" w14:textId="77777777" w:rsidR="000C1FD1" w:rsidRDefault="000C1FD1" w:rsidP="000C1FD1">
      <w:pPr>
        <w:pStyle w:val="Zkladntext3"/>
        <w:ind w:left="709"/>
        <w:rPr>
          <w:sz w:val="22"/>
          <w:szCs w:val="22"/>
        </w:rPr>
      </w:pPr>
    </w:p>
    <w:p w14:paraId="62F78F47" w14:textId="77777777" w:rsidR="000C1FD1" w:rsidRDefault="000C1FD1" w:rsidP="000C1FD1">
      <w:pPr>
        <w:pStyle w:val="Odstavecsmlouvy"/>
      </w:pPr>
      <w:bookmarkStart w:id="9"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9"/>
    </w:p>
    <w:p w14:paraId="62F78F48" w14:textId="77777777" w:rsidR="000C1FD1" w:rsidRDefault="000C1FD1" w:rsidP="000C1FD1">
      <w:pPr>
        <w:pStyle w:val="Odstavecsmlouvy"/>
        <w:numPr>
          <w:ilvl w:val="0"/>
          <w:numId w:val="0"/>
        </w:numPr>
        <w:ind w:left="567"/>
      </w:pPr>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59037288" w14:textId="7BB648F2" w:rsidR="00B468B6" w:rsidRPr="006E1A4C" w:rsidRDefault="00B468B6" w:rsidP="00045CD1">
      <w:pPr>
        <w:pStyle w:val="Odstavecsmlouvy"/>
      </w:pPr>
      <w:r w:rsidRPr="006E1A4C">
        <w:t xml:space="preserve">Prodávající je oprávněn zvýšit jednotkové ceny dle Přílohy č. 1 této smlouvy každoročně </w:t>
      </w:r>
      <w:r w:rsidR="00045CD1">
        <w:br/>
      </w:r>
      <w:r w:rsidRPr="006E1A4C">
        <w:t>o</w:t>
      </w:r>
      <w:r w:rsidRPr="006E1A4C">
        <w:rPr>
          <w:b/>
        </w:rPr>
        <w:t xml:space="preserve"> průměrnou roční míru inflace za předchozí kalendářní rok </w:t>
      </w:r>
      <w:r w:rsidRPr="006E1A4C">
        <w:t>zveřejněnou Českým statistickým úřadem, nejvýše však o 5 % (i v případě, že míra inflace za předchozí kalendářní rok bude vyšší) a to vždy k 1. 4. příslušného roku, počínaje 1. 4. 2021. Zvýšení jednotkových cen dle Přílohy č. 1 této smlouvy o inflaci je Prodávající povinen Kupujícímu oznámit nejpozději do 15. 3. příslušného roku, jinak toto právo navýšit jednotkové ceny dle Přílohy č. 1 této smlouvy v příslušném roce zaniká.</w:t>
      </w:r>
    </w:p>
    <w:p w14:paraId="1DB5E062" w14:textId="3AE5F7C3" w:rsidR="00B468B6" w:rsidRDefault="00B468B6" w:rsidP="00B468B6">
      <w:pPr>
        <w:pStyle w:val="Odstavecsmlouvy"/>
      </w:pPr>
      <w:r w:rsidRPr="006E1A4C">
        <w:lastRenderedPageBreak/>
        <w:t xml:space="preserve">Ustanovení </w:t>
      </w:r>
      <w:proofErr w:type="gramStart"/>
      <w:r w:rsidRPr="006E1A4C">
        <w:t>čl. V.</w:t>
      </w:r>
      <w:r w:rsidR="00222710">
        <w:t xml:space="preserve"> </w:t>
      </w:r>
      <w:r w:rsidRPr="006E1A4C">
        <w:t>4  této</w:t>
      </w:r>
      <w:proofErr w:type="gramEnd"/>
      <w:r w:rsidRPr="006E1A4C">
        <w:t xml:space="preserve"> smlouvy se použije pouze v případě, že průměrná roční míra inflace </w:t>
      </w:r>
      <w:r w:rsidR="00045CD1">
        <w:br/>
      </w:r>
      <w:r w:rsidRPr="006E1A4C">
        <w:t>za předchozí kalendářní rok bude vyšší nebo rovna 2 %. V případě záporné míry inflace se kupní cena nesnižuje.</w:t>
      </w:r>
    </w:p>
    <w:p w14:paraId="62F78F4C" w14:textId="77777777" w:rsidR="000C1FD1" w:rsidRDefault="000C1FD1" w:rsidP="000C1FD1">
      <w:pPr>
        <w:pStyle w:val="Odstavecsmlouvy"/>
        <w:numPr>
          <w:ilvl w:val="0"/>
          <w:numId w:val="0"/>
        </w:numPr>
        <w:ind w:left="567"/>
      </w:pPr>
    </w:p>
    <w:p w14:paraId="62F78F4D" w14:textId="1E092C29" w:rsidR="00743A0B" w:rsidRDefault="00743A0B" w:rsidP="00743A0B">
      <w:pPr>
        <w:pStyle w:val="Odstavecsmlouvy"/>
      </w:pPr>
      <w:r>
        <w:t xml:space="preserve">V případě, že </w:t>
      </w:r>
      <w:r w:rsidR="00923251">
        <w:rPr>
          <w:b/>
          <w:bCs/>
        </w:rPr>
        <w:t>VZP</w:t>
      </w:r>
      <w:r w:rsidRPr="002C69B1">
        <w:rPr>
          <w:b/>
          <w:bCs/>
        </w:rPr>
        <w:t xml:space="preserve">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w:t>
      </w:r>
      <w:r w:rsidR="00045CD1">
        <w:br/>
      </w:r>
      <w:r>
        <w:t xml:space="preserve">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62F78F4E" w14:textId="77777777" w:rsidR="00743A0B" w:rsidRDefault="00743A0B" w:rsidP="00743A0B">
      <w:pPr>
        <w:pStyle w:val="Odstavecsmlouvy"/>
        <w:numPr>
          <w:ilvl w:val="0"/>
          <w:numId w:val="0"/>
        </w:numPr>
        <w:ind w:left="567"/>
      </w:pPr>
    </w:p>
    <w:p w14:paraId="62F78F4F" w14:textId="58C9EDBA" w:rsidR="00743A0B" w:rsidRDefault="00743A0B" w:rsidP="00743A0B">
      <w:pPr>
        <w:pStyle w:val="Odstavecsmlouvy"/>
      </w:pPr>
      <w:bookmarkStart w:id="10" w:name="_Ref13486690"/>
      <w:r>
        <w:t xml:space="preserve">V případě, že </w:t>
      </w:r>
      <w:r w:rsidR="00923251">
        <w:rPr>
          <w:b/>
          <w:bCs/>
        </w:rPr>
        <w:t>VZP</w:t>
      </w:r>
      <w:r w:rsidRPr="002C69B1">
        <w:rPr>
          <w:b/>
          <w:bCs/>
        </w:rPr>
        <w:t xml:space="preserve">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přičemž</w:t>
      </w:r>
      <w:r w:rsidRPr="00C63592">
        <w:rPr>
          <w:b/>
        </w:rPr>
        <w:t xml:space="preserve"> výše této úhrady </w:t>
      </w:r>
      <w:r>
        <w:rPr>
          <w:b/>
        </w:rPr>
        <w:t>byla před tímto jejím snížením</w:t>
      </w:r>
      <w:r w:rsidRPr="00C63592">
        <w:rPr>
          <w:b/>
        </w:rPr>
        <w:t xml:space="preserve"> nižší než jednotková kupní cena</w:t>
      </w:r>
      <w:r>
        <w:t xml:space="preserve"> této položky Zboží uvedená v příloze č. 1 této Smlouvy, tato jednotková kupní cena se </w:t>
      </w:r>
      <w:r w:rsidRPr="00BA6E39">
        <w:rPr>
          <w:b/>
        </w:rPr>
        <w:t>snižuje o</w:t>
      </w:r>
      <w:r w:rsidRPr="00C63592">
        <w:rPr>
          <w:b/>
        </w:rPr>
        <w:t xml:space="preserve"> částku, o kterou se snížila tato úhrada</w:t>
      </w:r>
      <w:r w:rsidRPr="001E4F33">
        <w:t xml:space="preserve"> Všeobecné zdravotní pojišťovny</w:t>
      </w:r>
      <w:r>
        <w:t xml:space="preserve">. </w:t>
      </w:r>
      <w:bookmarkEnd w:id="10"/>
      <w:r>
        <w:t>Prodávající je povinen v takovém případě na výzvu Kupujícího uzavřít dodatek k této Smlouvě, jehož předmětem bude toto snížení jednotkové kupní ceny položky Zboží.</w:t>
      </w:r>
    </w:p>
    <w:p w14:paraId="0ED5763C" w14:textId="77777777" w:rsidR="00B468B6" w:rsidRDefault="00B468B6" w:rsidP="00222710"/>
    <w:p w14:paraId="55B1DB06" w14:textId="58BE77DD" w:rsidR="00B468B6" w:rsidRDefault="00B468B6" w:rsidP="00B468B6">
      <w:pPr>
        <w:pStyle w:val="Odstavecsmlouvy"/>
      </w:pPr>
      <w:r>
        <w:t xml:space="preserve">Pro vyloučení pochybností se uvádí, že příslušná jednotková kupní cena je dle </w:t>
      </w:r>
      <w:proofErr w:type="gramStart"/>
      <w:r>
        <w:t xml:space="preserve">odst. </w:t>
      </w:r>
      <w:r w:rsidR="004D17A9">
        <w:t xml:space="preserve">V. </w:t>
      </w:r>
      <w:r>
        <w:t>6  resp.</w:t>
      </w:r>
      <w:proofErr w:type="gramEnd"/>
      <w:r w:rsidR="004D17A9">
        <w:t xml:space="preserve"> </w:t>
      </w:r>
      <w:r w:rsidR="00045CD1">
        <w:br/>
      </w:r>
      <w:r w:rsidR="004D17A9">
        <w:t xml:space="preserve">V. </w:t>
      </w:r>
      <w:r>
        <w:t>7 této smlouvy snížena i bez uzavření dodatku k této smlouvě, tj. již okamžikem snížení úhrady ze strany Všeobecné zdravotní pojišťovny.</w:t>
      </w:r>
    </w:p>
    <w:p w14:paraId="62F78F50" w14:textId="77777777" w:rsidR="000C1FD1" w:rsidRDefault="000C1FD1" w:rsidP="000C1FD1">
      <w:pPr>
        <w:pStyle w:val="Odstavecsmlouvy"/>
        <w:numPr>
          <w:ilvl w:val="0"/>
          <w:numId w:val="0"/>
        </w:numPr>
        <w:ind w:left="567"/>
      </w:pPr>
    </w:p>
    <w:p w14:paraId="1B19599D" w14:textId="77777777" w:rsidR="00045CD1" w:rsidRDefault="00045CD1" w:rsidP="000C1FD1">
      <w:pPr>
        <w:pStyle w:val="Odstavecsmlouvy"/>
        <w:numPr>
          <w:ilvl w:val="0"/>
          <w:numId w:val="0"/>
        </w:numPr>
        <w:ind w:left="567"/>
      </w:pPr>
    </w:p>
    <w:p w14:paraId="62F78F51" w14:textId="77777777" w:rsidR="000C1FD1" w:rsidRDefault="000C1FD1" w:rsidP="000C1FD1">
      <w:pPr>
        <w:pStyle w:val="Nadpis3"/>
      </w:pPr>
      <w:r>
        <w:t>Platební podmínky</w:t>
      </w:r>
    </w:p>
    <w:p w14:paraId="62F78F52" w14:textId="77777777" w:rsidR="000C1FD1" w:rsidRDefault="000C1FD1" w:rsidP="000C1FD1">
      <w:pPr>
        <w:pStyle w:val="Odstavecsmlouvy"/>
        <w:numPr>
          <w:ilvl w:val="0"/>
          <w:numId w:val="0"/>
        </w:numPr>
        <w:ind w:left="567"/>
      </w:pPr>
    </w:p>
    <w:p w14:paraId="4A1A4DEA" w14:textId="77777777" w:rsidR="003A1C7B" w:rsidRPr="00512AB9" w:rsidRDefault="000C1FD1" w:rsidP="003A1C7B">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 xml:space="preserve">Prodávajícím a doručených Kupujícímu, </w:t>
      </w:r>
      <w:r w:rsidR="003A1C7B">
        <w:t>a to</w:t>
      </w:r>
      <w:r w:rsidR="003A1C7B" w:rsidRPr="00512AB9">
        <w:t xml:space="preserve"> </w:t>
      </w:r>
      <w:r w:rsidR="003A1C7B">
        <w:t>k jednotlivým objednávkám.</w:t>
      </w:r>
      <w:r w:rsidR="003A1C7B" w:rsidRPr="00512AB9">
        <w:t xml:space="preserve"> </w:t>
      </w:r>
    </w:p>
    <w:p w14:paraId="62F78F54" w14:textId="5AE97AD6" w:rsidR="000C1FD1" w:rsidRDefault="000C1FD1" w:rsidP="000C1FD1">
      <w:pPr>
        <w:pStyle w:val="Odstavecsmlouvy"/>
        <w:numPr>
          <w:ilvl w:val="0"/>
          <w:numId w:val="0"/>
        </w:numPr>
        <w:ind w:left="567"/>
      </w:pPr>
    </w:p>
    <w:p w14:paraId="62F78F55" w14:textId="77777777" w:rsidR="000C1FD1" w:rsidRDefault="00825B3C" w:rsidP="000C1FD1">
      <w:pPr>
        <w:pStyle w:val="Odstavecsmlouvy"/>
      </w:pPr>
      <w:r w:rsidRPr="00512AB9">
        <w:t xml:space="preserve">Splatnost faktur je sjednána na </w:t>
      </w:r>
      <w:r>
        <w:t>60</w:t>
      </w:r>
      <w:r w:rsidRPr="00512AB9">
        <w:t xml:space="preserve"> dní ode dne </w:t>
      </w:r>
      <w:r w:rsidR="009D4364">
        <w:t xml:space="preserve">doručení </w:t>
      </w:r>
      <w:r w:rsidRPr="00512AB9">
        <w:t>faktury</w:t>
      </w:r>
      <w:r>
        <w:t xml:space="preserve"> Kupujícímu</w:t>
      </w:r>
      <w:r w:rsidR="000C1FD1" w:rsidRPr="006925A2">
        <w:t>.</w:t>
      </w:r>
      <w:r w:rsidR="0010754F">
        <w:t xml:space="preserve"> Lhůta splatnosti faktur počíná běžet </w:t>
      </w:r>
      <w:r w:rsidR="003D3584">
        <w:t>převzetím Zboží Kupujícím</w:t>
      </w:r>
      <w:r w:rsidR="0010754F">
        <w:t>.</w:t>
      </w:r>
    </w:p>
    <w:p w14:paraId="62F78F56" w14:textId="77777777" w:rsidR="000C1FD1" w:rsidRDefault="000C1FD1" w:rsidP="000C1FD1">
      <w:pPr>
        <w:pStyle w:val="Odstavecsmlouvy"/>
        <w:numPr>
          <w:ilvl w:val="0"/>
          <w:numId w:val="0"/>
        </w:numPr>
        <w:ind w:left="567"/>
      </w:pPr>
    </w:p>
    <w:p w14:paraId="62F78F57" w14:textId="77777777" w:rsidR="000C1FD1" w:rsidRDefault="000C1FD1" w:rsidP="000C1FD1">
      <w:pPr>
        <w:pStyle w:val="Odstavecsmlouvy"/>
      </w:pPr>
      <w:r w:rsidRPr="006925A2">
        <w:t>Faktura musí splňovat veškeré náležitosti daňového a účetního dokladu stanovené právními předpisy, zejména musí splňovat ustanovení zákona č. 235/2004 Sb., o dani z přidané hodnoty, ve znění pozdějších předpisů</w:t>
      </w:r>
      <w:r>
        <w:t xml:space="preserve"> (dále jen „</w:t>
      </w:r>
      <w:r w:rsidRPr="00093388">
        <w:rPr>
          <w:b/>
        </w:rPr>
        <w:t>ZDPH</w:t>
      </w:r>
      <w:r>
        <w:t>“), a musí na ní být uvedeno:</w:t>
      </w:r>
    </w:p>
    <w:p w14:paraId="62F78F58" w14:textId="77777777" w:rsidR="000C1FD1" w:rsidRDefault="000C1FD1" w:rsidP="000C1FD1">
      <w:pPr>
        <w:pStyle w:val="Psmenoodstavce"/>
      </w:pPr>
      <w:r>
        <w:t>identifikační údaje Kupujícího a Prodávajícího včetně bankovního spojení;</w:t>
      </w:r>
    </w:p>
    <w:p w14:paraId="62F78F59" w14:textId="77777777" w:rsidR="000C1FD1" w:rsidRDefault="000C1FD1" w:rsidP="000C1FD1">
      <w:pPr>
        <w:pStyle w:val="Psmenoodstavce"/>
      </w:pPr>
      <w:r>
        <w:t>evidenční číslo daňového dokladu;</w:t>
      </w:r>
    </w:p>
    <w:p w14:paraId="62F78F5A" w14:textId="77777777" w:rsidR="00806564" w:rsidRDefault="00806564" w:rsidP="00806564">
      <w:pPr>
        <w:pStyle w:val="Psmenoodstavce"/>
      </w:pPr>
      <w:r>
        <w:t>evidenční číslo veřejné zakázky dle Věstníku veřejných zakázek a není-li takové číslo, pak číslo této smlouvy dle číslování Kupujícího;</w:t>
      </w:r>
    </w:p>
    <w:p w14:paraId="62F78F5B" w14:textId="77777777" w:rsidR="000C1FD1" w:rsidRDefault="000C1FD1" w:rsidP="000C1FD1">
      <w:pPr>
        <w:pStyle w:val="Psmenoodstavce"/>
      </w:pPr>
      <w:r>
        <w:t>specifikace dodaného Zboží a množství;</w:t>
      </w:r>
    </w:p>
    <w:p w14:paraId="62F78F5C" w14:textId="77777777" w:rsidR="000C1FD1" w:rsidRDefault="000C1FD1" w:rsidP="000C1FD1">
      <w:pPr>
        <w:pStyle w:val="Psmenoodstavce"/>
      </w:pPr>
      <w:r>
        <w:t>datum uskutečnění zdanitelného plnění;</w:t>
      </w:r>
    </w:p>
    <w:p w14:paraId="62F78F5D" w14:textId="77777777" w:rsidR="000C1FD1" w:rsidRDefault="000C1FD1" w:rsidP="000C1FD1">
      <w:pPr>
        <w:pStyle w:val="Psmenoodstavce"/>
      </w:pPr>
      <w:r>
        <w:t>datum splatnosti;</w:t>
      </w:r>
    </w:p>
    <w:p w14:paraId="62F78F5E" w14:textId="77777777" w:rsidR="000C1FD1" w:rsidRDefault="000C1FD1" w:rsidP="000C1FD1">
      <w:pPr>
        <w:pStyle w:val="Psmenoodstavce"/>
      </w:pPr>
      <w:r>
        <w:t>jednotkové ceny dodaného Zboží (bez DPH, včetně DPH, sazba a výše DPH);</w:t>
      </w:r>
    </w:p>
    <w:p w14:paraId="62F78F5F" w14:textId="77777777" w:rsidR="000C1FD1" w:rsidRDefault="000C1FD1" w:rsidP="000C1FD1">
      <w:pPr>
        <w:pStyle w:val="Psmenoodstavce"/>
      </w:pPr>
      <w:r>
        <w:t>u regulovaných léčivých přípravků jednotkovou cenu původce;</w:t>
      </w:r>
    </w:p>
    <w:p w14:paraId="62F78F60" w14:textId="77777777" w:rsidR="000C1FD1" w:rsidRDefault="000C1FD1" w:rsidP="000C1FD1">
      <w:pPr>
        <w:pStyle w:val="Psmenoodstavce"/>
      </w:pPr>
      <w:r>
        <w:t>celková fakturovaná částka (bez DPH, včetně DPH);</w:t>
      </w:r>
    </w:p>
    <w:p w14:paraId="62F78F61" w14:textId="77777777" w:rsidR="000C1FD1" w:rsidRDefault="000C1FD1" w:rsidP="000C1FD1">
      <w:pPr>
        <w:pStyle w:val="Psmenoodstavce"/>
      </w:pPr>
      <w:r w:rsidRPr="00512AB9">
        <w:t>údaje o kódech SÚKL</w:t>
      </w:r>
      <w:r w:rsidR="00BE4FE7">
        <w:t>;</w:t>
      </w:r>
    </w:p>
    <w:p w14:paraId="62F78F62" w14:textId="77777777" w:rsidR="00B609E9" w:rsidRDefault="00BE4FE7" w:rsidP="000C1FD1">
      <w:pPr>
        <w:pStyle w:val="Psmenoodstavce"/>
      </w:pPr>
      <w:r>
        <w:t>u zdravotnického materiálu</w:t>
      </w:r>
      <w:r w:rsidR="00B609E9">
        <w:t xml:space="preserve"> tříd</w:t>
      </w:r>
      <w:r>
        <w:t>y</w:t>
      </w:r>
      <w:r w:rsidR="00B609E9">
        <w:t xml:space="preserve"> bezpečnosti</w:t>
      </w:r>
      <w:r w:rsidR="00754D50">
        <w:t>;</w:t>
      </w:r>
    </w:p>
    <w:p w14:paraId="62F78F63" w14:textId="77777777" w:rsidR="006D5E44" w:rsidRDefault="00754D50" w:rsidP="00754D50">
      <w:pPr>
        <w:pStyle w:val="Psmenoodstavce"/>
      </w:pPr>
      <w:r>
        <w:t>u zdravotnického materiálu</w:t>
      </w:r>
      <w:r w:rsidR="00F1563C">
        <w:t>, diagnostik</w:t>
      </w:r>
      <w:r>
        <w:t xml:space="preserve"> a </w:t>
      </w:r>
      <w:proofErr w:type="spellStart"/>
      <w:r>
        <w:t>labochemikálií</w:t>
      </w:r>
      <w:proofErr w:type="spellEnd"/>
      <w:r>
        <w:t xml:space="preserve"> katalogová čísla</w:t>
      </w:r>
      <w:r w:rsidR="006D5E44">
        <w:t>;</w:t>
      </w:r>
    </w:p>
    <w:p w14:paraId="62F78F64" w14:textId="4E0CAB91" w:rsidR="00754D50" w:rsidRDefault="006D5E44" w:rsidP="00754D50">
      <w:pPr>
        <w:pStyle w:val="Psmenoodstavce"/>
      </w:pPr>
      <w:r>
        <w:t>u ZM</w:t>
      </w:r>
      <w:r w:rsidR="00923251">
        <w:t xml:space="preserve"> (</w:t>
      </w:r>
      <w:r w:rsidR="00653730">
        <w:t xml:space="preserve">zdravotnický </w:t>
      </w:r>
      <w:r w:rsidR="00923251">
        <w:t>materiál)</w:t>
      </w:r>
      <w:r>
        <w:t xml:space="preserve"> a LP</w:t>
      </w:r>
      <w:r w:rsidR="00923251">
        <w:t xml:space="preserve"> (léčivé přípravky)</w:t>
      </w:r>
      <w:r>
        <w:t>, kód VZP</w:t>
      </w:r>
      <w:r w:rsidR="00923251">
        <w:t>, pokud je přidělen.</w:t>
      </w:r>
    </w:p>
    <w:p w14:paraId="62F78F65" w14:textId="77777777" w:rsidR="000C1FD1" w:rsidRDefault="000C1FD1" w:rsidP="000C1FD1">
      <w:pPr>
        <w:pStyle w:val="Odstavecsmlouvy"/>
        <w:numPr>
          <w:ilvl w:val="0"/>
          <w:numId w:val="0"/>
        </w:numPr>
        <w:ind w:left="567"/>
      </w:pP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7" w14:textId="77777777" w:rsidR="000C1FD1" w:rsidRDefault="000C1FD1" w:rsidP="000C1FD1">
      <w:pPr>
        <w:pStyle w:val="Odstavecsmlouvy"/>
        <w:numPr>
          <w:ilvl w:val="0"/>
          <w:numId w:val="0"/>
        </w:numPr>
        <w:ind w:left="567"/>
      </w:pPr>
    </w:p>
    <w:p w14:paraId="62F78F68" w14:textId="77777777" w:rsidR="000C1FD1" w:rsidRDefault="000C1FD1" w:rsidP="000C1FD1">
      <w:pPr>
        <w:pStyle w:val="Odstavecsmlouvy"/>
      </w:pPr>
      <w:r>
        <w:lastRenderedPageBreak/>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0C1FD1">
      <w:pPr>
        <w:pStyle w:val="Odstavecsmlouvy"/>
        <w:numPr>
          <w:ilvl w:val="0"/>
          <w:numId w:val="0"/>
        </w:numPr>
        <w:ind w:left="567"/>
      </w:pP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0C1FD1">
      <w:pPr>
        <w:pStyle w:val="Odstavecsmlouvy"/>
        <w:numPr>
          <w:ilvl w:val="0"/>
          <w:numId w:val="0"/>
        </w:numPr>
        <w:ind w:left="567"/>
      </w:pP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62F78F70" w14:textId="31067EB0" w:rsidR="000C1FD1" w:rsidRPr="001B5F9C" w:rsidRDefault="000C1FD1" w:rsidP="000C1FD1">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62F78F71" w14:textId="77777777" w:rsidR="00EE6269" w:rsidRDefault="00EE6269" w:rsidP="000C1FD1">
      <w:pPr>
        <w:rPr>
          <w:b/>
          <w:bCs/>
        </w:rPr>
      </w:pPr>
    </w:p>
    <w:p w14:paraId="3D841846" w14:textId="1BFB340D" w:rsidR="00E00A6A" w:rsidRPr="002B77A6" w:rsidRDefault="00E00A6A" w:rsidP="000C1FD1">
      <w:pPr>
        <w:rPr>
          <w:b/>
          <w:bCs/>
        </w:rPr>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70760F">
      <w:pPr>
        <w:pStyle w:val="Odstavecsmlouvy"/>
        <w:numPr>
          <w:ilvl w:val="0"/>
          <w:numId w:val="0"/>
        </w:numPr>
        <w:ind w:left="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0A58AE34"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368F8C84"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045CD1">
        <w:br/>
      </w:r>
      <w:r w:rsidR="0079294C">
        <w:lastRenderedPageBreak/>
        <w:t>do 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19493E71" w:rsidR="00735D7D" w:rsidRPr="00735D7D" w:rsidRDefault="00735D7D" w:rsidP="0070760F">
      <w:pPr>
        <w:pStyle w:val="Odstavecsmlouvy"/>
      </w:pPr>
      <w:r w:rsidRPr="00735D7D">
        <w:t>Skryté vady, kterými se rozumí vady vzniklé rozbitím, prázdná balení v originálních baleních či kartónech atd., je kupující oprávněn reklamovat u prodávajícího do jednoho měsíce od převzetí zboží.</w:t>
      </w:r>
    </w:p>
    <w:p w14:paraId="47991383" w14:textId="77777777" w:rsidR="00735D7D" w:rsidRPr="00B82F63" w:rsidRDefault="00735D7D" w:rsidP="00B82F63"/>
    <w:p w14:paraId="29ED296D" w14:textId="07A5D064"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povinen vyřídit reklamaci do 30 dnů</w:t>
      </w:r>
      <w:r w:rsidRPr="00735D7D">
        <w:br/>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1" w14:textId="77777777" w:rsidR="0070760F" w:rsidRDefault="0070760F" w:rsidP="0070760F">
      <w:pPr>
        <w:pStyle w:val="Odstavecsmlouvy"/>
      </w:pPr>
      <w:r w:rsidRPr="00735D7D">
        <w:t>Kupující je oprávněn vedle nároků z vad zboží uplatňovat i jakékoliv jiné nároky související s dodáním vadného zboží (např. nárok na náhradu škody).</w:t>
      </w:r>
    </w:p>
    <w:p w14:paraId="469164CD" w14:textId="77777777" w:rsidR="00B82F63" w:rsidRPr="00735D7D" w:rsidRDefault="00B82F63" w:rsidP="00B82F63">
      <w:pPr>
        <w:pStyle w:val="Odstavecsmlouvy"/>
        <w:numPr>
          <w:ilvl w:val="0"/>
          <w:numId w:val="0"/>
        </w:numPr>
      </w:pPr>
    </w:p>
    <w:p w14:paraId="62F78F82" w14:textId="77777777" w:rsidR="00726B26" w:rsidRPr="002B77A6" w:rsidRDefault="00726B26" w:rsidP="00726B26">
      <w:pPr>
        <w:jc w:val="center"/>
        <w:rPr>
          <w:b/>
          <w:bCs/>
        </w:rPr>
      </w:pPr>
    </w:p>
    <w:p w14:paraId="62F78F83" w14:textId="77777777" w:rsidR="00726B26" w:rsidRDefault="00726B26" w:rsidP="00217B9D">
      <w:pPr>
        <w:pStyle w:val="Nadpis1"/>
      </w:pPr>
      <w:r w:rsidRPr="002B77A6">
        <w:t>Sankce a odstoupení od smlouvy</w:t>
      </w:r>
    </w:p>
    <w:p w14:paraId="62F78F84" w14:textId="77777777" w:rsidR="00726B26" w:rsidRPr="002B77A6" w:rsidRDefault="00726B26" w:rsidP="00726B26">
      <w:pPr>
        <w:jc w:val="center"/>
        <w:rPr>
          <w:b/>
          <w:bCs/>
        </w:rPr>
      </w:pPr>
    </w:p>
    <w:p w14:paraId="62F78F85"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w:t>
      </w:r>
      <w:r w:rsidRPr="00557002">
        <w:t>.</w:t>
      </w:r>
    </w:p>
    <w:p w14:paraId="62F78F86" w14:textId="77777777" w:rsidR="00557002" w:rsidRDefault="00557002" w:rsidP="00557002">
      <w:pPr>
        <w:pStyle w:val="Odstavecsmlouvy"/>
        <w:numPr>
          <w:ilvl w:val="0"/>
          <w:numId w:val="0"/>
        </w:numPr>
        <w:ind w:left="567"/>
      </w:pPr>
    </w:p>
    <w:p w14:paraId="62F78F88" w14:textId="1EE6EF09" w:rsidR="00557002" w:rsidRPr="00557002" w:rsidRDefault="00CD098E" w:rsidP="00677000">
      <w:pPr>
        <w:pStyle w:val="Odstavecsmlouvy"/>
      </w:pPr>
      <w:r w:rsidRPr="00512AB9">
        <w:t xml:space="preserve">Bude-li </w:t>
      </w:r>
      <w:r>
        <w:t>P</w:t>
      </w:r>
      <w:r w:rsidRPr="00512AB9">
        <w:t>rodávající v prodlení s dodá</w:t>
      </w:r>
      <w:r>
        <w:t>ním</w:t>
      </w:r>
      <w:r w:rsidRPr="00512AB9">
        <w:t xml:space="preserve"> </w:t>
      </w:r>
      <w:r w:rsidR="00074676">
        <w:t>Z</w:t>
      </w:r>
      <w:r w:rsidRPr="00512AB9">
        <w:t>boží</w:t>
      </w:r>
      <w:r>
        <w:t xml:space="preserve"> řádně a včas</w:t>
      </w:r>
      <w:r w:rsidRPr="00512AB9">
        <w:t xml:space="preserve">, má </w:t>
      </w:r>
      <w:r w:rsidR="00074676">
        <w:t>K</w:t>
      </w:r>
      <w:r w:rsidRPr="00512AB9">
        <w:t>upující nárok na smluvní pokutu ve výši 0,</w:t>
      </w:r>
      <w:r w:rsidR="00641195">
        <w:t>1</w:t>
      </w:r>
      <w:r>
        <w:t xml:space="preserve"> </w:t>
      </w:r>
      <w:r w:rsidRPr="00512AB9">
        <w:t xml:space="preserve">% z finančního objemu </w:t>
      </w:r>
      <w:r>
        <w:t>O</w:t>
      </w:r>
      <w:r w:rsidRPr="00512AB9">
        <w:t>bjednávky</w:t>
      </w:r>
      <w:r>
        <w:t>, jíž se prodlení týká,</w:t>
      </w:r>
      <w:r w:rsidRPr="00512AB9">
        <w:t xml:space="preserve"> včetně DPH</w:t>
      </w:r>
      <w:r>
        <w:t>, a to</w:t>
      </w:r>
      <w:r w:rsidRPr="00512AB9">
        <w:t xml:space="preserve"> za každý započatý den prodlení. </w:t>
      </w:r>
      <w:r w:rsidR="003E07FA">
        <w:t xml:space="preserve">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 trhu. Kupující nárok na smluvní pokutu podle věty první nemá ani tehdy, když </w:t>
      </w:r>
      <w:r w:rsidR="004B05E8" w:rsidRPr="003E07FA">
        <w:t xml:space="preserve">z důvodů na straně </w:t>
      </w:r>
      <w:r w:rsidR="004B05E8">
        <w:t>výrobce Z</w:t>
      </w:r>
      <w:r w:rsidR="004B05E8" w:rsidRPr="003E07FA">
        <w:t>boží</w:t>
      </w:r>
      <w:r w:rsidR="004B05E8">
        <w:t xml:space="preserve"> </w:t>
      </w:r>
      <w:r w:rsidR="003E07FA" w:rsidRPr="003E07FA">
        <w:t>dojde k ukončení výroby</w:t>
      </w:r>
      <w:r w:rsidR="004B05E8">
        <w:t xml:space="preserve"> Zboží</w:t>
      </w:r>
      <w:r w:rsidR="003E07FA" w:rsidRPr="003E07FA">
        <w:t>, k výpadku výroby</w:t>
      </w:r>
      <w:r w:rsidR="004B05E8">
        <w:t xml:space="preserve"> Zboží</w:t>
      </w:r>
      <w:r w:rsidR="003E07FA" w:rsidRPr="003E07FA">
        <w:t xml:space="preserve">, k ukončení dodávek </w:t>
      </w:r>
      <w:r w:rsidR="004B05E8">
        <w:t xml:space="preserve">Zboží </w:t>
      </w:r>
      <w:r w:rsidR="003E07FA" w:rsidRPr="003E07FA">
        <w:t xml:space="preserve">nebo k výpadku dodávek </w:t>
      </w:r>
      <w:r w:rsidR="004B05E8">
        <w:t>Zboží a pokud Prodávající do 48 hodin od konce lhůty pro dodání Zboží předloží Kupujícímu doklady vydané výrobcem Zboží, které některou z těchto skutečností prokazují.</w:t>
      </w:r>
    </w:p>
    <w:p w14:paraId="06C40E9B" w14:textId="77777777" w:rsidR="00045CD1" w:rsidRDefault="00045CD1" w:rsidP="00045CD1">
      <w:pPr>
        <w:pStyle w:val="Odstavecsmlouvy"/>
        <w:numPr>
          <w:ilvl w:val="0"/>
          <w:numId w:val="0"/>
        </w:numPr>
        <w:ind w:left="567"/>
      </w:pPr>
    </w:p>
    <w:p w14:paraId="62F78F89"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62F78F8A" w14:textId="77777777" w:rsidR="00C92C8B" w:rsidRPr="00C92C8B" w:rsidRDefault="00C92C8B" w:rsidP="00C92C8B">
      <w:pPr>
        <w:pStyle w:val="Odstavecsmlouvy"/>
        <w:numPr>
          <w:ilvl w:val="0"/>
          <w:numId w:val="0"/>
        </w:numPr>
        <w:ind w:left="567"/>
      </w:pPr>
    </w:p>
    <w:p w14:paraId="62F78F8B" w14:textId="77777777" w:rsidR="009F5A27" w:rsidRPr="009F5A27" w:rsidRDefault="009F5A27" w:rsidP="009F5A27">
      <w:pPr>
        <w:pStyle w:val="Odstavecsmlouvy"/>
      </w:pPr>
      <w:r w:rsidRPr="009F5A27">
        <w:lastRenderedPageBreak/>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62F78F8C" w14:textId="77777777" w:rsidR="009F5A27" w:rsidRDefault="009F5A27" w:rsidP="009F5A27">
      <w:pPr>
        <w:pStyle w:val="Odstavecsmlouvy"/>
        <w:numPr>
          <w:ilvl w:val="0"/>
          <w:numId w:val="0"/>
        </w:numPr>
        <w:ind w:left="567"/>
      </w:pPr>
    </w:p>
    <w:p w14:paraId="62F78F8D" w14:textId="77777777" w:rsidR="00B945BB" w:rsidRDefault="00C92C8B" w:rsidP="00B945BB">
      <w:pPr>
        <w:pStyle w:val="Odstavecsmlouvy"/>
      </w:pPr>
      <w:r w:rsidRPr="00C92C8B">
        <w:t xml:space="preserve">Za podstatné porušení této </w:t>
      </w:r>
      <w:r w:rsidR="00825B3C">
        <w:t>smlouvy</w:t>
      </w:r>
      <w:r w:rsidRPr="00C92C8B">
        <w:t xml:space="preserve">, které opravňuje Kupujícího k odstoupení od této </w:t>
      </w:r>
      <w:r w:rsidR="00825B3C">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825B3C">
        <w:t>smlouvě</w:t>
      </w:r>
      <w:r w:rsidR="009F5A27">
        <w:t xml:space="preserve"> </w:t>
      </w:r>
      <w:r>
        <w:t xml:space="preserve">delší než </w:t>
      </w:r>
      <w:r w:rsidR="00726B26" w:rsidRPr="00C92C8B">
        <w:t>třicet kalendářních dnů.</w:t>
      </w:r>
    </w:p>
    <w:p w14:paraId="62F78F8E" w14:textId="77777777" w:rsidR="00EE6269" w:rsidRDefault="00EE6269" w:rsidP="00726B26">
      <w:pPr>
        <w:jc w:val="center"/>
        <w:rPr>
          <w:b/>
          <w:bCs/>
        </w:rPr>
      </w:pPr>
    </w:p>
    <w:p w14:paraId="2A71171E" w14:textId="77777777" w:rsidR="00045CD1" w:rsidRPr="002B77A6" w:rsidRDefault="00045CD1" w:rsidP="00726B26">
      <w:pPr>
        <w:jc w:val="cente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150469">
      <w:pPr>
        <w:pStyle w:val="Odstavecsmlouvy"/>
        <w:numPr>
          <w:ilvl w:val="0"/>
          <w:numId w:val="0"/>
        </w:numPr>
        <w:ind w:left="567"/>
      </w:pPr>
    </w:p>
    <w:p w14:paraId="62F78F93" w14:textId="15517C3E" w:rsidR="009F5A27" w:rsidRPr="00677000" w:rsidRDefault="009F5A27" w:rsidP="009F5A27">
      <w:pPr>
        <w:pStyle w:val="Odstavecsmlouvy"/>
      </w:pPr>
      <w:r w:rsidRPr="00677000">
        <w:t xml:space="preserve">Tato </w:t>
      </w:r>
      <w:r w:rsidR="00825B3C" w:rsidRPr="00677000">
        <w:t>smlouva</w:t>
      </w:r>
      <w:r w:rsidRPr="00677000">
        <w:t xml:space="preserve"> </w:t>
      </w:r>
      <w:r w:rsidR="00575F84" w:rsidRPr="00677000">
        <w:t xml:space="preserve">nabývá účinnosti </w:t>
      </w:r>
      <w:r w:rsidR="001B1B66" w:rsidRPr="00677000">
        <w:rPr>
          <w:b/>
        </w:rPr>
        <w:t xml:space="preserve">desátý pracovní den po </w:t>
      </w:r>
      <w:r w:rsidR="00575F84" w:rsidRPr="00677000">
        <w:rPr>
          <w:b/>
        </w:rPr>
        <w:t>uveřejnění</w:t>
      </w:r>
      <w:r w:rsidR="00575F84" w:rsidRPr="00677000">
        <w:t xml:space="preserve"> v registru smluv podle zákona o registru smluv a </w:t>
      </w:r>
      <w:r w:rsidRPr="00677000">
        <w:t xml:space="preserve">je uzavřena na dobu </w:t>
      </w:r>
      <w:r w:rsidR="00677000">
        <w:rPr>
          <w:b/>
        </w:rPr>
        <w:t>čtyř let</w:t>
      </w:r>
      <w:r w:rsidR="00717C3C" w:rsidRPr="00677000">
        <w:rPr>
          <w:b/>
        </w:rPr>
        <w: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4745397D" w14:textId="77777777" w:rsidR="003153B5" w:rsidRDefault="003153B5" w:rsidP="00762ED2"/>
    <w:p w14:paraId="7196F516" w14:textId="58721AE4" w:rsidR="003153B5" w:rsidRPr="00677000" w:rsidRDefault="003153B5" w:rsidP="00EA192F">
      <w:pPr>
        <w:pStyle w:val="Odstavecsmlouvy"/>
      </w:pPr>
      <w:r w:rsidRPr="00677000">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62F78F98" w14:textId="77777777" w:rsidR="00544FA6" w:rsidRDefault="00544FA6" w:rsidP="00544FA6">
      <w:pPr>
        <w:pStyle w:val="Odstavecsmlouvy"/>
        <w:numPr>
          <w:ilvl w:val="0"/>
          <w:numId w:val="0"/>
        </w:numPr>
        <w:ind w:left="567"/>
      </w:pP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A0" w14:textId="5B9FA1E5" w:rsidR="001D71E3" w:rsidRDefault="00726B26" w:rsidP="00045CD1">
      <w:pPr>
        <w:pStyle w:val="Odstavecsmlouvy"/>
      </w:pPr>
      <w:r w:rsidRPr="001D71E3">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w:t>
      </w:r>
      <w:r w:rsidRPr="001D71E3">
        <w:lastRenderedPageBreak/>
        <w:t>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4F90A653" w14:textId="77777777" w:rsidR="00045CD1" w:rsidRDefault="00045CD1" w:rsidP="00045CD1">
      <w:pPr>
        <w:pStyle w:val="Odstavecsmlouvy"/>
        <w:numPr>
          <w:ilvl w:val="0"/>
          <w:numId w:val="0"/>
        </w:numPr>
      </w:pPr>
    </w:p>
    <w:p w14:paraId="62F78FA1"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62F78FA2" w14:textId="77777777" w:rsidR="001D71E3" w:rsidRPr="001D71E3" w:rsidRDefault="001D71E3" w:rsidP="001D71E3">
      <w:pPr>
        <w:pStyle w:val="Odstavecsmlouvy"/>
        <w:numPr>
          <w:ilvl w:val="0"/>
          <w:numId w:val="0"/>
        </w:numPr>
        <w:ind w:left="567"/>
      </w:pPr>
    </w:p>
    <w:p w14:paraId="62F78FA3" w14:textId="77777777" w:rsidR="001D71E3" w:rsidRPr="00717C3C" w:rsidRDefault="00726B26" w:rsidP="001D71E3">
      <w:pPr>
        <w:pStyle w:val="Odstavecsmlouvy"/>
      </w:pPr>
      <w:r w:rsidRPr="00717C3C">
        <w:rPr>
          <w:snapToGrid w:val="0"/>
        </w:rPr>
        <w:t xml:space="preserve">Tato </w:t>
      </w:r>
      <w:r w:rsidR="00825B3C" w:rsidRPr="00717C3C">
        <w:rPr>
          <w:snapToGrid w:val="0"/>
        </w:rPr>
        <w:t>smlouva</w:t>
      </w:r>
      <w:r w:rsidRPr="00717C3C">
        <w:rPr>
          <w:snapToGrid w:val="0"/>
        </w:rPr>
        <w:t xml:space="preserve"> je sepsána </w:t>
      </w:r>
      <w:r w:rsidR="00717C3C" w:rsidRPr="00717C3C">
        <w:rPr>
          <w:snapToGrid w:val="0"/>
        </w:rPr>
        <w:t xml:space="preserve">třech </w:t>
      </w:r>
      <w:r w:rsidRPr="00717C3C">
        <w:rPr>
          <w:snapToGrid w:val="0"/>
        </w:rPr>
        <w:t xml:space="preserve">vyhotoveních stejné platnosti a závaznosti, přičemž </w:t>
      </w:r>
      <w:r w:rsidR="00451B43" w:rsidRPr="00717C3C">
        <w:rPr>
          <w:snapToGrid w:val="0"/>
        </w:rPr>
        <w:t xml:space="preserve">Prodávající obdrží jedno vyhotovení a Kupující obdrží </w:t>
      </w:r>
      <w:r w:rsidR="00E66209" w:rsidRPr="00717C3C">
        <w:rPr>
          <w:snapToGrid w:val="0"/>
        </w:rPr>
        <w:t>dvě</w:t>
      </w:r>
      <w:r w:rsidR="00451B43" w:rsidRPr="00717C3C">
        <w:rPr>
          <w:snapToGrid w:val="0"/>
        </w:rPr>
        <w:t xml:space="preserve"> vyhotovení</w:t>
      </w:r>
      <w:r w:rsidR="00023008" w:rsidRPr="00717C3C">
        <w:rPr>
          <w:snapToGrid w:val="0"/>
        </w:rPr>
        <w:t>.</w:t>
      </w:r>
    </w:p>
    <w:p w14:paraId="62F78FA4" w14:textId="77777777" w:rsidR="007E416F" w:rsidRDefault="007E416F" w:rsidP="007E416F">
      <w:pPr>
        <w:pStyle w:val="Odstavecsmlouvy"/>
        <w:numPr>
          <w:ilvl w:val="0"/>
          <w:numId w:val="0"/>
        </w:numPr>
        <w:ind w:left="567"/>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77777777" w:rsidR="007E416F" w:rsidRDefault="007E416F" w:rsidP="000A5B93">
      <w:pPr>
        <w:pStyle w:val="Odstavecsmlouvy"/>
        <w:numPr>
          <w:ilvl w:val="0"/>
          <w:numId w:val="0"/>
        </w:numPr>
        <w:ind w:left="1416"/>
      </w:pPr>
      <w:r>
        <w:t xml:space="preserve">Příloha č. 1: </w:t>
      </w:r>
      <w:r w:rsidR="00074676">
        <w:t>Specifikace Zboží a jednotkové kupní ceny</w:t>
      </w:r>
      <w:r w:rsidR="000A5B93">
        <w:t>.</w:t>
      </w:r>
    </w:p>
    <w:p w14:paraId="62F78FA7" w14:textId="77777777" w:rsidR="001D71E3" w:rsidRDefault="001D71E3" w:rsidP="001D71E3">
      <w:pPr>
        <w:pStyle w:val="Odstavecsmlouvy"/>
        <w:numPr>
          <w:ilvl w:val="0"/>
          <w:numId w:val="0"/>
        </w:numPr>
        <w:ind w:left="567"/>
      </w:pPr>
    </w:p>
    <w:p w14:paraId="62F78FA8" w14:textId="77777777" w:rsidR="00726B26" w:rsidRPr="001D71E3"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62F78FA9"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3D29B41F"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3A1C7B">
              <w:rPr>
                <w:sz w:val="22"/>
                <w:szCs w:val="22"/>
              </w:rPr>
              <w:t xml:space="preserve"> Praze </w:t>
            </w:r>
            <w:r w:rsidRPr="00D722DC">
              <w:rPr>
                <w:sz w:val="22"/>
                <w:szCs w:val="22"/>
              </w:rPr>
              <w:t>dne</w:t>
            </w:r>
            <w:r w:rsidR="00901D40">
              <w:rPr>
                <w:sz w:val="22"/>
                <w:szCs w:val="22"/>
              </w:rPr>
              <w:t xml:space="preserve"> 23. 11. 2021</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D40E1F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901D40">
              <w:rPr>
                <w:sz w:val="22"/>
                <w:szCs w:val="22"/>
              </w:rPr>
              <w:t xml:space="preserve"> 25. 11. 2021</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76D6D900" w14:textId="63ADAEFE" w:rsidR="003A1C7B" w:rsidRPr="00D722DC" w:rsidRDefault="003A1C7B" w:rsidP="003A1C7B">
            <w:pPr>
              <w:pStyle w:val="slovn"/>
              <w:numPr>
                <w:ilvl w:val="0"/>
                <w:numId w:val="0"/>
              </w:numPr>
              <w:tabs>
                <w:tab w:val="num" w:pos="567"/>
              </w:tabs>
              <w:spacing w:after="0" w:line="280" w:lineRule="atLeast"/>
              <w:jc w:val="center"/>
              <w:rPr>
                <w:b/>
                <w:sz w:val="22"/>
                <w:szCs w:val="22"/>
              </w:rPr>
            </w:pPr>
            <w:proofErr w:type="spellStart"/>
            <w:r>
              <w:rPr>
                <w:b/>
                <w:sz w:val="22"/>
                <w:szCs w:val="22"/>
              </w:rPr>
              <w:t>Amgen</w:t>
            </w:r>
            <w:proofErr w:type="spellEnd"/>
            <w:r>
              <w:rPr>
                <w:b/>
                <w:sz w:val="22"/>
                <w:szCs w:val="22"/>
              </w:rPr>
              <w:t xml:space="preserve"> s.r.o.</w:t>
            </w:r>
          </w:p>
          <w:p w14:paraId="4421834E" w14:textId="77777777" w:rsidR="004A45B0" w:rsidRDefault="003A1C7B" w:rsidP="005B49AA">
            <w:pPr>
              <w:pStyle w:val="slovn"/>
              <w:numPr>
                <w:ilvl w:val="0"/>
                <w:numId w:val="0"/>
              </w:numPr>
              <w:tabs>
                <w:tab w:val="num" w:pos="567"/>
              </w:tabs>
              <w:spacing w:after="0" w:line="280" w:lineRule="atLeast"/>
              <w:jc w:val="center"/>
              <w:rPr>
                <w:sz w:val="22"/>
                <w:szCs w:val="22"/>
              </w:rPr>
            </w:pPr>
            <w:r>
              <w:rPr>
                <w:sz w:val="22"/>
                <w:szCs w:val="22"/>
              </w:rPr>
              <w:t>MVDr. Tomáš Březina,</w:t>
            </w:r>
          </w:p>
          <w:p w14:paraId="62F78FB8" w14:textId="4DBFE7A3" w:rsidR="003A1C7B" w:rsidRPr="00D722DC" w:rsidRDefault="003A1C7B" w:rsidP="005B49AA">
            <w:pPr>
              <w:pStyle w:val="slovn"/>
              <w:numPr>
                <w:ilvl w:val="0"/>
                <w:numId w:val="0"/>
              </w:numPr>
              <w:tabs>
                <w:tab w:val="num" w:pos="567"/>
              </w:tabs>
              <w:spacing w:after="0" w:line="280" w:lineRule="atLeast"/>
              <w:jc w:val="center"/>
              <w:rPr>
                <w:sz w:val="22"/>
                <w:szCs w:val="22"/>
              </w:rPr>
            </w:pPr>
            <w:r>
              <w:rPr>
                <w:sz w:val="22"/>
                <w:szCs w:val="22"/>
              </w:rPr>
              <w:t>jednatel</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61441D9C" w:rsidR="004A45B0" w:rsidRPr="00D722DC" w:rsidRDefault="001F7596" w:rsidP="001F7596">
            <w:pPr>
              <w:pStyle w:val="slovn"/>
              <w:numPr>
                <w:ilvl w:val="0"/>
                <w:numId w:val="0"/>
              </w:numPr>
              <w:tabs>
                <w:tab w:val="num" w:pos="567"/>
              </w:tabs>
              <w:spacing w:after="0" w:line="280" w:lineRule="atLeast"/>
              <w:jc w:val="center"/>
              <w:rPr>
                <w:sz w:val="22"/>
                <w:szCs w:val="22"/>
              </w:rPr>
            </w:pPr>
            <w:r w:rsidRPr="001F7596">
              <w:rPr>
                <w:sz w:val="22"/>
                <w:szCs w:val="22"/>
              </w:rPr>
              <w:t>prof. MUDr. Jaroslav Štěrba, Ph.D.</w:t>
            </w:r>
            <w:r w:rsidR="004A45B0" w:rsidRPr="00D722DC">
              <w:rPr>
                <w:sz w:val="22"/>
                <w:szCs w:val="22"/>
              </w:rPr>
              <w:t>, ředitel</w:t>
            </w:r>
          </w:p>
        </w:tc>
      </w:tr>
      <w:tr w:rsidR="003A1C7B" w:rsidRPr="00D722DC" w14:paraId="41295AAA" w14:textId="77777777" w:rsidTr="00452742">
        <w:trPr>
          <w:gridAfter w:val="2"/>
          <w:wAfter w:w="5346" w:type="dxa"/>
        </w:trPr>
        <w:tc>
          <w:tcPr>
            <w:tcW w:w="4077" w:type="dxa"/>
            <w:tcBorders>
              <w:bottom w:val="single" w:sz="4" w:space="0" w:color="auto"/>
            </w:tcBorders>
            <w:shd w:val="clear" w:color="auto" w:fill="auto"/>
          </w:tcPr>
          <w:p w14:paraId="08C39641" w14:textId="77777777" w:rsidR="003A1C7B" w:rsidRPr="00D722DC" w:rsidRDefault="003A1C7B" w:rsidP="00452742">
            <w:pPr>
              <w:pStyle w:val="slovn"/>
              <w:numPr>
                <w:ilvl w:val="0"/>
                <w:numId w:val="0"/>
              </w:numPr>
              <w:tabs>
                <w:tab w:val="num" w:pos="567"/>
              </w:tabs>
              <w:spacing w:after="0" w:line="280" w:lineRule="atLeast"/>
              <w:rPr>
                <w:sz w:val="22"/>
                <w:szCs w:val="22"/>
              </w:rPr>
            </w:pPr>
          </w:p>
          <w:p w14:paraId="5267FDED" w14:textId="77777777" w:rsidR="003A1C7B" w:rsidRPr="00D722DC" w:rsidRDefault="003A1C7B" w:rsidP="00452742">
            <w:pPr>
              <w:pStyle w:val="slovn"/>
              <w:numPr>
                <w:ilvl w:val="0"/>
                <w:numId w:val="0"/>
              </w:numPr>
              <w:tabs>
                <w:tab w:val="num" w:pos="567"/>
              </w:tabs>
              <w:spacing w:after="0" w:line="280" w:lineRule="atLeast"/>
              <w:rPr>
                <w:sz w:val="22"/>
                <w:szCs w:val="22"/>
              </w:rPr>
            </w:pPr>
          </w:p>
          <w:p w14:paraId="7A853D6B" w14:textId="77777777" w:rsidR="003A1C7B" w:rsidRDefault="003A1C7B" w:rsidP="00452742">
            <w:pPr>
              <w:pStyle w:val="slovn"/>
              <w:numPr>
                <w:ilvl w:val="0"/>
                <w:numId w:val="0"/>
              </w:numPr>
              <w:tabs>
                <w:tab w:val="num" w:pos="567"/>
              </w:tabs>
              <w:spacing w:after="0" w:line="280" w:lineRule="atLeast"/>
              <w:rPr>
                <w:sz w:val="22"/>
                <w:szCs w:val="22"/>
              </w:rPr>
            </w:pPr>
          </w:p>
          <w:p w14:paraId="64922748" w14:textId="77777777" w:rsidR="003A1C7B" w:rsidRPr="00D722DC" w:rsidRDefault="003A1C7B" w:rsidP="00452742">
            <w:pPr>
              <w:pStyle w:val="slovn"/>
              <w:numPr>
                <w:ilvl w:val="0"/>
                <w:numId w:val="0"/>
              </w:numPr>
              <w:tabs>
                <w:tab w:val="num" w:pos="567"/>
              </w:tabs>
              <w:spacing w:after="0" w:line="280" w:lineRule="atLeast"/>
              <w:rPr>
                <w:sz w:val="22"/>
                <w:szCs w:val="22"/>
              </w:rPr>
            </w:pPr>
          </w:p>
          <w:p w14:paraId="55F9E745" w14:textId="77777777" w:rsidR="003A1C7B" w:rsidRPr="00D722DC" w:rsidRDefault="003A1C7B" w:rsidP="00452742">
            <w:pPr>
              <w:pStyle w:val="slovn"/>
              <w:numPr>
                <w:ilvl w:val="0"/>
                <w:numId w:val="0"/>
              </w:numPr>
              <w:tabs>
                <w:tab w:val="num" w:pos="567"/>
              </w:tabs>
              <w:spacing w:after="0" w:line="280" w:lineRule="atLeast"/>
              <w:rPr>
                <w:sz w:val="22"/>
                <w:szCs w:val="22"/>
              </w:rPr>
            </w:pPr>
          </w:p>
          <w:p w14:paraId="6F2A3468" w14:textId="77777777" w:rsidR="003A1C7B" w:rsidRPr="00D722DC" w:rsidRDefault="003A1C7B" w:rsidP="00452742">
            <w:pPr>
              <w:pStyle w:val="slovn"/>
              <w:numPr>
                <w:ilvl w:val="0"/>
                <w:numId w:val="0"/>
              </w:numPr>
              <w:tabs>
                <w:tab w:val="num" w:pos="567"/>
              </w:tabs>
              <w:spacing w:after="0" w:line="280" w:lineRule="atLeast"/>
              <w:rPr>
                <w:sz w:val="22"/>
                <w:szCs w:val="22"/>
              </w:rPr>
            </w:pPr>
          </w:p>
        </w:tc>
      </w:tr>
      <w:tr w:rsidR="003A1C7B" w:rsidRPr="00D722DC" w14:paraId="1171F179" w14:textId="77777777" w:rsidTr="00452742">
        <w:trPr>
          <w:gridAfter w:val="2"/>
          <w:wAfter w:w="5346" w:type="dxa"/>
        </w:trPr>
        <w:tc>
          <w:tcPr>
            <w:tcW w:w="4077" w:type="dxa"/>
            <w:tcBorders>
              <w:top w:val="single" w:sz="4" w:space="0" w:color="auto"/>
            </w:tcBorders>
            <w:shd w:val="clear" w:color="auto" w:fill="auto"/>
          </w:tcPr>
          <w:p w14:paraId="6A880059" w14:textId="77777777" w:rsidR="003A1C7B" w:rsidRPr="00D722DC" w:rsidRDefault="003A1C7B" w:rsidP="00452742">
            <w:pPr>
              <w:pStyle w:val="slovn"/>
              <w:numPr>
                <w:ilvl w:val="0"/>
                <w:numId w:val="0"/>
              </w:numPr>
              <w:tabs>
                <w:tab w:val="num" w:pos="567"/>
              </w:tabs>
              <w:spacing w:after="0" w:line="280" w:lineRule="atLeast"/>
              <w:jc w:val="center"/>
              <w:rPr>
                <w:b/>
                <w:sz w:val="22"/>
                <w:szCs w:val="22"/>
              </w:rPr>
            </w:pPr>
            <w:proofErr w:type="spellStart"/>
            <w:r>
              <w:rPr>
                <w:b/>
                <w:sz w:val="22"/>
                <w:szCs w:val="22"/>
              </w:rPr>
              <w:t>Amgen</w:t>
            </w:r>
            <w:proofErr w:type="spellEnd"/>
            <w:r>
              <w:rPr>
                <w:b/>
                <w:sz w:val="22"/>
                <w:szCs w:val="22"/>
              </w:rPr>
              <w:t xml:space="preserve"> s.r.o.</w:t>
            </w:r>
          </w:p>
          <w:p w14:paraId="7E82594E" w14:textId="271CE4D2" w:rsidR="003A1C7B" w:rsidRDefault="003A1C7B" w:rsidP="00452742">
            <w:pPr>
              <w:pStyle w:val="slovn"/>
              <w:numPr>
                <w:ilvl w:val="0"/>
                <w:numId w:val="0"/>
              </w:numPr>
              <w:tabs>
                <w:tab w:val="num" w:pos="567"/>
              </w:tabs>
              <w:spacing w:after="0" w:line="280" w:lineRule="atLeast"/>
              <w:jc w:val="center"/>
              <w:rPr>
                <w:sz w:val="22"/>
                <w:szCs w:val="22"/>
              </w:rPr>
            </w:pPr>
            <w:r>
              <w:rPr>
                <w:sz w:val="22"/>
                <w:szCs w:val="22"/>
              </w:rPr>
              <w:t xml:space="preserve">Ing. Hynek </w:t>
            </w:r>
            <w:proofErr w:type="spellStart"/>
            <w:r>
              <w:rPr>
                <w:sz w:val="22"/>
                <w:szCs w:val="22"/>
              </w:rPr>
              <w:t>Heisig</w:t>
            </w:r>
            <w:proofErr w:type="spellEnd"/>
            <w:r>
              <w:rPr>
                <w:sz w:val="22"/>
                <w:szCs w:val="22"/>
              </w:rPr>
              <w:t>,</w:t>
            </w:r>
          </w:p>
          <w:p w14:paraId="69A8F2A7" w14:textId="77777777" w:rsidR="003A1C7B" w:rsidRPr="00D722DC" w:rsidRDefault="003A1C7B" w:rsidP="00452742">
            <w:pPr>
              <w:pStyle w:val="slovn"/>
              <w:numPr>
                <w:ilvl w:val="0"/>
                <w:numId w:val="0"/>
              </w:numPr>
              <w:tabs>
                <w:tab w:val="num" w:pos="567"/>
              </w:tabs>
              <w:spacing w:after="0" w:line="280" w:lineRule="atLeast"/>
              <w:jc w:val="center"/>
              <w:rPr>
                <w:sz w:val="22"/>
                <w:szCs w:val="22"/>
              </w:rPr>
            </w:pPr>
            <w:r>
              <w:rPr>
                <w:sz w:val="22"/>
                <w:szCs w:val="22"/>
              </w:rPr>
              <w:t>jednatel</w:t>
            </w:r>
          </w:p>
        </w:tc>
      </w:tr>
    </w:tbl>
    <w:p w14:paraId="62F78FBE" w14:textId="77777777" w:rsidR="000729CF" w:rsidRPr="00D722DC" w:rsidRDefault="000729CF" w:rsidP="000729CF"/>
    <w:p w14:paraId="62F78FBF" w14:textId="77777777" w:rsidR="007E416F" w:rsidRPr="000729CF" w:rsidRDefault="000729CF" w:rsidP="007E416F">
      <w:pPr>
        <w:jc w:val="center"/>
        <w:rPr>
          <w:b/>
        </w:rPr>
      </w:pPr>
      <w:r>
        <w:br w:type="page"/>
      </w:r>
      <w:r w:rsidR="00575F84">
        <w:rPr>
          <w:b/>
        </w:rPr>
        <w:lastRenderedPageBreak/>
        <w:t xml:space="preserve">PŘÍLOHA Č. </w:t>
      </w:r>
      <w:r w:rsidR="000A5B93">
        <w:rPr>
          <w:b/>
        </w:rPr>
        <w:t>1</w:t>
      </w:r>
    </w:p>
    <w:p w14:paraId="62F78FC1" w14:textId="5576D3FD"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4" w14:textId="2CCC5BE1" w:rsidR="00AA34DF" w:rsidRDefault="003A1C7B" w:rsidP="00023008">
      <w:r>
        <w:rPr>
          <w:noProof/>
        </w:rPr>
        <w:drawing>
          <wp:inline distT="0" distB="0" distL="0" distR="0" wp14:anchorId="36ED94BD" wp14:editId="2609C482">
            <wp:extent cx="8300453" cy="2451233"/>
            <wp:effectExtent l="0" t="9207"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6200000">
                      <a:off x="0" y="0"/>
                      <a:ext cx="8443963" cy="2493613"/>
                    </a:xfrm>
                    <a:prstGeom prst="rect">
                      <a:avLst/>
                    </a:prstGeom>
                  </pic:spPr>
                </pic:pic>
              </a:graphicData>
            </a:graphic>
          </wp:inline>
        </w:drawing>
      </w:r>
    </w:p>
    <w:sectPr w:rsidR="00AA34DF" w:rsidSect="00D930BD">
      <w:footerReference w:type="default" r:id="rId15"/>
      <w:footerReference w:type="first" r:id="rId16"/>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ABD32" w14:textId="77777777" w:rsidR="00392E9F" w:rsidRDefault="00392E9F" w:rsidP="006337DC">
      <w:r>
        <w:separator/>
      </w:r>
    </w:p>
  </w:endnote>
  <w:endnote w:type="continuationSeparator" w:id="0">
    <w:p w14:paraId="612AEA30" w14:textId="77777777" w:rsidR="00392E9F" w:rsidRDefault="00392E9F"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4B4C3F7E"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D60AF7">
      <w:rPr>
        <w:noProof/>
        <w:sz w:val="20"/>
        <w:szCs w:val="20"/>
      </w:rPr>
      <w:t>10</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0798A0DB" w:rsidR="001B5F9C" w:rsidRDefault="001B5F9C">
    <w:pPr>
      <w:pStyle w:val="Zpat"/>
      <w:jc w:val="center"/>
    </w:pPr>
    <w:r>
      <w:fldChar w:fldCharType="begin"/>
    </w:r>
    <w:r>
      <w:instrText>PAGE   \* MERGEFORMAT</w:instrText>
    </w:r>
    <w:r>
      <w:fldChar w:fldCharType="separate"/>
    </w:r>
    <w:r w:rsidR="00901D40">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DBD96" w14:textId="77777777" w:rsidR="00392E9F" w:rsidRDefault="00392E9F" w:rsidP="006337DC">
      <w:r>
        <w:separator/>
      </w:r>
    </w:p>
  </w:footnote>
  <w:footnote w:type="continuationSeparator" w:id="0">
    <w:p w14:paraId="7D150795" w14:textId="77777777" w:rsidR="00392E9F" w:rsidRDefault="00392E9F" w:rsidP="006337DC">
      <w:r>
        <w:continuationSeparator/>
      </w:r>
    </w:p>
  </w:footnote>
  <w:footnote w:id="1">
    <w:p w14:paraId="1D4C0043" w14:textId="6E9BF2EF" w:rsidR="0094188C" w:rsidRPr="002F473F" w:rsidRDefault="0094188C" w:rsidP="0094188C">
      <w:pPr>
        <w:spacing w:before="60" w:line="240" w:lineRule="auto"/>
        <w:rPr>
          <w:rFonts w:asciiTheme="majorHAnsi" w:hAnsiTheme="majorHAnsi"/>
        </w:rPr>
      </w:pPr>
      <w:r w:rsidRPr="002F473F">
        <w:rPr>
          <w:rStyle w:val="Znakapoznpodarou"/>
          <w:sz w:val="16"/>
          <w:szCs w:val="16"/>
        </w:rPr>
        <w:footnoteRef/>
      </w:r>
      <w:r w:rsidRPr="002F473F">
        <w:t xml:space="preserve"> </w:t>
      </w:r>
      <w:r w:rsidRPr="002F473F">
        <w:rPr>
          <w:sz w:val="16"/>
          <w:szCs w:val="16"/>
        </w:rPr>
        <w:t>V případě, že je v rámci jedné dodávky dodáno zboží různých šarží, je prodávající povinen uvádět na dodacích listech počty kusů zboží s každou šarží samostatně.</w:t>
      </w:r>
    </w:p>
    <w:p w14:paraId="3127F576" w14:textId="5D799B69" w:rsidR="0094188C" w:rsidRDefault="0094188C">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7"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9"/>
  </w:num>
  <w:num w:numId="3">
    <w:abstractNumId w:val="0"/>
  </w:num>
  <w:num w:numId="4">
    <w:abstractNumId w:val="11"/>
  </w:num>
  <w:num w:numId="5">
    <w:abstractNumId w:val="4"/>
  </w:num>
  <w:num w:numId="6">
    <w:abstractNumId w:val="12"/>
  </w:num>
  <w:num w:numId="7">
    <w:abstractNumId w:val="9"/>
  </w:num>
  <w:num w:numId="8">
    <w:abstractNumId w:val="9"/>
  </w:num>
  <w:num w:numId="9">
    <w:abstractNumId w:val="9"/>
  </w:num>
  <w:num w:numId="10">
    <w:abstractNumId w:val="9"/>
  </w:num>
  <w:num w:numId="11">
    <w:abstractNumId w:val="8"/>
  </w:num>
  <w:num w:numId="12">
    <w:abstractNumId w:val="3"/>
  </w:num>
  <w:num w:numId="13">
    <w:abstractNumId w:val="14"/>
  </w:num>
  <w:num w:numId="14">
    <w:abstractNumId w:val="2"/>
  </w:num>
  <w:num w:numId="15">
    <w:abstractNumId w:val="17"/>
  </w:num>
  <w:num w:numId="16">
    <w:abstractNumId w:val="5"/>
  </w:num>
  <w:num w:numId="17">
    <w:abstractNumId w:val="13"/>
  </w:num>
  <w:num w:numId="18">
    <w:abstractNumId w:val="7"/>
  </w:num>
  <w:num w:numId="19">
    <w:abstractNumId w:val="9"/>
  </w:num>
  <w:num w:numId="20">
    <w:abstractNumId w:val="9"/>
  </w:num>
  <w:num w:numId="21">
    <w:abstractNumId w:val="1"/>
  </w:num>
  <w:num w:numId="22">
    <w:abstractNumId w:val="10"/>
  </w:num>
  <w:num w:numId="23">
    <w:abstractNumId w:val="15"/>
  </w:num>
  <w:num w:numId="2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5CD1"/>
    <w:rsid w:val="00057DF0"/>
    <w:rsid w:val="00061455"/>
    <w:rsid w:val="00064A2C"/>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5285"/>
    <w:rsid w:val="000C7CF5"/>
    <w:rsid w:val="000D35F4"/>
    <w:rsid w:val="000D6CC1"/>
    <w:rsid w:val="000E4C60"/>
    <w:rsid w:val="000F0B32"/>
    <w:rsid w:val="000F0CFA"/>
    <w:rsid w:val="000F5076"/>
    <w:rsid w:val="000F5D02"/>
    <w:rsid w:val="000F6286"/>
    <w:rsid w:val="00105B0E"/>
    <w:rsid w:val="0010754F"/>
    <w:rsid w:val="00111B0E"/>
    <w:rsid w:val="0011421E"/>
    <w:rsid w:val="00116BD7"/>
    <w:rsid w:val="00125640"/>
    <w:rsid w:val="00125D43"/>
    <w:rsid w:val="00126740"/>
    <w:rsid w:val="00126B24"/>
    <w:rsid w:val="00127ABD"/>
    <w:rsid w:val="00133CE4"/>
    <w:rsid w:val="00137C74"/>
    <w:rsid w:val="00145499"/>
    <w:rsid w:val="00145CD8"/>
    <w:rsid w:val="00150469"/>
    <w:rsid w:val="00150F89"/>
    <w:rsid w:val="0015378B"/>
    <w:rsid w:val="00154976"/>
    <w:rsid w:val="00154ACA"/>
    <w:rsid w:val="001604EA"/>
    <w:rsid w:val="001673D6"/>
    <w:rsid w:val="00183B7C"/>
    <w:rsid w:val="00195882"/>
    <w:rsid w:val="001976E5"/>
    <w:rsid w:val="001A2FBC"/>
    <w:rsid w:val="001A3AA2"/>
    <w:rsid w:val="001B0682"/>
    <w:rsid w:val="001B1B66"/>
    <w:rsid w:val="001B5F9C"/>
    <w:rsid w:val="001C0E26"/>
    <w:rsid w:val="001C1844"/>
    <w:rsid w:val="001C35B9"/>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7B9D"/>
    <w:rsid w:val="00222710"/>
    <w:rsid w:val="00230171"/>
    <w:rsid w:val="00232C9C"/>
    <w:rsid w:val="0023578D"/>
    <w:rsid w:val="00236D62"/>
    <w:rsid w:val="00237B38"/>
    <w:rsid w:val="00237BEB"/>
    <w:rsid w:val="00241316"/>
    <w:rsid w:val="00245011"/>
    <w:rsid w:val="002470C7"/>
    <w:rsid w:val="002531BE"/>
    <w:rsid w:val="002546E6"/>
    <w:rsid w:val="00256858"/>
    <w:rsid w:val="00257643"/>
    <w:rsid w:val="00260A2A"/>
    <w:rsid w:val="00263342"/>
    <w:rsid w:val="00286EBA"/>
    <w:rsid w:val="00286F30"/>
    <w:rsid w:val="00290F5B"/>
    <w:rsid w:val="0029236A"/>
    <w:rsid w:val="002930A7"/>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437C"/>
    <w:rsid w:val="003133A6"/>
    <w:rsid w:val="00315115"/>
    <w:rsid w:val="003153B5"/>
    <w:rsid w:val="00320F84"/>
    <w:rsid w:val="003241AA"/>
    <w:rsid w:val="0033048B"/>
    <w:rsid w:val="003371CD"/>
    <w:rsid w:val="003376AD"/>
    <w:rsid w:val="00343B9B"/>
    <w:rsid w:val="0034523E"/>
    <w:rsid w:val="00346900"/>
    <w:rsid w:val="00352CD1"/>
    <w:rsid w:val="003571AB"/>
    <w:rsid w:val="003603C6"/>
    <w:rsid w:val="00371230"/>
    <w:rsid w:val="0037595E"/>
    <w:rsid w:val="00381055"/>
    <w:rsid w:val="00384256"/>
    <w:rsid w:val="003874CE"/>
    <w:rsid w:val="00392E9F"/>
    <w:rsid w:val="003A1C2B"/>
    <w:rsid w:val="003A1C7B"/>
    <w:rsid w:val="003A4E43"/>
    <w:rsid w:val="003A6ED7"/>
    <w:rsid w:val="003B1919"/>
    <w:rsid w:val="003B350F"/>
    <w:rsid w:val="003B7B17"/>
    <w:rsid w:val="003C1848"/>
    <w:rsid w:val="003D0D8B"/>
    <w:rsid w:val="003D3584"/>
    <w:rsid w:val="003E07C3"/>
    <w:rsid w:val="003E07FA"/>
    <w:rsid w:val="003E1703"/>
    <w:rsid w:val="003E1948"/>
    <w:rsid w:val="003E311E"/>
    <w:rsid w:val="003E3823"/>
    <w:rsid w:val="003E5B53"/>
    <w:rsid w:val="003F567B"/>
    <w:rsid w:val="003F5CF4"/>
    <w:rsid w:val="004017B4"/>
    <w:rsid w:val="00403A28"/>
    <w:rsid w:val="0040619A"/>
    <w:rsid w:val="004066A0"/>
    <w:rsid w:val="00411036"/>
    <w:rsid w:val="0041220C"/>
    <w:rsid w:val="00414ABF"/>
    <w:rsid w:val="00416208"/>
    <w:rsid w:val="004165DB"/>
    <w:rsid w:val="00422172"/>
    <w:rsid w:val="00430BDA"/>
    <w:rsid w:val="00432606"/>
    <w:rsid w:val="00434D5D"/>
    <w:rsid w:val="00437306"/>
    <w:rsid w:val="00451B43"/>
    <w:rsid w:val="00453ACB"/>
    <w:rsid w:val="004601D0"/>
    <w:rsid w:val="0046392A"/>
    <w:rsid w:val="00465985"/>
    <w:rsid w:val="004672FC"/>
    <w:rsid w:val="004756DA"/>
    <w:rsid w:val="004924D3"/>
    <w:rsid w:val="00492818"/>
    <w:rsid w:val="00494744"/>
    <w:rsid w:val="004953EF"/>
    <w:rsid w:val="004A45B0"/>
    <w:rsid w:val="004A7901"/>
    <w:rsid w:val="004B05E8"/>
    <w:rsid w:val="004B1019"/>
    <w:rsid w:val="004C2C98"/>
    <w:rsid w:val="004C679C"/>
    <w:rsid w:val="004D17A9"/>
    <w:rsid w:val="004D4C0D"/>
    <w:rsid w:val="004D7A85"/>
    <w:rsid w:val="004E2A52"/>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5025A"/>
    <w:rsid w:val="00557002"/>
    <w:rsid w:val="00571BEE"/>
    <w:rsid w:val="0057386D"/>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9AA"/>
    <w:rsid w:val="005B4FD6"/>
    <w:rsid w:val="005B65BB"/>
    <w:rsid w:val="005C340C"/>
    <w:rsid w:val="005C3A0B"/>
    <w:rsid w:val="005D13E0"/>
    <w:rsid w:val="005D1464"/>
    <w:rsid w:val="005D19EA"/>
    <w:rsid w:val="005D630E"/>
    <w:rsid w:val="005E41BA"/>
    <w:rsid w:val="005F315A"/>
    <w:rsid w:val="005F47C4"/>
    <w:rsid w:val="005F606A"/>
    <w:rsid w:val="0060020F"/>
    <w:rsid w:val="0060495E"/>
    <w:rsid w:val="006130D0"/>
    <w:rsid w:val="0062650E"/>
    <w:rsid w:val="0062677D"/>
    <w:rsid w:val="006337DC"/>
    <w:rsid w:val="006401C9"/>
    <w:rsid w:val="00641195"/>
    <w:rsid w:val="00646E8E"/>
    <w:rsid w:val="00653730"/>
    <w:rsid w:val="00657357"/>
    <w:rsid w:val="006714E5"/>
    <w:rsid w:val="00674566"/>
    <w:rsid w:val="00677000"/>
    <w:rsid w:val="006778A2"/>
    <w:rsid w:val="00682B01"/>
    <w:rsid w:val="00684BFA"/>
    <w:rsid w:val="006913C4"/>
    <w:rsid w:val="006925A2"/>
    <w:rsid w:val="00692870"/>
    <w:rsid w:val="0069784C"/>
    <w:rsid w:val="006A0496"/>
    <w:rsid w:val="006A590E"/>
    <w:rsid w:val="006B0630"/>
    <w:rsid w:val="006B56E5"/>
    <w:rsid w:val="006B5C04"/>
    <w:rsid w:val="006C44FA"/>
    <w:rsid w:val="006D0000"/>
    <w:rsid w:val="006D074E"/>
    <w:rsid w:val="006D3968"/>
    <w:rsid w:val="006D5E44"/>
    <w:rsid w:val="006D7214"/>
    <w:rsid w:val="006D7971"/>
    <w:rsid w:val="006E1936"/>
    <w:rsid w:val="006E2DA5"/>
    <w:rsid w:val="006E4E2A"/>
    <w:rsid w:val="006F5E44"/>
    <w:rsid w:val="006F6220"/>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3D2F"/>
    <w:rsid w:val="00735D7D"/>
    <w:rsid w:val="007408D2"/>
    <w:rsid w:val="007427EC"/>
    <w:rsid w:val="00743A0B"/>
    <w:rsid w:val="00744F95"/>
    <w:rsid w:val="0075495D"/>
    <w:rsid w:val="00754D50"/>
    <w:rsid w:val="00762ED2"/>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D0D56"/>
    <w:rsid w:val="007D13B2"/>
    <w:rsid w:val="007D3523"/>
    <w:rsid w:val="007E416F"/>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01D40"/>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811BA"/>
    <w:rsid w:val="00982C4A"/>
    <w:rsid w:val="00985F35"/>
    <w:rsid w:val="009A4267"/>
    <w:rsid w:val="009B0178"/>
    <w:rsid w:val="009B5A6C"/>
    <w:rsid w:val="009C3B3B"/>
    <w:rsid w:val="009C75CE"/>
    <w:rsid w:val="009D4364"/>
    <w:rsid w:val="009D5C65"/>
    <w:rsid w:val="009D6F7A"/>
    <w:rsid w:val="009F59BB"/>
    <w:rsid w:val="009F5A27"/>
    <w:rsid w:val="00A00107"/>
    <w:rsid w:val="00A05687"/>
    <w:rsid w:val="00A07E80"/>
    <w:rsid w:val="00A10247"/>
    <w:rsid w:val="00A1270C"/>
    <w:rsid w:val="00A2783D"/>
    <w:rsid w:val="00A27994"/>
    <w:rsid w:val="00A31EAD"/>
    <w:rsid w:val="00A324DC"/>
    <w:rsid w:val="00A34988"/>
    <w:rsid w:val="00A3675B"/>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3928"/>
    <w:rsid w:val="00B23E3B"/>
    <w:rsid w:val="00B27847"/>
    <w:rsid w:val="00B3345F"/>
    <w:rsid w:val="00B34F2E"/>
    <w:rsid w:val="00B36186"/>
    <w:rsid w:val="00B377B9"/>
    <w:rsid w:val="00B41178"/>
    <w:rsid w:val="00B42045"/>
    <w:rsid w:val="00B44933"/>
    <w:rsid w:val="00B44C11"/>
    <w:rsid w:val="00B468B6"/>
    <w:rsid w:val="00B47353"/>
    <w:rsid w:val="00B47EF1"/>
    <w:rsid w:val="00B52416"/>
    <w:rsid w:val="00B52EDA"/>
    <w:rsid w:val="00B57703"/>
    <w:rsid w:val="00B57FE7"/>
    <w:rsid w:val="00B609E9"/>
    <w:rsid w:val="00B62BE7"/>
    <w:rsid w:val="00B652EC"/>
    <w:rsid w:val="00B67019"/>
    <w:rsid w:val="00B673DC"/>
    <w:rsid w:val="00B71170"/>
    <w:rsid w:val="00B72383"/>
    <w:rsid w:val="00B72644"/>
    <w:rsid w:val="00B72B18"/>
    <w:rsid w:val="00B75CBD"/>
    <w:rsid w:val="00B77B55"/>
    <w:rsid w:val="00B8081A"/>
    <w:rsid w:val="00B82F63"/>
    <w:rsid w:val="00B86A07"/>
    <w:rsid w:val="00B92D38"/>
    <w:rsid w:val="00B936A8"/>
    <w:rsid w:val="00B945BB"/>
    <w:rsid w:val="00B9584D"/>
    <w:rsid w:val="00B96027"/>
    <w:rsid w:val="00BA20F2"/>
    <w:rsid w:val="00BA7DC7"/>
    <w:rsid w:val="00BB5167"/>
    <w:rsid w:val="00BB53C3"/>
    <w:rsid w:val="00BB6590"/>
    <w:rsid w:val="00BB6BFA"/>
    <w:rsid w:val="00BC1018"/>
    <w:rsid w:val="00BD0B6F"/>
    <w:rsid w:val="00BD3BCD"/>
    <w:rsid w:val="00BD5F03"/>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2C8B"/>
    <w:rsid w:val="00C93040"/>
    <w:rsid w:val="00C9577D"/>
    <w:rsid w:val="00CA0369"/>
    <w:rsid w:val="00CA0C3B"/>
    <w:rsid w:val="00CA2199"/>
    <w:rsid w:val="00CA255E"/>
    <w:rsid w:val="00CA37B5"/>
    <w:rsid w:val="00CA411E"/>
    <w:rsid w:val="00CA50D3"/>
    <w:rsid w:val="00CA605F"/>
    <w:rsid w:val="00CB072B"/>
    <w:rsid w:val="00CC46F3"/>
    <w:rsid w:val="00CC7849"/>
    <w:rsid w:val="00CD098E"/>
    <w:rsid w:val="00CD338B"/>
    <w:rsid w:val="00CD3977"/>
    <w:rsid w:val="00CD3AE2"/>
    <w:rsid w:val="00CD7A9E"/>
    <w:rsid w:val="00CE13E1"/>
    <w:rsid w:val="00CE3F06"/>
    <w:rsid w:val="00CF0C56"/>
    <w:rsid w:val="00CF1BA2"/>
    <w:rsid w:val="00CF6796"/>
    <w:rsid w:val="00D04AD5"/>
    <w:rsid w:val="00D050E6"/>
    <w:rsid w:val="00D0617B"/>
    <w:rsid w:val="00D064ED"/>
    <w:rsid w:val="00D14C81"/>
    <w:rsid w:val="00D15E7A"/>
    <w:rsid w:val="00D20310"/>
    <w:rsid w:val="00D221A4"/>
    <w:rsid w:val="00D3341B"/>
    <w:rsid w:val="00D33510"/>
    <w:rsid w:val="00D35D83"/>
    <w:rsid w:val="00D4239D"/>
    <w:rsid w:val="00D441FB"/>
    <w:rsid w:val="00D52C27"/>
    <w:rsid w:val="00D54237"/>
    <w:rsid w:val="00D56060"/>
    <w:rsid w:val="00D56CD6"/>
    <w:rsid w:val="00D60AF7"/>
    <w:rsid w:val="00D625CC"/>
    <w:rsid w:val="00D649B4"/>
    <w:rsid w:val="00D669F9"/>
    <w:rsid w:val="00D720C7"/>
    <w:rsid w:val="00D722DC"/>
    <w:rsid w:val="00D72755"/>
    <w:rsid w:val="00D765F0"/>
    <w:rsid w:val="00D80EA0"/>
    <w:rsid w:val="00D832C2"/>
    <w:rsid w:val="00D856DE"/>
    <w:rsid w:val="00D87E3E"/>
    <w:rsid w:val="00D90176"/>
    <w:rsid w:val="00D930BD"/>
    <w:rsid w:val="00D97809"/>
    <w:rsid w:val="00DA20CD"/>
    <w:rsid w:val="00DA63C3"/>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15A0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A0296"/>
    <w:rsid w:val="00EA192F"/>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43EC4"/>
    <w:rsid w:val="00F45871"/>
    <w:rsid w:val="00F45BDE"/>
    <w:rsid w:val="00F51C8E"/>
    <w:rsid w:val="00F55E3B"/>
    <w:rsid w:val="00F6327E"/>
    <w:rsid w:val="00F7071B"/>
    <w:rsid w:val="00F70BA0"/>
    <w:rsid w:val="00F72C37"/>
    <w:rsid w:val="00F74B4F"/>
    <w:rsid w:val="00F8499E"/>
    <w:rsid w:val="00F870CA"/>
    <w:rsid w:val="00F87AD3"/>
    <w:rsid w:val="00F91396"/>
    <w:rsid w:val="00F921A1"/>
    <w:rsid w:val="00F93A20"/>
    <w:rsid w:val="00FA41D0"/>
    <w:rsid w:val="00FA78DA"/>
    <w:rsid w:val="00FB23A7"/>
    <w:rsid w:val="00FB4FC8"/>
    <w:rsid w:val="00FC17C4"/>
    <w:rsid w:val="00FD476F"/>
    <w:rsid w:val="00FD7577"/>
    <w:rsid w:val="00FE76CA"/>
    <w:rsid w:val="00FF4CC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paragraph" w:styleId="Zkladntextodsazen">
    <w:name w:val="Body Text Indent"/>
    <w:basedOn w:val="Normln"/>
    <w:link w:val="ZkladntextodsazenChar"/>
    <w:uiPriority w:val="99"/>
    <w:semiHidden/>
    <w:unhideWhenUsed/>
    <w:rsid w:val="003A1C7B"/>
    <w:pPr>
      <w:spacing w:after="120"/>
      <w:ind w:left="283"/>
    </w:pPr>
  </w:style>
  <w:style w:type="character" w:customStyle="1" w:styleId="ZkladntextodsazenChar">
    <w:name w:val="Základní text odsazený Char"/>
    <w:basedOn w:val="Standardnpsmoodstavce"/>
    <w:link w:val="Zkladntextodsazen"/>
    <w:uiPriority w:val="99"/>
    <w:semiHidden/>
    <w:rsid w:val="003A1C7B"/>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7a8a044a-cfb7-4e91-9265-bc6ac71adbb3" value=""/>
  <element uid="7349a702-6462-4442-88eb-c64cd513835c" value=""/>
  <element uid="ba0343df-3220-4244-9388-1298e2abc028" value=""/>
</sisl>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2DWAXVAW3MHF-577884842-8</_dlc_DocId>
    <_dlc_DocIdUrl xmlns="a7e37686-00e6-405d-9032-d05dd3ba55a9">
      <Url>https://vis.fnbrno.cz/c012/WebVZVZ/_layouts/15/DocIdRedir.aspx?ID=2DWAXVAW3MHF-577884842-8</Url>
      <Description>2DWAXVAW3MHF-577884842-8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D83BB628A41C21469DC4031FD36A0BEA" ma:contentTypeVersion="3" ma:contentTypeDescription="Vytvoří nový dokument" ma:contentTypeScope="" ma:versionID="be124414a29db240cffce1c8051bd7eb">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FE811-E051-43EE-842B-4165917FBFC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C058C59-4A9C-450B-B24E-87DF949070D5}">
  <ds:schemaRefs>
    <ds:schemaRef ds:uri="http://schemas.microsoft.com/sharepoint/events"/>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5.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a7e37686-00e6-405d-9032-d05dd3ba55a9"/>
  </ds:schemaRefs>
</ds:datastoreItem>
</file>

<file path=customXml/itemProps6.xml><?xml version="1.0" encoding="utf-8"?>
<ds:datastoreItem xmlns:ds="http://schemas.openxmlformats.org/officeDocument/2006/customXml" ds:itemID="{8CC2EB7C-EA1F-4E17-8E1E-CA6F9086F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7B18D86-C653-40A0-9653-F24241190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3879</Words>
  <Characters>22109</Characters>
  <Application>Microsoft Office Word</Application>
  <DocSecurity>0</DocSecurity>
  <Lines>184</Lines>
  <Paragraphs>51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Rámcová kupní smlouva pro léky a zdravotnický materiál</vt:lpstr>
      <vt:lpstr>Rámcová kupní smlouva pro léky a zdravotnický materiál</vt:lpstr>
    </vt:vector>
  </TitlesOfParts>
  <Company>sV</Company>
  <LinksUpToDate>false</LinksUpToDate>
  <CharactersWithSpaces>25937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pro léky a zdravotnický materiál</dc:title>
  <dc:creator>sV</dc:creator>
  <cp:keywords>*$%CON-*$%Finance</cp:keywords>
  <cp:lastModifiedBy>Stravová Michaela</cp:lastModifiedBy>
  <cp:revision>9</cp:revision>
  <cp:lastPrinted>2021-11-12T19:19:00Z</cp:lastPrinted>
  <dcterms:created xsi:type="dcterms:W3CDTF">2021-11-12T19:12:00Z</dcterms:created>
  <dcterms:modified xsi:type="dcterms:W3CDTF">2021-11-25T12:06:00Z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0x010100D83BB628A41C21469DC4031FD36A0BEA</vt:lpwstr>
  </property>
  <property fmtid="{D5CDD505-2E9C-101B-9397-08002B2CF9AE}" pid="6" name="docIndexRef">
    <vt:lpwstr>eb63ebcd-f1d0-430b-aff9-fd6c88afab1d</vt:lpwstr>
  </property>
  <property fmtid="{D5CDD505-2E9C-101B-9397-08002B2CF9AE}" pid="7" name="bjSaver">
    <vt:lpwstr>rX1YB2sxXcNypAApeT8CJNR1wBraEB0O</vt:lpwstr>
  </property>
  <property fmtid="{D5CDD505-2E9C-101B-9397-08002B2CF9AE}" pid="8"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9" name="bjDocumentLabelXML-0">
    <vt:lpwstr>ames.com/2008/01/sie/internal/label"&gt;&lt;element uid="7a8a044a-cfb7-4e91-9265-bc6ac71adbb3" value="" /&gt;&lt;element uid="7349a702-6462-4442-88eb-c64cd513835c" value="" /&gt;&lt;element uid="ba0343df-3220-4244-9388-1298e2abc028" value="" /&gt;&lt;/sisl&gt;</vt:lpwstr>
  </property>
  <property fmtid="{D5CDD505-2E9C-101B-9397-08002B2CF9AE}" pid="10" name="bjDocumentSecurityLabel">
    <vt:lpwstr>Confidential - Financial</vt:lpwstr>
  </property>
</Properties>
</file>