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708" w:rsidRDefault="00386972">
      <w:pPr>
        <w:pStyle w:val="Nzev"/>
        <w:spacing w:before="73"/>
        <w:ind w:left="3283" w:right="3148"/>
      </w:pPr>
      <w:r>
        <w:rPr>
          <w:color w:val="808080"/>
        </w:rPr>
        <w:t>Smlouva č. 1190700314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384708" w:rsidRDefault="00386972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384708" w:rsidRDefault="00384708">
      <w:pPr>
        <w:pStyle w:val="Zkladntext"/>
        <w:ind w:left="0"/>
        <w:jc w:val="left"/>
        <w:rPr>
          <w:sz w:val="60"/>
        </w:rPr>
      </w:pPr>
    </w:p>
    <w:p w:rsidR="00384708" w:rsidRDefault="00386972">
      <w:pPr>
        <w:pStyle w:val="Zkladntext"/>
        <w:ind w:left="24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384708" w:rsidRDefault="00384708">
      <w:pPr>
        <w:pStyle w:val="Zkladntext"/>
        <w:spacing w:before="1"/>
        <w:ind w:left="0"/>
        <w:jc w:val="left"/>
      </w:pPr>
    </w:p>
    <w:p w:rsidR="00384708" w:rsidRDefault="00386972">
      <w:pPr>
        <w:pStyle w:val="Nadpis2"/>
        <w:spacing w:line="265" w:lineRule="exact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84708" w:rsidRDefault="0038697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84708" w:rsidRDefault="00386972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384708" w:rsidRDefault="00386972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384708" w:rsidRDefault="00386972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384708" w:rsidRDefault="00386972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84708" w:rsidRDefault="00386972">
      <w:pPr>
        <w:pStyle w:val="Zkladntext"/>
        <w:tabs>
          <w:tab w:val="left" w:pos="3122"/>
        </w:tabs>
        <w:spacing w:before="3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384708" w:rsidRDefault="00384708">
      <w:pPr>
        <w:pStyle w:val="Zkladntext"/>
        <w:spacing w:before="1"/>
        <w:ind w:left="0"/>
        <w:jc w:val="left"/>
      </w:pPr>
    </w:p>
    <w:p w:rsidR="00384708" w:rsidRDefault="00386972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384708" w:rsidRDefault="00384708">
      <w:pPr>
        <w:pStyle w:val="Zkladntext"/>
        <w:ind w:left="0"/>
        <w:jc w:val="left"/>
      </w:pPr>
    </w:p>
    <w:p w:rsidR="00384708" w:rsidRDefault="00386972">
      <w:pPr>
        <w:pStyle w:val="Nadpis2"/>
        <w:jc w:val="left"/>
      </w:pPr>
      <w:r>
        <w:t>Základní</w:t>
      </w:r>
      <w:r>
        <w:rPr>
          <w:spacing w:val="-4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Mateřská</w:t>
      </w:r>
      <w:r>
        <w:rPr>
          <w:spacing w:val="-2"/>
        </w:rPr>
        <w:t xml:space="preserve"> </w:t>
      </w:r>
      <w:r>
        <w:t>škola</w:t>
      </w:r>
      <w:r>
        <w:rPr>
          <w:spacing w:val="-3"/>
        </w:rPr>
        <w:t xml:space="preserve"> </w:t>
      </w:r>
      <w:r>
        <w:t>Střítež,</w:t>
      </w:r>
      <w:r>
        <w:rPr>
          <w:spacing w:val="-5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Frýdek-Místek,</w:t>
      </w:r>
      <w:r>
        <w:rPr>
          <w:spacing w:val="-2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384708" w:rsidRDefault="00386972">
      <w:pPr>
        <w:pStyle w:val="Zkladntext"/>
        <w:tabs>
          <w:tab w:val="left" w:pos="3122"/>
        </w:tabs>
        <w:spacing w:before="1" w:line="265" w:lineRule="exact"/>
        <w:ind w:left="242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Střítež</w:t>
      </w:r>
      <w:r>
        <w:rPr>
          <w:spacing w:val="-3"/>
        </w:rPr>
        <w:t xml:space="preserve"> </w:t>
      </w:r>
      <w:r>
        <w:t>108,</w:t>
      </w:r>
      <w:r>
        <w:rPr>
          <w:spacing w:val="-4"/>
        </w:rPr>
        <w:t xml:space="preserve"> </w:t>
      </w:r>
      <w:r>
        <w:t>739</w:t>
      </w:r>
      <w:r>
        <w:rPr>
          <w:spacing w:val="-1"/>
        </w:rPr>
        <w:t xml:space="preserve"> </w:t>
      </w:r>
      <w:r>
        <w:t>59</w:t>
      </w:r>
      <w:r>
        <w:rPr>
          <w:spacing w:val="-2"/>
        </w:rPr>
        <w:t xml:space="preserve"> </w:t>
      </w:r>
      <w:r>
        <w:t>Střítež</w:t>
      </w:r>
    </w:p>
    <w:p w:rsidR="00384708" w:rsidRDefault="00386972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IČO:</w:t>
      </w:r>
      <w:r>
        <w:tab/>
        <w:t>75026457</w:t>
      </w:r>
    </w:p>
    <w:p w:rsidR="00384708" w:rsidRDefault="00386972">
      <w:pPr>
        <w:pStyle w:val="Zkladntext"/>
        <w:tabs>
          <w:tab w:val="left" w:pos="3122"/>
        </w:tabs>
        <w:ind w:left="242"/>
        <w:jc w:val="left"/>
      </w:pPr>
      <w:r>
        <w:t>zastoupená:</w:t>
      </w:r>
      <w:r>
        <w:tab/>
        <w:t>Mgr.</w:t>
      </w:r>
      <w:r>
        <w:rPr>
          <w:spacing w:val="-2"/>
        </w:rPr>
        <w:t xml:space="preserve"> </w:t>
      </w:r>
      <w:r>
        <w:t>Dagmar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 o u,</w:t>
      </w:r>
      <w:r>
        <w:rPr>
          <w:spacing w:val="-3"/>
        </w:rPr>
        <w:t xml:space="preserve"> </w:t>
      </w:r>
      <w:r>
        <w:t>ředitelkou</w:t>
      </w:r>
    </w:p>
    <w:p w:rsidR="00384708" w:rsidRDefault="00386972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24639E">
        <w:t>xxxxxxxx</w:t>
      </w:r>
    </w:p>
    <w:p w:rsidR="0024639E" w:rsidRDefault="00386972">
      <w:pPr>
        <w:pStyle w:val="Zkladntext"/>
        <w:tabs>
          <w:tab w:val="left" w:pos="3122"/>
        </w:tabs>
        <w:spacing w:before="1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24639E">
        <w:t>xxxx</w:t>
      </w:r>
    </w:p>
    <w:p w:rsidR="00384708" w:rsidRDefault="00386972">
      <w:pPr>
        <w:pStyle w:val="Zkladntext"/>
        <w:tabs>
          <w:tab w:val="left" w:pos="3122"/>
        </w:tabs>
        <w:spacing w:before="1"/>
        <w:ind w:left="242" w:right="4751"/>
        <w:jc w:val="left"/>
      </w:pPr>
      <w:bookmarkStart w:id="0" w:name="_GoBack"/>
      <w:bookmarkEnd w:id="0"/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384708" w:rsidRDefault="00384708">
      <w:pPr>
        <w:pStyle w:val="Zkladntext"/>
        <w:spacing w:before="1"/>
        <w:ind w:left="0"/>
        <w:jc w:val="left"/>
      </w:pPr>
    </w:p>
    <w:p w:rsidR="00384708" w:rsidRDefault="00386972">
      <w:pPr>
        <w:pStyle w:val="Zkladntex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84708" w:rsidRDefault="00384708">
      <w:pPr>
        <w:pStyle w:val="Zkladntext"/>
        <w:spacing w:before="13"/>
        <w:ind w:left="0"/>
        <w:jc w:val="left"/>
        <w:rPr>
          <w:sz w:val="35"/>
        </w:rPr>
      </w:pPr>
    </w:p>
    <w:p w:rsidR="00384708" w:rsidRDefault="00386972">
      <w:pPr>
        <w:pStyle w:val="Nadpis1"/>
      </w:pPr>
      <w:r>
        <w:t>I.</w:t>
      </w:r>
    </w:p>
    <w:p w:rsidR="00384708" w:rsidRDefault="00386972">
      <w:pPr>
        <w:pStyle w:val="Nadpis2"/>
        <w:ind w:left="3272" w:right="314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84708" w:rsidRDefault="00384708">
      <w:pPr>
        <w:pStyle w:val="Zkladntext"/>
        <w:spacing w:before="1"/>
        <w:ind w:left="0"/>
        <w:jc w:val="left"/>
        <w:rPr>
          <w:b/>
          <w:sz w:val="18"/>
        </w:rPr>
      </w:pPr>
    </w:p>
    <w:p w:rsidR="00384708" w:rsidRDefault="00386972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84708" w:rsidRDefault="00386972">
      <w:pPr>
        <w:pStyle w:val="Zkladntext"/>
        <w:spacing w:before="1"/>
        <w:ind w:right="110"/>
      </w:pPr>
      <w:r>
        <w:t>„Smlouva“) se uzavírá na základě Rozhodnutí ministra životního prostředí č. 1190700314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20. 7. 2020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384708" w:rsidRDefault="00386972">
      <w:pPr>
        <w:pStyle w:val="Zkladntext"/>
        <w:spacing w:line="266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384708" w:rsidRDefault="00386972">
      <w:pPr>
        <w:pStyle w:val="Odstavecseseznamem"/>
        <w:numPr>
          <w:ilvl w:val="0"/>
          <w:numId w:val="7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84708" w:rsidRDefault="00384708">
      <w:pPr>
        <w:jc w:val="both"/>
        <w:rPr>
          <w:sz w:val="20"/>
        </w:rPr>
        <w:sectPr w:rsidR="00384708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384708" w:rsidRDefault="00386972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84708" w:rsidRDefault="00386972">
      <w:pPr>
        <w:pStyle w:val="Nadpis2"/>
        <w:spacing w:before="120"/>
        <w:ind w:left="3605"/>
        <w:jc w:val="left"/>
      </w:pPr>
      <w:r>
        <w:t>„Rozkvetlá</w:t>
      </w:r>
      <w:r>
        <w:rPr>
          <w:spacing w:val="-3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MŠ</w:t>
      </w:r>
      <w:r>
        <w:rPr>
          <w:spacing w:val="-2"/>
        </w:rPr>
        <w:t xml:space="preserve"> </w:t>
      </w:r>
      <w:r>
        <w:t>Střítež“</w:t>
      </w:r>
    </w:p>
    <w:p w:rsidR="00384708" w:rsidRDefault="00386972">
      <w:pPr>
        <w:pStyle w:val="Zkladntext"/>
        <w:spacing w:before="121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2021.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kombinovaná.</w:t>
      </w:r>
    </w:p>
    <w:p w:rsidR="00384708" w:rsidRDefault="00384708">
      <w:pPr>
        <w:pStyle w:val="Zkladntext"/>
        <w:spacing w:before="1"/>
        <w:ind w:left="0"/>
        <w:jc w:val="left"/>
        <w:rPr>
          <w:sz w:val="36"/>
        </w:rPr>
      </w:pPr>
    </w:p>
    <w:p w:rsidR="00384708" w:rsidRDefault="00386972">
      <w:pPr>
        <w:pStyle w:val="Nadpis1"/>
      </w:pPr>
      <w:r>
        <w:t>II.</w:t>
      </w:r>
    </w:p>
    <w:p w:rsidR="00384708" w:rsidRDefault="00386972">
      <w:pPr>
        <w:pStyle w:val="Nadpis2"/>
        <w:spacing w:before="1"/>
        <w:ind w:left="3273" w:right="314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84708" w:rsidRDefault="00384708">
      <w:pPr>
        <w:pStyle w:val="Zkladntext"/>
        <w:spacing w:before="3"/>
        <w:ind w:left="0"/>
        <w:jc w:val="left"/>
        <w:rPr>
          <w:b/>
          <w:sz w:val="18"/>
        </w:rPr>
      </w:pP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spacing w:before="0" w:line="237" w:lineRule="auto"/>
        <w:ind w:right="108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487 976,01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 tisíc</w:t>
      </w:r>
      <w:r>
        <w:rPr>
          <w:spacing w:val="-1"/>
          <w:sz w:val="20"/>
        </w:rPr>
        <w:t xml:space="preserve"> </w:t>
      </w:r>
      <w:r>
        <w:rPr>
          <w:sz w:val="20"/>
        </w:rPr>
        <w:t>devět</w:t>
      </w:r>
      <w:r>
        <w:rPr>
          <w:spacing w:val="-2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3"/>
          <w:sz w:val="20"/>
        </w:rPr>
        <w:t xml:space="preserve"> </w:t>
      </w:r>
      <w:r>
        <w:rPr>
          <w:sz w:val="20"/>
        </w:rPr>
        <w:t>korun 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jeden</w:t>
      </w:r>
      <w:r>
        <w:rPr>
          <w:spacing w:val="-1"/>
          <w:sz w:val="20"/>
        </w:rPr>
        <w:t xml:space="preserve"> </w:t>
      </w:r>
      <w:r>
        <w:rPr>
          <w:sz w:val="20"/>
        </w:rPr>
        <w:t>haléř).</w:t>
      </w: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574</w:t>
      </w:r>
      <w:r>
        <w:rPr>
          <w:spacing w:val="-1"/>
          <w:sz w:val="20"/>
        </w:rPr>
        <w:t xml:space="preserve"> </w:t>
      </w:r>
      <w:r>
        <w:rPr>
          <w:sz w:val="20"/>
        </w:rPr>
        <w:t>089,43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7"/>
          <w:sz w:val="20"/>
        </w:rPr>
        <w:t xml:space="preserve"> </w:t>
      </w:r>
      <w:r>
        <w:rPr>
          <w:sz w:val="20"/>
        </w:rPr>
        <w:t>529</w:t>
      </w:r>
      <w:r>
        <w:rPr>
          <w:spacing w:val="-1"/>
          <w:sz w:val="20"/>
        </w:rPr>
        <w:t xml:space="preserve"> </w:t>
      </w:r>
      <w:r>
        <w:rPr>
          <w:sz w:val="20"/>
        </w:rPr>
        <w:t>029,13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1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060,30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výdajům).</w:t>
      </w: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4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8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8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7"/>
          <w:sz w:val="20"/>
        </w:rPr>
        <w:t xml:space="preserve"> </w:t>
      </w:r>
      <w:r>
        <w:rPr>
          <w:sz w:val="20"/>
        </w:rPr>
        <w:t>akce),</w:t>
      </w:r>
      <w:r>
        <w:rPr>
          <w:spacing w:val="47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8"/>
          <w:sz w:val="20"/>
        </w:rPr>
        <w:t xml:space="preserve"> </w:t>
      </w:r>
      <w:r>
        <w:rPr>
          <w:sz w:val="20"/>
        </w:rPr>
        <w:t>tohoto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7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7"/>
          <w:sz w:val="20"/>
        </w:rPr>
        <w:t xml:space="preserve"> </w:t>
      </w:r>
      <w:r>
        <w:rPr>
          <w:sz w:val="20"/>
        </w:rPr>
        <w:t>nejdříve</w:t>
      </w:r>
      <w:r>
        <w:rPr>
          <w:spacing w:val="-9"/>
          <w:sz w:val="20"/>
        </w:rPr>
        <w:t xml:space="preserve"> </w:t>
      </w:r>
      <w:r>
        <w:rPr>
          <w:sz w:val="20"/>
        </w:rPr>
        <w:t>však</w:t>
      </w:r>
      <w:r>
        <w:rPr>
          <w:spacing w:val="-8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8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3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2"/>
          <w:sz w:val="20"/>
        </w:rPr>
        <w:t xml:space="preserve"> </w:t>
      </w:r>
      <w:r>
        <w:rPr>
          <w:sz w:val="20"/>
        </w:rPr>
        <w:t>akce.</w:t>
      </w:r>
    </w:p>
    <w:p w:rsidR="00384708" w:rsidRDefault="00386972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84708" w:rsidRDefault="00384708">
      <w:pPr>
        <w:pStyle w:val="Zkladntext"/>
        <w:spacing w:before="2"/>
        <w:ind w:left="0"/>
        <w:jc w:val="left"/>
        <w:rPr>
          <w:sz w:val="36"/>
        </w:rPr>
      </w:pPr>
    </w:p>
    <w:p w:rsidR="00384708" w:rsidRDefault="00386972">
      <w:pPr>
        <w:pStyle w:val="Nadpis1"/>
        <w:ind w:left="3275"/>
      </w:pPr>
      <w:r>
        <w:t>III.</w:t>
      </w:r>
    </w:p>
    <w:p w:rsidR="00384708" w:rsidRDefault="00386972">
      <w:pPr>
        <w:pStyle w:val="Nadpis2"/>
        <w:ind w:left="3272" w:right="314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384708" w:rsidRDefault="00384708">
      <w:pPr>
        <w:pStyle w:val="Zkladntext"/>
        <w:spacing w:before="12"/>
        <w:ind w:left="0"/>
        <w:jc w:val="left"/>
        <w:rPr>
          <w:b/>
          <w:sz w:val="17"/>
        </w:rPr>
      </w:pP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18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3"/>
          <w:sz w:val="20"/>
        </w:rPr>
        <w:t xml:space="preserve"> </w:t>
      </w:r>
      <w:r>
        <w:rPr>
          <w:sz w:val="20"/>
        </w:rPr>
        <w:t>bankovním</w:t>
      </w:r>
      <w:r>
        <w:rPr>
          <w:spacing w:val="12"/>
          <w:sz w:val="20"/>
        </w:rPr>
        <w:t xml:space="preserve"> </w:t>
      </w:r>
      <w:r>
        <w:rPr>
          <w:sz w:val="20"/>
        </w:rPr>
        <w:t>převodem</w:t>
      </w:r>
      <w:r>
        <w:rPr>
          <w:spacing w:val="1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4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3"/>
          <w:sz w:val="20"/>
        </w:rPr>
        <w:t xml:space="preserve"> </w:t>
      </w:r>
      <w:r>
        <w:rPr>
          <w:sz w:val="20"/>
        </w:rPr>
        <w:t>z</w:t>
      </w:r>
      <w:r>
        <w:rPr>
          <w:spacing w:val="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4"/>
          <w:sz w:val="20"/>
        </w:rPr>
        <w:t xml:space="preserve"> </w:t>
      </w:r>
      <w:r>
        <w:rPr>
          <w:sz w:val="20"/>
        </w:rPr>
        <w:t>účtu</w:t>
      </w:r>
      <w:r>
        <w:rPr>
          <w:spacing w:val="13"/>
          <w:sz w:val="20"/>
        </w:rPr>
        <w:t xml:space="preserve"> </w:t>
      </w:r>
      <w:r>
        <w:rPr>
          <w:sz w:val="20"/>
        </w:rPr>
        <w:t>Fondu</w:t>
      </w:r>
      <w:r>
        <w:rPr>
          <w:spacing w:val="14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6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384708" w:rsidRDefault="00384708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4863"/>
      </w:tblGrid>
      <w:tr w:rsidR="00384708">
        <w:trPr>
          <w:trHeight w:val="505"/>
        </w:trPr>
        <w:tc>
          <w:tcPr>
            <w:tcW w:w="4253" w:type="dxa"/>
          </w:tcPr>
          <w:p w:rsidR="00384708" w:rsidRDefault="00386972">
            <w:pPr>
              <w:pStyle w:val="TableParagraph"/>
              <w:spacing w:before="120"/>
              <w:ind w:left="185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3" w:type="dxa"/>
          </w:tcPr>
          <w:p w:rsidR="00384708" w:rsidRDefault="00386972"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384708">
        <w:trPr>
          <w:trHeight w:val="505"/>
        </w:trPr>
        <w:tc>
          <w:tcPr>
            <w:tcW w:w="4253" w:type="dxa"/>
          </w:tcPr>
          <w:p w:rsidR="00384708" w:rsidRDefault="00386972">
            <w:pPr>
              <w:pStyle w:val="TableParagraph"/>
              <w:spacing w:before="120"/>
              <w:ind w:left="1910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3" w:type="dxa"/>
          </w:tcPr>
          <w:p w:rsidR="00384708" w:rsidRDefault="00386972"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487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976,01</w:t>
            </w:r>
          </w:p>
        </w:tc>
      </w:tr>
    </w:tbl>
    <w:p w:rsidR="00384708" w:rsidRDefault="00384708">
      <w:pPr>
        <w:pStyle w:val="Zkladntext"/>
        <w:spacing w:before="4"/>
        <w:ind w:left="0"/>
        <w:jc w:val="left"/>
        <w:rPr>
          <w:sz w:val="29"/>
        </w:rPr>
      </w:pP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</w:t>
      </w:r>
      <w:r>
        <w:rPr>
          <w:spacing w:val="6"/>
          <w:sz w:val="20"/>
        </w:rPr>
        <w:t xml:space="preserve"> </w:t>
      </w:r>
      <w:r>
        <w:rPr>
          <w:sz w:val="20"/>
        </w:rPr>
        <w:t>informačního</w:t>
      </w:r>
      <w:r>
        <w:rPr>
          <w:spacing w:val="9"/>
          <w:sz w:val="20"/>
        </w:rPr>
        <w:t xml:space="preserve"> </w:t>
      </w:r>
      <w:r>
        <w:rPr>
          <w:sz w:val="20"/>
        </w:rPr>
        <w:t>systému</w:t>
      </w:r>
      <w:r>
        <w:rPr>
          <w:spacing w:val="6"/>
          <w:sz w:val="20"/>
        </w:rPr>
        <w:t xml:space="preserve"> </w:t>
      </w:r>
      <w:r>
        <w:rPr>
          <w:sz w:val="20"/>
        </w:rPr>
        <w:t>Státního</w:t>
      </w:r>
      <w:r>
        <w:rPr>
          <w:spacing w:val="6"/>
          <w:sz w:val="20"/>
        </w:rPr>
        <w:t xml:space="preserve"> </w:t>
      </w:r>
      <w:r>
        <w:rPr>
          <w:sz w:val="20"/>
        </w:rPr>
        <w:t>fondu</w:t>
      </w:r>
      <w:r>
        <w:rPr>
          <w:spacing w:val="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4"/>
          <w:sz w:val="20"/>
        </w:rPr>
        <w:t xml:space="preserve"> </w:t>
      </w:r>
      <w:r>
        <w:rPr>
          <w:sz w:val="20"/>
        </w:rPr>
        <w:t>České</w:t>
      </w:r>
      <w:r>
        <w:rPr>
          <w:spacing w:val="5"/>
          <w:sz w:val="20"/>
        </w:rPr>
        <w:t xml:space="preserve"> </w:t>
      </w:r>
      <w:r>
        <w:rPr>
          <w:sz w:val="20"/>
        </w:rPr>
        <w:t>republiky</w:t>
      </w:r>
      <w:r>
        <w:rPr>
          <w:spacing w:val="5"/>
          <w:sz w:val="20"/>
        </w:rPr>
        <w:t xml:space="preserve"> </w:t>
      </w:r>
      <w:r>
        <w:rPr>
          <w:sz w:val="20"/>
        </w:rPr>
        <w:t>(dále</w:t>
      </w:r>
      <w:r>
        <w:rPr>
          <w:spacing w:val="5"/>
          <w:sz w:val="20"/>
        </w:rPr>
        <w:t xml:space="preserve"> </w:t>
      </w:r>
      <w:r>
        <w:rPr>
          <w:sz w:val="20"/>
        </w:rPr>
        <w:t>jen</w:t>
      </w:r>
    </w:p>
    <w:p w:rsidR="00384708" w:rsidRDefault="00386972">
      <w:pPr>
        <w:pStyle w:val="Zkladntext"/>
        <w:spacing w:before="2"/>
        <w:jc w:val="left"/>
      </w:pPr>
      <w:r>
        <w:t>„AIS</w:t>
      </w:r>
      <w:r>
        <w:rPr>
          <w:spacing w:val="-4"/>
        </w:rPr>
        <w:t xml:space="preserve"> </w:t>
      </w:r>
      <w:r>
        <w:t>SFŽP</w:t>
      </w:r>
      <w:r>
        <w:rPr>
          <w:spacing w:val="-13"/>
        </w:rPr>
        <w:t xml:space="preserve"> </w:t>
      </w:r>
      <w:r>
        <w:t>ČR“)</w:t>
      </w:r>
      <w:r>
        <w:rPr>
          <w:spacing w:val="-1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každou</w:t>
      </w:r>
      <w:r>
        <w:rPr>
          <w:spacing w:val="-13"/>
        </w:rPr>
        <w:t xml:space="preserve"> </w:t>
      </w:r>
      <w:r>
        <w:t>žádostí</w:t>
      </w:r>
      <w:r>
        <w:rPr>
          <w:spacing w:val="-1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uvolnění</w:t>
      </w:r>
      <w:r>
        <w:rPr>
          <w:spacing w:val="-12"/>
        </w:rPr>
        <w:t xml:space="preserve"> </w:t>
      </w:r>
      <w:r>
        <w:t>finančních</w:t>
      </w:r>
      <w:r>
        <w:rPr>
          <w:spacing w:val="-12"/>
        </w:rPr>
        <w:t xml:space="preserve"> </w:t>
      </w:r>
      <w:r>
        <w:t>prostředků,</w:t>
      </w:r>
      <w:r>
        <w:rPr>
          <w:spacing w:val="-13"/>
        </w:rPr>
        <w:t xml:space="preserve"> </w:t>
      </w:r>
      <w:r>
        <w:t>(bod</w:t>
      </w:r>
      <w:r>
        <w:rPr>
          <w:spacing w:val="-12"/>
        </w:rPr>
        <w:t xml:space="preserve"> </w:t>
      </w:r>
      <w:r>
        <w:t>11),</w:t>
      </w:r>
      <w:r>
        <w:rPr>
          <w:spacing w:val="-13"/>
        </w:rPr>
        <w:t xml:space="preserve"> </w:t>
      </w:r>
      <w:r>
        <w:t>příslušné</w:t>
      </w:r>
      <w:r>
        <w:rPr>
          <w:spacing w:val="-13"/>
        </w:rPr>
        <w:t xml:space="preserve"> </w:t>
      </w:r>
      <w:r>
        <w:t>doklady</w:t>
      </w:r>
      <w:r>
        <w:rPr>
          <w:spacing w:val="-13"/>
        </w:rPr>
        <w:t xml:space="preserve"> </w:t>
      </w:r>
      <w:r>
        <w:t>prokazující</w:t>
      </w:r>
    </w:p>
    <w:p w:rsidR="00384708" w:rsidRDefault="00384708">
      <w:pPr>
        <w:sectPr w:rsidR="00384708">
          <w:pgSz w:w="12240" w:h="15840"/>
          <w:pgMar w:top="1060" w:right="1020" w:bottom="1640" w:left="1460" w:header="0" w:footer="1458" w:gutter="0"/>
          <w:cols w:space="708"/>
        </w:sectPr>
      </w:pPr>
    </w:p>
    <w:p w:rsidR="00384708" w:rsidRDefault="00386972">
      <w:pPr>
        <w:pStyle w:val="Zkladntext"/>
        <w:spacing w:before="73"/>
      </w:pPr>
      <w:r>
        <w:lastRenderedPageBreak/>
        <w:t>oprávněnost</w:t>
      </w:r>
      <w:r>
        <w:rPr>
          <w:spacing w:val="-6"/>
        </w:rPr>
        <w:t xml:space="preserve"> </w:t>
      </w:r>
      <w:r>
        <w:t>vynaložených</w:t>
      </w:r>
      <w:r>
        <w:rPr>
          <w:spacing w:val="-4"/>
        </w:rPr>
        <w:t xml:space="preserve"> </w:t>
      </w:r>
      <w:r>
        <w:t>finančních</w:t>
      </w:r>
      <w:r>
        <w:rPr>
          <w:spacing w:val="-4"/>
        </w:rPr>
        <w:t xml:space="preserve"> </w:t>
      </w:r>
      <w:r>
        <w:t>prostředků.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7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případ,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nehradil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nehradí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plně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výdaje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akce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přesahující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základ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pro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stanovení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podpory.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Ustanovení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tím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dotčeno.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384708" w:rsidRDefault="00386972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384708" w:rsidRDefault="00386972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8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 xml:space="preserve"> </w:t>
      </w:r>
      <w:r>
        <w:rPr>
          <w:sz w:val="20"/>
        </w:rPr>
        <w:t>dokladující uhrazení faktur</w:t>
      </w:r>
      <w:r>
        <w:rPr>
          <w:spacing w:val="1"/>
          <w:sz w:val="20"/>
        </w:rPr>
        <w:t xml:space="preserve"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 xml:space="preserve"> </w:t>
      </w:r>
      <w:r>
        <w:rPr>
          <w:sz w:val="20"/>
        </w:rPr>
        <w:t>skutečnému</w:t>
      </w:r>
      <w:r>
        <w:rPr>
          <w:spacing w:val="-1"/>
          <w:sz w:val="20"/>
        </w:rPr>
        <w:t xml:space="preserve"> </w:t>
      </w:r>
      <w:r>
        <w:rPr>
          <w:sz w:val="20"/>
        </w:rPr>
        <w:t>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včetně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souvisejících odvodů.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 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118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8"/>
          <w:sz w:val="20"/>
        </w:rPr>
        <w:t xml:space="preserve"> </w:t>
      </w:r>
      <w:r>
        <w:rPr>
          <w:sz w:val="20"/>
        </w:rPr>
        <w:t>akce.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2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384708" w:rsidRDefault="00386972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384708" w:rsidRDefault="00384708">
      <w:pPr>
        <w:jc w:val="both"/>
        <w:rPr>
          <w:sz w:val="20"/>
        </w:rPr>
        <w:sectPr w:rsidR="00384708">
          <w:pgSz w:w="12240" w:h="15840"/>
          <w:pgMar w:top="1060" w:right="1020" w:bottom="1660" w:left="1460" w:header="0" w:footer="1458" w:gutter="0"/>
          <w:cols w:space="708"/>
        </w:sectPr>
      </w:pPr>
    </w:p>
    <w:p w:rsidR="00384708" w:rsidRDefault="00384708">
      <w:pPr>
        <w:pStyle w:val="Zkladntext"/>
        <w:ind w:left="0"/>
        <w:jc w:val="left"/>
        <w:rPr>
          <w:sz w:val="26"/>
        </w:rPr>
      </w:pPr>
    </w:p>
    <w:p w:rsidR="00384708" w:rsidRDefault="00384708">
      <w:pPr>
        <w:pStyle w:val="Zkladntext"/>
        <w:spacing w:before="1"/>
        <w:ind w:left="0"/>
        <w:jc w:val="left"/>
        <w:rPr>
          <w:sz w:val="38"/>
        </w:rPr>
      </w:pPr>
    </w:p>
    <w:p w:rsidR="00384708" w:rsidRDefault="00386972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384708" w:rsidRDefault="00386972">
      <w:pPr>
        <w:spacing w:before="79"/>
        <w:ind w:left="2612" w:right="4668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84708" w:rsidRDefault="00386972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384708" w:rsidRDefault="00384708">
      <w:pPr>
        <w:sectPr w:rsidR="00384708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ind w:right="120"/>
        <w:rPr>
          <w:sz w:val="20"/>
        </w:rPr>
      </w:pPr>
      <w:r>
        <w:rPr>
          <w:sz w:val="20"/>
        </w:rPr>
        <w:t>akce byla provedena podle Fondem odsouhlasené dokumentace k projektu „Rozkvetlá škola MŠ</w:t>
      </w:r>
      <w:r>
        <w:rPr>
          <w:spacing w:val="1"/>
          <w:sz w:val="20"/>
        </w:rPr>
        <w:t xml:space="preserve"> </w:t>
      </w:r>
      <w:r>
        <w:rPr>
          <w:sz w:val="20"/>
        </w:rPr>
        <w:t>Střítež“ ze dne 9. 4. 2020, včetně případných změn a doplňků těchto dokumentů, pokud je Fond</w:t>
      </w:r>
      <w:r>
        <w:rPr>
          <w:spacing w:val="1"/>
          <w:sz w:val="20"/>
        </w:rPr>
        <w:t xml:space="preserve"> </w:t>
      </w:r>
      <w:r>
        <w:rPr>
          <w:sz w:val="20"/>
        </w:rPr>
        <w:t>odsouhlasil,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9"/>
        <w:rPr>
          <w:sz w:val="20"/>
        </w:rPr>
      </w:pPr>
      <w:r>
        <w:rPr>
          <w:sz w:val="20"/>
        </w:rPr>
        <w:t>v období od 4/2021 do 8/2021 pořídil předměty uvedené v aktualizovaném rozpočtu projektu ze</w:t>
      </w:r>
      <w:r>
        <w:rPr>
          <w:spacing w:val="1"/>
          <w:sz w:val="20"/>
        </w:rPr>
        <w:t xml:space="preserve"> </w:t>
      </w:r>
      <w:r>
        <w:rPr>
          <w:sz w:val="20"/>
        </w:rPr>
        <w:t>dne 2. 9. 2021, a vysadil minimálně jeden stanovištně vhodný strom, přičemž se zavazuje zajistit</w:t>
      </w:r>
      <w:r>
        <w:rPr>
          <w:spacing w:val="1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3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84708" w:rsidRDefault="00386972">
      <w:pPr>
        <w:pStyle w:val="Zkladntext"/>
        <w:spacing w:before="121"/>
        <w:ind w:left="923" w:right="112"/>
      </w:pPr>
      <w:r>
        <w:t>Příjemce podpory bere přitom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 xml:space="preserve"> </w:t>
      </w:r>
      <w:r>
        <w:rPr>
          <w:sz w:val="20"/>
        </w:rPr>
        <w:t>místní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veřejnost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fázích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projektu)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je-li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 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spacing w:before="118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 3</w:t>
      </w:r>
      <w:r>
        <w:rPr>
          <w:spacing w:val="3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53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2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7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384708" w:rsidRDefault="00386972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384708" w:rsidRDefault="00386972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7"/>
          <w:sz w:val="20"/>
        </w:rPr>
        <w:t xml:space="preserve"> </w:t>
      </w:r>
      <w:r>
        <w:rPr>
          <w:sz w:val="20"/>
        </w:rPr>
        <w:t>o</w:t>
      </w:r>
      <w:r>
        <w:rPr>
          <w:spacing w:val="60"/>
          <w:sz w:val="20"/>
        </w:rPr>
        <w:t xml:space="preserve"> </w:t>
      </w:r>
      <w:r>
        <w:rPr>
          <w:sz w:val="20"/>
        </w:rPr>
        <w:t>použití</w:t>
      </w:r>
      <w:r>
        <w:rPr>
          <w:spacing w:val="60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6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60"/>
          <w:sz w:val="20"/>
        </w:rPr>
        <w:t xml:space="preserve"> </w:t>
      </w:r>
      <w:r>
        <w:rPr>
          <w:sz w:val="20"/>
        </w:rPr>
        <w:t>průkaznou</w:t>
      </w:r>
      <w:r>
        <w:rPr>
          <w:spacing w:val="61"/>
          <w:sz w:val="20"/>
        </w:rPr>
        <w:t xml:space="preserve"> </w:t>
      </w:r>
      <w:r>
        <w:rPr>
          <w:sz w:val="20"/>
        </w:rPr>
        <w:t>evidenci</w:t>
      </w:r>
      <w:r>
        <w:rPr>
          <w:spacing w:val="59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6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</w:p>
    <w:p w:rsidR="00384708" w:rsidRDefault="00384708">
      <w:pPr>
        <w:jc w:val="both"/>
        <w:rPr>
          <w:sz w:val="20"/>
        </w:rPr>
        <w:sectPr w:rsidR="00384708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384708" w:rsidRDefault="00386972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</w:t>
      </w:r>
      <w:r>
        <w:rPr>
          <w:spacing w:val="-1"/>
          <w:sz w:val="20"/>
        </w:rPr>
        <w:t xml:space="preserve"> </w:t>
      </w:r>
      <w:r>
        <w:rPr>
          <w:sz w:val="20"/>
        </w:rPr>
        <w:t>dobu,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4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6"/>
          <w:sz w:val="20"/>
        </w:rPr>
        <w:t xml:space="preserve"> </w:t>
      </w:r>
      <w:r>
        <w:rPr>
          <w:sz w:val="20"/>
        </w:rPr>
        <w:t>vrátit</w:t>
      </w:r>
      <w:r>
        <w:rPr>
          <w:spacing w:val="-7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7"/>
          <w:sz w:val="20"/>
        </w:rPr>
        <w:t xml:space="preserve"> </w:t>
      </w:r>
      <w:r>
        <w:rPr>
          <w:sz w:val="20"/>
        </w:rPr>
        <w:t>část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6"/>
          <w:sz w:val="20"/>
        </w:rPr>
        <w:t xml:space="preserve"> </w:t>
      </w:r>
      <w:r>
        <w:rPr>
          <w:sz w:val="20"/>
        </w:rPr>
        <w:t>ode</w:t>
      </w:r>
      <w:r>
        <w:rPr>
          <w:spacing w:val="-53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2"/>
          <w:sz w:val="20"/>
        </w:rPr>
        <w:t xml:space="preserve"> </w:t>
      </w:r>
      <w:r>
        <w:rPr>
          <w:sz w:val="20"/>
        </w:rPr>
        <w:t>pokyny,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9"/>
          <w:sz w:val="20"/>
        </w:rPr>
        <w:t xml:space="preserve"> </w:t>
      </w:r>
      <w:r>
        <w:rPr>
          <w:sz w:val="20"/>
        </w:rPr>
        <w:t>rozsahu</w:t>
      </w:r>
      <w:r>
        <w:rPr>
          <w:spacing w:val="-7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384708" w:rsidRDefault="00386972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53"/>
          <w:sz w:val="20"/>
        </w:rPr>
        <w:t xml:space="preserve">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 xml:space="preserve"> </w:t>
      </w:r>
      <w:r>
        <w:rPr>
          <w:sz w:val="20"/>
        </w:rPr>
        <w:t>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9"/>
          <w:sz w:val="20"/>
        </w:rPr>
        <w:t xml:space="preserve"> </w:t>
      </w:r>
      <w:r>
        <w:rPr>
          <w:sz w:val="20"/>
        </w:rPr>
        <w:t>2014-2020,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OPŽP</w:t>
      </w:r>
      <w:r>
        <w:rPr>
          <w:spacing w:val="1"/>
          <w:sz w:val="20"/>
        </w:rPr>
        <w:t xml:space="preserve"> </w:t>
      </w:r>
      <w:r>
        <w:rPr>
          <w:sz w:val="20"/>
        </w:rPr>
        <w:t>2014-2020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nevztahují.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1"/>
          <w:sz w:val="20"/>
        </w:rPr>
        <w:t xml:space="preserve"> </w:t>
      </w:r>
      <w:r>
        <w:rPr>
          <w:sz w:val="20"/>
        </w:rPr>
        <w:t>pravidla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dodržena.</w:t>
      </w:r>
    </w:p>
    <w:p w:rsidR="00384708" w:rsidRDefault="00384708">
      <w:pPr>
        <w:pStyle w:val="Zkladntext"/>
        <w:spacing w:before="2"/>
        <w:ind w:left="0"/>
        <w:jc w:val="left"/>
        <w:rPr>
          <w:sz w:val="36"/>
        </w:rPr>
      </w:pPr>
    </w:p>
    <w:p w:rsidR="00384708" w:rsidRDefault="00386972">
      <w:pPr>
        <w:pStyle w:val="Nadpis1"/>
        <w:ind w:left="3274"/>
      </w:pPr>
      <w:r>
        <w:t>V.</w:t>
      </w:r>
    </w:p>
    <w:p w:rsidR="00384708" w:rsidRDefault="00386972">
      <w:pPr>
        <w:pStyle w:val="Nadpis2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84708" w:rsidRDefault="00384708">
      <w:pPr>
        <w:pStyle w:val="Zkladntext"/>
        <w:spacing w:before="1"/>
        <w:ind w:left="0"/>
        <w:jc w:val="left"/>
        <w:rPr>
          <w:b/>
          <w:sz w:val="18"/>
        </w:rPr>
      </w:pPr>
    </w:p>
    <w:p w:rsidR="00384708" w:rsidRDefault="00386972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7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384708" w:rsidRDefault="00386972">
      <w:pPr>
        <w:pStyle w:val="Odstavecseseznamem"/>
        <w:numPr>
          <w:ilvl w:val="0"/>
          <w:numId w:val="3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postiženo</w:t>
      </w:r>
      <w:r>
        <w:rPr>
          <w:spacing w:val="49"/>
          <w:sz w:val="20"/>
        </w:rPr>
        <w:t xml:space="preserve"> </w:t>
      </w:r>
      <w:r>
        <w:rPr>
          <w:sz w:val="20"/>
        </w:rPr>
        <w:t>odvodem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47"/>
          <w:sz w:val="20"/>
        </w:rPr>
        <w:t xml:space="preserve"> </w:t>
      </w:r>
      <w:r>
        <w:rPr>
          <w:sz w:val="20"/>
        </w:rPr>
        <w:t>výši</w:t>
      </w:r>
      <w:r>
        <w:rPr>
          <w:spacing w:val="48"/>
          <w:sz w:val="20"/>
        </w:rPr>
        <w:t xml:space="preserve"> </w:t>
      </w:r>
      <w:r>
        <w:rPr>
          <w:sz w:val="20"/>
        </w:rPr>
        <w:t>100</w:t>
      </w:r>
      <w:r>
        <w:rPr>
          <w:spacing w:val="49"/>
          <w:sz w:val="20"/>
        </w:rPr>
        <w:t xml:space="preserve"> </w:t>
      </w:r>
      <w:r>
        <w:rPr>
          <w:sz w:val="20"/>
        </w:rPr>
        <w:t>%</w:t>
      </w:r>
      <w:r>
        <w:rPr>
          <w:spacing w:val="48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46"/>
          <w:sz w:val="20"/>
        </w:rPr>
        <w:t xml:space="preserve"> </w:t>
      </w:r>
      <w:r>
        <w:rPr>
          <w:sz w:val="20"/>
        </w:rPr>
        <w:t>podpory.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4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7"/>
          <w:sz w:val="20"/>
        </w:rPr>
        <w:t xml:space="preserve"> </w:t>
      </w:r>
      <w:r>
        <w:rPr>
          <w:sz w:val="20"/>
        </w:rPr>
        <w:t>podle</w:t>
      </w:r>
      <w:r>
        <w:rPr>
          <w:spacing w:val="47"/>
          <w:sz w:val="20"/>
        </w:rPr>
        <w:t xml:space="preserve"> </w:t>
      </w:r>
      <w:r>
        <w:rPr>
          <w:sz w:val="20"/>
        </w:rPr>
        <w:t>článku</w:t>
      </w:r>
    </w:p>
    <w:p w:rsidR="00384708" w:rsidRDefault="00384708">
      <w:pPr>
        <w:jc w:val="both"/>
        <w:rPr>
          <w:sz w:val="20"/>
        </w:rPr>
        <w:sectPr w:rsidR="00384708">
          <w:pgSz w:w="12240" w:h="15840"/>
          <w:pgMar w:top="1060" w:right="1020" w:bottom="1660" w:left="1460" w:header="0" w:footer="1458" w:gutter="0"/>
          <w:cols w:space="708"/>
        </w:sectPr>
      </w:pPr>
    </w:p>
    <w:p w:rsidR="00384708" w:rsidRDefault="00386972">
      <w:pPr>
        <w:pStyle w:val="Zkladntext"/>
        <w:spacing w:before="73"/>
        <w:ind w:right="110"/>
      </w:pPr>
      <w:r>
        <w:lastRenderedPageBreak/>
        <w:t>IV</w:t>
      </w:r>
      <w:r>
        <w:rPr>
          <w:spacing w:val="-1"/>
        </w:rPr>
        <w:t xml:space="preserve"> </w:t>
      </w:r>
      <w:r>
        <w:t>bodu</w:t>
      </w:r>
      <w:r>
        <w:rPr>
          <w:spacing w:val="-1"/>
        </w:rPr>
        <w:t xml:space="preserve"> </w:t>
      </w:r>
      <w:r>
        <w:t>1</w:t>
      </w:r>
      <w:r>
        <w:rPr>
          <w:spacing w:val="46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b)</w:t>
      </w:r>
      <w:r>
        <w:rPr>
          <w:spacing w:val="46"/>
        </w:rPr>
        <w:t xml:space="preserve"> </w:t>
      </w:r>
      <w:r>
        <w:t>za</w:t>
      </w:r>
      <w:r>
        <w:rPr>
          <w:spacing w:val="45"/>
        </w:rPr>
        <w:t xml:space="preserve"> </w:t>
      </w:r>
      <w:r>
        <w:t>první,</w:t>
      </w:r>
      <w:r>
        <w:rPr>
          <w:spacing w:val="47"/>
        </w:rPr>
        <w:t xml:space="preserve"> </w:t>
      </w:r>
      <w:r>
        <w:t>druhou</w:t>
      </w:r>
      <w:r>
        <w:rPr>
          <w:spacing w:val="46"/>
        </w:rPr>
        <w:t xml:space="preserve"> </w:t>
      </w:r>
      <w:r>
        <w:t>nebo</w:t>
      </w:r>
      <w:r>
        <w:rPr>
          <w:spacing w:val="47"/>
        </w:rPr>
        <w:t xml:space="preserve"> </w:t>
      </w:r>
      <w:r>
        <w:t>třetí</w:t>
      </w:r>
      <w:r>
        <w:rPr>
          <w:spacing w:val="46"/>
        </w:rPr>
        <w:t xml:space="preserve"> </w:t>
      </w:r>
      <w:r>
        <w:t>odrážkou</w:t>
      </w:r>
      <w:r>
        <w:rPr>
          <w:spacing w:val="46"/>
        </w:rPr>
        <w:t xml:space="preserve"> </w:t>
      </w:r>
      <w:r>
        <w:t>bude</w:t>
      </w:r>
      <w:r>
        <w:rPr>
          <w:spacing w:val="45"/>
        </w:rPr>
        <w:t xml:space="preserve"> </w:t>
      </w:r>
      <w:r>
        <w:t>postiženo</w:t>
      </w:r>
      <w:r>
        <w:rPr>
          <w:spacing w:val="47"/>
        </w:rPr>
        <w:t xml:space="preserve"> </w:t>
      </w:r>
      <w:r>
        <w:t>odvodem</w:t>
      </w:r>
      <w:r>
        <w:rPr>
          <w:spacing w:val="44"/>
        </w:rPr>
        <w:t xml:space="preserve"> </w:t>
      </w:r>
      <w:r>
        <w:t>ve</w:t>
      </w:r>
      <w:r>
        <w:rPr>
          <w:spacing w:val="46"/>
        </w:rPr>
        <w:t xml:space="preserve"> </w:t>
      </w:r>
      <w:r>
        <w:t>výši</w:t>
      </w:r>
      <w:r>
        <w:rPr>
          <w:spacing w:val="46"/>
        </w:rPr>
        <w:t xml:space="preserve"> </w:t>
      </w:r>
      <w:r>
        <w:t>100</w:t>
      </w:r>
      <w:r>
        <w:rPr>
          <w:spacing w:val="46"/>
        </w:rPr>
        <w:t xml:space="preserve"> </w:t>
      </w:r>
      <w:r>
        <w:t>%</w:t>
      </w:r>
      <w:r>
        <w:rPr>
          <w:spacing w:val="-52"/>
        </w:rPr>
        <w:t xml:space="preserve"> </w:t>
      </w:r>
      <w:r>
        <w:t>z poskytnuté</w:t>
      </w:r>
      <w:r>
        <w:rPr>
          <w:spacing w:val="-1"/>
        </w:rPr>
        <w:t xml:space="preserve"> </w:t>
      </w:r>
      <w:r>
        <w:t>podpory.</w:t>
      </w:r>
    </w:p>
    <w:p w:rsidR="00384708" w:rsidRDefault="00386972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účelu</w:t>
      </w:r>
      <w:r>
        <w:rPr>
          <w:spacing w:val="-11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4"/>
          <w:sz w:val="20"/>
        </w:rPr>
        <w:t xml:space="preserve"> </w:t>
      </w:r>
      <w:r>
        <w:rPr>
          <w:sz w:val="20"/>
        </w:rPr>
        <w:t>50-90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7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384708" w:rsidRDefault="00386972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84708" w:rsidRDefault="00386972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384708" w:rsidRDefault="00386972">
      <w:pPr>
        <w:pStyle w:val="Odstavecseseznamem"/>
        <w:numPr>
          <w:ilvl w:val="0"/>
          <w:numId w:val="3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384708" w:rsidRDefault="00384708">
      <w:pPr>
        <w:pStyle w:val="Zkladntext"/>
        <w:spacing w:before="1"/>
        <w:ind w:left="0"/>
        <w:jc w:val="left"/>
        <w:rPr>
          <w:sz w:val="36"/>
        </w:rPr>
      </w:pPr>
    </w:p>
    <w:p w:rsidR="00384708" w:rsidRDefault="00386972">
      <w:pPr>
        <w:pStyle w:val="Nadpis1"/>
        <w:spacing w:before="1"/>
        <w:ind w:left="3277"/>
      </w:pPr>
      <w:r>
        <w:t>VI.</w:t>
      </w:r>
    </w:p>
    <w:p w:rsidR="00384708" w:rsidRDefault="00386972">
      <w:pPr>
        <w:pStyle w:val="Nadpis2"/>
        <w:ind w:left="3274" w:right="314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84708" w:rsidRDefault="00384708">
      <w:pPr>
        <w:pStyle w:val="Zkladntext"/>
        <w:spacing w:before="12"/>
        <w:ind w:left="0"/>
        <w:jc w:val="left"/>
        <w:rPr>
          <w:b/>
          <w:sz w:val="17"/>
        </w:rPr>
      </w:pP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2"/>
        <w:jc w:val="both"/>
        <w:rPr>
          <w:sz w:val="20"/>
        </w:rPr>
      </w:pPr>
      <w:r>
        <w:rPr>
          <w:sz w:val="20"/>
        </w:rPr>
        <w:t>Pro</w:t>
      </w:r>
      <w:r>
        <w:rPr>
          <w:spacing w:val="32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2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2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1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 akce,</w:t>
      </w:r>
      <w:r>
        <w:rPr>
          <w:spacing w:val="1"/>
          <w:sz w:val="20"/>
        </w:rPr>
        <w:t xml:space="preserve"> </w:t>
      </w:r>
      <w:r>
        <w:rPr>
          <w:sz w:val="20"/>
        </w:rPr>
        <w:t>uvádět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číslo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to</w:t>
      </w:r>
      <w:r>
        <w:rPr>
          <w:spacing w:val="55"/>
          <w:sz w:val="20"/>
        </w:rPr>
        <w:t xml:space="preserve"> </w:t>
      </w:r>
      <w:r>
        <w:rPr>
          <w:sz w:val="20"/>
        </w:rPr>
        <w:t>již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označení</w:t>
      </w:r>
      <w:r>
        <w:rPr>
          <w:spacing w:val="54"/>
          <w:sz w:val="20"/>
        </w:rPr>
        <w:t xml:space="preserve"> </w:t>
      </w:r>
      <w:r>
        <w:rPr>
          <w:sz w:val="20"/>
        </w:rPr>
        <w:t>věci,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daná</w:t>
      </w:r>
      <w:r>
        <w:rPr>
          <w:spacing w:val="5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týkat.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118"/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6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7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384708" w:rsidRDefault="00384708">
      <w:pPr>
        <w:jc w:val="both"/>
        <w:rPr>
          <w:sz w:val="20"/>
        </w:rPr>
        <w:sectPr w:rsidR="00384708">
          <w:pgSz w:w="12240" w:h="15840"/>
          <w:pgMar w:top="1060" w:right="1020" w:bottom="1660" w:left="1460" w:header="0" w:footer="1458" w:gutter="0"/>
          <w:cols w:space="708"/>
        </w:sectPr>
      </w:pPr>
    </w:p>
    <w:p w:rsidR="00384708" w:rsidRDefault="00386972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84708" w:rsidRDefault="00384708">
      <w:pPr>
        <w:pStyle w:val="Zkladntext"/>
        <w:spacing w:before="3"/>
        <w:ind w:left="0"/>
        <w:jc w:val="left"/>
        <w:rPr>
          <w:sz w:val="36"/>
        </w:rPr>
      </w:pPr>
    </w:p>
    <w:p w:rsidR="00384708" w:rsidRDefault="00386972">
      <w:pPr>
        <w:pStyle w:val="Zkladntext"/>
        <w:tabs>
          <w:tab w:val="left" w:pos="6691"/>
        </w:tabs>
        <w:ind w:left="2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384708" w:rsidRDefault="00384708">
      <w:pPr>
        <w:pStyle w:val="Zkladntext"/>
        <w:spacing w:before="1"/>
        <w:ind w:left="0"/>
        <w:jc w:val="left"/>
        <w:rPr>
          <w:sz w:val="18"/>
        </w:rPr>
      </w:pPr>
    </w:p>
    <w:p w:rsidR="00384708" w:rsidRDefault="00386972">
      <w:pPr>
        <w:pStyle w:val="Zkladntext"/>
        <w:ind w:left="242"/>
        <w:jc w:val="left"/>
      </w:pPr>
      <w:r>
        <w:t>dne:</w:t>
      </w:r>
    </w:p>
    <w:p w:rsidR="00384708" w:rsidRDefault="00384708">
      <w:pPr>
        <w:pStyle w:val="Zkladntext"/>
        <w:ind w:left="0"/>
        <w:jc w:val="left"/>
        <w:rPr>
          <w:sz w:val="26"/>
        </w:rPr>
      </w:pPr>
    </w:p>
    <w:p w:rsidR="00384708" w:rsidRDefault="00384708">
      <w:pPr>
        <w:pStyle w:val="Zkladntext"/>
        <w:ind w:left="0"/>
        <w:jc w:val="left"/>
        <w:rPr>
          <w:sz w:val="26"/>
        </w:rPr>
      </w:pPr>
    </w:p>
    <w:p w:rsidR="00384708" w:rsidRDefault="00384708">
      <w:pPr>
        <w:pStyle w:val="Zkladntext"/>
        <w:ind w:left="0"/>
        <w:jc w:val="left"/>
        <w:rPr>
          <w:sz w:val="29"/>
        </w:rPr>
      </w:pPr>
    </w:p>
    <w:p w:rsidR="00384708" w:rsidRDefault="00386972">
      <w:pPr>
        <w:tabs>
          <w:tab w:val="left" w:pos="6722"/>
        </w:tabs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84708" w:rsidRDefault="00386972">
      <w:pPr>
        <w:pStyle w:val="Zkladntext"/>
        <w:tabs>
          <w:tab w:val="left" w:pos="6722"/>
        </w:tabs>
        <w:spacing w:before="1"/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84708" w:rsidRDefault="00384708">
      <w:pPr>
        <w:pStyle w:val="Zkladntext"/>
        <w:spacing w:before="1"/>
        <w:ind w:left="0"/>
        <w:jc w:val="left"/>
        <w:rPr>
          <w:sz w:val="27"/>
        </w:rPr>
      </w:pPr>
    </w:p>
    <w:p w:rsidR="00384708" w:rsidRDefault="00386972">
      <w:pPr>
        <w:pStyle w:val="Zkladntext"/>
        <w:spacing w:before="1" w:line="264" w:lineRule="auto"/>
        <w:ind w:left="24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84708" w:rsidRDefault="00384708">
      <w:pPr>
        <w:spacing w:line="264" w:lineRule="auto"/>
        <w:sectPr w:rsidR="00384708">
          <w:pgSz w:w="12240" w:h="15840"/>
          <w:pgMar w:top="1060" w:right="1020" w:bottom="1660" w:left="1460" w:header="0" w:footer="1458" w:gutter="0"/>
          <w:cols w:space="708"/>
        </w:sectPr>
      </w:pPr>
    </w:p>
    <w:p w:rsidR="00384708" w:rsidRDefault="00386972">
      <w:pPr>
        <w:pStyle w:val="Zkladntext"/>
        <w:spacing w:before="86"/>
        <w:ind w:left="24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84708" w:rsidRDefault="00384708">
      <w:pPr>
        <w:pStyle w:val="Zkladntext"/>
        <w:ind w:left="0"/>
        <w:jc w:val="left"/>
        <w:rPr>
          <w:sz w:val="26"/>
        </w:rPr>
      </w:pPr>
    </w:p>
    <w:p w:rsidR="00384708" w:rsidRDefault="00384708">
      <w:pPr>
        <w:pStyle w:val="Zkladntext"/>
        <w:spacing w:before="1"/>
        <w:ind w:left="0"/>
        <w:jc w:val="left"/>
        <w:rPr>
          <w:sz w:val="32"/>
        </w:rPr>
      </w:pPr>
    </w:p>
    <w:p w:rsidR="00384708" w:rsidRDefault="00386972">
      <w:pPr>
        <w:pStyle w:val="Nadpis2"/>
        <w:spacing w:before="1" w:line="264" w:lineRule="auto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případě</w:t>
      </w:r>
      <w:r>
        <w:rPr>
          <w:spacing w:val="28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384708" w:rsidRDefault="00384708">
      <w:pPr>
        <w:pStyle w:val="Zkladntext"/>
        <w:spacing w:before="1"/>
        <w:ind w:left="0"/>
        <w:jc w:val="left"/>
        <w:rPr>
          <w:b/>
          <w:sz w:val="27"/>
        </w:rPr>
      </w:pP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2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3"/>
          <w:sz w:val="20"/>
        </w:rPr>
        <w:t xml:space="preserve"> </w:t>
      </w:r>
      <w:r>
        <w:rPr>
          <w:sz w:val="20"/>
        </w:rPr>
        <w:t>zakázek</w:t>
      </w:r>
      <w:r>
        <w:rPr>
          <w:spacing w:val="-13"/>
          <w:sz w:val="20"/>
        </w:rPr>
        <w:t xml:space="preserve"> </w:t>
      </w:r>
      <w:r>
        <w:rPr>
          <w:sz w:val="20"/>
        </w:rPr>
        <w:t>v OPŽP</w:t>
      </w:r>
      <w:r>
        <w:rPr>
          <w:spacing w:val="-14"/>
          <w:sz w:val="20"/>
        </w:rPr>
        <w:t xml:space="preserve"> </w:t>
      </w:r>
      <w:r>
        <w:rPr>
          <w:sz w:val="20"/>
        </w:rPr>
        <w:t>2014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2020,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žádná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3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4"/>
          <w:sz w:val="20"/>
        </w:rPr>
        <w:t xml:space="preserve"> </w:t>
      </w:r>
      <w:r>
        <w:rPr>
          <w:sz w:val="20"/>
        </w:rPr>
        <w:t>oprav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5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384708" w:rsidRDefault="00386972">
      <w:pPr>
        <w:pStyle w:val="Odstavecseseznamem"/>
        <w:numPr>
          <w:ilvl w:val="0"/>
          <w:numId w:val="1"/>
        </w:numPr>
        <w:tabs>
          <w:tab w:val="left" w:pos="526"/>
        </w:tabs>
        <w:spacing w:before="122" w:line="264" w:lineRule="auto"/>
        <w:ind w:right="111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384708" w:rsidRDefault="00384708">
      <w:pPr>
        <w:spacing w:line="264" w:lineRule="auto"/>
        <w:jc w:val="both"/>
        <w:rPr>
          <w:sz w:val="20"/>
        </w:rPr>
        <w:sectPr w:rsidR="00384708">
          <w:pgSz w:w="12240" w:h="15840"/>
          <w:pgMar w:top="14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84708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8470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7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84708" w:rsidRDefault="00386972">
            <w:pPr>
              <w:pStyle w:val="TableParagraph"/>
              <w:spacing w:before="27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7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84708" w:rsidRDefault="00386972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7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8470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84708" w:rsidRDefault="0038697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8470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384708" w:rsidRDefault="00386972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384708" w:rsidRDefault="00386972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84708" w:rsidRDefault="0038697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8470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84708" w:rsidRDefault="00386972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8470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384708" w:rsidRDefault="00386972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84708" w:rsidRDefault="003869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84708" w:rsidRDefault="003869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384708" w:rsidRDefault="0038697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38470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384708" w:rsidRDefault="00386972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38470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6"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384708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 dostupná,</w:t>
            </w:r>
          </w:p>
          <w:p w:rsidR="00384708" w:rsidRDefault="00386972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384708" w:rsidRDefault="00386972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384708" w:rsidRDefault="00386972">
            <w:pPr>
              <w:pStyle w:val="TableParagraph"/>
              <w:spacing w:before="27" w:line="264" w:lineRule="auto"/>
              <w:ind w:left="105" w:right="132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 50 % stanovené 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84708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384708" w:rsidRDefault="00386972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84708" w:rsidRDefault="003869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38470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84708" w:rsidRDefault="00386972">
            <w:pPr>
              <w:pStyle w:val="TableParagraph"/>
              <w:spacing w:before="1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384708" w:rsidRDefault="00384708">
      <w:pPr>
        <w:spacing w:line="261" w:lineRule="auto"/>
        <w:rPr>
          <w:sz w:val="20"/>
        </w:rPr>
        <w:sectPr w:rsidR="00384708">
          <w:pgSz w:w="12240" w:h="15840"/>
          <w:pgMar w:top="1140" w:right="1020" w:bottom="1893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84708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84708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384708" w:rsidRDefault="00386972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84708" w:rsidRDefault="00386972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84708" w:rsidRDefault="003869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84708" w:rsidRDefault="00386972">
            <w:pPr>
              <w:pStyle w:val="TableParagraph"/>
              <w:spacing w:before="26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</w:p>
          <w:p w:rsidR="00384708" w:rsidRDefault="00386972">
            <w:pPr>
              <w:pStyle w:val="TableParagraph"/>
              <w:spacing w:before="1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384708" w:rsidRDefault="00386972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8470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6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384708" w:rsidRDefault="003869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384708" w:rsidRDefault="003869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384708" w:rsidRDefault="00386972">
            <w:pPr>
              <w:pStyle w:val="TableParagraph"/>
              <w:spacing w:before="27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384708" w:rsidRDefault="00386972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384708" w:rsidRDefault="00386972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384708" w:rsidRDefault="00386972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384708" w:rsidRDefault="00386972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384708" w:rsidRDefault="00386972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384708" w:rsidRDefault="00386972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38470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384708" w:rsidRDefault="00386972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384708" w:rsidRDefault="00386972">
            <w:pPr>
              <w:pStyle w:val="TableParagraph"/>
              <w:spacing w:before="24" w:line="264" w:lineRule="auto"/>
              <w:ind w:right="210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84708" w:rsidRDefault="00386972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384708" w:rsidRDefault="00386972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384708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1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Stanovení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384708" w:rsidRDefault="00386972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384708" w:rsidRDefault="00386972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13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84708" w:rsidRDefault="00384708">
      <w:pPr>
        <w:spacing w:line="264" w:lineRule="auto"/>
        <w:rPr>
          <w:sz w:val="20"/>
        </w:rPr>
        <w:sectPr w:rsidR="00384708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84708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84708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84708" w:rsidRDefault="00386972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 w:line="264" w:lineRule="auto"/>
              <w:ind w:right="397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84708" w:rsidRDefault="00386972">
            <w:pPr>
              <w:pStyle w:val="TableParagraph"/>
              <w:spacing w:before="0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384708" w:rsidRDefault="00386972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84708" w:rsidRDefault="00386972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384708" w:rsidRDefault="00386972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384708" w:rsidRDefault="00386972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84708" w:rsidRDefault="00386972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84708" w:rsidRDefault="00386972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384708" w:rsidRDefault="00386972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84708" w:rsidRDefault="003869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8470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8470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8470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38470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84708" w:rsidRDefault="00386972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68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384708" w:rsidRDefault="00386972">
            <w:pPr>
              <w:pStyle w:val="TableParagraph"/>
              <w:spacing w:before="2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384708" w:rsidRDefault="0038697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84708" w:rsidRDefault="00386972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84708" w:rsidRDefault="00386972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6"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84708" w:rsidRDefault="00384708">
      <w:pPr>
        <w:spacing w:line="264" w:lineRule="auto"/>
        <w:rPr>
          <w:sz w:val="20"/>
        </w:rPr>
        <w:sectPr w:rsidR="0038470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84708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84708">
        <w:trPr>
          <w:trHeight w:val="493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384708" w:rsidRDefault="00386972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384708" w:rsidRDefault="00386972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384708" w:rsidRDefault="00386972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384708" w:rsidRDefault="00386972">
            <w:pPr>
              <w:pStyle w:val="TableParagraph"/>
              <w:spacing w:before="0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384708" w:rsidRDefault="00386972">
            <w:pPr>
              <w:pStyle w:val="TableParagraph"/>
              <w:spacing w:before="26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384708" w:rsidRDefault="00386972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6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6"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6"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84708" w:rsidRDefault="00386972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6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84708" w:rsidRDefault="00386972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384708" w:rsidRDefault="00386972">
            <w:pPr>
              <w:pStyle w:val="TableParagraph"/>
              <w:spacing w:before="3"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384708" w:rsidRDefault="00386972">
            <w:pPr>
              <w:pStyle w:val="TableParagraph"/>
              <w:spacing w:before="27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384708" w:rsidRDefault="00386972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384708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384708" w:rsidRDefault="00386972">
            <w:pPr>
              <w:pStyle w:val="TableParagraph"/>
              <w:spacing w:before="2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384708" w:rsidRDefault="00386972">
            <w:pPr>
              <w:pStyle w:val="TableParagraph"/>
              <w:spacing w:before="0" w:line="264" w:lineRule="auto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84708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384708" w:rsidRDefault="00384708">
      <w:pPr>
        <w:spacing w:line="264" w:lineRule="auto"/>
        <w:rPr>
          <w:sz w:val="20"/>
        </w:rPr>
        <w:sectPr w:rsidR="0038470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384708">
        <w:trPr>
          <w:trHeight w:val="520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384708" w:rsidRDefault="00386972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84708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84708" w:rsidRDefault="00386972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84708" w:rsidRDefault="00386972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384708" w:rsidRDefault="00386972">
            <w:pPr>
              <w:pStyle w:val="TableParagraph"/>
              <w:spacing w:before="26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84708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384708" w:rsidRDefault="00386972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84708" w:rsidRDefault="00386972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</w:p>
          <w:p w:rsidR="00384708" w:rsidRDefault="00386972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84708" w:rsidRDefault="00386972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38470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384708" w:rsidRDefault="0038697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384708" w:rsidRDefault="00386972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84708" w:rsidRDefault="00386972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384708" w:rsidRDefault="00386972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84708" w:rsidRDefault="00386972">
            <w:pPr>
              <w:pStyle w:val="TableParagraph"/>
              <w:spacing w:before="0" w:line="264" w:lineRule="auto"/>
              <w:ind w:right="481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384708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384708" w:rsidRDefault="00386972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384708" w:rsidRDefault="00386972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84708" w:rsidRDefault="00386972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384708" w:rsidRDefault="00386972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84708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84708" w:rsidRDefault="00386972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384708" w:rsidRDefault="00386972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384708" w:rsidRDefault="00386972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384708" w:rsidRDefault="00386972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84708" w:rsidRDefault="00386972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84708">
        <w:trPr>
          <w:trHeight w:val="2615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84708" w:rsidRDefault="0038470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384708" w:rsidRDefault="00386972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86972" w:rsidRDefault="00386972"/>
    <w:sectPr w:rsidR="00386972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E7D" w:rsidRDefault="00014E7D">
      <w:r>
        <w:separator/>
      </w:r>
    </w:p>
  </w:endnote>
  <w:endnote w:type="continuationSeparator" w:id="0">
    <w:p w:rsidR="00014E7D" w:rsidRDefault="00014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708" w:rsidRDefault="004402D6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4708" w:rsidRDefault="0038697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639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384708" w:rsidRDefault="0038697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639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E7D" w:rsidRDefault="00014E7D">
      <w:r>
        <w:separator/>
      </w:r>
    </w:p>
  </w:footnote>
  <w:footnote w:type="continuationSeparator" w:id="0">
    <w:p w:rsidR="00014E7D" w:rsidRDefault="00014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4425D"/>
    <w:multiLevelType w:val="hybridMultilevel"/>
    <w:tmpl w:val="57BE7560"/>
    <w:lvl w:ilvl="0" w:tplc="84E495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9E06EB6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AB069CF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85465498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B10DDA0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2E8695E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40EA0E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65AA8E4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D494ED94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32227889"/>
    <w:multiLevelType w:val="hybridMultilevel"/>
    <w:tmpl w:val="09DEE740"/>
    <w:lvl w:ilvl="0" w:tplc="0830840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0CD94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03D446B0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2F205B6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5E1CEB7A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47DAE37C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D2F0D168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32D0B318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0EBCC3E4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B16739A"/>
    <w:multiLevelType w:val="hybridMultilevel"/>
    <w:tmpl w:val="74FEA7B2"/>
    <w:lvl w:ilvl="0" w:tplc="E844344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89EAED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88011A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762EEA8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40D48E62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E3946A2C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711A7086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690EA6FE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F7CCD7E0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3" w15:restartNumberingAfterBreak="0">
    <w:nsid w:val="47C765A9"/>
    <w:multiLevelType w:val="hybridMultilevel"/>
    <w:tmpl w:val="C5CEF6F4"/>
    <w:lvl w:ilvl="0" w:tplc="BA80508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2CB0B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2F52EB6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4A06356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3500AB7C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F0A157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112B3C2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C2DCF7F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9DAC8E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2304B71"/>
    <w:multiLevelType w:val="hybridMultilevel"/>
    <w:tmpl w:val="D0AE1BAA"/>
    <w:lvl w:ilvl="0" w:tplc="8F042BB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580197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846C99E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B84CD94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196424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275A35D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0CE87F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0C037A2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9176F68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FA26A4D"/>
    <w:multiLevelType w:val="hybridMultilevel"/>
    <w:tmpl w:val="C3540310"/>
    <w:lvl w:ilvl="0" w:tplc="CBC4D64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226BF10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66426B16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C5863174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9FFC282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EA8A5B3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52A017EA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E98430E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2FE4A5A0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CE061D6"/>
    <w:multiLevelType w:val="hybridMultilevel"/>
    <w:tmpl w:val="42201696"/>
    <w:lvl w:ilvl="0" w:tplc="F3B2AD0E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736EC17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BBDEA3D8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3E72F06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62C955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164EF5C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D1EE2DD8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2FAE7F8E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C9E454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08"/>
    <w:rsid w:val="00014E7D"/>
    <w:rsid w:val="0024639E"/>
    <w:rsid w:val="00384708"/>
    <w:rsid w:val="00386972"/>
    <w:rsid w:val="0044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E4A0"/>
  <w15:docId w15:val="{841081FC-F66D-406F-A657-13C3A5FB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4166</Words>
  <Characters>24585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2021-11-25T12:47:00Z</dcterms:created>
  <dcterms:modified xsi:type="dcterms:W3CDTF">2021-11-25T12:48:00Z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2021-11-25T00:00:00Z</vt:filetime>
  </property>
</Properties>
</file>