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D0E47" w14:textId="0A016943" w:rsidR="000E0C1C" w:rsidRDefault="000E0C1C" w:rsidP="000E0C1C">
      <w:pPr>
        <w:autoSpaceDE w:val="0"/>
        <w:autoSpaceDN w:val="0"/>
        <w:adjustRightInd w:val="0"/>
        <w:spacing w:line="240" w:lineRule="auto"/>
        <w:jc w:val="center"/>
        <w:rPr>
          <w:rFonts w:ascii="Franklin Gothic Book" w:hAnsi="Franklin Gothic Book" w:cs="Arial"/>
          <w:b/>
          <w:sz w:val="28"/>
          <w:szCs w:val="28"/>
        </w:rPr>
      </w:pPr>
      <w:r w:rsidRPr="00283C9A">
        <w:rPr>
          <w:rFonts w:ascii="Franklin Gothic Book" w:hAnsi="Franklin Gothic Book" w:cs="Arial"/>
          <w:b/>
          <w:sz w:val="28"/>
          <w:szCs w:val="28"/>
        </w:rPr>
        <w:t>SMLOUVA O DÍLO</w:t>
      </w:r>
    </w:p>
    <w:p w14:paraId="6C4995A7" w14:textId="4C550759" w:rsidR="000E0C1C" w:rsidRDefault="00A04804" w:rsidP="00A04804">
      <w:pPr>
        <w:autoSpaceDE w:val="0"/>
        <w:autoSpaceDN w:val="0"/>
        <w:adjustRightInd w:val="0"/>
        <w:spacing w:line="240" w:lineRule="auto"/>
        <w:jc w:val="center"/>
        <w:rPr>
          <w:rFonts w:ascii="Franklin Gothic Book" w:hAnsi="Franklin Gothic Book" w:cs="Arial"/>
          <w:sz w:val="24"/>
        </w:rPr>
      </w:pPr>
      <w:r>
        <w:rPr>
          <w:rFonts w:ascii="Franklin Gothic Book" w:hAnsi="Franklin Gothic Book" w:cs="Arial"/>
          <w:sz w:val="24"/>
        </w:rPr>
        <w:t>č. SML</w:t>
      </w:r>
      <w:r w:rsidR="007441B5">
        <w:rPr>
          <w:rFonts w:ascii="Franklin Gothic Book" w:hAnsi="Franklin Gothic Book" w:cs="Arial"/>
          <w:sz w:val="24"/>
        </w:rPr>
        <w:t>403</w:t>
      </w:r>
      <w:r>
        <w:rPr>
          <w:rFonts w:ascii="Franklin Gothic Book" w:hAnsi="Franklin Gothic Book" w:cs="Arial"/>
          <w:sz w:val="24"/>
        </w:rPr>
        <w:t>/00</w:t>
      </w:r>
      <w:r w:rsidR="00DF1E95">
        <w:rPr>
          <w:rFonts w:ascii="Franklin Gothic Book" w:hAnsi="Franklin Gothic Book" w:cs="Arial"/>
          <w:sz w:val="24"/>
        </w:rPr>
        <w:t>6</w:t>
      </w:r>
      <w:r>
        <w:rPr>
          <w:rFonts w:ascii="Franklin Gothic Book" w:hAnsi="Franklin Gothic Book" w:cs="Arial"/>
          <w:sz w:val="24"/>
        </w:rPr>
        <w:t>/20</w:t>
      </w:r>
      <w:r w:rsidR="00DF1E95">
        <w:rPr>
          <w:rFonts w:ascii="Franklin Gothic Book" w:hAnsi="Franklin Gothic Book" w:cs="Arial"/>
          <w:sz w:val="24"/>
        </w:rPr>
        <w:t>2</w:t>
      </w:r>
      <w:r>
        <w:rPr>
          <w:rFonts w:ascii="Franklin Gothic Book" w:hAnsi="Franklin Gothic Book" w:cs="Arial"/>
          <w:sz w:val="24"/>
        </w:rPr>
        <w:t>1</w:t>
      </w:r>
    </w:p>
    <w:p w14:paraId="6F03D02C" w14:textId="25228277" w:rsidR="00DF1E95" w:rsidRPr="00DF1E95" w:rsidRDefault="00DF1E95" w:rsidP="00DF1E95">
      <w:pPr>
        <w:jc w:val="center"/>
        <w:rPr>
          <w:rFonts w:ascii="Franklin Gothic Book" w:hAnsi="Franklin Gothic Book"/>
          <w:sz w:val="24"/>
        </w:rPr>
      </w:pPr>
      <w:r w:rsidRPr="00DF1E95">
        <w:rPr>
          <w:rFonts w:ascii="Franklin Gothic Book" w:eastAsia="SimSun" w:hAnsi="Franklin Gothic Book"/>
          <w:b/>
          <w:sz w:val="24"/>
        </w:rPr>
        <w:t>Světelné zařízení na jižní fasádě budovy NZM Praha</w:t>
      </w:r>
    </w:p>
    <w:p w14:paraId="7A2EC335" w14:textId="77777777" w:rsidR="00DF1E95" w:rsidRPr="00283C9A" w:rsidRDefault="00DF1E95" w:rsidP="00A04804">
      <w:pPr>
        <w:autoSpaceDE w:val="0"/>
        <w:autoSpaceDN w:val="0"/>
        <w:adjustRightInd w:val="0"/>
        <w:spacing w:line="240" w:lineRule="auto"/>
        <w:jc w:val="center"/>
        <w:rPr>
          <w:rFonts w:ascii="Franklin Gothic Book" w:hAnsi="Franklin Gothic Book" w:cs="Arial"/>
          <w:sz w:val="24"/>
        </w:rPr>
      </w:pPr>
    </w:p>
    <w:p w14:paraId="7840C193" w14:textId="77777777" w:rsidR="00A04804" w:rsidRDefault="00A04804" w:rsidP="000E0C1C">
      <w:pPr>
        <w:tabs>
          <w:tab w:val="left" w:pos="2985"/>
        </w:tabs>
        <w:autoSpaceDE w:val="0"/>
        <w:autoSpaceDN w:val="0"/>
        <w:adjustRightInd w:val="0"/>
        <w:spacing w:line="240" w:lineRule="auto"/>
        <w:rPr>
          <w:rFonts w:ascii="Franklin Gothic Book" w:hAnsi="Franklin Gothic Book" w:cs="Arial"/>
          <w:sz w:val="24"/>
        </w:rPr>
      </w:pPr>
    </w:p>
    <w:p w14:paraId="5DFF1C08" w14:textId="120C2DAB" w:rsidR="000E0C1C" w:rsidRPr="00F242CB" w:rsidRDefault="000E0C1C" w:rsidP="000E0C1C">
      <w:pPr>
        <w:tabs>
          <w:tab w:val="left" w:pos="2985"/>
        </w:tabs>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Smluvní strany</w:t>
      </w:r>
      <w:r w:rsidRPr="00F242CB">
        <w:rPr>
          <w:rFonts w:ascii="Franklin Gothic Book" w:hAnsi="Franklin Gothic Book" w:cs="Arial"/>
          <w:sz w:val="24"/>
        </w:rPr>
        <w:tab/>
      </w:r>
    </w:p>
    <w:p w14:paraId="1EE33C32" w14:textId="77777777" w:rsidR="000E0C1C" w:rsidRPr="00F242CB" w:rsidRDefault="000E0C1C" w:rsidP="000E0C1C">
      <w:pPr>
        <w:autoSpaceDE w:val="0"/>
        <w:autoSpaceDN w:val="0"/>
        <w:adjustRightInd w:val="0"/>
        <w:spacing w:line="240" w:lineRule="auto"/>
        <w:rPr>
          <w:rFonts w:ascii="Franklin Gothic Book" w:hAnsi="Franklin Gothic Book" w:cs="Arial"/>
          <w:sz w:val="24"/>
        </w:rPr>
      </w:pPr>
    </w:p>
    <w:p w14:paraId="0E89031D" w14:textId="77777777" w:rsidR="000E0C1C" w:rsidRPr="00F242CB" w:rsidRDefault="000E0C1C" w:rsidP="000E0C1C">
      <w:pPr>
        <w:autoSpaceDE w:val="0"/>
        <w:autoSpaceDN w:val="0"/>
        <w:adjustRightInd w:val="0"/>
        <w:spacing w:line="240" w:lineRule="auto"/>
        <w:rPr>
          <w:rFonts w:ascii="Franklin Gothic Book" w:hAnsi="Franklin Gothic Book" w:cs="Arial"/>
          <w:b/>
          <w:sz w:val="24"/>
        </w:rPr>
      </w:pPr>
      <w:r w:rsidRPr="00F242CB">
        <w:rPr>
          <w:rFonts w:ascii="Franklin Gothic Book" w:hAnsi="Franklin Gothic Book" w:cs="Arial"/>
          <w:sz w:val="24"/>
        </w:rPr>
        <w:t>Objednatel:</w:t>
      </w:r>
      <w:r w:rsidRPr="00F242CB">
        <w:rPr>
          <w:rFonts w:ascii="Franklin Gothic Book" w:hAnsi="Franklin Gothic Book" w:cs="Arial"/>
          <w:b/>
          <w:sz w:val="24"/>
        </w:rPr>
        <w:tab/>
      </w:r>
      <w:r w:rsidRPr="00F242CB">
        <w:rPr>
          <w:rFonts w:ascii="Franklin Gothic Book" w:hAnsi="Franklin Gothic Book" w:cs="Arial"/>
          <w:b/>
          <w:sz w:val="24"/>
        </w:rPr>
        <w:tab/>
        <w:t>Národní zemědělské muzeum s. p. o.</w:t>
      </w:r>
      <w:bookmarkStart w:id="0" w:name="_GoBack"/>
      <w:bookmarkEnd w:id="0"/>
    </w:p>
    <w:p w14:paraId="394924CF" w14:textId="77777777" w:rsidR="000E0C1C" w:rsidRPr="00F242CB" w:rsidRDefault="000E0C1C" w:rsidP="000E0C1C">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Se sídlem:</w:t>
      </w:r>
      <w:r w:rsidRPr="00F242CB">
        <w:rPr>
          <w:rFonts w:ascii="Franklin Gothic Book" w:hAnsi="Franklin Gothic Book" w:cs="Arial"/>
          <w:sz w:val="24"/>
        </w:rPr>
        <w:tab/>
      </w:r>
      <w:r w:rsidRPr="00F242CB">
        <w:rPr>
          <w:rFonts w:ascii="Franklin Gothic Book" w:hAnsi="Franklin Gothic Book" w:cs="Arial"/>
          <w:sz w:val="24"/>
        </w:rPr>
        <w:tab/>
        <w:t>Kostelní 1300/44, 170 00 Praha 7</w:t>
      </w:r>
    </w:p>
    <w:p w14:paraId="4615F8A8" w14:textId="77777777" w:rsidR="000E0C1C" w:rsidRPr="00F242CB" w:rsidRDefault="000E0C1C" w:rsidP="000E0C1C">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 xml:space="preserve">IČO: </w:t>
      </w:r>
      <w:r w:rsidRPr="00F242CB">
        <w:rPr>
          <w:rFonts w:ascii="Franklin Gothic Book" w:hAnsi="Franklin Gothic Book" w:cs="Arial"/>
          <w:sz w:val="24"/>
        </w:rPr>
        <w:tab/>
      </w:r>
      <w:r w:rsidRPr="00F242CB">
        <w:rPr>
          <w:rFonts w:ascii="Franklin Gothic Book" w:hAnsi="Franklin Gothic Book" w:cs="Arial"/>
          <w:sz w:val="24"/>
        </w:rPr>
        <w:tab/>
      </w:r>
      <w:r w:rsidRPr="00F242CB">
        <w:rPr>
          <w:rFonts w:ascii="Franklin Gothic Book" w:hAnsi="Franklin Gothic Book" w:cs="Arial"/>
          <w:sz w:val="24"/>
        </w:rPr>
        <w:tab/>
      </w:r>
      <w:r w:rsidRPr="00F242CB">
        <w:rPr>
          <w:rFonts w:ascii="Franklin Gothic Book" w:hAnsi="Franklin Gothic Book"/>
          <w:sz w:val="24"/>
        </w:rPr>
        <w:t>75075741</w:t>
      </w:r>
    </w:p>
    <w:p w14:paraId="53F12E9B" w14:textId="77777777" w:rsidR="000E0C1C" w:rsidRPr="00F242CB" w:rsidRDefault="000E0C1C" w:rsidP="000E0C1C">
      <w:pPr>
        <w:autoSpaceDE w:val="0"/>
        <w:autoSpaceDN w:val="0"/>
        <w:adjustRightInd w:val="0"/>
        <w:spacing w:line="240" w:lineRule="auto"/>
        <w:rPr>
          <w:rFonts w:ascii="Franklin Gothic Book" w:hAnsi="Franklin Gothic Book"/>
          <w:sz w:val="24"/>
        </w:rPr>
      </w:pPr>
      <w:r w:rsidRPr="00F242CB">
        <w:rPr>
          <w:rFonts w:ascii="Franklin Gothic Book" w:hAnsi="Franklin Gothic Book" w:cs="Arial"/>
          <w:sz w:val="24"/>
        </w:rPr>
        <w:t>DIČ:</w:t>
      </w:r>
      <w:r w:rsidRPr="00F242CB">
        <w:rPr>
          <w:rFonts w:ascii="Franklin Gothic Book" w:hAnsi="Franklin Gothic Book" w:cs="Arial"/>
          <w:sz w:val="24"/>
        </w:rPr>
        <w:tab/>
      </w:r>
      <w:r w:rsidRPr="00F242CB">
        <w:rPr>
          <w:rFonts w:ascii="Franklin Gothic Book" w:hAnsi="Franklin Gothic Book" w:cs="Arial"/>
          <w:sz w:val="24"/>
        </w:rPr>
        <w:tab/>
      </w:r>
      <w:r w:rsidRPr="00F242CB">
        <w:rPr>
          <w:rFonts w:ascii="Franklin Gothic Book" w:hAnsi="Franklin Gothic Book" w:cs="Arial"/>
          <w:sz w:val="24"/>
        </w:rPr>
        <w:tab/>
        <w:t>CZ</w:t>
      </w:r>
      <w:r w:rsidRPr="00F242CB">
        <w:rPr>
          <w:rFonts w:ascii="Franklin Gothic Book" w:hAnsi="Franklin Gothic Book"/>
          <w:sz w:val="24"/>
        </w:rPr>
        <w:t>75075741</w:t>
      </w:r>
    </w:p>
    <w:p w14:paraId="6695C786" w14:textId="1221DB42" w:rsidR="004064AA" w:rsidRPr="00F242CB" w:rsidRDefault="004064AA" w:rsidP="004064AA">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 xml:space="preserve">bankovní spojení: </w:t>
      </w:r>
      <w:r w:rsidRPr="00F242CB">
        <w:rPr>
          <w:rFonts w:ascii="Franklin Gothic Book" w:hAnsi="Franklin Gothic Book" w:cs="Arial"/>
          <w:sz w:val="24"/>
        </w:rPr>
        <w:tab/>
      </w:r>
      <w:proofErr w:type="spellStart"/>
      <w:r w:rsidR="007772A9">
        <w:rPr>
          <w:rFonts w:ascii="Franklin Gothic Book" w:hAnsi="Franklin Gothic Book" w:cs="Arial"/>
          <w:sz w:val="24"/>
        </w:rPr>
        <w:t>xxx</w:t>
      </w:r>
      <w:proofErr w:type="spellEnd"/>
    </w:p>
    <w:p w14:paraId="1B144A01" w14:textId="48DB1A59" w:rsidR="004064AA" w:rsidRPr="00F242CB" w:rsidRDefault="004064AA" w:rsidP="004064AA">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 xml:space="preserve">číslo účtu: </w:t>
      </w:r>
      <w:r w:rsidRPr="00F242CB">
        <w:rPr>
          <w:rFonts w:ascii="Franklin Gothic Book" w:hAnsi="Franklin Gothic Book" w:cs="Arial"/>
          <w:sz w:val="24"/>
        </w:rPr>
        <w:tab/>
      </w:r>
      <w:r w:rsidRPr="00F242CB">
        <w:rPr>
          <w:rFonts w:ascii="Franklin Gothic Book" w:hAnsi="Franklin Gothic Book" w:cs="Arial"/>
          <w:sz w:val="24"/>
        </w:rPr>
        <w:tab/>
      </w:r>
      <w:proofErr w:type="spellStart"/>
      <w:r w:rsidR="007772A9">
        <w:rPr>
          <w:rFonts w:ascii="Franklin Gothic Book" w:hAnsi="Franklin Gothic Book" w:cs="Arial"/>
          <w:sz w:val="24"/>
        </w:rPr>
        <w:t>xxx</w:t>
      </w:r>
      <w:proofErr w:type="spellEnd"/>
    </w:p>
    <w:p w14:paraId="7467D889" w14:textId="1207E6C5" w:rsidR="000E0C1C" w:rsidRPr="00F242CB" w:rsidRDefault="000E0C1C" w:rsidP="004064AA">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Zastoupený:</w:t>
      </w:r>
      <w:r w:rsidRPr="00F242CB">
        <w:rPr>
          <w:rFonts w:ascii="Franklin Gothic Book" w:hAnsi="Franklin Gothic Book" w:cs="Arial"/>
          <w:sz w:val="24"/>
        </w:rPr>
        <w:tab/>
      </w:r>
      <w:r w:rsidRPr="00F242CB">
        <w:rPr>
          <w:rFonts w:ascii="Franklin Gothic Book" w:hAnsi="Franklin Gothic Book" w:cs="Arial"/>
          <w:sz w:val="24"/>
        </w:rPr>
        <w:tab/>
      </w:r>
      <w:proofErr w:type="spellStart"/>
      <w:r w:rsidR="007772A9">
        <w:rPr>
          <w:rFonts w:ascii="Franklin Gothic Book" w:hAnsi="Franklin Gothic Book" w:cs="Arial"/>
          <w:sz w:val="24"/>
        </w:rPr>
        <w:t>xxx</w:t>
      </w:r>
      <w:proofErr w:type="spellEnd"/>
    </w:p>
    <w:p w14:paraId="24B62FE2" w14:textId="70D03085" w:rsidR="000E0C1C" w:rsidRPr="00F242CB" w:rsidRDefault="000E0C1C" w:rsidP="000E0C1C">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 xml:space="preserve">Osoba pověřená jednat za objednatele ve věcech naplňování této smlouvy: </w:t>
      </w:r>
      <w:proofErr w:type="spellStart"/>
      <w:r w:rsidR="007772A9">
        <w:rPr>
          <w:rFonts w:ascii="Franklin Gothic Book" w:hAnsi="Franklin Gothic Book" w:cs="Arial"/>
          <w:sz w:val="24"/>
        </w:rPr>
        <w:t>xxx</w:t>
      </w:r>
      <w:proofErr w:type="spellEnd"/>
      <w:r w:rsidRPr="00F242CB">
        <w:rPr>
          <w:rFonts w:ascii="Franklin Gothic Book" w:hAnsi="Franklin Gothic Book" w:cs="Arial"/>
          <w:sz w:val="24"/>
        </w:rPr>
        <w:br/>
        <w:t>(dále jen "</w:t>
      </w:r>
      <w:r w:rsidRPr="00F242CB">
        <w:rPr>
          <w:rFonts w:ascii="Franklin Gothic Book" w:hAnsi="Franklin Gothic Book" w:cs="Arial"/>
          <w:b/>
          <w:sz w:val="24"/>
        </w:rPr>
        <w:t>objednatel</w:t>
      </w:r>
      <w:r w:rsidRPr="00F242CB">
        <w:rPr>
          <w:rFonts w:ascii="Franklin Gothic Book" w:hAnsi="Franklin Gothic Book" w:cs="Arial"/>
          <w:sz w:val="24"/>
        </w:rPr>
        <w:t>")</w:t>
      </w:r>
    </w:p>
    <w:p w14:paraId="7C57BC54" w14:textId="77777777" w:rsidR="000E0C1C" w:rsidRPr="00F242CB" w:rsidRDefault="000E0C1C" w:rsidP="000E0C1C">
      <w:pPr>
        <w:autoSpaceDE w:val="0"/>
        <w:autoSpaceDN w:val="0"/>
        <w:adjustRightInd w:val="0"/>
        <w:spacing w:line="240" w:lineRule="auto"/>
        <w:rPr>
          <w:rFonts w:ascii="Franklin Gothic Book" w:hAnsi="Franklin Gothic Book" w:cs="Arial"/>
          <w:sz w:val="24"/>
        </w:rPr>
      </w:pPr>
    </w:p>
    <w:p w14:paraId="4CE0CA71" w14:textId="77777777" w:rsidR="000E0C1C" w:rsidRPr="00F242CB" w:rsidRDefault="000E0C1C" w:rsidP="000E0C1C">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a</w:t>
      </w:r>
    </w:p>
    <w:p w14:paraId="66C3287D" w14:textId="77777777" w:rsidR="000E0C1C" w:rsidRPr="00F242CB" w:rsidRDefault="000E0C1C" w:rsidP="000E0C1C">
      <w:pPr>
        <w:autoSpaceDE w:val="0"/>
        <w:autoSpaceDN w:val="0"/>
        <w:adjustRightInd w:val="0"/>
        <w:spacing w:line="240" w:lineRule="auto"/>
        <w:rPr>
          <w:rFonts w:ascii="Franklin Gothic Book" w:hAnsi="Franklin Gothic Book" w:cs="Arial"/>
          <w:sz w:val="24"/>
        </w:rPr>
      </w:pPr>
    </w:p>
    <w:p w14:paraId="67F542A3" w14:textId="299AD403" w:rsidR="00444363" w:rsidRPr="00F242CB" w:rsidRDefault="000E0C1C" w:rsidP="00444363">
      <w:pPr>
        <w:pStyle w:val="Zpat"/>
        <w:tabs>
          <w:tab w:val="clear" w:pos="4536"/>
          <w:tab w:val="clear" w:pos="9072"/>
        </w:tabs>
        <w:spacing w:line="264" w:lineRule="auto"/>
        <w:jc w:val="both"/>
        <w:rPr>
          <w:rFonts w:ascii="Franklin Gothic Book" w:hAnsi="Franklin Gothic Book"/>
          <w:b/>
          <w:color w:val="000000"/>
          <w:sz w:val="24"/>
        </w:rPr>
      </w:pPr>
      <w:r w:rsidRPr="00F242CB">
        <w:rPr>
          <w:rFonts w:ascii="Franklin Gothic Book" w:hAnsi="Franklin Gothic Book" w:cs="Arial"/>
          <w:sz w:val="24"/>
        </w:rPr>
        <w:t>Zhotovitel:</w:t>
      </w:r>
      <w:r w:rsidRPr="00F242CB">
        <w:rPr>
          <w:rFonts w:ascii="Franklin Gothic Book" w:hAnsi="Franklin Gothic Book" w:cs="Arial"/>
          <w:sz w:val="24"/>
        </w:rPr>
        <w:tab/>
        <w:t xml:space="preserve"> </w:t>
      </w:r>
      <w:r w:rsidRPr="00F242CB">
        <w:rPr>
          <w:rFonts w:ascii="Franklin Gothic Book" w:hAnsi="Franklin Gothic Book" w:cs="Arial"/>
          <w:sz w:val="24"/>
        </w:rPr>
        <w:tab/>
      </w:r>
      <w:r w:rsidR="0053207F" w:rsidRPr="00F242CB">
        <w:rPr>
          <w:rFonts w:ascii="Franklin Gothic Book" w:hAnsi="Franklin Gothic Book"/>
          <w:b/>
          <w:color w:val="000000"/>
          <w:sz w:val="24"/>
        </w:rPr>
        <w:t>NEONY sign a.s.</w:t>
      </w:r>
    </w:p>
    <w:p w14:paraId="470A5163" w14:textId="7E24ABA1" w:rsidR="000E0C1C" w:rsidRPr="00F242CB" w:rsidRDefault="000E0C1C" w:rsidP="000E0C1C">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 xml:space="preserve">Se sídlem: </w:t>
      </w:r>
      <w:r w:rsidRPr="00F242CB">
        <w:rPr>
          <w:rFonts w:ascii="Franklin Gothic Book" w:hAnsi="Franklin Gothic Book" w:cs="Arial"/>
          <w:sz w:val="24"/>
        </w:rPr>
        <w:tab/>
      </w:r>
      <w:r w:rsidRPr="00F242CB">
        <w:rPr>
          <w:rFonts w:ascii="Franklin Gothic Book" w:hAnsi="Franklin Gothic Book" w:cs="Arial"/>
          <w:sz w:val="24"/>
        </w:rPr>
        <w:tab/>
      </w:r>
      <w:r w:rsidR="00764561" w:rsidRPr="00F242CB">
        <w:rPr>
          <w:rFonts w:ascii="Franklin Gothic Book" w:hAnsi="Franklin Gothic Book" w:cs="Arial"/>
          <w:sz w:val="24"/>
        </w:rPr>
        <w:t>Starochodovská 76, 149 00 Praha 4 - Chodov</w:t>
      </w:r>
    </w:p>
    <w:p w14:paraId="71E12B90" w14:textId="768E77C2" w:rsidR="000E0C1C" w:rsidRPr="00F242CB" w:rsidRDefault="000E0C1C" w:rsidP="000E0C1C">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 xml:space="preserve">IČO: </w:t>
      </w:r>
      <w:r w:rsidRPr="00F242CB">
        <w:rPr>
          <w:rFonts w:ascii="Franklin Gothic Book" w:hAnsi="Franklin Gothic Book" w:cs="Arial"/>
          <w:sz w:val="24"/>
        </w:rPr>
        <w:tab/>
      </w:r>
      <w:r w:rsidRPr="00F242CB">
        <w:rPr>
          <w:rFonts w:ascii="Franklin Gothic Book" w:hAnsi="Franklin Gothic Book" w:cs="Arial"/>
          <w:sz w:val="24"/>
        </w:rPr>
        <w:tab/>
      </w:r>
      <w:r w:rsidRPr="00F242CB">
        <w:rPr>
          <w:rFonts w:ascii="Franklin Gothic Book" w:hAnsi="Franklin Gothic Book" w:cs="Arial"/>
          <w:sz w:val="24"/>
        </w:rPr>
        <w:tab/>
      </w:r>
      <w:r w:rsidR="0053207F" w:rsidRPr="00F242CB">
        <w:rPr>
          <w:rFonts w:ascii="Franklin Gothic Book" w:hAnsi="Franklin Gothic Book"/>
          <w:color w:val="000000"/>
          <w:sz w:val="24"/>
        </w:rPr>
        <w:t>27221342</w:t>
      </w:r>
    </w:p>
    <w:p w14:paraId="66512307" w14:textId="427BF8DC" w:rsidR="000E0C1C" w:rsidRPr="00F242CB" w:rsidRDefault="000E0C1C" w:rsidP="000E0C1C">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 xml:space="preserve">DIČ: </w:t>
      </w:r>
      <w:r w:rsidRPr="00F242CB">
        <w:rPr>
          <w:rFonts w:ascii="Franklin Gothic Book" w:hAnsi="Franklin Gothic Book" w:cs="Arial"/>
          <w:sz w:val="24"/>
        </w:rPr>
        <w:tab/>
      </w:r>
      <w:r w:rsidRPr="00F242CB">
        <w:rPr>
          <w:rFonts w:ascii="Franklin Gothic Book" w:hAnsi="Franklin Gothic Book" w:cs="Arial"/>
          <w:sz w:val="24"/>
        </w:rPr>
        <w:tab/>
      </w:r>
      <w:r w:rsidRPr="00F242CB">
        <w:rPr>
          <w:rFonts w:ascii="Franklin Gothic Book" w:hAnsi="Franklin Gothic Book" w:cs="Arial"/>
          <w:sz w:val="24"/>
        </w:rPr>
        <w:tab/>
      </w:r>
      <w:r w:rsidR="0053207F" w:rsidRPr="00F242CB">
        <w:rPr>
          <w:rFonts w:ascii="Franklin Gothic Book" w:hAnsi="Franklin Gothic Book"/>
          <w:color w:val="000000"/>
          <w:sz w:val="24"/>
        </w:rPr>
        <w:t>CZ27221342</w:t>
      </w:r>
    </w:p>
    <w:p w14:paraId="51B9BD27" w14:textId="7ADEC314" w:rsidR="000E0C1C" w:rsidRPr="00F242CB" w:rsidRDefault="000E0C1C" w:rsidP="000E0C1C">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 xml:space="preserve">Zastoupený: </w:t>
      </w:r>
      <w:r w:rsidRPr="00F242CB">
        <w:rPr>
          <w:rFonts w:ascii="Franklin Gothic Book" w:hAnsi="Franklin Gothic Book" w:cs="Arial"/>
          <w:sz w:val="24"/>
        </w:rPr>
        <w:tab/>
      </w:r>
      <w:r w:rsidRPr="00F242CB">
        <w:rPr>
          <w:rFonts w:ascii="Franklin Gothic Book" w:hAnsi="Franklin Gothic Book" w:cs="Arial"/>
          <w:sz w:val="24"/>
        </w:rPr>
        <w:tab/>
      </w:r>
      <w:proofErr w:type="spellStart"/>
      <w:r w:rsidR="007772A9">
        <w:rPr>
          <w:rFonts w:ascii="Franklin Gothic Book" w:hAnsi="Franklin Gothic Book"/>
          <w:color w:val="000000"/>
          <w:sz w:val="24"/>
        </w:rPr>
        <w:t>xxx</w:t>
      </w:r>
      <w:proofErr w:type="spellEnd"/>
    </w:p>
    <w:p w14:paraId="5D9A5370" w14:textId="73E5558C" w:rsidR="000E0C1C" w:rsidRPr="00F242CB" w:rsidRDefault="000E0C1C" w:rsidP="000E0C1C">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 xml:space="preserve">Zapsaný v obchodní rejstříku vedeném u </w:t>
      </w:r>
      <w:r w:rsidR="0053207F" w:rsidRPr="00F242CB">
        <w:rPr>
          <w:rFonts w:ascii="Franklin Gothic Book" w:hAnsi="Franklin Gothic Book"/>
          <w:color w:val="000000"/>
          <w:sz w:val="24"/>
        </w:rPr>
        <w:t xml:space="preserve">Městského soudu v Praze, </w:t>
      </w:r>
      <w:proofErr w:type="spellStart"/>
      <w:r w:rsidR="0053207F" w:rsidRPr="00F242CB">
        <w:rPr>
          <w:rFonts w:ascii="Franklin Gothic Book" w:hAnsi="Franklin Gothic Book"/>
          <w:color w:val="000000"/>
          <w:sz w:val="24"/>
        </w:rPr>
        <w:t>Spis.zn</w:t>
      </w:r>
      <w:proofErr w:type="spellEnd"/>
      <w:r w:rsidR="0053207F" w:rsidRPr="00F242CB">
        <w:rPr>
          <w:rFonts w:ascii="Franklin Gothic Book" w:hAnsi="Franklin Gothic Book"/>
          <w:color w:val="000000"/>
          <w:sz w:val="24"/>
        </w:rPr>
        <w:t xml:space="preserve"> B 9784</w:t>
      </w:r>
    </w:p>
    <w:p w14:paraId="047FDA77" w14:textId="132D4AE7" w:rsidR="000E0C1C" w:rsidRPr="00F242CB" w:rsidRDefault="000E0C1C" w:rsidP="000E0C1C">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 xml:space="preserve">Bankovní spojení: </w:t>
      </w:r>
      <w:r w:rsidRPr="00F242CB">
        <w:rPr>
          <w:rFonts w:ascii="Franklin Gothic Book" w:hAnsi="Franklin Gothic Book" w:cs="Arial"/>
          <w:sz w:val="24"/>
        </w:rPr>
        <w:tab/>
      </w:r>
      <w:proofErr w:type="spellStart"/>
      <w:r w:rsidR="007772A9">
        <w:rPr>
          <w:rFonts w:ascii="Franklin Gothic Book" w:hAnsi="Franklin Gothic Book"/>
          <w:color w:val="000000"/>
          <w:sz w:val="24"/>
        </w:rPr>
        <w:t>xxx</w:t>
      </w:r>
      <w:proofErr w:type="spellEnd"/>
    </w:p>
    <w:p w14:paraId="37ECB47D" w14:textId="0C7A8C53" w:rsidR="000E0C1C" w:rsidRPr="00F242CB" w:rsidRDefault="000E0C1C" w:rsidP="000E0C1C">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 xml:space="preserve">Číslo účtu: </w:t>
      </w:r>
      <w:r w:rsidRPr="00F242CB">
        <w:rPr>
          <w:rFonts w:ascii="Franklin Gothic Book" w:hAnsi="Franklin Gothic Book" w:cs="Arial"/>
          <w:sz w:val="24"/>
        </w:rPr>
        <w:tab/>
      </w:r>
      <w:r w:rsidRPr="00F242CB">
        <w:rPr>
          <w:rFonts w:ascii="Franklin Gothic Book" w:hAnsi="Franklin Gothic Book" w:cs="Arial"/>
          <w:sz w:val="24"/>
        </w:rPr>
        <w:tab/>
      </w:r>
      <w:proofErr w:type="spellStart"/>
      <w:r w:rsidR="007772A9">
        <w:rPr>
          <w:rFonts w:ascii="Franklin Gothic Book" w:hAnsi="Franklin Gothic Book"/>
          <w:color w:val="000000"/>
          <w:sz w:val="24"/>
        </w:rPr>
        <w:t>xxx</w:t>
      </w:r>
      <w:proofErr w:type="spellEnd"/>
    </w:p>
    <w:p w14:paraId="0ED4EE2A" w14:textId="77777777" w:rsidR="000E0C1C" w:rsidRPr="00F242CB" w:rsidRDefault="000E0C1C" w:rsidP="000E0C1C">
      <w:pPr>
        <w:autoSpaceDE w:val="0"/>
        <w:autoSpaceDN w:val="0"/>
        <w:adjustRightInd w:val="0"/>
        <w:spacing w:line="240" w:lineRule="auto"/>
        <w:rPr>
          <w:rFonts w:ascii="Franklin Gothic Book" w:hAnsi="Franklin Gothic Book" w:cs="Arial"/>
          <w:sz w:val="24"/>
        </w:rPr>
      </w:pPr>
    </w:p>
    <w:p w14:paraId="19C17111" w14:textId="40846AE5" w:rsidR="000E0C1C" w:rsidRPr="00F242CB" w:rsidRDefault="000E0C1C" w:rsidP="000E0C1C">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(dále jen "</w:t>
      </w:r>
      <w:r w:rsidRPr="00F242CB">
        <w:rPr>
          <w:rFonts w:ascii="Franklin Gothic Book" w:hAnsi="Franklin Gothic Book" w:cs="Arial"/>
          <w:b/>
          <w:sz w:val="24"/>
        </w:rPr>
        <w:t>zhotovitel</w:t>
      </w:r>
      <w:r w:rsidRPr="00F242CB">
        <w:rPr>
          <w:rFonts w:ascii="Franklin Gothic Book" w:hAnsi="Franklin Gothic Book" w:cs="Arial"/>
          <w:sz w:val="24"/>
        </w:rPr>
        <w:t>")</w:t>
      </w:r>
    </w:p>
    <w:p w14:paraId="3305A4F0" w14:textId="77777777" w:rsidR="007664B2" w:rsidRPr="00F242CB" w:rsidRDefault="007664B2" w:rsidP="000E0C1C">
      <w:pPr>
        <w:autoSpaceDE w:val="0"/>
        <w:autoSpaceDN w:val="0"/>
        <w:adjustRightInd w:val="0"/>
        <w:spacing w:line="240" w:lineRule="auto"/>
        <w:rPr>
          <w:rFonts w:ascii="Franklin Gothic Book" w:hAnsi="Franklin Gothic Book" w:cs="Arial"/>
          <w:sz w:val="24"/>
        </w:rPr>
      </w:pPr>
    </w:p>
    <w:p w14:paraId="2D1B484F" w14:textId="77777777" w:rsidR="000E0C1C" w:rsidRPr="00F242CB" w:rsidRDefault="000E0C1C" w:rsidP="007664B2">
      <w:pPr>
        <w:autoSpaceDE w:val="0"/>
        <w:autoSpaceDN w:val="0"/>
        <w:adjustRightInd w:val="0"/>
        <w:spacing w:line="240" w:lineRule="auto"/>
        <w:rPr>
          <w:rFonts w:ascii="Franklin Gothic Book" w:hAnsi="Franklin Gothic Book" w:cs="Arial"/>
          <w:sz w:val="24"/>
        </w:rPr>
      </w:pPr>
      <w:r w:rsidRPr="00F242CB">
        <w:rPr>
          <w:rFonts w:ascii="Franklin Gothic Book" w:hAnsi="Franklin Gothic Book" w:cs="Arial"/>
          <w:sz w:val="24"/>
        </w:rPr>
        <w:t>(objednatel a zhotovitel dále jen jako „</w:t>
      </w:r>
      <w:r w:rsidRPr="00F242CB">
        <w:rPr>
          <w:rFonts w:ascii="Franklin Gothic Book" w:hAnsi="Franklin Gothic Book" w:cs="Arial"/>
          <w:b/>
          <w:sz w:val="24"/>
        </w:rPr>
        <w:t>smluvní strany</w:t>
      </w:r>
      <w:r w:rsidRPr="00F242CB">
        <w:rPr>
          <w:rFonts w:ascii="Franklin Gothic Book" w:hAnsi="Franklin Gothic Book" w:cs="Arial"/>
          <w:sz w:val="24"/>
        </w:rPr>
        <w:t>“)</w:t>
      </w:r>
    </w:p>
    <w:p w14:paraId="0AB1BBD8" w14:textId="5D41F623" w:rsidR="000E0C1C" w:rsidRPr="00F242CB" w:rsidRDefault="000E0C1C" w:rsidP="000E0C1C">
      <w:pPr>
        <w:autoSpaceDE w:val="0"/>
        <w:autoSpaceDN w:val="0"/>
        <w:adjustRightInd w:val="0"/>
        <w:spacing w:line="240" w:lineRule="auto"/>
        <w:rPr>
          <w:rFonts w:ascii="Franklin Gothic Book" w:hAnsi="Franklin Gothic Book" w:cs="Arial"/>
          <w:sz w:val="24"/>
        </w:rPr>
      </w:pPr>
    </w:p>
    <w:p w14:paraId="0255128E" w14:textId="77777777" w:rsidR="007664B2" w:rsidRPr="00F242CB" w:rsidRDefault="007664B2" w:rsidP="007664B2">
      <w:pPr>
        <w:rPr>
          <w:rFonts w:ascii="Franklin Gothic Book" w:hAnsi="Franklin Gothic Book" w:cstheme="minorHAnsi"/>
          <w:sz w:val="24"/>
        </w:rPr>
      </w:pPr>
      <w:r w:rsidRPr="00F242CB">
        <w:rPr>
          <w:rFonts w:ascii="Franklin Gothic Book" w:hAnsi="Franklin Gothic Book" w:cstheme="minorHAnsi"/>
          <w:sz w:val="24"/>
        </w:rPr>
        <w:t>uzavírají níže uvedeného dne, měsíce a roku tuto smlouvu o dílo (dále jen „</w:t>
      </w:r>
      <w:r w:rsidRPr="00F242CB">
        <w:rPr>
          <w:rFonts w:ascii="Franklin Gothic Book" w:hAnsi="Franklin Gothic Book" w:cstheme="minorHAnsi"/>
          <w:b/>
          <w:sz w:val="24"/>
        </w:rPr>
        <w:t>smlouva</w:t>
      </w:r>
      <w:r w:rsidRPr="00F242CB">
        <w:rPr>
          <w:rFonts w:ascii="Franklin Gothic Book" w:hAnsi="Franklin Gothic Book" w:cstheme="minorHAnsi"/>
          <w:sz w:val="24"/>
        </w:rPr>
        <w:t>“).</w:t>
      </w:r>
    </w:p>
    <w:p w14:paraId="468C7654" w14:textId="77309FF8" w:rsidR="007664B2" w:rsidRPr="00F242CB" w:rsidRDefault="007664B2" w:rsidP="000E0C1C">
      <w:pPr>
        <w:autoSpaceDE w:val="0"/>
        <w:autoSpaceDN w:val="0"/>
        <w:adjustRightInd w:val="0"/>
        <w:spacing w:line="240" w:lineRule="auto"/>
        <w:rPr>
          <w:rFonts w:ascii="Franklin Gothic Book" w:hAnsi="Franklin Gothic Book" w:cs="Arial"/>
          <w:sz w:val="24"/>
        </w:rPr>
      </w:pPr>
    </w:p>
    <w:p w14:paraId="491E15FA" w14:textId="77777777" w:rsidR="000E0C1C" w:rsidRPr="00F242CB" w:rsidRDefault="000E0C1C" w:rsidP="007664B2">
      <w:pPr>
        <w:widowControl w:val="0"/>
        <w:snapToGrid w:val="0"/>
        <w:spacing w:before="120" w:line="240" w:lineRule="auto"/>
        <w:ind w:left="79"/>
        <w:jc w:val="center"/>
        <w:rPr>
          <w:rFonts w:ascii="Franklin Gothic Book" w:hAnsi="Franklin Gothic Book"/>
          <w:b/>
          <w:sz w:val="24"/>
        </w:rPr>
      </w:pPr>
      <w:r w:rsidRPr="00F242CB">
        <w:rPr>
          <w:rFonts w:ascii="Franklin Gothic Book" w:hAnsi="Franklin Gothic Book"/>
          <w:b/>
          <w:sz w:val="24"/>
        </w:rPr>
        <w:t>I.</w:t>
      </w:r>
    </w:p>
    <w:p w14:paraId="223DF017" w14:textId="77777777" w:rsidR="000E0C1C" w:rsidRPr="00F242CB" w:rsidRDefault="000E0C1C" w:rsidP="000E0C1C">
      <w:pPr>
        <w:widowControl w:val="0"/>
        <w:snapToGrid w:val="0"/>
        <w:spacing w:after="120" w:line="240" w:lineRule="auto"/>
        <w:jc w:val="center"/>
        <w:rPr>
          <w:rFonts w:ascii="Franklin Gothic Book" w:hAnsi="Franklin Gothic Book"/>
          <w:b/>
          <w:sz w:val="24"/>
        </w:rPr>
      </w:pPr>
      <w:r w:rsidRPr="00F242CB">
        <w:rPr>
          <w:rFonts w:ascii="Franklin Gothic Book" w:hAnsi="Franklin Gothic Book"/>
          <w:b/>
          <w:sz w:val="24"/>
          <w:u w:val="single"/>
        </w:rPr>
        <w:t>Úvodní ustanovení</w:t>
      </w:r>
    </w:p>
    <w:p w14:paraId="3D3054C8" w14:textId="498AA2FD" w:rsidR="000E0C1C" w:rsidRPr="00F242CB" w:rsidRDefault="000E0C1C" w:rsidP="00504BF7">
      <w:pPr>
        <w:widowControl w:val="0"/>
        <w:spacing w:line="240" w:lineRule="auto"/>
        <w:jc w:val="both"/>
        <w:rPr>
          <w:rFonts w:ascii="Franklin Gothic Book" w:hAnsi="Franklin Gothic Book"/>
          <w:sz w:val="24"/>
        </w:rPr>
      </w:pPr>
      <w:r w:rsidRPr="00F242CB">
        <w:rPr>
          <w:rFonts w:ascii="Franklin Gothic Book" w:hAnsi="Franklin Gothic Book"/>
          <w:sz w:val="24"/>
        </w:rPr>
        <w:t>Zh</w:t>
      </w:r>
      <w:r w:rsidR="0073280F">
        <w:rPr>
          <w:rFonts w:ascii="Franklin Gothic Book" w:hAnsi="Franklin Gothic Book"/>
          <w:sz w:val="24"/>
        </w:rPr>
        <w:t>o</w:t>
      </w:r>
      <w:r w:rsidRPr="00F242CB">
        <w:rPr>
          <w:rFonts w:ascii="Franklin Gothic Book" w:hAnsi="Franklin Gothic Book"/>
          <w:sz w:val="24"/>
        </w:rPr>
        <w:t xml:space="preserve">tovitel prohlašuje, že se seznámil s rozsahem prací a dodávek, které jsou předmětem plnění dle této smlouvy, jsou mu známy veškeré technické, kvalitativní a jiné podmínky nezbytné k jejich poskytnutí a disponuje </w:t>
      </w:r>
      <w:r w:rsidR="004219E3">
        <w:rPr>
          <w:rFonts w:ascii="Franklin Gothic Book" w:hAnsi="Franklin Gothic Book"/>
          <w:sz w:val="24"/>
        </w:rPr>
        <w:t xml:space="preserve">veškerými potřebnými oprávněními k plnění dle této smlouvy, </w:t>
      </w:r>
      <w:r w:rsidRPr="00F242CB">
        <w:rPr>
          <w:rFonts w:ascii="Franklin Gothic Book" w:hAnsi="Franklin Gothic Book"/>
          <w:sz w:val="24"/>
        </w:rPr>
        <w:t xml:space="preserve">takovými kapacitami a odbornými znalostmi, které jsou nezbytné pro provedení prací a dodávek </w:t>
      </w:r>
      <w:r w:rsidR="004219E3">
        <w:rPr>
          <w:rFonts w:ascii="Franklin Gothic Book" w:hAnsi="Franklin Gothic Book"/>
          <w:sz w:val="24"/>
        </w:rPr>
        <w:t xml:space="preserve">dle této smlouvy </w:t>
      </w:r>
      <w:r w:rsidRPr="00F242CB">
        <w:rPr>
          <w:rFonts w:ascii="Franklin Gothic Book" w:hAnsi="Franklin Gothic Book"/>
          <w:sz w:val="24"/>
        </w:rPr>
        <w:t>za cenu vymezenou v článku III. této smlouvy.</w:t>
      </w:r>
    </w:p>
    <w:p w14:paraId="2791FEB9" w14:textId="3287143A" w:rsidR="007664B2" w:rsidRDefault="007664B2" w:rsidP="00EC3F51">
      <w:pPr>
        <w:widowControl w:val="0"/>
        <w:snapToGrid w:val="0"/>
        <w:spacing w:before="240" w:line="240" w:lineRule="auto"/>
        <w:ind w:left="79"/>
        <w:jc w:val="center"/>
        <w:rPr>
          <w:rFonts w:ascii="Franklin Gothic Book" w:hAnsi="Franklin Gothic Book"/>
          <w:b/>
          <w:sz w:val="24"/>
        </w:rPr>
      </w:pPr>
    </w:p>
    <w:p w14:paraId="031FC553" w14:textId="77777777" w:rsidR="007664B2" w:rsidRDefault="007664B2" w:rsidP="00EC3F51">
      <w:pPr>
        <w:widowControl w:val="0"/>
        <w:snapToGrid w:val="0"/>
        <w:spacing w:before="240" w:line="240" w:lineRule="auto"/>
        <w:ind w:left="79"/>
        <w:jc w:val="center"/>
        <w:rPr>
          <w:rFonts w:ascii="Franklin Gothic Book" w:hAnsi="Franklin Gothic Book"/>
          <w:b/>
          <w:sz w:val="24"/>
        </w:rPr>
      </w:pPr>
    </w:p>
    <w:p w14:paraId="02315FDE" w14:textId="2E67C7B6" w:rsidR="000E0C1C" w:rsidRPr="00283C9A" w:rsidRDefault="000E0C1C" w:rsidP="00EC3F51">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lastRenderedPageBreak/>
        <w:t>II.</w:t>
      </w:r>
    </w:p>
    <w:p w14:paraId="3B3767A5"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Předmět smlouvy</w:t>
      </w:r>
    </w:p>
    <w:p w14:paraId="578FEDEC" w14:textId="273B937A" w:rsidR="000E0C1C" w:rsidRPr="00504BF7" w:rsidRDefault="000E0C1C" w:rsidP="00504BF7">
      <w:pPr>
        <w:widowControl w:val="0"/>
        <w:numPr>
          <w:ilvl w:val="0"/>
          <w:numId w:val="17"/>
        </w:numPr>
        <w:tabs>
          <w:tab w:val="clear" w:pos="360"/>
        </w:tabs>
        <w:snapToGrid w:val="0"/>
        <w:spacing w:after="120" w:line="240" w:lineRule="auto"/>
        <w:jc w:val="both"/>
        <w:rPr>
          <w:rFonts w:ascii="Franklin Gothic Book" w:hAnsi="Franklin Gothic Book"/>
          <w:sz w:val="24"/>
        </w:rPr>
      </w:pPr>
      <w:r w:rsidRPr="00283C9A">
        <w:rPr>
          <w:rFonts w:ascii="Franklin Gothic Book" w:hAnsi="Franklin Gothic Book"/>
          <w:sz w:val="24"/>
        </w:rPr>
        <w:t xml:space="preserve">Předmětem této smlouvy je závazek zhotovitele provést řádně a včas pro objednatele na </w:t>
      </w:r>
      <w:r w:rsidR="008264AD">
        <w:rPr>
          <w:rFonts w:ascii="Franklin Gothic Book" w:hAnsi="Franklin Gothic Book"/>
          <w:sz w:val="24"/>
        </w:rPr>
        <w:t xml:space="preserve">svou odpovědnost, na </w:t>
      </w:r>
      <w:r w:rsidRPr="00283C9A">
        <w:rPr>
          <w:rFonts w:ascii="Franklin Gothic Book" w:hAnsi="Franklin Gothic Book"/>
          <w:sz w:val="24"/>
        </w:rPr>
        <w:t>svůj náklad a nebezpe</w:t>
      </w:r>
      <w:r w:rsidRPr="00DF7149">
        <w:rPr>
          <w:rFonts w:ascii="Franklin Gothic Book" w:hAnsi="Franklin Gothic Book"/>
          <w:sz w:val="24"/>
        </w:rPr>
        <w:t xml:space="preserve">čí </w:t>
      </w:r>
      <w:r w:rsidR="00A04804">
        <w:rPr>
          <w:rFonts w:ascii="Franklin Gothic Book" w:hAnsi="Franklin Gothic Book"/>
          <w:sz w:val="24"/>
        </w:rPr>
        <w:t xml:space="preserve">dodávku </w:t>
      </w:r>
      <w:r w:rsidRPr="00DF7149">
        <w:rPr>
          <w:rFonts w:ascii="Franklin Gothic Book" w:hAnsi="Franklin Gothic Book"/>
          <w:sz w:val="24"/>
        </w:rPr>
        <w:t xml:space="preserve">a montáž </w:t>
      </w:r>
      <w:r w:rsidR="00DF1E95">
        <w:rPr>
          <w:rFonts w:ascii="Franklin Gothic Book" w:hAnsi="Franklin Gothic Book"/>
          <w:sz w:val="24"/>
        </w:rPr>
        <w:t>světelného zařízení (</w:t>
      </w:r>
      <w:r w:rsidR="003F64E6">
        <w:rPr>
          <w:rFonts w:ascii="Franklin Gothic Book" w:hAnsi="Franklin Gothic Book"/>
          <w:sz w:val="24"/>
        </w:rPr>
        <w:t>neonov</w:t>
      </w:r>
      <w:r w:rsidR="00DF1E95">
        <w:rPr>
          <w:rFonts w:ascii="Franklin Gothic Book" w:hAnsi="Franklin Gothic Book"/>
          <w:sz w:val="24"/>
        </w:rPr>
        <w:t>ého</w:t>
      </w:r>
      <w:r w:rsidR="003F64E6">
        <w:rPr>
          <w:rFonts w:ascii="Franklin Gothic Book" w:hAnsi="Franklin Gothic Book"/>
          <w:sz w:val="24"/>
        </w:rPr>
        <w:t xml:space="preserve"> nápis</w:t>
      </w:r>
      <w:r w:rsidR="00DF1E95">
        <w:rPr>
          <w:rFonts w:ascii="Franklin Gothic Book" w:hAnsi="Franklin Gothic Book"/>
          <w:sz w:val="24"/>
        </w:rPr>
        <w:t>u)</w:t>
      </w:r>
      <w:r w:rsidR="003F64E6">
        <w:rPr>
          <w:rFonts w:ascii="Franklin Gothic Book" w:hAnsi="Franklin Gothic Book"/>
          <w:sz w:val="24"/>
        </w:rPr>
        <w:t xml:space="preserve"> na </w:t>
      </w:r>
      <w:r w:rsidR="00DF1E95">
        <w:rPr>
          <w:rFonts w:ascii="Franklin Gothic Book" w:hAnsi="Franklin Gothic Book"/>
          <w:sz w:val="24"/>
        </w:rPr>
        <w:t>jižní fasád</w:t>
      </w:r>
      <w:r w:rsidR="00504BF7">
        <w:rPr>
          <w:rFonts w:ascii="Franklin Gothic Book" w:hAnsi="Franklin Gothic Book"/>
          <w:sz w:val="24"/>
        </w:rPr>
        <w:t>ě</w:t>
      </w:r>
      <w:r w:rsidR="00DF1E95">
        <w:rPr>
          <w:rFonts w:ascii="Franklin Gothic Book" w:hAnsi="Franklin Gothic Book"/>
          <w:sz w:val="24"/>
        </w:rPr>
        <w:t xml:space="preserve"> pod střešní atik</w:t>
      </w:r>
      <w:r w:rsidR="009C21F5">
        <w:rPr>
          <w:rFonts w:ascii="Franklin Gothic Book" w:hAnsi="Franklin Gothic Book"/>
          <w:sz w:val="24"/>
        </w:rPr>
        <w:t>ou</w:t>
      </w:r>
      <w:r w:rsidR="00DF1E95">
        <w:rPr>
          <w:rFonts w:ascii="Franklin Gothic Book" w:hAnsi="Franklin Gothic Book"/>
          <w:sz w:val="24"/>
        </w:rPr>
        <w:t xml:space="preserve"> </w:t>
      </w:r>
      <w:r w:rsidR="003F64E6">
        <w:rPr>
          <w:rFonts w:ascii="Franklin Gothic Book" w:hAnsi="Franklin Gothic Book"/>
          <w:sz w:val="24"/>
        </w:rPr>
        <w:t>budov</w:t>
      </w:r>
      <w:r w:rsidR="00DF1E95">
        <w:rPr>
          <w:rFonts w:ascii="Franklin Gothic Book" w:hAnsi="Franklin Gothic Book"/>
          <w:sz w:val="24"/>
        </w:rPr>
        <w:t>y</w:t>
      </w:r>
      <w:r w:rsidRPr="00DF7149">
        <w:rPr>
          <w:rFonts w:ascii="Franklin Gothic Book" w:hAnsi="Franklin Gothic Book"/>
          <w:sz w:val="24"/>
        </w:rPr>
        <w:t xml:space="preserve"> Národního zemědělského muzea s.</w:t>
      </w:r>
      <w:r w:rsidR="00504BF7">
        <w:rPr>
          <w:rFonts w:ascii="Franklin Gothic Book" w:hAnsi="Franklin Gothic Book"/>
          <w:sz w:val="24"/>
        </w:rPr>
        <w:t xml:space="preserve"> </w:t>
      </w:r>
      <w:r w:rsidRPr="00DF7149">
        <w:rPr>
          <w:rFonts w:ascii="Franklin Gothic Book" w:hAnsi="Franklin Gothic Book"/>
          <w:sz w:val="24"/>
        </w:rPr>
        <w:t>p.</w:t>
      </w:r>
      <w:r w:rsidR="00504BF7">
        <w:rPr>
          <w:rFonts w:ascii="Franklin Gothic Book" w:hAnsi="Franklin Gothic Book"/>
          <w:sz w:val="24"/>
        </w:rPr>
        <w:t xml:space="preserve"> </w:t>
      </w:r>
      <w:r w:rsidRPr="00DF7149">
        <w:rPr>
          <w:rFonts w:ascii="Franklin Gothic Book" w:hAnsi="Franklin Gothic Book"/>
          <w:sz w:val="24"/>
        </w:rPr>
        <w:t>o. – pobočka Praha (dále jen „NZM Praha“)</w:t>
      </w:r>
      <w:r w:rsidR="00504BF7">
        <w:rPr>
          <w:rFonts w:ascii="Franklin Gothic Book" w:hAnsi="Franklin Gothic Book"/>
          <w:sz w:val="24"/>
        </w:rPr>
        <w:t xml:space="preserve"> Kostelní 1300/44</w:t>
      </w:r>
      <w:r w:rsidRPr="00DF7149">
        <w:rPr>
          <w:rFonts w:ascii="Franklin Gothic Book" w:hAnsi="Franklin Gothic Book"/>
          <w:sz w:val="24"/>
        </w:rPr>
        <w:t>,</w:t>
      </w:r>
      <w:r w:rsidR="00504BF7">
        <w:rPr>
          <w:rFonts w:ascii="Franklin Gothic Book" w:hAnsi="Franklin Gothic Book"/>
          <w:sz w:val="24"/>
        </w:rPr>
        <w:t>Praha 7 – Holešovice,</w:t>
      </w:r>
      <w:r w:rsidR="00DF1E95">
        <w:rPr>
          <w:rFonts w:ascii="Franklin Gothic Book" w:hAnsi="Franklin Gothic Book"/>
          <w:sz w:val="24"/>
        </w:rPr>
        <w:t xml:space="preserve"> </w:t>
      </w:r>
      <w:r w:rsidR="00DF1E95" w:rsidRPr="00504BF7">
        <w:rPr>
          <w:rFonts w:ascii="Franklin Gothic Book" w:hAnsi="Franklin Gothic Book"/>
          <w:sz w:val="24"/>
        </w:rPr>
        <w:t xml:space="preserve">a to </w:t>
      </w:r>
      <w:r w:rsidRPr="00504BF7">
        <w:rPr>
          <w:rFonts w:ascii="Franklin Gothic Book" w:hAnsi="Franklin Gothic Book"/>
          <w:sz w:val="24"/>
        </w:rPr>
        <w:t>podle</w:t>
      </w:r>
      <w:r w:rsidR="00DF7149" w:rsidRPr="00504BF7">
        <w:rPr>
          <w:rFonts w:ascii="Franklin Gothic Book" w:hAnsi="Franklin Gothic Book"/>
          <w:sz w:val="24"/>
        </w:rPr>
        <w:t xml:space="preserve"> </w:t>
      </w:r>
      <w:r w:rsidR="00DF1E95" w:rsidRPr="00504BF7">
        <w:rPr>
          <w:rFonts w:ascii="Franklin Gothic Book" w:hAnsi="Franklin Gothic Book"/>
          <w:sz w:val="24"/>
        </w:rPr>
        <w:t>p</w:t>
      </w:r>
      <w:r w:rsidR="00DF7149" w:rsidRPr="00504BF7">
        <w:rPr>
          <w:rFonts w:ascii="Franklin Gothic Book" w:hAnsi="Franklin Gothic Book"/>
          <w:sz w:val="24"/>
        </w:rPr>
        <w:t>rojektové dokumentace</w:t>
      </w:r>
      <w:r w:rsidR="00FC2DC9">
        <w:rPr>
          <w:rFonts w:ascii="Franklin Gothic Book" w:hAnsi="Franklin Gothic Book"/>
          <w:sz w:val="24"/>
        </w:rPr>
        <w:t xml:space="preserve"> (dále také jako „PD“)</w:t>
      </w:r>
      <w:r w:rsidR="00DF7149" w:rsidRPr="00504BF7">
        <w:rPr>
          <w:rFonts w:ascii="Franklin Gothic Book" w:hAnsi="Franklin Gothic Book"/>
          <w:sz w:val="24"/>
        </w:rPr>
        <w:t>, kterou vypracoval</w:t>
      </w:r>
      <w:r w:rsidR="003A481C" w:rsidRPr="00504BF7">
        <w:rPr>
          <w:rFonts w:ascii="Franklin Gothic Book" w:hAnsi="Franklin Gothic Book"/>
          <w:sz w:val="24"/>
        </w:rPr>
        <w:t>a společnost NEONY sign a.s.</w:t>
      </w:r>
      <w:r w:rsidRPr="00504BF7">
        <w:rPr>
          <w:rFonts w:ascii="Franklin Gothic Book" w:hAnsi="Franklin Gothic Book"/>
          <w:sz w:val="24"/>
        </w:rPr>
        <w:t xml:space="preserve">, která tvoří nedílnou součást této smlouvy jako její </w:t>
      </w:r>
      <w:r w:rsidRPr="00504BF7">
        <w:rPr>
          <w:rFonts w:ascii="Franklin Gothic Book" w:hAnsi="Franklin Gothic Book"/>
          <w:b/>
          <w:sz w:val="24"/>
        </w:rPr>
        <w:t>příloha č. 1</w:t>
      </w:r>
      <w:r w:rsidRPr="00504BF7">
        <w:rPr>
          <w:rFonts w:ascii="Franklin Gothic Book" w:hAnsi="Franklin Gothic Book"/>
          <w:sz w:val="24"/>
        </w:rPr>
        <w:t xml:space="preserve">, dle příslušných norem ČSN a právních předpisů platných v době realizace díla a závazek objednatele dílo převzít a zaplatit zhotoviteli za provedení díla sjednanou cenu, </w:t>
      </w:r>
      <w:r w:rsidR="00FC2DC9">
        <w:rPr>
          <w:rFonts w:ascii="Franklin Gothic Book" w:hAnsi="Franklin Gothic Book"/>
          <w:sz w:val="24"/>
        </w:rPr>
        <w:t xml:space="preserve">to vše </w:t>
      </w:r>
      <w:r w:rsidRPr="00504BF7">
        <w:rPr>
          <w:rFonts w:ascii="Franklin Gothic Book" w:hAnsi="Franklin Gothic Book"/>
          <w:sz w:val="24"/>
        </w:rPr>
        <w:t>za podmínek vymezených v této smlouvě.</w:t>
      </w:r>
    </w:p>
    <w:p w14:paraId="47A7646E" w14:textId="3E43B819" w:rsidR="000E0C1C" w:rsidRDefault="000E0C1C" w:rsidP="000E0C1C">
      <w:pPr>
        <w:widowControl w:val="0"/>
        <w:numPr>
          <w:ilvl w:val="0"/>
          <w:numId w:val="17"/>
        </w:numPr>
        <w:snapToGrid w:val="0"/>
        <w:spacing w:after="120" w:line="240" w:lineRule="auto"/>
        <w:jc w:val="both"/>
        <w:rPr>
          <w:rFonts w:ascii="Franklin Gothic Book" w:hAnsi="Franklin Gothic Book"/>
          <w:sz w:val="24"/>
        </w:rPr>
      </w:pPr>
      <w:r w:rsidRPr="003908E3">
        <w:rPr>
          <w:rFonts w:ascii="Franklin Gothic Book" w:hAnsi="Franklin Gothic Book"/>
          <w:sz w:val="24"/>
        </w:rPr>
        <w:t xml:space="preserve">Provedením díla ve smyslu odst. 1 tohoto článku </w:t>
      </w:r>
      <w:r w:rsidR="00FC2DC9">
        <w:rPr>
          <w:rFonts w:ascii="Franklin Gothic Book" w:hAnsi="Franklin Gothic Book"/>
          <w:sz w:val="24"/>
        </w:rPr>
        <w:t xml:space="preserve">(tj. spočívajícího v dodávce a montáži světelného zařízení dle PD) </w:t>
      </w:r>
      <w:r w:rsidRPr="003908E3">
        <w:rPr>
          <w:rFonts w:ascii="Franklin Gothic Book" w:hAnsi="Franklin Gothic Book"/>
          <w:sz w:val="24"/>
        </w:rPr>
        <w:t xml:space="preserve">se mimo jiné rozumí </w:t>
      </w:r>
      <w:r w:rsidR="00FC2DC9">
        <w:rPr>
          <w:rFonts w:ascii="Franklin Gothic Book" w:hAnsi="Franklin Gothic Book"/>
          <w:sz w:val="24"/>
        </w:rPr>
        <w:t xml:space="preserve">i </w:t>
      </w:r>
      <w:r w:rsidRPr="003908E3">
        <w:rPr>
          <w:rFonts w:ascii="Franklin Gothic Book" w:hAnsi="Franklin Gothic Book"/>
          <w:sz w:val="24"/>
        </w:rPr>
        <w:t>provedení veškerých prací, služeb a dodávek, které jsou nezbytné pro realizaci díla podle této smlouvy i v případě není-li práce, služba nebo dodávka výslovně uvedena v této smlouvě či příloze k této smlouvě. Závazek zhotovitele provést dílo zahrnuje zejména provedení veškerých činností a jiných výkonů a služeb včetně obstarání pracovních sil, mechanizmů a materiálů, které jsou nutné k provedení díla podle této smlouvy, provedení všech předepsaných zkoušek a měření, zabezpečení případné skládky</w:t>
      </w:r>
      <w:r w:rsidR="00FC2DC9">
        <w:rPr>
          <w:rFonts w:ascii="Franklin Gothic Book" w:hAnsi="Franklin Gothic Book"/>
          <w:sz w:val="24"/>
        </w:rPr>
        <w:t>, likvidace odpadů vzniklých v souvislosti s plněním dle této smlouvy</w:t>
      </w:r>
      <w:r w:rsidRPr="003908E3">
        <w:rPr>
          <w:rFonts w:ascii="Franklin Gothic Book" w:hAnsi="Franklin Gothic Book"/>
          <w:sz w:val="24"/>
        </w:rPr>
        <w:t xml:space="preserve"> a v případě potřeby i příp. zajištění příslušného záboru pozemku</w:t>
      </w:r>
      <w:r w:rsidR="00FC2DC9">
        <w:rPr>
          <w:rFonts w:ascii="Franklin Gothic Book" w:hAnsi="Franklin Gothic Book"/>
          <w:sz w:val="24"/>
        </w:rPr>
        <w:t>, resp. veškerou přípravu potřebné pro realizaci díla</w:t>
      </w:r>
      <w:r w:rsidRPr="003908E3">
        <w:rPr>
          <w:rFonts w:ascii="Franklin Gothic Book" w:hAnsi="Franklin Gothic Book"/>
          <w:sz w:val="24"/>
        </w:rPr>
        <w:t xml:space="preserve">. </w:t>
      </w:r>
    </w:p>
    <w:p w14:paraId="43444BB3" w14:textId="07466367" w:rsidR="00A04804" w:rsidRPr="00081CC1" w:rsidRDefault="00E51F63" w:rsidP="00A04804">
      <w:pPr>
        <w:widowControl w:val="0"/>
        <w:numPr>
          <w:ilvl w:val="0"/>
          <w:numId w:val="17"/>
        </w:numPr>
        <w:snapToGrid w:val="0"/>
        <w:spacing w:after="120" w:line="240" w:lineRule="auto"/>
        <w:jc w:val="both"/>
        <w:rPr>
          <w:rFonts w:ascii="Franklin Gothic Book" w:hAnsi="Franklin Gothic Book"/>
          <w:sz w:val="24"/>
        </w:rPr>
      </w:pPr>
      <w:r>
        <w:rPr>
          <w:rFonts w:ascii="Franklin Gothic Book" w:hAnsi="Franklin Gothic Book"/>
          <w:sz w:val="24"/>
        </w:rPr>
        <w:t>Provedením díla ve smyslu odst. 1 tohoto článku se dále rozumí také</w:t>
      </w:r>
      <w:r w:rsidR="00A04804" w:rsidRPr="00081CC1">
        <w:rPr>
          <w:rFonts w:ascii="Franklin Gothic Book" w:hAnsi="Franklin Gothic Book"/>
          <w:sz w:val="24"/>
        </w:rPr>
        <w:t xml:space="preserve"> zajištění veškeré inženýrské činnosti ze strany zhotovitele v souladu s vydaným </w:t>
      </w:r>
      <w:r w:rsidR="00504BF7">
        <w:rPr>
          <w:rFonts w:ascii="Franklin Gothic Book" w:hAnsi="Franklin Gothic Book"/>
          <w:sz w:val="24"/>
        </w:rPr>
        <w:t xml:space="preserve">společným souhlasem – územní souhlas a souhlas s provedením stavebního záměru </w:t>
      </w:r>
      <w:r w:rsidR="00A04804" w:rsidRPr="00081CC1">
        <w:rPr>
          <w:rFonts w:ascii="Franklin Gothic Book" w:hAnsi="Franklin Gothic Book"/>
          <w:sz w:val="24"/>
        </w:rPr>
        <w:t>vydané</w:t>
      </w:r>
      <w:r w:rsidR="00504BF7">
        <w:rPr>
          <w:rFonts w:ascii="Franklin Gothic Book" w:hAnsi="Franklin Gothic Book"/>
          <w:sz w:val="24"/>
        </w:rPr>
        <w:t>m</w:t>
      </w:r>
      <w:r w:rsidR="00A04804" w:rsidRPr="00081CC1">
        <w:rPr>
          <w:rFonts w:ascii="Franklin Gothic Book" w:hAnsi="Franklin Gothic Book"/>
          <w:sz w:val="24"/>
        </w:rPr>
        <w:t xml:space="preserve"> MČ Praha 7, stavební úřad, dne </w:t>
      </w:r>
      <w:r w:rsidR="00504BF7">
        <w:rPr>
          <w:rFonts w:ascii="Franklin Gothic Book" w:hAnsi="Franklin Gothic Book"/>
          <w:sz w:val="24"/>
        </w:rPr>
        <w:t>20</w:t>
      </w:r>
      <w:r w:rsidR="00A04804" w:rsidRPr="00081CC1">
        <w:rPr>
          <w:rFonts w:ascii="Franklin Gothic Book" w:hAnsi="Franklin Gothic Book"/>
          <w:sz w:val="24"/>
        </w:rPr>
        <w:t xml:space="preserve">. </w:t>
      </w:r>
      <w:r w:rsidR="00504BF7">
        <w:rPr>
          <w:rFonts w:ascii="Franklin Gothic Book" w:hAnsi="Franklin Gothic Book"/>
          <w:sz w:val="24"/>
        </w:rPr>
        <w:t>9</w:t>
      </w:r>
      <w:r w:rsidR="00A04804" w:rsidRPr="00081CC1">
        <w:rPr>
          <w:rFonts w:ascii="Franklin Gothic Book" w:hAnsi="Franklin Gothic Book"/>
          <w:sz w:val="24"/>
        </w:rPr>
        <w:t>. 20</w:t>
      </w:r>
      <w:r w:rsidR="00504BF7">
        <w:rPr>
          <w:rFonts w:ascii="Franklin Gothic Book" w:hAnsi="Franklin Gothic Book"/>
          <w:sz w:val="24"/>
        </w:rPr>
        <w:t>2</w:t>
      </w:r>
      <w:r w:rsidR="00A04804" w:rsidRPr="00081CC1">
        <w:rPr>
          <w:rFonts w:ascii="Franklin Gothic Book" w:hAnsi="Franklin Gothic Book"/>
          <w:sz w:val="24"/>
        </w:rPr>
        <w:t>1</w:t>
      </w:r>
      <w:r w:rsidR="00504BF7">
        <w:rPr>
          <w:rFonts w:ascii="Franklin Gothic Book" w:hAnsi="Franklin Gothic Book"/>
          <w:sz w:val="24"/>
        </w:rPr>
        <w:t xml:space="preserve"> (nabytí účinnosti </w:t>
      </w:r>
      <w:r w:rsidR="009C21F5">
        <w:rPr>
          <w:rFonts w:ascii="Franklin Gothic Book" w:hAnsi="Franklin Gothic Book"/>
          <w:sz w:val="24"/>
        </w:rPr>
        <w:t xml:space="preserve">dne </w:t>
      </w:r>
      <w:r w:rsidR="00504BF7">
        <w:rPr>
          <w:rFonts w:ascii="Franklin Gothic Book" w:hAnsi="Franklin Gothic Book"/>
          <w:sz w:val="24"/>
        </w:rPr>
        <w:t>22. 9. 2021) a vydanými závaznými stanovisky dotčených orgánů státní správy (dále jen „DOSS“) a osta</w:t>
      </w:r>
      <w:r w:rsidR="00B22463">
        <w:rPr>
          <w:rFonts w:ascii="Franklin Gothic Book" w:hAnsi="Franklin Gothic Book"/>
          <w:sz w:val="24"/>
        </w:rPr>
        <w:t>t</w:t>
      </w:r>
      <w:r w:rsidR="00504BF7">
        <w:rPr>
          <w:rFonts w:ascii="Franklin Gothic Book" w:hAnsi="Franklin Gothic Book"/>
          <w:sz w:val="24"/>
        </w:rPr>
        <w:t>ními účastníky</w:t>
      </w:r>
      <w:r w:rsidR="00B22463">
        <w:rPr>
          <w:rFonts w:ascii="Franklin Gothic Book" w:hAnsi="Franklin Gothic Book"/>
          <w:sz w:val="24"/>
        </w:rPr>
        <w:t xml:space="preserve"> územního a stavebního řízení</w:t>
      </w:r>
      <w:r w:rsidR="00504BF7">
        <w:rPr>
          <w:rFonts w:ascii="Franklin Gothic Book" w:hAnsi="Franklin Gothic Book"/>
          <w:sz w:val="24"/>
        </w:rPr>
        <w:t>.</w:t>
      </w:r>
      <w:r w:rsidR="00A04804" w:rsidRPr="00081CC1">
        <w:rPr>
          <w:rFonts w:ascii="Franklin Gothic Book" w:hAnsi="Franklin Gothic Book"/>
          <w:sz w:val="24"/>
        </w:rPr>
        <w:t xml:space="preserve"> </w:t>
      </w:r>
    </w:p>
    <w:p w14:paraId="7BC4A6CD" w14:textId="32601CBE" w:rsidR="000E0C1C" w:rsidRDefault="00E51F63" w:rsidP="00E51F63">
      <w:pPr>
        <w:widowControl w:val="0"/>
        <w:numPr>
          <w:ilvl w:val="0"/>
          <w:numId w:val="17"/>
        </w:numPr>
        <w:snapToGrid w:val="0"/>
        <w:spacing w:after="360" w:line="240" w:lineRule="auto"/>
        <w:ind w:left="357" w:hanging="357"/>
        <w:jc w:val="both"/>
        <w:rPr>
          <w:rFonts w:ascii="Franklin Gothic Book" w:hAnsi="Franklin Gothic Book"/>
          <w:sz w:val="24"/>
        </w:rPr>
      </w:pPr>
      <w:r>
        <w:rPr>
          <w:rFonts w:ascii="Franklin Gothic Book" w:hAnsi="Franklin Gothic Book"/>
          <w:sz w:val="24"/>
        </w:rPr>
        <w:t xml:space="preserve">V rámci provedení díla ve smyslu odst. 1. tohoto článku je </w:t>
      </w:r>
      <w:r w:rsidR="000E0C1C" w:rsidRPr="0023149A">
        <w:rPr>
          <w:rFonts w:ascii="Franklin Gothic Book" w:hAnsi="Franklin Gothic Book"/>
          <w:sz w:val="24"/>
        </w:rPr>
        <w:t xml:space="preserve">Zhotovitel </w:t>
      </w:r>
      <w:r>
        <w:rPr>
          <w:rFonts w:ascii="Franklin Gothic Book" w:hAnsi="Franklin Gothic Book"/>
          <w:sz w:val="24"/>
        </w:rPr>
        <w:t>současně dále</w:t>
      </w:r>
      <w:r w:rsidR="000E0C1C" w:rsidRPr="0023149A">
        <w:rPr>
          <w:rFonts w:ascii="Franklin Gothic Book" w:hAnsi="Franklin Gothic Book"/>
          <w:sz w:val="24"/>
        </w:rPr>
        <w:t xml:space="preserve"> povinen zajistit veškeré nezbytné doklady (revizní zprávy, protokoly</w:t>
      </w:r>
      <w:r w:rsidR="000E0C1C">
        <w:rPr>
          <w:rFonts w:ascii="Franklin Gothic Book" w:hAnsi="Franklin Gothic Book"/>
          <w:sz w:val="24"/>
        </w:rPr>
        <w:t xml:space="preserve"> </w:t>
      </w:r>
      <w:r w:rsidR="000E0C1C" w:rsidRPr="00E51F63">
        <w:rPr>
          <w:rFonts w:ascii="Franklin Gothic Book" w:hAnsi="Franklin Gothic Book"/>
          <w:sz w:val="24"/>
        </w:rPr>
        <w:t>o provedených zkouškách a měření, certifikáty, prohlášení o shodě apod.) spojené s prováděním díla, případně požadované orgány státní správy.</w:t>
      </w:r>
    </w:p>
    <w:p w14:paraId="3D1F79BA" w14:textId="2C3B72F3" w:rsidR="00FE6967" w:rsidRPr="00E51F63" w:rsidRDefault="00FE6967" w:rsidP="00E51F63">
      <w:pPr>
        <w:widowControl w:val="0"/>
        <w:numPr>
          <w:ilvl w:val="0"/>
          <w:numId w:val="17"/>
        </w:numPr>
        <w:snapToGrid w:val="0"/>
        <w:spacing w:after="360" w:line="240" w:lineRule="auto"/>
        <w:ind w:left="357" w:hanging="357"/>
        <w:jc w:val="both"/>
        <w:rPr>
          <w:rFonts w:ascii="Franklin Gothic Book" w:hAnsi="Franklin Gothic Book"/>
          <w:sz w:val="24"/>
        </w:rPr>
      </w:pPr>
      <w:r>
        <w:rPr>
          <w:rFonts w:ascii="Franklin Gothic Book" w:hAnsi="Franklin Gothic Book"/>
          <w:sz w:val="24"/>
        </w:rPr>
        <w:t>Součástí díla je i veškerá</w:t>
      </w:r>
      <w:r w:rsidR="00852AB4">
        <w:rPr>
          <w:rFonts w:ascii="Franklin Gothic Book" w:hAnsi="Franklin Gothic Book"/>
          <w:sz w:val="24"/>
        </w:rPr>
        <w:t xml:space="preserve"> kompletní</w:t>
      </w:r>
      <w:r>
        <w:rPr>
          <w:rFonts w:ascii="Franklin Gothic Book" w:hAnsi="Franklin Gothic Book"/>
          <w:sz w:val="24"/>
        </w:rPr>
        <w:t xml:space="preserve"> dokumentace související s předmětem díla – viz čl. IX odst. 2 </w:t>
      </w:r>
      <w:proofErr w:type="gramStart"/>
      <w:r>
        <w:rPr>
          <w:rFonts w:ascii="Franklin Gothic Book" w:hAnsi="Franklin Gothic Book"/>
          <w:sz w:val="24"/>
        </w:rPr>
        <w:t>této</w:t>
      </w:r>
      <w:proofErr w:type="gramEnd"/>
      <w:r>
        <w:rPr>
          <w:rFonts w:ascii="Franklin Gothic Book" w:hAnsi="Franklin Gothic Book"/>
          <w:sz w:val="24"/>
        </w:rPr>
        <w:t xml:space="preserve"> smlouvy</w:t>
      </w:r>
      <w:r w:rsidR="00852AB4">
        <w:rPr>
          <w:rFonts w:ascii="Franklin Gothic Book" w:hAnsi="Franklin Gothic Book"/>
          <w:sz w:val="24"/>
        </w:rPr>
        <w:t>.</w:t>
      </w:r>
    </w:p>
    <w:p w14:paraId="423FF451" w14:textId="4F72DC52" w:rsidR="000E0C1C" w:rsidRPr="00283C9A" w:rsidRDefault="000E0C1C" w:rsidP="007664B2">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III.</w:t>
      </w:r>
    </w:p>
    <w:p w14:paraId="2A8CAC5B" w14:textId="77777777" w:rsidR="000E0C1C" w:rsidRPr="00283C9A" w:rsidRDefault="000E0C1C" w:rsidP="000E0C1C">
      <w:pPr>
        <w:widowControl w:val="0"/>
        <w:snapToGrid w:val="0"/>
        <w:spacing w:after="120" w:line="240" w:lineRule="auto"/>
        <w:jc w:val="center"/>
        <w:rPr>
          <w:rFonts w:ascii="Franklin Gothic Book" w:hAnsi="Franklin Gothic Book"/>
          <w:sz w:val="24"/>
        </w:rPr>
      </w:pPr>
      <w:r w:rsidRPr="00283C9A">
        <w:rPr>
          <w:rFonts w:ascii="Franklin Gothic Book" w:hAnsi="Franklin Gothic Book"/>
          <w:b/>
          <w:sz w:val="24"/>
          <w:u w:val="single"/>
        </w:rPr>
        <w:t>Cena díla</w:t>
      </w:r>
    </w:p>
    <w:p w14:paraId="71BCEC3B" w14:textId="77777777" w:rsidR="000E0C1C" w:rsidRPr="00283C9A" w:rsidRDefault="000E0C1C" w:rsidP="000E0C1C">
      <w:pPr>
        <w:widowControl w:val="0"/>
        <w:numPr>
          <w:ilvl w:val="0"/>
          <w:numId w:val="12"/>
        </w:numPr>
        <w:snapToGrid w:val="0"/>
        <w:spacing w:after="120" w:line="240" w:lineRule="auto"/>
        <w:ind w:left="357" w:hanging="357"/>
        <w:jc w:val="both"/>
        <w:rPr>
          <w:rFonts w:ascii="Franklin Gothic Book" w:hAnsi="Franklin Gothic Book"/>
          <w:sz w:val="24"/>
        </w:rPr>
      </w:pPr>
      <w:r w:rsidRPr="00283C9A">
        <w:rPr>
          <w:rFonts w:ascii="Franklin Gothic Book" w:hAnsi="Franklin Gothic Book"/>
          <w:sz w:val="24"/>
        </w:rPr>
        <w:t>Smluvní strany se dohodly, že za provedení díla podle článku II. této smlouvy zaplatí objednatel zhotoviteli sjednanou cenu ve výši:</w:t>
      </w:r>
    </w:p>
    <w:p w14:paraId="77BF9714" w14:textId="63057928" w:rsidR="000E0C1C" w:rsidRPr="00283C9A" w:rsidRDefault="000E0C1C" w:rsidP="0046545B">
      <w:pPr>
        <w:widowControl w:val="0"/>
        <w:tabs>
          <w:tab w:val="left" w:pos="5670"/>
        </w:tabs>
        <w:snapToGrid w:val="0"/>
        <w:spacing w:after="120" w:line="240" w:lineRule="auto"/>
        <w:ind w:left="360"/>
        <w:rPr>
          <w:rFonts w:ascii="Franklin Gothic Book" w:hAnsi="Franklin Gothic Book"/>
          <w:sz w:val="24"/>
        </w:rPr>
      </w:pPr>
      <w:r w:rsidRPr="00283C9A">
        <w:rPr>
          <w:rFonts w:ascii="Franklin Gothic Book" w:hAnsi="Franklin Gothic Book"/>
          <w:b/>
          <w:sz w:val="24"/>
        </w:rPr>
        <w:t>Cena celkem bez DPH</w:t>
      </w:r>
      <w:r w:rsidRPr="00283C9A">
        <w:rPr>
          <w:rFonts w:ascii="Franklin Gothic Book" w:hAnsi="Franklin Gothic Book"/>
          <w:sz w:val="24"/>
        </w:rPr>
        <w:tab/>
      </w:r>
      <w:r w:rsidR="00B22463" w:rsidRPr="00B22463">
        <w:rPr>
          <w:rFonts w:ascii="Franklin Gothic Book" w:hAnsi="Franklin Gothic Book"/>
          <w:b/>
          <w:sz w:val="24"/>
        </w:rPr>
        <w:t>299 5</w:t>
      </w:r>
      <w:r w:rsidR="0053207F" w:rsidRPr="00B22463">
        <w:rPr>
          <w:rFonts w:ascii="Franklin Gothic Book" w:hAnsi="Franklin Gothic Book"/>
          <w:b/>
          <w:color w:val="000000"/>
          <w:sz w:val="24"/>
        </w:rPr>
        <w:t>00</w:t>
      </w:r>
      <w:r w:rsidRPr="0026746C">
        <w:rPr>
          <w:rFonts w:ascii="Franklin Gothic Book" w:hAnsi="Franklin Gothic Book"/>
          <w:b/>
          <w:sz w:val="24"/>
        </w:rPr>
        <w:t xml:space="preserve"> </w:t>
      </w:r>
      <w:r w:rsidRPr="00252930">
        <w:rPr>
          <w:rFonts w:ascii="Franklin Gothic Book" w:hAnsi="Franklin Gothic Book"/>
          <w:b/>
          <w:bCs/>
          <w:sz w:val="24"/>
        </w:rPr>
        <w:t>Kč</w:t>
      </w:r>
    </w:p>
    <w:p w14:paraId="0C13E004" w14:textId="70EBC314" w:rsidR="000E0C1C" w:rsidRPr="00283C9A" w:rsidRDefault="000E0C1C" w:rsidP="000E0C1C">
      <w:pPr>
        <w:widowControl w:val="0"/>
        <w:snapToGrid w:val="0"/>
        <w:spacing w:after="120" w:line="240" w:lineRule="auto"/>
        <w:ind w:left="426"/>
        <w:rPr>
          <w:rFonts w:ascii="Franklin Gothic Book" w:hAnsi="Franklin Gothic Book"/>
          <w:sz w:val="24"/>
        </w:rPr>
      </w:pPr>
      <w:r w:rsidRPr="00283C9A">
        <w:rPr>
          <w:rFonts w:ascii="Franklin Gothic Book" w:hAnsi="Franklin Gothic Book"/>
          <w:sz w:val="24"/>
        </w:rPr>
        <w:t xml:space="preserve">(slovy: </w:t>
      </w:r>
      <w:r w:rsidR="00B22463" w:rsidRPr="00B22463">
        <w:rPr>
          <w:rFonts w:ascii="Franklin Gothic Book" w:hAnsi="Franklin Gothic Book"/>
          <w:color w:val="000000"/>
          <w:sz w:val="22"/>
          <w:szCs w:val="22"/>
        </w:rPr>
        <w:t xml:space="preserve">dvě stě devadesát devět tisíc pět set </w:t>
      </w:r>
      <w:r w:rsidRPr="00B22463">
        <w:rPr>
          <w:rFonts w:ascii="Franklin Gothic Book" w:hAnsi="Franklin Gothic Book"/>
          <w:sz w:val="24"/>
        </w:rPr>
        <w:t>korun českých bez daně z přidané hodnoty</w:t>
      </w:r>
      <w:r w:rsidRPr="00283C9A">
        <w:rPr>
          <w:rFonts w:ascii="Franklin Gothic Book" w:hAnsi="Franklin Gothic Book"/>
          <w:sz w:val="24"/>
        </w:rPr>
        <w:t>)</w:t>
      </w:r>
    </w:p>
    <w:p w14:paraId="7185B5C5" w14:textId="115D3E87" w:rsidR="000E0C1C" w:rsidRPr="00252930" w:rsidRDefault="000E0C1C" w:rsidP="0046545B">
      <w:pPr>
        <w:widowControl w:val="0"/>
        <w:tabs>
          <w:tab w:val="left" w:pos="5670"/>
        </w:tabs>
        <w:snapToGrid w:val="0"/>
        <w:spacing w:after="120" w:line="240" w:lineRule="auto"/>
        <w:ind w:left="360"/>
        <w:rPr>
          <w:rFonts w:ascii="Franklin Gothic Book" w:hAnsi="Franklin Gothic Book"/>
          <w:b/>
          <w:sz w:val="24"/>
        </w:rPr>
      </w:pPr>
      <w:r w:rsidRPr="00283C9A">
        <w:rPr>
          <w:rFonts w:ascii="Franklin Gothic Book" w:hAnsi="Franklin Gothic Book"/>
          <w:sz w:val="24"/>
        </w:rPr>
        <w:t>DPH</w:t>
      </w:r>
      <w:r w:rsidRPr="00283C9A">
        <w:rPr>
          <w:rFonts w:ascii="Franklin Gothic Book" w:hAnsi="Franklin Gothic Book"/>
          <w:sz w:val="24"/>
        </w:rPr>
        <w:tab/>
      </w:r>
      <w:r w:rsidR="0053207F">
        <w:rPr>
          <w:rFonts w:ascii="Franklin Gothic Book" w:hAnsi="Franklin Gothic Book"/>
          <w:sz w:val="24"/>
        </w:rPr>
        <w:t xml:space="preserve">  </w:t>
      </w:r>
      <w:r w:rsidR="00F433B6">
        <w:rPr>
          <w:rFonts w:ascii="Franklin Gothic Book" w:hAnsi="Franklin Gothic Book"/>
          <w:sz w:val="24"/>
        </w:rPr>
        <w:t xml:space="preserve"> </w:t>
      </w:r>
      <w:r w:rsidR="00B22463" w:rsidRPr="00B22463">
        <w:rPr>
          <w:rFonts w:ascii="Franklin Gothic Book" w:hAnsi="Franklin Gothic Book"/>
          <w:b/>
          <w:sz w:val="24"/>
        </w:rPr>
        <w:t>62 895</w:t>
      </w:r>
      <w:r w:rsidR="00B22463">
        <w:rPr>
          <w:rFonts w:ascii="Franklin Gothic Book" w:hAnsi="Franklin Gothic Book"/>
          <w:sz w:val="24"/>
        </w:rPr>
        <w:t xml:space="preserve"> </w:t>
      </w:r>
      <w:r w:rsidRPr="00252930">
        <w:rPr>
          <w:rFonts w:ascii="Franklin Gothic Book" w:hAnsi="Franklin Gothic Book"/>
          <w:b/>
          <w:sz w:val="24"/>
        </w:rPr>
        <w:t>Kč</w:t>
      </w:r>
    </w:p>
    <w:p w14:paraId="319B28E0" w14:textId="7E1E67BD" w:rsidR="000E0C1C" w:rsidRPr="00F242CB" w:rsidRDefault="000E0C1C" w:rsidP="0046545B">
      <w:pPr>
        <w:widowControl w:val="0"/>
        <w:tabs>
          <w:tab w:val="left" w:pos="5670"/>
        </w:tabs>
        <w:snapToGrid w:val="0"/>
        <w:spacing w:after="120" w:line="240" w:lineRule="auto"/>
        <w:ind w:left="360"/>
        <w:rPr>
          <w:rFonts w:ascii="Franklin Gothic Book" w:hAnsi="Franklin Gothic Book"/>
          <w:b/>
          <w:sz w:val="24"/>
        </w:rPr>
      </w:pPr>
      <w:r w:rsidRPr="00283C9A">
        <w:rPr>
          <w:rFonts w:ascii="Franklin Gothic Book" w:hAnsi="Franklin Gothic Book"/>
          <w:sz w:val="24"/>
        </w:rPr>
        <w:t>Cena celkem včetně DPH</w:t>
      </w:r>
      <w:r w:rsidRPr="00283C9A">
        <w:rPr>
          <w:rFonts w:ascii="Franklin Gothic Book" w:hAnsi="Franklin Gothic Book"/>
          <w:sz w:val="24"/>
        </w:rPr>
        <w:tab/>
      </w:r>
      <w:r w:rsidR="003D6799">
        <w:rPr>
          <w:rFonts w:ascii="Franklin Gothic Book" w:hAnsi="Franklin Gothic Book"/>
          <w:sz w:val="24"/>
        </w:rPr>
        <w:t xml:space="preserve"> </w:t>
      </w:r>
      <w:r w:rsidR="0053207F" w:rsidRPr="00F242CB">
        <w:rPr>
          <w:rFonts w:ascii="Franklin Gothic Book" w:hAnsi="Franklin Gothic Book"/>
          <w:b/>
          <w:color w:val="000000"/>
          <w:sz w:val="24"/>
        </w:rPr>
        <w:t>3</w:t>
      </w:r>
      <w:r w:rsidR="00B22463" w:rsidRPr="00F242CB">
        <w:rPr>
          <w:rFonts w:ascii="Franklin Gothic Book" w:hAnsi="Franklin Gothic Book"/>
          <w:b/>
          <w:color w:val="000000"/>
          <w:sz w:val="24"/>
        </w:rPr>
        <w:t>6</w:t>
      </w:r>
      <w:r w:rsidR="0053207F" w:rsidRPr="00F242CB">
        <w:rPr>
          <w:rFonts w:ascii="Franklin Gothic Book" w:hAnsi="Franklin Gothic Book"/>
          <w:b/>
          <w:color w:val="000000"/>
          <w:sz w:val="24"/>
        </w:rPr>
        <w:t xml:space="preserve">2 </w:t>
      </w:r>
      <w:r w:rsidR="00B22463" w:rsidRPr="00F242CB">
        <w:rPr>
          <w:rFonts w:ascii="Franklin Gothic Book" w:hAnsi="Franklin Gothic Book"/>
          <w:b/>
          <w:color w:val="000000"/>
          <w:sz w:val="24"/>
        </w:rPr>
        <w:t>395</w:t>
      </w:r>
      <w:r w:rsidR="0026746C" w:rsidRPr="00F242CB">
        <w:rPr>
          <w:rFonts w:ascii="Franklin Gothic Book" w:hAnsi="Franklin Gothic Book"/>
          <w:b/>
          <w:sz w:val="24"/>
        </w:rPr>
        <w:t xml:space="preserve"> </w:t>
      </w:r>
      <w:r w:rsidRPr="00F242CB">
        <w:rPr>
          <w:rFonts w:ascii="Franklin Gothic Book" w:hAnsi="Franklin Gothic Book"/>
          <w:b/>
          <w:sz w:val="24"/>
        </w:rPr>
        <w:t xml:space="preserve">Kč </w:t>
      </w:r>
    </w:p>
    <w:p w14:paraId="287BD8D7" w14:textId="77777777" w:rsidR="000E0C1C" w:rsidRPr="00283C9A" w:rsidRDefault="000E0C1C" w:rsidP="000E0C1C">
      <w:pPr>
        <w:widowControl w:val="0"/>
        <w:snapToGrid w:val="0"/>
        <w:spacing w:after="120" w:line="240" w:lineRule="auto"/>
        <w:ind w:left="360"/>
        <w:rPr>
          <w:rFonts w:ascii="Franklin Gothic Book" w:hAnsi="Franklin Gothic Book"/>
          <w:sz w:val="24"/>
        </w:rPr>
      </w:pPr>
      <w:r w:rsidRPr="00283C9A">
        <w:rPr>
          <w:rFonts w:ascii="Franklin Gothic Book" w:hAnsi="Franklin Gothic Book"/>
          <w:sz w:val="24"/>
        </w:rPr>
        <w:t>(dále jen „</w:t>
      </w:r>
      <w:r w:rsidRPr="00283C9A">
        <w:rPr>
          <w:rFonts w:ascii="Franklin Gothic Book" w:hAnsi="Franklin Gothic Book"/>
          <w:b/>
          <w:sz w:val="24"/>
        </w:rPr>
        <w:t>cena díla</w:t>
      </w:r>
      <w:r w:rsidRPr="00283C9A">
        <w:rPr>
          <w:rFonts w:ascii="Franklin Gothic Book" w:hAnsi="Franklin Gothic Book"/>
          <w:sz w:val="24"/>
        </w:rPr>
        <w:t xml:space="preserve">“). </w:t>
      </w:r>
    </w:p>
    <w:p w14:paraId="323A842D" w14:textId="373593BC" w:rsidR="000E0C1C" w:rsidRPr="00283C9A" w:rsidRDefault="000E0C1C" w:rsidP="000E0C1C">
      <w:pPr>
        <w:widowControl w:val="0"/>
        <w:numPr>
          <w:ilvl w:val="0"/>
          <w:numId w:val="12"/>
        </w:numPr>
        <w:snapToGrid w:val="0"/>
        <w:spacing w:after="120" w:line="240" w:lineRule="auto"/>
        <w:jc w:val="both"/>
        <w:rPr>
          <w:rFonts w:ascii="Franklin Gothic Book" w:hAnsi="Franklin Gothic Book"/>
          <w:sz w:val="24"/>
        </w:rPr>
      </w:pPr>
      <w:r w:rsidRPr="00283C9A">
        <w:rPr>
          <w:rFonts w:ascii="Franklin Gothic Book" w:hAnsi="Franklin Gothic Book"/>
          <w:sz w:val="24"/>
        </w:rPr>
        <w:t xml:space="preserve">Nedílnou </w:t>
      </w:r>
      <w:r w:rsidRPr="0023149A">
        <w:rPr>
          <w:rFonts w:ascii="Franklin Gothic Book" w:hAnsi="Franklin Gothic Book"/>
          <w:b/>
          <w:sz w:val="24"/>
        </w:rPr>
        <w:t>přílohou č. 2</w:t>
      </w:r>
      <w:r w:rsidR="009C21F5">
        <w:rPr>
          <w:rFonts w:ascii="Franklin Gothic Book" w:hAnsi="Franklin Gothic Book"/>
          <w:b/>
          <w:sz w:val="24"/>
        </w:rPr>
        <w:t xml:space="preserve"> </w:t>
      </w:r>
      <w:proofErr w:type="gramStart"/>
      <w:r w:rsidRPr="00283C9A">
        <w:rPr>
          <w:rFonts w:ascii="Franklin Gothic Book" w:hAnsi="Franklin Gothic Book"/>
          <w:sz w:val="24"/>
        </w:rPr>
        <w:t>této</w:t>
      </w:r>
      <w:proofErr w:type="gramEnd"/>
      <w:r w:rsidRPr="00283C9A">
        <w:rPr>
          <w:rFonts w:ascii="Franklin Gothic Book" w:hAnsi="Franklin Gothic Book"/>
          <w:sz w:val="24"/>
        </w:rPr>
        <w:t xml:space="preserve"> smlouvy je kalkulace ceny </w:t>
      </w:r>
      <w:r>
        <w:rPr>
          <w:rFonts w:ascii="Franklin Gothic Book" w:hAnsi="Franklin Gothic Book"/>
          <w:sz w:val="24"/>
        </w:rPr>
        <w:t xml:space="preserve">díla </w:t>
      </w:r>
      <w:r w:rsidRPr="00283C9A">
        <w:rPr>
          <w:rFonts w:ascii="Franklin Gothic Book" w:hAnsi="Franklin Gothic Book"/>
          <w:sz w:val="24"/>
        </w:rPr>
        <w:t xml:space="preserve">obsahující ocenění </w:t>
      </w:r>
      <w:r>
        <w:rPr>
          <w:rFonts w:ascii="Franklin Gothic Book" w:hAnsi="Franklin Gothic Book"/>
          <w:sz w:val="24"/>
        </w:rPr>
        <w:t xml:space="preserve">veškerých </w:t>
      </w:r>
      <w:r w:rsidRPr="00283C9A">
        <w:rPr>
          <w:rFonts w:ascii="Franklin Gothic Book" w:hAnsi="Franklin Gothic Book"/>
          <w:sz w:val="24"/>
        </w:rPr>
        <w:t xml:space="preserve">prací </w:t>
      </w:r>
      <w:r>
        <w:rPr>
          <w:rFonts w:ascii="Franklin Gothic Book" w:hAnsi="Franklin Gothic Book"/>
          <w:sz w:val="24"/>
        </w:rPr>
        <w:t>a dodávek souvisejících s provedením díla</w:t>
      </w:r>
      <w:r w:rsidR="00E51F63">
        <w:rPr>
          <w:rFonts w:ascii="Franklin Gothic Book" w:hAnsi="Franklin Gothic Book"/>
          <w:sz w:val="24"/>
        </w:rPr>
        <w:t xml:space="preserve">; ujednání stran uvedené v čl. II odst. 2 </w:t>
      </w:r>
      <w:proofErr w:type="gramStart"/>
      <w:r w:rsidR="00E51F63">
        <w:rPr>
          <w:rFonts w:ascii="Franklin Gothic Book" w:hAnsi="Franklin Gothic Book"/>
          <w:sz w:val="24"/>
        </w:rPr>
        <w:lastRenderedPageBreak/>
        <w:t>této</w:t>
      </w:r>
      <w:proofErr w:type="gramEnd"/>
      <w:r w:rsidR="00E51F63">
        <w:rPr>
          <w:rFonts w:ascii="Franklin Gothic Book" w:hAnsi="Franklin Gothic Book"/>
          <w:sz w:val="24"/>
        </w:rPr>
        <w:t xml:space="preserve"> smlouvy o tom, že v ceně díla jsou zahrnuty i</w:t>
      </w:r>
      <w:r w:rsidR="00E51F63" w:rsidRPr="003908E3">
        <w:rPr>
          <w:rFonts w:ascii="Franklin Gothic Book" w:hAnsi="Franklin Gothic Book"/>
          <w:sz w:val="24"/>
        </w:rPr>
        <w:t xml:space="preserve"> </w:t>
      </w:r>
      <w:r w:rsidR="00E51F63">
        <w:rPr>
          <w:rFonts w:ascii="Franklin Gothic Book" w:hAnsi="Franklin Gothic Book"/>
          <w:sz w:val="24"/>
        </w:rPr>
        <w:t>„</w:t>
      </w:r>
      <w:r w:rsidR="00E51F63" w:rsidRPr="003908E3">
        <w:rPr>
          <w:rFonts w:ascii="Franklin Gothic Book" w:hAnsi="Franklin Gothic Book"/>
          <w:sz w:val="24"/>
        </w:rPr>
        <w:t>vešker</w:t>
      </w:r>
      <w:r w:rsidR="00E51F63">
        <w:rPr>
          <w:rFonts w:ascii="Franklin Gothic Book" w:hAnsi="Franklin Gothic Book"/>
          <w:sz w:val="24"/>
        </w:rPr>
        <w:t>é</w:t>
      </w:r>
      <w:r w:rsidR="00E51F63" w:rsidRPr="003908E3">
        <w:rPr>
          <w:rFonts w:ascii="Franklin Gothic Book" w:hAnsi="Franklin Gothic Book"/>
          <w:sz w:val="24"/>
        </w:rPr>
        <w:t xml:space="preserve"> pr</w:t>
      </w:r>
      <w:r w:rsidR="00E51F63">
        <w:rPr>
          <w:rFonts w:ascii="Franklin Gothic Book" w:hAnsi="Franklin Gothic Book"/>
          <w:sz w:val="24"/>
        </w:rPr>
        <w:t>áce</w:t>
      </w:r>
      <w:r w:rsidR="00E51F63" w:rsidRPr="003908E3">
        <w:rPr>
          <w:rFonts w:ascii="Franklin Gothic Book" w:hAnsi="Franklin Gothic Book"/>
          <w:sz w:val="24"/>
        </w:rPr>
        <w:t>, služ</w:t>
      </w:r>
      <w:r w:rsidR="00E51F63">
        <w:rPr>
          <w:rFonts w:ascii="Franklin Gothic Book" w:hAnsi="Franklin Gothic Book"/>
          <w:sz w:val="24"/>
        </w:rPr>
        <w:t xml:space="preserve">by </w:t>
      </w:r>
      <w:r w:rsidR="00E51F63" w:rsidRPr="003908E3">
        <w:rPr>
          <w:rFonts w:ascii="Franklin Gothic Book" w:hAnsi="Franklin Gothic Book"/>
          <w:sz w:val="24"/>
        </w:rPr>
        <w:t>a dodáv</w:t>
      </w:r>
      <w:r w:rsidR="00E51F63">
        <w:rPr>
          <w:rFonts w:ascii="Franklin Gothic Book" w:hAnsi="Franklin Gothic Book"/>
          <w:sz w:val="24"/>
        </w:rPr>
        <w:t>ky</w:t>
      </w:r>
      <w:r w:rsidR="00E51F63" w:rsidRPr="003908E3">
        <w:rPr>
          <w:rFonts w:ascii="Franklin Gothic Book" w:hAnsi="Franklin Gothic Book"/>
          <w:sz w:val="24"/>
        </w:rPr>
        <w:t>, které jsou nezbytné pro realizaci díla podle této smlouvy i v</w:t>
      </w:r>
      <w:r w:rsidR="00E51F63">
        <w:rPr>
          <w:rFonts w:ascii="Franklin Gothic Book" w:hAnsi="Franklin Gothic Book"/>
          <w:sz w:val="24"/>
        </w:rPr>
        <w:t> </w:t>
      </w:r>
      <w:r w:rsidR="00E51F63" w:rsidRPr="003908E3">
        <w:rPr>
          <w:rFonts w:ascii="Franklin Gothic Book" w:hAnsi="Franklin Gothic Book"/>
          <w:sz w:val="24"/>
        </w:rPr>
        <w:t>případě</w:t>
      </w:r>
      <w:r w:rsidR="00E51F63">
        <w:rPr>
          <w:rFonts w:ascii="Franklin Gothic Book" w:hAnsi="Franklin Gothic Book"/>
          <w:sz w:val="24"/>
        </w:rPr>
        <w:t>,</w:t>
      </w:r>
      <w:r w:rsidR="00E51F63" w:rsidRPr="003908E3">
        <w:rPr>
          <w:rFonts w:ascii="Franklin Gothic Book" w:hAnsi="Franklin Gothic Book"/>
          <w:sz w:val="24"/>
        </w:rPr>
        <w:t xml:space="preserve"> není-</w:t>
      </w:r>
      <w:r w:rsidR="00E51F63">
        <w:rPr>
          <w:rFonts w:ascii="Franklin Gothic Book" w:hAnsi="Franklin Gothic Book"/>
          <w:sz w:val="24"/>
        </w:rPr>
        <w:t xml:space="preserve">li </w:t>
      </w:r>
      <w:r w:rsidR="00E51F63" w:rsidRPr="003908E3">
        <w:rPr>
          <w:rFonts w:ascii="Franklin Gothic Book" w:hAnsi="Franklin Gothic Book"/>
          <w:sz w:val="24"/>
        </w:rPr>
        <w:t>práce, služba nebo dodávka výslovně uvedena v této smlouvě či příloze k této smlouvě</w:t>
      </w:r>
      <w:r w:rsidR="00E84D1C">
        <w:rPr>
          <w:rFonts w:ascii="Franklin Gothic Book" w:hAnsi="Franklin Gothic Book"/>
          <w:sz w:val="24"/>
        </w:rPr>
        <w:t>“</w:t>
      </w:r>
      <w:r w:rsidR="00E51F63">
        <w:rPr>
          <w:rFonts w:ascii="Franklin Gothic Book" w:hAnsi="Franklin Gothic Book"/>
          <w:sz w:val="24"/>
        </w:rPr>
        <w:t>, tím není dotčeno</w:t>
      </w:r>
      <w:r>
        <w:rPr>
          <w:rFonts w:ascii="Franklin Gothic Book" w:hAnsi="Franklin Gothic Book"/>
          <w:sz w:val="24"/>
        </w:rPr>
        <w:t>.</w:t>
      </w:r>
      <w:r w:rsidRPr="00283C9A">
        <w:rPr>
          <w:rFonts w:ascii="Franklin Gothic Book" w:hAnsi="Franklin Gothic Book"/>
          <w:sz w:val="24"/>
        </w:rPr>
        <w:t xml:space="preserve"> </w:t>
      </w:r>
    </w:p>
    <w:p w14:paraId="09ED848C" w14:textId="77777777" w:rsidR="000E0C1C" w:rsidRDefault="000E0C1C" w:rsidP="000E0C1C">
      <w:pPr>
        <w:widowControl w:val="0"/>
        <w:numPr>
          <w:ilvl w:val="0"/>
          <w:numId w:val="12"/>
        </w:numPr>
        <w:tabs>
          <w:tab w:val="clear" w:pos="360"/>
        </w:tabs>
        <w:snapToGrid w:val="0"/>
        <w:spacing w:after="120" w:line="240" w:lineRule="auto"/>
        <w:jc w:val="both"/>
        <w:rPr>
          <w:rFonts w:ascii="Franklin Gothic Book" w:hAnsi="Franklin Gothic Book"/>
          <w:sz w:val="24"/>
        </w:rPr>
      </w:pPr>
      <w:r w:rsidRPr="00283C9A">
        <w:rPr>
          <w:rFonts w:ascii="Franklin Gothic Book" w:hAnsi="Franklin Gothic Book"/>
          <w:sz w:val="24"/>
        </w:rPr>
        <w:t>K ceně za provedení díla bez DPH bude zhotovitel účtovat DPH (daň z přidané hodnoty) ve výši stanovené zákonem č. 235/2004 Sb., o dani z přidané hodnoty, ve znění platném a účinném ke dni uskutečnění zdanitelného plnění.</w:t>
      </w:r>
    </w:p>
    <w:p w14:paraId="7802AC4C" w14:textId="77777777" w:rsidR="000E0C1C" w:rsidRPr="00283C9A" w:rsidRDefault="000E0C1C" w:rsidP="000E0C1C">
      <w:pPr>
        <w:widowControl w:val="0"/>
        <w:numPr>
          <w:ilvl w:val="0"/>
          <w:numId w:val="12"/>
        </w:numPr>
        <w:snapToGrid w:val="0"/>
        <w:spacing w:after="120" w:line="240" w:lineRule="auto"/>
        <w:jc w:val="both"/>
        <w:rPr>
          <w:rFonts w:ascii="Franklin Gothic Book" w:hAnsi="Franklin Gothic Book"/>
          <w:sz w:val="24"/>
        </w:rPr>
      </w:pPr>
      <w:r w:rsidRPr="00283C9A">
        <w:rPr>
          <w:rFonts w:ascii="Franklin Gothic Book" w:hAnsi="Franklin Gothic Book"/>
          <w:sz w:val="24"/>
        </w:rPr>
        <w:t>Sjednaná cena díla j</w:t>
      </w:r>
      <w:r>
        <w:rPr>
          <w:rFonts w:ascii="Franklin Gothic Book" w:hAnsi="Franklin Gothic Book"/>
          <w:sz w:val="24"/>
        </w:rPr>
        <w:t>e</w:t>
      </w:r>
      <w:r w:rsidRPr="00283C9A">
        <w:rPr>
          <w:rFonts w:ascii="Franklin Gothic Book" w:hAnsi="Franklin Gothic Book"/>
          <w:sz w:val="24"/>
        </w:rPr>
        <w:t xml:space="preserve"> konečn</w:t>
      </w:r>
      <w:r>
        <w:rPr>
          <w:rFonts w:ascii="Franklin Gothic Book" w:hAnsi="Franklin Gothic Book"/>
          <w:sz w:val="24"/>
        </w:rPr>
        <w:t>á</w:t>
      </w:r>
      <w:r w:rsidRPr="00283C9A">
        <w:rPr>
          <w:rFonts w:ascii="Franklin Gothic Book" w:hAnsi="Franklin Gothic Book"/>
          <w:sz w:val="24"/>
        </w:rPr>
        <w:t>, nejvýše přípustn</w:t>
      </w:r>
      <w:r>
        <w:rPr>
          <w:rFonts w:ascii="Franklin Gothic Book" w:hAnsi="Franklin Gothic Book"/>
          <w:sz w:val="24"/>
        </w:rPr>
        <w:t>á</w:t>
      </w:r>
      <w:r w:rsidRPr="00283C9A">
        <w:rPr>
          <w:rFonts w:ascii="Franklin Gothic Book" w:hAnsi="Franklin Gothic Book"/>
          <w:sz w:val="24"/>
        </w:rPr>
        <w:t xml:space="preserve"> a úpln</w:t>
      </w:r>
      <w:r>
        <w:rPr>
          <w:rFonts w:ascii="Franklin Gothic Book" w:hAnsi="Franklin Gothic Book"/>
          <w:sz w:val="24"/>
        </w:rPr>
        <w:t>á</w:t>
      </w:r>
      <w:r w:rsidRPr="00283C9A">
        <w:rPr>
          <w:rFonts w:ascii="Franklin Gothic Book" w:hAnsi="Franklin Gothic Book"/>
          <w:sz w:val="24"/>
        </w:rPr>
        <w:t xml:space="preserve"> ve smyslu ustanovení</w:t>
      </w:r>
      <w:r w:rsidR="005F3B9F">
        <w:rPr>
          <w:rFonts w:ascii="Franklin Gothic Book" w:hAnsi="Franklin Gothic Book"/>
          <w:sz w:val="24"/>
        </w:rPr>
        <w:t xml:space="preserve"> </w:t>
      </w:r>
      <w:r w:rsidRPr="00283C9A">
        <w:rPr>
          <w:rFonts w:ascii="Franklin Gothic Book" w:hAnsi="Franklin Gothic Book"/>
          <w:sz w:val="24"/>
        </w:rPr>
        <w:t>§</w:t>
      </w:r>
      <w:r w:rsidR="005F3B9F">
        <w:rPr>
          <w:rFonts w:ascii="Franklin Gothic Book" w:hAnsi="Franklin Gothic Book"/>
          <w:sz w:val="24"/>
        </w:rPr>
        <w:t> </w:t>
      </w:r>
      <w:r w:rsidRPr="00283C9A">
        <w:rPr>
          <w:rFonts w:ascii="Franklin Gothic Book" w:hAnsi="Franklin Gothic Book"/>
          <w:sz w:val="24"/>
        </w:rPr>
        <w:t>2621 občanského zákoníku. Dohodnutá cena zahrnuje veškeré přímé i nepřímé náklady zhotovitele nezbytn</w:t>
      </w:r>
      <w:r>
        <w:rPr>
          <w:rFonts w:ascii="Franklin Gothic Book" w:hAnsi="Franklin Gothic Book"/>
          <w:sz w:val="24"/>
        </w:rPr>
        <w:t xml:space="preserve">é k řádnému provedení, předání </w:t>
      </w:r>
      <w:r w:rsidRPr="00283C9A">
        <w:rPr>
          <w:rFonts w:ascii="Franklin Gothic Book" w:hAnsi="Franklin Gothic Book"/>
          <w:sz w:val="24"/>
        </w:rPr>
        <w:t>a užívání díla.</w:t>
      </w:r>
    </w:p>
    <w:p w14:paraId="1998DDB7" w14:textId="05B34D3B" w:rsidR="000E0C1C" w:rsidRPr="00E96B34" w:rsidRDefault="000E0C1C" w:rsidP="00B74F74">
      <w:pPr>
        <w:widowControl w:val="0"/>
        <w:numPr>
          <w:ilvl w:val="0"/>
          <w:numId w:val="12"/>
        </w:numPr>
        <w:snapToGrid w:val="0"/>
        <w:spacing w:after="360" w:line="240" w:lineRule="auto"/>
        <w:ind w:left="357" w:hanging="357"/>
        <w:jc w:val="both"/>
        <w:rPr>
          <w:rFonts w:ascii="Franklin Gothic Book" w:hAnsi="Franklin Gothic Book"/>
          <w:sz w:val="24"/>
        </w:rPr>
      </w:pPr>
      <w:r w:rsidRPr="00283C9A">
        <w:rPr>
          <w:rFonts w:ascii="Franklin Gothic Book" w:hAnsi="Franklin Gothic Book"/>
          <w:sz w:val="24"/>
        </w:rPr>
        <w:t>Cena díla nemůže být zvýšena či snížena, pokud nedojde ke změně této smlouvy formou písemného dodatku</w:t>
      </w:r>
      <w:r w:rsidR="00E51F63">
        <w:rPr>
          <w:rFonts w:ascii="Franklin Gothic Book" w:hAnsi="Franklin Gothic Book"/>
          <w:sz w:val="24"/>
        </w:rPr>
        <w:t xml:space="preserve"> podepsaného oběma smluvními stranami</w:t>
      </w:r>
      <w:r w:rsidRPr="00283C9A">
        <w:rPr>
          <w:rFonts w:ascii="Franklin Gothic Book" w:hAnsi="Franklin Gothic Book"/>
          <w:sz w:val="24"/>
        </w:rPr>
        <w:t xml:space="preserve">. </w:t>
      </w:r>
      <w:r w:rsidRPr="005F3B9F">
        <w:rPr>
          <w:rFonts w:ascii="Franklin Gothic Book" w:hAnsi="Franklin Gothic Book"/>
          <w:sz w:val="24"/>
        </w:rPr>
        <w:t>Podkladem pro takovou změnu</w:t>
      </w:r>
      <w:r w:rsidRPr="00283C9A">
        <w:rPr>
          <w:rFonts w:ascii="Franklin Gothic Book" w:hAnsi="Franklin Gothic Book"/>
          <w:sz w:val="24"/>
        </w:rPr>
        <w:t xml:space="preserve"> budou zejména změnové listy, z nichž musí být patrno, o jakou změnu díla se má jednat, jakož i odpovídající cena, kterou za provedení změny díla bude zhotovitel u objednatele požadovat uhradit.</w:t>
      </w:r>
      <w:r w:rsidRPr="00283C9A">
        <w:rPr>
          <w:rFonts w:ascii="Franklin Gothic Book" w:hAnsi="Franklin Gothic Book"/>
          <w:i/>
          <w:sz w:val="24"/>
        </w:rPr>
        <w:t xml:space="preserve"> </w:t>
      </w:r>
    </w:p>
    <w:p w14:paraId="187E83EF" w14:textId="69D6C308" w:rsidR="000E0C1C" w:rsidRPr="00283C9A" w:rsidRDefault="000E0C1C" w:rsidP="007664B2">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 xml:space="preserve">IV. </w:t>
      </w:r>
    </w:p>
    <w:p w14:paraId="4898221E" w14:textId="77777777" w:rsidR="000E0C1C" w:rsidRPr="00283C9A" w:rsidRDefault="000E0C1C" w:rsidP="000E0C1C">
      <w:pPr>
        <w:widowControl w:val="0"/>
        <w:snapToGrid w:val="0"/>
        <w:spacing w:after="120" w:line="240" w:lineRule="auto"/>
        <w:jc w:val="center"/>
        <w:rPr>
          <w:rFonts w:ascii="Franklin Gothic Book" w:hAnsi="Franklin Gothic Book"/>
          <w:b/>
          <w:sz w:val="24"/>
        </w:rPr>
      </w:pPr>
      <w:r w:rsidRPr="00283C9A">
        <w:rPr>
          <w:rFonts w:ascii="Franklin Gothic Book" w:hAnsi="Franklin Gothic Book"/>
          <w:b/>
          <w:sz w:val="24"/>
          <w:u w:val="single"/>
        </w:rPr>
        <w:t>Fakturace a platební podmínky</w:t>
      </w:r>
    </w:p>
    <w:p w14:paraId="0F61BEE1" w14:textId="3C1A577E" w:rsidR="000E0C1C" w:rsidRPr="00F433B6" w:rsidRDefault="000E0C1C" w:rsidP="000E0C1C">
      <w:pPr>
        <w:widowControl w:val="0"/>
        <w:numPr>
          <w:ilvl w:val="0"/>
          <w:numId w:val="1"/>
        </w:numPr>
        <w:snapToGrid w:val="0"/>
        <w:spacing w:after="120" w:line="240" w:lineRule="auto"/>
        <w:jc w:val="both"/>
        <w:rPr>
          <w:rFonts w:ascii="Franklin Gothic Book" w:hAnsi="Franklin Gothic Book"/>
          <w:i/>
          <w:sz w:val="24"/>
        </w:rPr>
      </w:pPr>
      <w:r w:rsidRPr="009F3A11">
        <w:rPr>
          <w:rFonts w:ascii="Franklin Gothic Book" w:hAnsi="Franklin Gothic Book"/>
          <w:sz w:val="24"/>
        </w:rPr>
        <w:t>Dohodnutou cenu za provedení díla uhradí objednatel zhotoviteli na základě daňového dokladu (faktury) včetně DPH</w:t>
      </w:r>
      <w:r>
        <w:rPr>
          <w:rFonts w:ascii="Franklin Gothic Book" w:hAnsi="Franklin Gothic Book"/>
          <w:sz w:val="24"/>
        </w:rPr>
        <w:t xml:space="preserve">, </w:t>
      </w:r>
      <w:r w:rsidRPr="009F3A11">
        <w:rPr>
          <w:rFonts w:ascii="Franklin Gothic Book" w:hAnsi="Franklin Gothic Book"/>
          <w:sz w:val="24"/>
        </w:rPr>
        <w:t>za skutečně provedené práce, výkony a materiál</w:t>
      </w:r>
      <w:r>
        <w:rPr>
          <w:rFonts w:ascii="Franklin Gothic Book" w:hAnsi="Franklin Gothic Book"/>
          <w:sz w:val="24"/>
        </w:rPr>
        <w:t xml:space="preserve">, </w:t>
      </w:r>
      <w:r w:rsidRPr="009F3A11">
        <w:rPr>
          <w:rFonts w:ascii="Franklin Gothic Book" w:hAnsi="Franklin Gothic Book"/>
          <w:sz w:val="24"/>
        </w:rPr>
        <w:t>které budou (alespoň v kopii) nedílnou přílohou faktury</w:t>
      </w:r>
      <w:r>
        <w:rPr>
          <w:rFonts w:ascii="Franklin Gothic Book" w:hAnsi="Franklin Gothic Book"/>
          <w:sz w:val="24"/>
        </w:rPr>
        <w:t>,</w:t>
      </w:r>
      <w:r w:rsidRPr="00E96B34">
        <w:rPr>
          <w:rFonts w:ascii="Franklin Gothic Book" w:hAnsi="Franklin Gothic Book"/>
          <w:sz w:val="24"/>
        </w:rPr>
        <w:t xml:space="preserve"> </w:t>
      </w:r>
      <w:r>
        <w:rPr>
          <w:rFonts w:ascii="Franklin Gothic Book" w:hAnsi="Franklin Gothic Book"/>
          <w:sz w:val="24"/>
        </w:rPr>
        <w:t>a to</w:t>
      </w:r>
      <w:r w:rsidRPr="009F3A11">
        <w:rPr>
          <w:rFonts w:ascii="Franklin Gothic Book" w:hAnsi="Franklin Gothic Book"/>
          <w:sz w:val="24"/>
        </w:rPr>
        <w:t xml:space="preserve"> </w:t>
      </w:r>
      <w:r w:rsidR="00CF3C8D">
        <w:rPr>
          <w:rFonts w:ascii="Franklin Gothic Book" w:hAnsi="Franklin Gothic Book"/>
          <w:sz w:val="24"/>
        </w:rPr>
        <w:t xml:space="preserve">nejdříve </w:t>
      </w:r>
      <w:r w:rsidRPr="009F3A11">
        <w:rPr>
          <w:rFonts w:ascii="Franklin Gothic Book" w:hAnsi="Franklin Gothic Book"/>
          <w:sz w:val="24"/>
        </w:rPr>
        <w:t xml:space="preserve">po kompletním dokončení </w:t>
      </w:r>
      <w:r>
        <w:rPr>
          <w:rFonts w:ascii="Franklin Gothic Book" w:hAnsi="Franklin Gothic Book"/>
          <w:sz w:val="24"/>
        </w:rPr>
        <w:t xml:space="preserve">díla </w:t>
      </w:r>
      <w:r w:rsidRPr="009F3A11">
        <w:rPr>
          <w:rFonts w:ascii="Franklin Gothic Book" w:hAnsi="Franklin Gothic Book"/>
          <w:sz w:val="24"/>
        </w:rPr>
        <w:t xml:space="preserve">a </w:t>
      </w:r>
      <w:r w:rsidR="00CF3C8D">
        <w:rPr>
          <w:rFonts w:ascii="Franklin Gothic Book" w:hAnsi="Franklin Gothic Book"/>
          <w:sz w:val="24"/>
        </w:rPr>
        <w:t xml:space="preserve">současně </w:t>
      </w:r>
      <w:r>
        <w:rPr>
          <w:rFonts w:ascii="Franklin Gothic Book" w:hAnsi="Franklin Gothic Book"/>
          <w:sz w:val="24"/>
        </w:rPr>
        <w:t xml:space="preserve">jeho </w:t>
      </w:r>
      <w:r w:rsidRPr="009F3A11">
        <w:rPr>
          <w:rFonts w:ascii="Franklin Gothic Book" w:hAnsi="Franklin Gothic Book"/>
          <w:sz w:val="24"/>
        </w:rPr>
        <w:t>protokolárním předání a převzetí</w:t>
      </w:r>
      <w:r>
        <w:rPr>
          <w:rFonts w:ascii="Franklin Gothic Book" w:hAnsi="Franklin Gothic Book"/>
          <w:sz w:val="24"/>
        </w:rPr>
        <w:t>.</w:t>
      </w:r>
      <w:r w:rsidR="00F433B6">
        <w:rPr>
          <w:rFonts w:ascii="Franklin Gothic Book" w:hAnsi="Franklin Gothic Book"/>
          <w:sz w:val="24"/>
        </w:rPr>
        <w:t xml:space="preserve"> </w:t>
      </w:r>
    </w:p>
    <w:p w14:paraId="78DD1D2D" w14:textId="77777777" w:rsidR="00F433B6" w:rsidRPr="0039333B" w:rsidRDefault="00F433B6" w:rsidP="00F433B6">
      <w:pPr>
        <w:widowControl w:val="0"/>
        <w:numPr>
          <w:ilvl w:val="0"/>
          <w:numId w:val="1"/>
        </w:numPr>
        <w:snapToGrid w:val="0"/>
        <w:spacing w:after="120" w:line="240" w:lineRule="auto"/>
        <w:ind w:left="284" w:hanging="284"/>
        <w:jc w:val="both"/>
        <w:rPr>
          <w:rFonts w:ascii="Franklin Gothic Book" w:hAnsi="Franklin Gothic Book"/>
          <w:sz w:val="24"/>
        </w:rPr>
      </w:pPr>
      <w:r w:rsidRPr="0037659C">
        <w:rPr>
          <w:rFonts w:ascii="Franklin Gothic Book" w:hAnsi="Franklin Gothic Book"/>
          <w:sz w:val="24"/>
        </w:rPr>
        <w:t>Zhotovitel je povinen doručit objednateli daňov</w:t>
      </w:r>
      <w:r>
        <w:rPr>
          <w:rFonts w:ascii="Franklin Gothic Book" w:hAnsi="Franklin Gothic Book"/>
          <w:sz w:val="24"/>
        </w:rPr>
        <w:t>ý</w:t>
      </w:r>
      <w:r w:rsidRPr="0037659C">
        <w:rPr>
          <w:rFonts w:ascii="Franklin Gothic Book" w:hAnsi="Franklin Gothic Book"/>
          <w:sz w:val="24"/>
        </w:rPr>
        <w:t xml:space="preserve"> doklad </w:t>
      </w:r>
      <w:r w:rsidRPr="0039333B">
        <w:rPr>
          <w:rFonts w:ascii="Franklin Gothic Book" w:hAnsi="Franklin Gothic Book"/>
          <w:sz w:val="24"/>
        </w:rPr>
        <w:t xml:space="preserve">na adresu </w:t>
      </w:r>
      <w:r w:rsidRPr="00FF6E55">
        <w:rPr>
          <w:rFonts w:ascii="Franklin Gothic Book" w:hAnsi="Franklin Gothic Book"/>
          <w:sz w:val="24"/>
          <w:u w:val="single"/>
        </w:rPr>
        <w:t>fakturace@nzm.cz</w:t>
      </w:r>
      <w:r w:rsidRPr="0037659C">
        <w:rPr>
          <w:rFonts w:ascii="Franklin Gothic Book" w:hAnsi="Franklin Gothic Book"/>
          <w:sz w:val="24"/>
        </w:rPr>
        <w:t xml:space="preserve"> nejpozději do 15 kalendářních dnů </w:t>
      </w:r>
      <w:r w:rsidRPr="00AE7A24">
        <w:rPr>
          <w:rFonts w:ascii="Franklin Gothic Book" w:hAnsi="Franklin Gothic Book"/>
          <w:sz w:val="24"/>
        </w:rPr>
        <w:t>od data uskutečnění zdanitelného plnění.</w:t>
      </w:r>
    </w:p>
    <w:p w14:paraId="55D8AFFE" w14:textId="472FF63D" w:rsidR="00F433B6" w:rsidRPr="00F433B6" w:rsidRDefault="000E0C1C" w:rsidP="00F433B6">
      <w:pPr>
        <w:widowControl w:val="0"/>
        <w:numPr>
          <w:ilvl w:val="0"/>
          <w:numId w:val="1"/>
        </w:numPr>
        <w:snapToGrid w:val="0"/>
        <w:spacing w:after="120" w:line="240" w:lineRule="auto"/>
        <w:ind w:left="284" w:hanging="284"/>
        <w:jc w:val="both"/>
        <w:rPr>
          <w:rFonts w:ascii="Franklin Gothic Book" w:hAnsi="Franklin Gothic Book"/>
          <w:sz w:val="24"/>
        </w:rPr>
      </w:pPr>
      <w:r w:rsidRPr="00F433B6">
        <w:rPr>
          <w:rFonts w:ascii="Franklin Gothic Book" w:hAnsi="Franklin Gothic Book"/>
          <w:sz w:val="24"/>
        </w:rPr>
        <w:t xml:space="preserve">Lhůta splatnosti faktury je </w:t>
      </w:r>
      <w:r w:rsidR="00E342BC" w:rsidRPr="00F433B6">
        <w:rPr>
          <w:rFonts w:ascii="Franklin Gothic Book" w:hAnsi="Franklin Gothic Book"/>
          <w:sz w:val="24"/>
        </w:rPr>
        <w:t>4</w:t>
      </w:r>
      <w:r w:rsidRPr="00F433B6">
        <w:rPr>
          <w:rFonts w:ascii="Franklin Gothic Book" w:hAnsi="Franklin Gothic Book"/>
          <w:sz w:val="24"/>
        </w:rPr>
        <w:t>0 kalendářních dnů od doručení objednateli</w:t>
      </w:r>
      <w:r w:rsidR="00F433B6" w:rsidRPr="00F433B6">
        <w:rPr>
          <w:rFonts w:ascii="Franklin Gothic Book" w:hAnsi="Franklin Gothic Book"/>
          <w:sz w:val="24"/>
        </w:rPr>
        <w:t>,</w:t>
      </w:r>
      <w:r w:rsidR="00F433B6" w:rsidRPr="00F433B6">
        <w:rPr>
          <w:rFonts w:ascii="Franklin Gothic Book" w:hAnsi="Franklin Gothic Book"/>
          <w:color w:val="FF0000"/>
          <w:sz w:val="24"/>
        </w:rPr>
        <w:t xml:space="preserve"> </w:t>
      </w:r>
      <w:r w:rsidR="00F433B6" w:rsidRPr="00F433B6">
        <w:rPr>
          <w:rFonts w:ascii="Franklin Gothic Book" w:hAnsi="Franklin Gothic Book"/>
          <w:sz w:val="24"/>
        </w:rPr>
        <w:t>a to z důvodu čerpání prostředků ze státního rozpočtu provázenému s ohledem na obsah závazku složitějším procesním postupem prostřednictvím třetí osoby, a to zřizovatele objednatele.</w:t>
      </w:r>
      <w:r w:rsidR="00F433B6">
        <w:rPr>
          <w:rFonts w:ascii="Franklin Gothic Book" w:hAnsi="Franklin Gothic Book"/>
          <w:sz w:val="24"/>
        </w:rPr>
        <w:t xml:space="preserve"> </w:t>
      </w:r>
      <w:r w:rsidR="00F433B6" w:rsidRPr="00F433B6">
        <w:rPr>
          <w:rFonts w:ascii="Franklin Gothic Book" w:hAnsi="Franklin Gothic Book" w:cstheme="minorHAnsi"/>
          <w:sz w:val="22"/>
          <w:szCs w:val="22"/>
        </w:rPr>
        <w:t>Poslední platb</w:t>
      </w:r>
      <w:r w:rsidR="00852AB4">
        <w:rPr>
          <w:rFonts w:ascii="Franklin Gothic Book" w:hAnsi="Franklin Gothic Book" w:cstheme="minorHAnsi"/>
          <w:sz w:val="22"/>
          <w:szCs w:val="22"/>
        </w:rPr>
        <w:t>u</w:t>
      </w:r>
      <w:r w:rsidR="00F433B6" w:rsidRPr="00F433B6">
        <w:rPr>
          <w:rFonts w:ascii="Franklin Gothic Book" w:hAnsi="Franklin Gothic Book" w:cstheme="minorHAnsi"/>
          <w:sz w:val="22"/>
          <w:szCs w:val="22"/>
        </w:rPr>
        <w:t xml:space="preserve"> v příslušném roce</w:t>
      </w:r>
      <w:r w:rsidR="00852AB4">
        <w:rPr>
          <w:rFonts w:ascii="Franklin Gothic Book" w:hAnsi="Franklin Gothic Book" w:cstheme="minorHAnsi"/>
          <w:sz w:val="22"/>
          <w:szCs w:val="22"/>
        </w:rPr>
        <w:t xml:space="preserve"> je</w:t>
      </w:r>
      <w:r w:rsidR="00F433B6" w:rsidRPr="00F433B6">
        <w:rPr>
          <w:rFonts w:ascii="Franklin Gothic Book" w:hAnsi="Franklin Gothic Book" w:cstheme="minorHAnsi"/>
          <w:sz w:val="22"/>
          <w:szCs w:val="22"/>
        </w:rPr>
        <w:t xml:space="preserve"> </w:t>
      </w:r>
      <w:r w:rsidR="00852AB4">
        <w:rPr>
          <w:rFonts w:ascii="Franklin Gothic Book" w:hAnsi="Franklin Gothic Book" w:cstheme="minorHAnsi"/>
          <w:sz w:val="22"/>
          <w:szCs w:val="22"/>
        </w:rPr>
        <w:t xml:space="preserve">možné </w:t>
      </w:r>
      <w:r w:rsidR="00F433B6" w:rsidRPr="00F433B6">
        <w:rPr>
          <w:rFonts w:ascii="Franklin Gothic Book" w:hAnsi="Franklin Gothic Book" w:cstheme="minorHAnsi"/>
          <w:sz w:val="22"/>
          <w:szCs w:val="22"/>
        </w:rPr>
        <w:t>realizov</w:t>
      </w:r>
      <w:r w:rsidR="00852AB4">
        <w:rPr>
          <w:rFonts w:ascii="Franklin Gothic Book" w:hAnsi="Franklin Gothic Book" w:cstheme="minorHAnsi"/>
          <w:sz w:val="22"/>
          <w:szCs w:val="22"/>
        </w:rPr>
        <w:t>at (tak, aby byla přijata do 31.</w:t>
      </w:r>
      <w:r w:rsidR="00E84D1C">
        <w:rPr>
          <w:rFonts w:ascii="Franklin Gothic Book" w:hAnsi="Franklin Gothic Book" w:cstheme="minorHAnsi"/>
          <w:sz w:val="22"/>
          <w:szCs w:val="22"/>
        </w:rPr>
        <w:t xml:space="preserve"> </w:t>
      </w:r>
      <w:r w:rsidR="00852AB4">
        <w:rPr>
          <w:rFonts w:ascii="Franklin Gothic Book" w:hAnsi="Franklin Gothic Book" w:cstheme="minorHAnsi"/>
          <w:sz w:val="22"/>
          <w:szCs w:val="22"/>
        </w:rPr>
        <w:t>12.</w:t>
      </w:r>
      <w:r w:rsidR="00E84D1C">
        <w:rPr>
          <w:rFonts w:ascii="Franklin Gothic Book" w:hAnsi="Franklin Gothic Book" w:cstheme="minorHAnsi"/>
          <w:sz w:val="22"/>
          <w:szCs w:val="22"/>
        </w:rPr>
        <w:t xml:space="preserve"> </w:t>
      </w:r>
      <w:r w:rsidR="00852AB4">
        <w:rPr>
          <w:rFonts w:ascii="Franklin Gothic Book" w:hAnsi="Franklin Gothic Book" w:cstheme="minorHAnsi"/>
          <w:sz w:val="22"/>
          <w:szCs w:val="22"/>
        </w:rPr>
        <w:t>daného roku)</w:t>
      </w:r>
      <w:r w:rsidR="00F433B6" w:rsidRPr="00F433B6">
        <w:rPr>
          <w:rFonts w:ascii="Franklin Gothic Book" w:hAnsi="Franklin Gothic Book" w:cstheme="minorHAnsi"/>
          <w:sz w:val="22"/>
          <w:szCs w:val="22"/>
        </w:rPr>
        <w:t xml:space="preserve"> po předložení faktury (daňového dokladu) nejpozději do 5. 12. příslušného roku</w:t>
      </w:r>
      <w:r w:rsidR="00852AB4">
        <w:rPr>
          <w:rFonts w:ascii="Franklin Gothic Book" w:hAnsi="Franklin Gothic Book" w:cstheme="minorHAnsi"/>
          <w:sz w:val="22"/>
          <w:szCs w:val="22"/>
        </w:rPr>
        <w:t>. Bude-li daňový doklad předložen (doručen</w:t>
      </w:r>
      <w:r w:rsidR="00E84D1C">
        <w:rPr>
          <w:rFonts w:ascii="Franklin Gothic Book" w:hAnsi="Franklin Gothic Book" w:cstheme="minorHAnsi"/>
          <w:sz w:val="22"/>
          <w:szCs w:val="22"/>
        </w:rPr>
        <w:t>)</w:t>
      </w:r>
      <w:r w:rsidR="00852AB4">
        <w:rPr>
          <w:rFonts w:ascii="Franklin Gothic Book" w:hAnsi="Franklin Gothic Book" w:cstheme="minorHAnsi"/>
          <w:sz w:val="22"/>
          <w:szCs w:val="22"/>
        </w:rPr>
        <w:t xml:space="preserve"> po 5.</w:t>
      </w:r>
      <w:r w:rsidR="00E84D1C">
        <w:rPr>
          <w:rFonts w:ascii="Franklin Gothic Book" w:hAnsi="Franklin Gothic Book" w:cstheme="minorHAnsi"/>
          <w:sz w:val="22"/>
          <w:szCs w:val="22"/>
        </w:rPr>
        <w:t xml:space="preserve"> </w:t>
      </w:r>
      <w:r w:rsidR="00852AB4">
        <w:rPr>
          <w:rFonts w:ascii="Franklin Gothic Book" w:hAnsi="Franklin Gothic Book" w:cstheme="minorHAnsi"/>
          <w:sz w:val="22"/>
          <w:szCs w:val="22"/>
        </w:rPr>
        <w:t>12.</w:t>
      </w:r>
      <w:r w:rsidR="00E84D1C">
        <w:rPr>
          <w:rFonts w:ascii="Franklin Gothic Book" w:hAnsi="Franklin Gothic Book" w:cstheme="minorHAnsi"/>
          <w:sz w:val="22"/>
          <w:szCs w:val="22"/>
        </w:rPr>
        <w:t xml:space="preserve"> </w:t>
      </w:r>
      <w:r w:rsidR="00852AB4">
        <w:rPr>
          <w:rFonts w:ascii="Franklin Gothic Book" w:hAnsi="Franklin Gothic Book" w:cstheme="minorHAnsi"/>
          <w:sz w:val="22"/>
          <w:szCs w:val="22"/>
        </w:rPr>
        <w:t>daného roku, pak bere zhotovitel na vědomí, že objednatel je oprávněn realizovat platbu</w:t>
      </w:r>
      <w:r w:rsidR="00F433B6" w:rsidRPr="00F433B6">
        <w:rPr>
          <w:rFonts w:ascii="Franklin Gothic Book" w:hAnsi="Franklin Gothic Book" w:cstheme="minorHAnsi"/>
          <w:sz w:val="22"/>
          <w:szCs w:val="22"/>
        </w:rPr>
        <w:t xml:space="preserve"> nejdříve 1. 4. roku následujícího. Nedílnou přílohou daňového dokladu bude oboustranně odsouhlasený předávací protokol (alespoň v kopii).</w:t>
      </w:r>
    </w:p>
    <w:p w14:paraId="5F116E8E" w14:textId="77777777" w:rsidR="000E0C1C" w:rsidRPr="00283C9A" w:rsidRDefault="000E0C1C" w:rsidP="000E0C1C">
      <w:pPr>
        <w:widowControl w:val="0"/>
        <w:numPr>
          <w:ilvl w:val="0"/>
          <w:numId w:val="1"/>
        </w:numPr>
        <w:snapToGrid w:val="0"/>
        <w:spacing w:after="120" w:line="240" w:lineRule="auto"/>
        <w:jc w:val="both"/>
        <w:rPr>
          <w:rFonts w:ascii="Franklin Gothic Book" w:hAnsi="Franklin Gothic Book"/>
          <w:sz w:val="24"/>
        </w:rPr>
      </w:pPr>
      <w:r w:rsidRPr="00283C9A">
        <w:rPr>
          <w:rFonts w:ascii="Franklin Gothic Book" w:hAnsi="Franklin Gothic Book"/>
          <w:sz w:val="24"/>
        </w:rPr>
        <w:t>Okamžikem zaplacení se rozumí datum odepsání příslušné částky, na kterou byla faktura vystavena, z účtu objednatele ve prospěch účtu zhotovitele.</w:t>
      </w:r>
    </w:p>
    <w:p w14:paraId="3ACB2224" w14:textId="77777777" w:rsidR="000E0C1C" w:rsidRPr="00283C9A" w:rsidRDefault="000E0C1C" w:rsidP="00B74F74">
      <w:pPr>
        <w:widowControl w:val="0"/>
        <w:numPr>
          <w:ilvl w:val="0"/>
          <w:numId w:val="1"/>
        </w:numPr>
        <w:tabs>
          <w:tab w:val="left" w:pos="4536"/>
        </w:tabs>
        <w:snapToGrid w:val="0"/>
        <w:spacing w:after="360" w:line="240" w:lineRule="auto"/>
        <w:ind w:left="284" w:hanging="284"/>
        <w:jc w:val="both"/>
        <w:rPr>
          <w:rFonts w:ascii="Franklin Gothic Book" w:hAnsi="Franklin Gothic Book"/>
          <w:sz w:val="24"/>
        </w:rPr>
      </w:pPr>
      <w:r w:rsidRPr="00283C9A">
        <w:rPr>
          <w:rFonts w:ascii="Franklin Gothic Book" w:hAnsi="Franklin Gothic Book"/>
          <w:sz w:val="24"/>
        </w:rPr>
        <w:t>Nebude-li faktura zhotovitele obsahovat povinné náležitosti podle platných právních předpisů či podle této smlouvy včetně příloh nebo v něm budou uvedeny nesprávné údaje, je objednatel oprávněn vrátit fakturu zhotoviteli ve lhůtě její splatnosti.  V takovém případě doba splatnosti počne běžet doručením řádně opravené faktury objednateli.</w:t>
      </w:r>
    </w:p>
    <w:p w14:paraId="1DE98FC7" w14:textId="77777777" w:rsidR="000E0C1C" w:rsidRPr="00283C9A" w:rsidRDefault="000E0C1C" w:rsidP="007664B2">
      <w:pPr>
        <w:widowControl w:val="0"/>
        <w:snapToGrid w:val="0"/>
        <w:spacing w:before="120" w:line="240" w:lineRule="auto"/>
        <w:ind w:left="79"/>
        <w:jc w:val="center"/>
        <w:rPr>
          <w:rFonts w:ascii="Franklin Gothic Book" w:hAnsi="Franklin Gothic Book"/>
          <w:b/>
          <w:sz w:val="24"/>
        </w:rPr>
      </w:pPr>
      <w:r w:rsidRPr="00283C9A">
        <w:rPr>
          <w:rFonts w:ascii="Franklin Gothic Book" w:hAnsi="Franklin Gothic Book"/>
          <w:b/>
          <w:sz w:val="24"/>
        </w:rPr>
        <w:t>V.</w:t>
      </w:r>
    </w:p>
    <w:p w14:paraId="243D90D3"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Termíny plnění</w:t>
      </w:r>
    </w:p>
    <w:p w14:paraId="68E9A5B9" w14:textId="77777777" w:rsidR="000E0C1C" w:rsidRPr="00283C9A" w:rsidRDefault="000E0C1C" w:rsidP="000E0C1C">
      <w:pPr>
        <w:widowControl w:val="0"/>
        <w:numPr>
          <w:ilvl w:val="0"/>
          <w:numId w:val="18"/>
        </w:numPr>
        <w:tabs>
          <w:tab w:val="left" w:pos="284"/>
        </w:tabs>
        <w:snapToGrid w:val="0"/>
        <w:spacing w:after="120" w:line="240" w:lineRule="auto"/>
        <w:ind w:hanging="720"/>
        <w:jc w:val="both"/>
        <w:rPr>
          <w:rFonts w:ascii="Franklin Gothic Book" w:hAnsi="Franklin Gothic Book"/>
          <w:noProof/>
          <w:sz w:val="24"/>
        </w:rPr>
      </w:pPr>
      <w:r w:rsidRPr="00283C9A">
        <w:rPr>
          <w:rFonts w:ascii="Franklin Gothic Book" w:hAnsi="Franklin Gothic Book"/>
          <w:noProof/>
          <w:sz w:val="24"/>
        </w:rPr>
        <w:t>Zhotovitel se zavazuje provést sjednané dílo v následujících termínech:</w:t>
      </w:r>
    </w:p>
    <w:p w14:paraId="66879773" w14:textId="3DDCD921" w:rsidR="000E0C1C" w:rsidRDefault="000E0C1C" w:rsidP="000E0C1C">
      <w:pPr>
        <w:snapToGrid w:val="0"/>
        <w:spacing w:after="120" w:line="240" w:lineRule="auto"/>
        <w:ind w:left="284"/>
        <w:rPr>
          <w:rFonts w:ascii="Franklin Gothic Book" w:hAnsi="Franklin Gothic Book"/>
          <w:noProof/>
          <w:sz w:val="24"/>
        </w:rPr>
      </w:pPr>
      <w:r w:rsidRPr="00283C9A">
        <w:rPr>
          <w:rFonts w:ascii="Franklin Gothic Book" w:hAnsi="Franklin Gothic Book"/>
          <w:noProof/>
          <w:sz w:val="24"/>
          <w:u w:val="single"/>
        </w:rPr>
        <w:t>Zahájení prací na díle</w:t>
      </w:r>
      <w:r>
        <w:rPr>
          <w:rFonts w:ascii="Franklin Gothic Book" w:hAnsi="Franklin Gothic Book"/>
          <w:noProof/>
          <w:sz w:val="24"/>
          <w:u w:val="single"/>
        </w:rPr>
        <w:t xml:space="preserve"> </w:t>
      </w:r>
      <w:r w:rsidRPr="00283C9A">
        <w:rPr>
          <w:rFonts w:ascii="Franklin Gothic Book" w:hAnsi="Franklin Gothic Book"/>
          <w:noProof/>
          <w:sz w:val="24"/>
        </w:rPr>
        <w:t>:</w:t>
      </w:r>
      <w:r w:rsidR="00CF3C8D">
        <w:rPr>
          <w:rFonts w:ascii="Franklin Gothic Book" w:hAnsi="Franklin Gothic Book"/>
          <w:noProof/>
          <w:sz w:val="24"/>
        </w:rPr>
        <w:t xml:space="preserve"> zhotovitel se zavazuje započít se zahájením prací na díle, včetně přípravy pro realizaci díla aj. </w:t>
      </w:r>
      <w:r w:rsidR="00FB6078" w:rsidRPr="004113B1">
        <w:rPr>
          <w:rFonts w:ascii="Franklin Gothic Book" w:hAnsi="Franklin Gothic Book"/>
          <w:noProof/>
          <w:sz w:val="24"/>
        </w:rPr>
        <w:t>bezprostředně</w:t>
      </w:r>
      <w:r w:rsidRPr="004113B1">
        <w:rPr>
          <w:rFonts w:ascii="Franklin Gothic Book" w:hAnsi="Franklin Gothic Book"/>
          <w:noProof/>
          <w:sz w:val="24"/>
        </w:rPr>
        <w:t xml:space="preserve"> po účinnosti smlouvy</w:t>
      </w:r>
      <w:r w:rsidR="00F242CB" w:rsidRPr="004113B1">
        <w:rPr>
          <w:rFonts w:ascii="Franklin Gothic Book" w:hAnsi="Franklin Gothic Book"/>
          <w:noProof/>
          <w:sz w:val="24"/>
        </w:rPr>
        <w:t>,</w:t>
      </w:r>
    </w:p>
    <w:p w14:paraId="7ACA1088" w14:textId="1A104BFC" w:rsidR="000E0C1C" w:rsidRDefault="000E0C1C" w:rsidP="00E342BC">
      <w:pPr>
        <w:widowControl w:val="0"/>
        <w:tabs>
          <w:tab w:val="left" w:pos="4536"/>
        </w:tabs>
        <w:snapToGrid w:val="0"/>
        <w:spacing w:after="120" w:line="240" w:lineRule="auto"/>
        <w:ind w:left="284"/>
        <w:jc w:val="both"/>
        <w:rPr>
          <w:rFonts w:ascii="Franklin Gothic Book" w:hAnsi="Franklin Gothic Book"/>
          <w:noProof/>
          <w:sz w:val="24"/>
        </w:rPr>
      </w:pPr>
      <w:r w:rsidRPr="00283C9A">
        <w:rPr>
          <w:rFonts w:ascii="Franklin Gothic Book" w:hAnsi="Franklin Gothic Book"/>
          <w:noProof/>
          <w:sz w:val="24"/>
          <w:u w:val="single"/>
        </w:rPr>
        <w:t>Termín dokončení</w:t>
      </w:r>
      <w:r w:rsidR="00CF3C8D">
        <w:rPr>
          <w:rFonts w:ascii="Franklin Gothic Book" w:hAnsi="Franklin Gothic Book"/>
          <w:noProof/>
          <w:sz w:val="24"/>
          <w:u w:val="single"/>
        </w:rPr>
        <w:t xml:space="preserve"> díla</w:t>
      </w:r>
      <w:r w:rsidRPr="00283C9A">
        <w:rPr>
          <w:rFonts w:ascii="Franklin Gothic Book" w:hAnsi="Franklin Gothic Book"/>
          <w:noProof/>
          <w:sz w:val="24"/>
          <w:u w:val="single"/>
        </w:rPr>
        <w:t xml:space="preserve"> včetně jeho řádného předání a převzetí</w:t>
      </w:r>
      <w:r w:rsidR="009C21F5">
        <w:rPr>
          <w:rFonts w:ascii="Franklin Gothic Book" w:hAnsi="Franklin Gothic Book"/>
          <w:noProof/>
          <w:sz w:val="24"/>
          <w:u w:val="single"/>
        </w:rPr>
        <w:t xml:space="preserve"> díla:</w:t>
      </w:r>
      <w:r>
        <w:rPr>
          <w:rFonts w:ascii="Franklin Gothic Book" w:hAnsi="Franklin Gothic Book"/>
          <w:noProof/>
          <w:sz w:val="24"/>
          <w:u w:val="single"/>
        </w:rPr>
        <w:t xml:space="preserve"> </w:t>
      </w:r>
      <w:r w:rsidR="008264AD">
        <w:rPr>
          <w:rFonts w:ascii="Franklin Gothic Book" w:hAnsi="Franklin Gothic Book"/>
          <w:noProof/>
          <w:sz w:val="24"/>
          <w:u w:val="single"/>
        </w:rPr>
        <w:t xml:space="preserve">nejdéle ve lhůtě </w:t>
      </w:r>
      <w:r w:rsidR="00B33CB8" w:rsidRPr="004113B1">
        <w:rPr>
          <w:rFonts w:ascii="Franklin Gothic Book" w:hAnsi="Franklin Gothic Book"/>
          <w:noProof/>
          <w:sz w:val="24"/>
        </w:rPr>
        <w:t xml:space="preserve">do </w:t>
      </w:r>
      <w:r w:rsidR="004113B1" w:rsidRPr="004113B1">
        <w:rPr>
          <w:rFonts w:ascii="Franklin Gothic Book" w:hAnsi="Franklin Gothic Book"/>
          <w:noProof/>
          <w:sz w:val="24"/>
        </w:rPr>
        <w:t>5</w:t>
      </w:r>
      <w:r w:rsidR="00007B97" w:rsidRPr="004113B1">
        <w:rPr>
          <w:rFonts w:ascii="Franklin Gothic Book" w:hAnsi="Franklin Gothic Book"/>
          <w:noProof/>
          <w:sz w:val="24"/>
        </w:rPr>
        <w:t xml:space="preserve"> </w:t>
      </w:r>
      <w:r w:rsidR="00B33CB8" w:rsidRPr="004113B1">
        <w:rPr>
          <w:rFonts w:ascii="Franklin Gothic Book" w:hAnsi="Franklin Gothic Book"/>
          <w:noProof/>
          <w:sz w:val="24"/>
        </w:rPr>
        <w:t>týdnů od zahájení prací na díle</w:t>
      </w:r>
      <w:r w:rsidR="00F242CB" w:rsidRPr="004113B1">
        <w:rPr>
          <w:rFonts w:ascii="Franklin Gothic Book" w:hAnsi="Franklin Gothic Book"/>
          <w:noProof/>
          <w:sz w:val="24"/>
        </w:rPr>
        <w:t>.</w:t>
      </w:r>
    </w:p>
    <w:p w14:paraId="7E3FC335" w14:textId="4C642373" w:rsidR="00DF2B2A" w:rsidRDefault="00DF2B2A" w:rsidP="00E84D1C">
      <w:pPr>
        <w:widowControl w:val="0"/>
        <w:tabs>
          <w:tab w:val="left" w:pos="4536"/>
        </w:tabs>
        <w:snapToGrid w:val="0"/>
        <w:spacing w:after="120" w:line="240" w:lineRule="auto"/>
        <w:jc w:val="both"/>
        <w:rPr>
          <w:rFonts w:ascii="Franklin Gothic Book" w:hAnsi="Franklin Gothic Book"/>
          <w:noProof/>
          <w:sz w:val="24"/>
        </w:rPr>
      </w:pPr>
      <w:r w:rsidRPr="00E84D1C">
        <w:rPr>
          <w:rFonts w:ascii="Franklin Gothic Book" w:hAnsi="Franklin Gothic Book"/>
          <w:noProof/>
          <w:sz w:val="24"/>
        </w:rPr>
        <w:t>2.</w:t>
      </w:r>
      <w:r w:rsidR="00E84D1C">
        <w:rPr>
          <w:rFonts w:ascii="Franklin Gothic Book" w:hAnsi="Franklin Gothic Book"/>
          <w:noProof/>
          <w:sz w:val="24"/>
        </w:rPr>
        <w:t xml:space="preserve"> </w:t>
      </w:r>
      <w:r w:rsidR="00E84D1C">
        <w:rPr>
          <w:rFonts w:ascii="Franklin Gothic Book" w:hAnsi="Franklin Gothic Book"/>
          <w:noProof/>
          <w:sz w:val="24"/>
          <w:u w:val="single"/>
        </w:rPr>
        <w:t xml:space="preserve"> </w:t>
      </w:r>
      <w:r>
        <w:rPr>
          <w:rFonts w:ascii="Franklin Gothic Book" w:hAnsi="Franklin Gothic Book"/>
          <w:noProof/>
          <w:sz w:val="24"/>
          <w:u w:val="single"/>
        </w:rPr>
        <w:t>Samotná montáž díla v místě plnění u objednatele trvá maximálně 5 pracovních dní.</w:t>
      </w:r>
    </w:p>
    <w:p w14:paraId="7D1FE445" w14:textId="22981A39" w:rsidR="00DF2B2A" w:rsidRDefault="00DF2B2A" w:rsidP="00E84D1C">
      <w:pPr>
        <w:widowControl w:val="0"/>
        <w:tabs>
          <w:tab w:val="left" w:pos="4536"/>
        </w:tabs>
        <w:snapToGrid w:val="0"/>
        <w:spacing w:after="120" w:line="240" w:lineRule="auto"/>
        <w:ind w:left="284" w:hanging="284"/>
        <w:jc w:val="both"/>
        <w:rPr>
          <w:rFonts w:ascii="Franklin Gothic Book" w:hAnsi="Franklin Gothic Book"/>
          <w:noProof/>
          <w:sz w:val="24"/>
        </w:rPr>
      </w:pPr>
      <w:r>
        <w:rPr>
          <w:rFonts w:ascii="Franklin Gothic Book" w:hAnsi="Franklin Gothic Book"/>
          <w:noProof/>
          <w:sz w:val="24"/>
        </w:rPr>
        <w:lastRenderedPageBreak/>
        <w:t>3.</w:t>
      </w:r>
      <w:r w:rsidR="00E84D1C">
        <w:rPr>
          <w:rFonts w:ascii="Franklin Gothic Book" w:hAnsi="Franklin Gothic Book"/>
          <w:noProof/>
          <w:sz w:val="24"/>
        </w:rPr>
        <w:t xml:space="preserve">  </w:t>
      </w:r>
      <w:r w:rsidR="000E0C1C" w:rsidRPr="00283C9A">
        <w:rPr>
          <w:rFonts w:ascii="Franklin Gothic Book" w:hAnsi="Franklin Gothic Book"/>
          <w:noProof/>
          <w:sz w:val="24"/>
        </w:rPr>
        <w:t>Zhotovitel se zavazuje, že kompletní, plně funkční dílo provede v termínech a v kvalitě dle  této smlouvy</w:t>
      </w:r>
      <w:r w:rsidR="008264AD">
        <w:rPr>
          <w:rFonts w:ascii="Franklin Gothic Book" w:hAnsi="Franklin Gothic Book"/>
          <w:noProof/>
          <w:sz w:val="24"/>
        </w:rPr>
        <w:t>, bez vad</w:t>
      </w:r>
      <w:r w:rsidR="000E0C1C" w:rsidRPr="00283C9A">
        <w:rPr>
          <w:rFonts w:ascii="Franklin Gothic Book" w:hAnsi="Franklin Gothic Book"/>
          <w:noProof/>
          <w:sz w:val="24"/>
        </w:rPr>
        <w:t xml:space="preserve"> a ve stavu způsobilém k řádnému užívání díla. </w:t>
      </w:r>
    </w:p>
    <w:p w14:paraId="4E3BAEDA" w14:textId="0C0679A0" w:rsidR="00DF2B2A" w:rsidRPr="00283C9A" w:rsidRDefault="00DF2B2A" w:rsidP="00E84D1C">
      <w:pPr>
        <w:widowControl w:val="0"/>
        <w:tabs>
          <w:tab w:val="left" w:pos="4536"/>
        </w:tabs>
        <w:snapToGrid w:val="0"/>
        <w:spacing w:after="120" w:line="240" w:lineRule="auto"/>
        <w:ind w:left="284" w:hanging="284"/>
        <w:jc w:val="both"/>
        <w:rPr>
          <w:rFonts w:ascii="Franklin Gothic Book" w:hAnsi="Franklin Gothic Book"/>
          <w:noProof/>
          <w:sz w:val="24"/>
        </w:rPr>
      </w:pPr>
      <w:r>
        <w:rPr>
          <w:rFonts w:ascii="Franklin Gothic Book" w:hAnsi="Franklin Gothic Book"/>
          <w:noProof/>
          <w:sz w:val="24"/>
        </w:rPr>
        <w:t>4.</w:t>
      </w:r>
      <w:r w:rsidR="00E84D1C">
        <w:rPr>
          <w:rFonts w:ascii="Franklin Gothic Book" w:hAnsi="Franklin Gothic Book"/>
          <w:noProof/>
          <w:sz w:val="24"/>
        </w:rPr>
        <w:t xml:space="preserve"> </w:t>
      </w:r>
      <w:r>
        <w:rPr>
          <w:rFonts w:ascii="Franklin Gothic Book" w:hAnsi="Franklin Gothic Book"/>
          <w:noProof/>
          <w:sz w:val="24"/>
        </w:rPr>
        <w:t xml:space="preserve">V případě, že </w:t>
      </w:r>
      <w:r w:rsidR="008E27CA">
        <w:rPr>
          <w:rFonts w:ascii="Franklin Gothic Book" w:hAnsi="Franklin Gothic Book"/>
          <w:noProof/>
          <w:sz w:val="24"/>
        </w:rPr>
        <w:t xml:space="preserve">z </w:t>
      </w:r>
      <w:r>
        <w:rPr>
          <w:rFonts w:ascii="Franklin Gothic Book" w:hAnsi="Franklin Gothic Book"/>
          <w:noProof/>
          <w:sz w:val="24"/>
        </w:rPr>
        <w:t>jakýchkoliv důvodů na straně objednatele nebude zhotovitel schopen dodržet termín zahájení doby plnění, je zhotovitel povinen to bezodkladně objed</w:t>
      </w:r>
      <w:r w:rsidR="008E27CA">
        <w:rPr>
          <w:rFonts w:ascii="Franklin Gothic Book" w:hAnsi="Franklin Gothic Book"/>
          <w:noProof/>
          <w:sz w:val="24"/>
        </w:rPr>
        <w:t>n</w:t>
      </w:r>
      <w:r>
        <w:rPr>
          <w:rFonts w:ascii="Franklin Gothic Book" w:hAnsi="Franklin Gothic Book"/>
          <w:noProof/>
          <w:sz w:val="24"/>
        </w:rPr>
        <w:t>ateli písemně oznámit a  objednatel je oprávněn zahájení doby plnění posunout</w:t>
      </w:r>
      <w:r w:rsidR="00A94D9C">
        <w:rPr>
          <w:rFonts w:ascii="Franklin Gothic Book" w:hAnsi="Franklin Gothic Book"/>
          <w:noProof/>
          <w:sz w:val="24"/>
        </w:rPr>
        <w:t xml:space="preserve"> </w:t>
      </w:r>
      <w:r>
        <w:rPr>
          <w:rFonts w:ascii="Franklin Gothic Book" w:hAnsi="Franklin Gothic Book"/>
          <w:noProof/>
          <w:sz w:val="24"/>
        </w:rPr>
        <w:t>na pozdější dobu. Termín k dokončení díla se posouvá o stejný počet dní, o kolik dní došlo k posunutí zahájení doby plnění.</w:t>
      </w:r>
    </w:p>
    <w:p w14:paraId="7A98D529" w14:textId="77777777" w:rsidR="00503DF9" w:rsidRPr="00503DF9" w:rsidRDefault="00503DF9" w:rsidP="00E342BC">
      <w:pPr>
        <w:widowControl w:val="0"/>
        <w:snapToGrid w:val="0"/>
        <w:spacing w:before="120" w:line="240" w:lineRule="auto"/>
        <w:ind w:left="79"/>
        <w:jc w:val="center"/>
        <w:rPr>
          <w:rFonts w:ascii="Franklin Gothic Book" w:hAnsi="Franklin Gothic Book"/>
          <w:b/>
          <w:sz w:val="24"/>
        </w:rPr>
      </w:pPr>
      <w:r w:rsidRPr="00503DF9">
        <w:rPr>
          <w:rFonts w:ascii="Franklin Gothic Book" w:hAnsi="Franklin Gothic Book"/>
          <w:b/>
          <w:sz w:val="24"/>
        </w:rPr>
        <w:t>VI.</w:t>
      </w:r>
    </w:p>
    <w:p w14:paraId="54367D41" w14:textId="77777777" w:rsidR="00503DF9" w:rsidRPr="00283C9A" w:rsidRDefault="00503DF9" w:rsidP="00503DF9">
      <w:pPr>
        <w:widowControl w:val="0"/>
        <w:snapToGrid w:val="0"/>
        <w:spacing w:after="120" w:line="240" w:lineRule="auto"/>
        <w:jc w:val="center"/>
        <w:rPr>
          <w:rFonts w:ascii="Franklin Gothic Book" w:hAnsi="Franklin Gothic Book"/>
          <w:b/>
          <w:sz w:val="24"/>
          <w:u w:val="single"/>
        </w:rPr>
      </w:pPr>
      <w:r>
        <w:rPr>
          <w:rFonts w:ascii="Franklin Gothic Book" w:hAnsi="Franklin Gothic Book"/>
          <w:b/>
          <w:sz w:val="24"/>
          <w:u w:val="single"/>
        </w:rPr>
        <w:t>Montážní</w:t>
      </w:r>
      <w:r w:rsidRPr="00283C9A">
        <w:rPr>
          <w:rFonts w:ascii="Franklin Gothic Book" w:hAnsi="Franklin Gothic Book"/>
          <w:b/>
          <w:sz w:val="24"/>
          <w:u w:val="single"/>
        </w:rPr>
        <w:t xml:space="preserve"> deník</w:t>
      </w:r>
    </w:p>
    <w:p w14:paraId="49700E17" w14:textId="76D3B5AA" w:rsidR="00503DF9" w:rsidRPr="008E27CA" w:rsidRDefault="001F1D65" w:rsidP="00E84D1C">
      <w:pPr>
        <w:widowControl w:val="0"/>
        <w:numPr>
          <w:ilvl w:val="0"/>
          <w:numId w:val="19"/>
        </w:numPr>
        <w:snapToGrid w:val="0"/>
        <w:spacing w:after="120" w:line="240" w:lineRule="auto"/>
        <w:ind w:left="357" w:hanging="357"/>
        <w:jc w:val="both"/>
        <w:rPr>
          <w:rFonts w:ascii="Franklin Gothic Book" w:hAnsi="Franklin Gothic Book"/>
          <w:sz w:val="24"/>
        </w:rPr>
      </w:pPr>
      <w:r w:rsidRPr="008E27CA">
        <w:rPr>
          <w:rFonts w:ascii="Franklin Gothic Book" w:hAnsi="Franklin Gothic Book"/>
          <w:sz w:val="24"/>
        </w:rPr>
        <w:t>Zhotovitel je povinen vést ode dne zahájení prací na díle montážní deník, do kterého je povinen zapisovat všechny skutečnosti rozhodné pro plnění smlouvy.</w:t>
      </w:r>
      <w:r w:rsidR="00503DF9" w:rsidRPr="008E27CA">
        <w:rPr>
          <w:rFonts w:ascii="Franklin Gothic Book" w:hAnsi="Franklin Gothic Book"/>
          <w:sz w:val="24"/>
        </w:rPr>
        <w:t xml:space="preserve"> Zhotovitel je zejména povinen zapisovat údaje o časovém postupu prací, jejich jakosti, zdůvodnění odchylek prováděných prací od projektu apod. Povinnost vést montážní deník končí předáním a převzetím </w:t>
      </w:r>
      <w:r w:rsidR="00007B97" w:rsidRPr="008E27CA">
        <w:rPr>
          <w:rFonts w:ascii="Franklin Gothic Book" w:hAnsi="Franklin Gothic Book"/>
          <w:sz w:val="24"/>
        </w:rPr>
        <w:t>díla</w:t>
      </w:r>
      <w:r w:rsidR="00503DF9" w:rsidRPr="008E27CA">
        <w:rPr>
          <w:rFonts w:ascii="Franklin Gothic Book" w:hAnsi="Franklin Gothic Book"/>
          <w:sz w:val="24"/>
        </w:rPr>
        <w:t xml:space="preserve"> bez vad a nedodělků objednateli, je-li dílo převzato objednatelem s </w:t>
      </w:r>
      <w:proofErr w:type="gramStart"/>
      <w:r w:rsidR="00503DF9" w:rsidRPr="008E27CA">
        <w:rPr>
          <w:rFonts w:ascii="Franklin Gothic Book" w:hAnsi="Franklin Gothic Book"/>
          <w:sz w:val="24"/>
        </w:rPr>
        <w:t>vadami</w:t>
      </w:r>
      <w:proofErr w:type="gramEnd"/>
      <w:r w:rsidR="00503DF9" w:rsidRPr="008E27CA">
        <w:rPr>
          <w:rFonts w:ascii="Franklin Gothic Book" w:hAnsi="Franklin Gothic Book"/>
          <w:sz w:val="24"/>
        </w:rPr>
        <w:t xml:space="preserve"> </w:t>
      </w:r>
      <w:r w:rsidR="009C21F5" w:rsidRPr="008E27CA">
        <w:rPr>
          <w:rFonts w:ascii="Franklin Gothic Book" w:hAnsi="Franklin Gothic Book"/>
          <w:sz w:val="24"/>
        </w:rPr>
        <w:t xml:space="preserve"> </w:t>
      </w:r>
      <w:r w:rsidR="00503DF9" w:rsidRPr="008E27CA">
        <w:rPr>
          <w:rFonts w:ascii="Franklin Gothic Book" w:hAnsi="Franklin Gothic Book"/>
          <w:sz w:val="24"/>
        </w:rPr>
        <w:t>a</w:t>
      </w:r>
      <w:r w:rsidR="009C21F5" w:rsidRPr="008E27CA">
        <w:rPr>
          <w:rFonts w:ascii="Franklin Gothic Book" w:hAnsi="Franklin Gothic Book"/>
          <w:sz w:val="24"/>
        </w:rPr>
        <w:t xml:space="preserve"> </w:t>
      </w:r>
      <w:r w:rsidR="00503DF9" w:rsidRPr="008E27CA">
        <w:rPr>
          <w:rFonts w:ascii="Franklin Gothic Book" w:hAnsi="Franklin Gothic Book"/>
          <w:sz w:val="24"/>
        </w:rPr>
        <w:t xml:space="preserve">nebo </w:t>
      </w:r>
      <w:proofErr w:type="gramStart"/>
      <w:r w:rsidR="00503DF9" w:rsidRPr="008E27CA">
        <w:rPr>
          <w:rFonts w:ascii="Franklin Gothic Book" w:hAnsi="Franklin Gothic Book"/>
          <w:sz w:val="24"/>
        </w:rPr>
        <w:t>nedodělky</w:t>
      </w:r>
      <w:proofErr w:type="gramEnd"/>
      <w:r w:rsidR="00503DF9" w:rsidRPr="008E27CA">
        <w:rPr>
          <w:rFonts w:ascii="Franklin Gothic Book" w:hAnsi="Franklin Gothic Book"/>
          <w:sz w:val="24"/>
        </w:rPr>
        <w:t>, odstraněním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p>
    <w:p w14:paraId="6AD95C46" w14:textId="77777777" w:rsidR="00503DF9" w:rsidRPr="008E27CA" w:rsidRDefault="00503DF9" w:rsidP="00B74F74">
      <w:pPr>
        <w:widowControl w:val="0"/>
        <w:numPr>
          <w:ilvl w:val="0"/>
          <w:numId w:val="19"/>
        </w:numPr>
        <w:snapToGrid w:val="0"/>
        <w:spacing w:after="360" w:line="240" w:lineRule="auto"/>
        <w:ind w:left="357" w:hanging="357"/>
        <w:jc w:val="both"/>
        <w:rPr>
          <w:rFonts w:ascii="Franklin Gothic Book" w:hAnsi="Franklin Gothic Book"/>
          <w:sz w:val="24"/>
        </w:rPr>
      </w:pPr>
      <w:r w:rsidRPr="008E27CA">
        <w:rPr>
          <w:rFonts w:ascii="Franklin Gothic Book" w:hAnsi="Franklin Gothic Book"/>
          <w:sz w:val="24"/>
        </w:rPr>
        <w:t>Objednatel a zhotovitel jsou povinni prostřednictvím svých oprávněných osob reagovat na zápisy v montážním</w:t>
      </w:r>
      <w:r w:rsidR="00EA1FE5" w:rsidRPr="008E27CA">
        <w:rPr>
          <w:rFonts w:ascii="Franklin Gothic Book" w:hAnsi="Franklin Gothic Book"/>
          <w:sz w:val="24"/>
        </w:rPr>
        <w:t xml:space="preserve"> deníku.</w:t>
      </w:r>
      <w:r w:rsidR="00B1649D" w:rsidRPr="008E27CA">
        <w:rPr>
          <w:rFonts w:ascii="Franklin Gothic Book" w:hAnsi="Franklin Gothic Book"/>
          <w:sz w:val="24"/>
        </w:rPr>
        <w:t xml:space="preserve"> V případě nepřítomnosti oprávněné osoby objednatele při provádění díla, doručí zhotovitel text zápisu písemně na adresu objednatele.</w:t>
      </w:r>
    </w:p>
    <w:p w14:paraId="2FB5D40E" w14:textId="77777777" w:rsidR="000E0C1C" w:rsidRPr="008E27CA" w:rsidRDefault="000E0C1C" w:rsidP="00EC3F51">
      <w:pPr>
        <w:widowControl w:val="0"/>
        <w:snapToGrid w:val="0"/>
        <w:spacing w:before="240" w:line="240" w:lineRule="auto"/>
        <w:ind w:left="79"/>
        <w:jc w:val="center"/>
        <w:rPr>
          <w:rFonts w:ascii="Franklin Gothic Book" w:hAnsi="Franklin Gothic Book"/>
          <w:b/>
          <w:sz w:val="24"/>
        </w:rPr>
      </w:pPr>
      <w:r w:rsidRPr="008E27CA">
        <w:rPr>
          <w:rFonts w:ascii="Franklin Gothic Book" w:hAnsi="Franklin Gothic Book"/>
          <w:b/>
          <w:sz w:val="24"/>
        </w:rPr>
        <w:t>VI</w:t>
      </w:r>
      <w:r w:rsidR="00503DF9" w:rsidRPr="008E27CA">
        <w:rPr>
          <w:rFonts w:ascii="Franklin Gothic Book" w:hAnsi="Franklin Gothic Book"/>
          <w:b/>
          <w:sz w:val="24"/>
        </w:rPr>
        <w:t>I</w:t>
      </w:r>
      <w:r w:rsidRPr="008E27CA">
        <w:rPr>
          <w:rFonts w:ascii="Franklin Gothic Book" w:hAnsi="Franklin Gothic Book"/>
          <w:b/>
          <w:sz w:val="24"/>
        </w:rPr>
        <w:t>.</w:t>
      </w:r>
    </w:p>
    <w:p w14:paraId="6D94E2D7" w14:textId="77777777" w:rsidR="000E0C1C" w:rsidRPr="008E27CA" w:rsidRDefault="000E0C1C" w:rsidP="000E0C1C">
      <w:pPr>
        <w:widowControl w:val="0"/>
        <w:snapToGrid w:val="0"/>
        <w:spacing w:after="120" w:line="240" w:lineRule="auto"/>
        <w:jc w:val="center"/>
        <w:rPr>
          <w:rFonts w:ascii="Franklin Gothic Book" w:hAnsi="Franklin Gothic Book"/>
          <w:sz w:val="24"/>
        </w:rPr>
      </w:pPr>
      <w:r w:rsidRPr="008E27CA">
        <w:rPr>
          <w:rFonts w:ascii="Franklin Gothic Book" w:hAnsi="Franklin Gothic Book"/>
          <w:b/>
          <w:sz w:val="24"/>
          <w:u w:val="single"/>
        </w:rPr>
        <w:t>Provádění díla</w:t>
      </w:r>
    </w:p>
    <w:p w14:paraId="03CF566F" w14:textId="727413ED" w:rsidR="000E0C1C" w:rsidRPr="00283C9A" w:rsidRDefault="000E0C1C" w:rsidP="000E0C1C">
      <w:pPr>
        <w:widowControl w:val="0"/>
        <w:numPr>
          <w:ilvl w:val="0"/>
          <w:numId w:val="4"/>
        </w:numPr>
        <w:tabs>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Pověří-li zhotovitel prováděním díla nebo jeho části jinou osobu,</w:t>
      </w:r>
      <w:r w:rsidR="00E342BC">
        <w:rPr>
          <w:rFonts w:ascii="Franklin Gothic Book" w:hAnsi="Franklin Gothic Book"/>
          <w:sz w:val="24"/>
        </w:rPr>
        <w:t xml:space="preserve"> může tak učinit jen s předchozím souhlasem objednatele a</w:t>
      </w:r>
      <w:r w:rsidRPr="00283C9A">
        <w:rPr>
          <w:rFonts w:ascii="Franklin Gothic Book" w:hAnsi="Franklin Gothic Book"/>
          <w:sz w:val="24"/>
        </w:rPr>
        <w:t xml:space="preserve"> nese veškerou odpovědnost související s prováděním díla</w:t>
      </w:r>
      <w:r w:rsidR="008264AD">
        <w:rPr>
          <w:rFonts w:ascii="Franklin Gothic Book" w:hAnsi="Franklin Gothic Book"/>
          <w:sz w:val="24"/>
        </w:rPr>
        <w:t xml:space="preserve">, jako by prováděl dílo </w:t>
      </w:r>
      <w:r w:rsidRPr="00283C9A">
        <w:rPr>
          <w:rFonts w:ascii="Franklin Gothic Book" w:hAnsi="Franklin Gothic Book"/>
          <w:sz w:val="24"/>
        </w:rPr>
        <w:t>sám zhotovitel.</w:t>
      </w:r>
    </w:p>
    <w:p w14:paraId="44338B68" w14:textId="77777777" w:rsidR="000E0C1C" w:rsidRPr="005F3B9F" w:rsidRDefault="000E0C1C" w:rsidP="000E0C1C">
      <w:pPr>
        <w:widowControl w:val="0"/>
        <w:numPr>
          <w:ilvl w:val="0"/>
          <w:numId w:val="4"/>
        </w:numPr>
        <w:tabs>
          <w:tab w:val="num" w:pos="360"/>
        </w:tabs>
        <w:snapToGrid w:val="0"/>
        <w:spacing w:after="120" w:line="240" w:lineRule="auto"/>
        <w:ind w:left="360"/>
        <w:jc w:val="both"/>
        <w:rPr>
          <w:rFonts w:ascii="Franklin Gothic Book" w:hAnsi="Franklin Gothic Book"/>
          <w:sz w:val="24"/>
        </w:rPr>
      </w:pPr>
      <w:r w:rsidRPr="005F3B9F">
        <w:rPr>
          <w:rFonts w:ascii="Franklin Gothic Book" w:hAnsi="Franklin Gothic Book"/>
          <w:sz w:val="24"/>
        </w:rPr>
        <w:t>Zhotovitel se zavazuje provádět dílo v souladu s touto smlouvou a s vynaložením odborné péče, podle nejlepších znalostí a schopností, sledovat a chránit oprávněné zájmy objednatele a postupovat v souladu s jeho pokyny a interními předpisy souvisejícími s předmětem plnění smlouvy (či jeho dílčí částí), které objednatel zhotoviteli poskytne nebo s pokyny jím pověřených osob. Zhotovitel je povinen uhradit veškeré škody na zdraví a majetku vzniklé porušením povinností zhotovitele dle této smlouvy. Zhotovitel dále odpovídá za případný postih ze strany státních orgánů a organizací za nedodržení obecně závazných právních předpisů v souvislosti s provedením díla, nezávisle na tom, která osoba podílející se na provedení díla zavdala k postihu příčinu.</w:t>
      </w:r>
    </w:p>
    <w:p w14:paraId="0877FFA2" w14:textId="77777777" w:rsidR="00726FF1" w:rsidRPr="00283C9A" w:rsidRDefault="000E0C1C" w:rsidP="00726FF1">
      <w:pPr>
        <w:widowControl w:val="0"/>
        <w:numPr>
          <w:ilvl w:val="0"/>
          <w:numId w:val="4"/>
        </w:numPr>
        <w:tabs>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Zhotovitel je povinen umožnit objednateli kdykoliv kontrolu prováděných prací</w:t>
      </w:r>
      <w:r>
        <w:rPr>
          <w:rFonts w:ascii="Franklin Gothic Book" w:hAnsi="Franklin Gothic Book"/>
          <w:sz w:val="24"/>
        </w:rPr>
        <w:t>.</w:t>
      </w:r>
      <w:r w:rsidRPr="00283C9A">
        <w:rPr>
          <w:rFonts w:ascii="Franklin Gothic Book" w:hAnsi="Franklin Gothic Book"/>
          <w:sz w:val="24"/>
        </w:rPr>
        <w:t xml:space="preserve"> </w:t>
      </w:r>
      <w:r w:rsidR="00726FF1" w:rsidRPr="00283C9A">
        <w:rPr>
          <w:rFonts w:ascii="Franklin Gothic Book" w:hAnsi="Franklin Gothic Book"/>
          <w:sz w:val="24"/>
        </w:rPr>
        <w:t>Zhotovitel je povinen nejméně tři pracovní dny předem vyzvat objednatele ke kontrole prací, které</w:t>
      </w:r>
      <w:r w:rsidR="00726FF1">
        <w:rPr>
          <w:rFonts w:ascii="Franklin Gothic Book" w:hAnsi="Franklin Gothic Book"/>
          <w:sz w:val="24"/>
        </w:rPr>
        <w:t xml:space="preserve"> budou zakryty, a to zápisem v montážním</w:t>
      </w:r>
      <w:r w:rsidR="00726FF1" w:rsidRPr="00283C9A">
        <w:rPr>
          <w:rFonts w:ascii="Franklin Gothic Book" w:hAnsi="Franklin Gothic Book"/>
          <w:sz w:val="24"/>
        </w:rPr>
        <w:t xml:space="preserve"> deníku. Objednatel na základě výzvy zhotovitele zakryté práce převezme za předpokladu, že jsou provedeny v souladu s touto smlouvou.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w:t>
      </w:r>
      <w:r w:rsidR="00726FF1" w:rsidRPr="00283C9A">
        <w:rPr>
          <w:rFonts w:ascii="Franklin Gothic Book" w:hAnsi="Franklin Gothic Book"/>
          <w:sz w:val="24"/>
        </w:rPr>
        <w:lastRenderedPageBreak/>
        <w:t>zakrytím zhotovitel.</w:t>
      </w:r>
    </w:p>
    <w:p w14:paraId="7E969E13" w14:textId="77777777" w:rsidR="00726FF1" w:rsidRPr="00283C9A" w:rsidRDefault="00726FF1" w:rsidP="00726FF1">
      <w:pPr>
        <w:widowControl w:val="0"/>
        <w:numPr>
          <w:ilvl w:val="0"/>
          <w:numId w:val="4"/>
        </w:numPr>
        <w:tabs>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 xml:space="preserve">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 a tedy k znemožnění jejich budoucí kontroly, je zhotovitel povinen předložit ke kontrole zakrývaných prací výše uvedené dokumenty ohledně těchto částí díla. </w:t>
      </w:r>
    </w:p>
    <w:p w14:paraId="733B2FE4" w14:textId="77777777" w:rsidR="000E0C1C" w:rsidRPr="00283C9A" w:rsidRDefault="000E0C1C" w:rsidP="000E0C1C">
      <w:pPr>
        <w:widowControl w:val="0"/>
        <w:numPr>
          <w:ilvl w:val="0"/>
          <w:numId w:val="4"/>
        </w:numPr>
        <w:tabs>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Objednatel umožní zhotoviteli využití přívodu elektrické energie a vody pro účely realizace díla.</w:t>
      </w:r>
    </w:p>
    <w:p w14:paraId="40A93ABC" w14:textId="238212D5" w:rsidR="000E0C1C" w:rsidRDefault="008264AD" w:rsidP="000E0C1C">
      <w:pPr>
        <w:widowControl w:val="0"/>
        <w:numPr>
          <w:ilvl w:val="0"/>
          <w:numId w:val="4"/>
        </w:numPr>
        <w:tabs>
          <w:tab w:val="num" w:pos="360"/>
        </w:tabs>
        <w:snapToGrid w:val="0"/>
        <w:spacing w:after="120" w:line="240" w:lineRule="auto"/>
        <w:ind w:left="360"/>
        <w:jc w:val="both"/>
        <w:rPr>
          <w:rFonts w:ascii="Franklin Gothic Book" w:hAnsi="Franklin Gothic Book"/>
          <w:sz w:val="24"/>
        </w:rPr>
      </w:pPr>
      <w:r>
        <w:rPr>
          <w:rFonts w:ascii="Franklin Gothic Book" w:hAnsi="Franklin Gothic Book"/>
          <w:sz w:val="24"/>
        </w:rPr>
        <w:t xml:space="preserve">Zhotovitel provádí dílo samostatně, avšak </w:t>
      </w:r>
      <w:r w:rsidR="000E0C1C" w:rsidRPr="00283C9A">
        <w:rPr>
          <w:rFonts w:ascii="Franklin Gothic Book" w:hAnsi="Franklin Gothic Book"/>
          <w:sz w:val="24"/>
        </w:rPr>
        <w:t>Objednatel je oprávněn dávat zhotoviteli pokyn k určení způsobu provedení díla; jakékoliv pokyny objednatele musí být v souladu s touto smlouvou. Pokud tak objednatel neučiní, postupuje zhotovitel při provádění díla samostatně.</w:t>
      </w:r>
      <w:r>
        <w:rPr>
          <w:rFonts w:ascii="Franklin Gothic Book" w:hAnsi="Franklin Gothic Book"/>
          <w:sz w:val="24"/>
        </w:rPr>
        <w:t xml:space="preserve"> Zhotovitel se zavazuje bezodkladně a prokazatelně upozornit objednatele na nevhodnou povahu pokynu, pokud od objednatele nějaký takový obdrží, jina</w:t>
      </w:r>
      <w:r w:rsidR="00FE6967">
        <w:rPr>
          <w:rFonts w:ascii="Franklin Gothic Book" w:hAnsi="Franklin Gothic Book"/>
          <w:sz w:val="24"/>
        </w:rPr>
        <w:t>k odpovídá za škodu tím způsobenou.</w:t>
      </w:r>
    </w:p>
    <w:p w14:paraId="4A514419" w14:textId="0E33FE09" w:rsidR="00876F96" w:rsidRDefault="00876F96" w:rsidP="000E0C1C">
      <w:pPr>
        <w:widowControl w:val="0"/>
        <w:numPr>
          <w:ilvl w:val="0"/>
          <w:numId w:val="4"/>
        </w:numPr>
        <w:tabs>
          <w:tab w:val="num" w:pos="360"/>
        </w:tabs>
        <w:snapToGrid w:val="0"/>
        <w:spacing w:after="120" w:line="240" w:lineRule="auto"/>
        <w:ind w:left="360"/>
        <w:jc w:val="both"/>
        <w:rPr>
          <w:rFonts w:ascii="Franklin Gothic Book" w:hAnsi="Franklin Gothic Book"/>
          <w:sz w:val="24"/>
        </w:rPr>
      </w:pPr>
      <w:r w:rsidRPr="00081CC1">
        <w:rPr>
          <w:rFonts w:ascii="Franklin Gothic Book" w:hAnsi="Franklin Gothic Book"/>
          <w:sz w:val="24"/>
        </w:rPr>
        <w:t xml:space="preserve">Zhotovitel je povinen zajistit si </w:t>
      </w:r>
      <w:r w:rsidR="00FE6967">
        <w:rPr>
          <w:rFonts w:ascii="Franklin Gothic Book" w:hAnsi="Franklin Gothic Book"/>
          <w:sz w:val="24"/>
        </w:rPr>
        <w:t xml:space="preserve">na své náklady </w:t>
      </w:r>
      <w:r w:rsidRPr="00081CC1">
        <w:rPr>
          <w:rFonts w:ascii="Franklin Gothic Book" w:hAnsi="Franklin Gothic Book"/>
          <w:sz w:val="24"/>
        </w:rPr>
        <w:t>potřebné zázemí pro realizaci díla včetně skladovacích prostor.</w:t>
      </w:r>
    </w:p>
    <w:p w14:paraId="1897E694" w14:textId="6D81F75B" w:rsidR="00DA0EF3" w:rsidRDefault="00BA7172" w:rsidP="00B74F74">
      <w:pPr>
        <w:widowControl w:val="0"/>
        <w:numPr>
          <w:ilvl w:val="0"/>
          <w:numId w:val="4"/>
        </w:numPr>
        <w:tabs>
          <w:tab w:val="num" w:pos="360"/>
        </w:tabs>
        <w:snapToGrid w:val="0"/>
        <w:spacing w:after="360" w:line="240" w:lineRule="auto"/>
        <w:ind w:left="357" w:hanging="357"/>
        <w:jc w:val="both"/>
        <w:rPr>
          <w:rFonts w:ascii="Franklin Gothic Book" w:hAnsi="Franklin Gothic Book"/>
          <w:sz w:val="24"/>
        </w:rPr>
      </w:pPr>
      <w:r>
        <w:rPr>
          <w:rFonts w:ascii="Franklin Gothic Book" w:hAnsi="Franklin Gothic Book"/>
          <w:sz w:val="24"/>
        </w:rPr>
        <w:t xml:space="preserve">Zhotovitel bere podpisem této smlouvy na vědomí, že na pozemku objednatele nebude možné zajistit zařízení staveniště ani zaparkování techniky.  Zhotoviteli bude umožněno využít plochu u budovy sídla objednatele určenou objednatelem pro krátkodobé stání vozidel pouze a výhradně na dobu nezbytně nutnou pro nakládku a vykládku věcí a materiálu potřebných pro realizaci díla. V případě potřeby je proto zhotovitel povinen zajistit si </w:t>
      </w:r>
      <w:r w:rsidR="00FE6967">
        <w:rPr>
          <w:rFonts w:ascii="Franklin Gothic Book" w:hAnsi="Franklin Gothic Book"/>
          <w:sz w:val="24"/>
        </w:rPr>
        <w:t xml:space="preserve">na své náklady </w:t>
      </w:r>
      <w:r>
        <w:rPr>
          <w:rFonts w:ascii="Franklin Gothic Book" w:hAnsi="Franklin Gothic Book"/>
          <w:sz w:val="24"/>
        </w:rPr>
        <w:t>zábor na cizím pozemku, popř. další opatření nezbytná pro realizaci díla (např. dopravní opatření). Shora uvedené skutečnosti jsou zahrnuty v ceně díla dle čl. III, odst. 1 této smlouvy.</w:t>
      </w:r>
    </w:p>
    <w:p w14:paraId="2DFB4E87" w14:textId="3327322E" w:rsidR="00142124" w:rsidRDefault="00142124" w:rsidP="00B74F74">
      <w:pPr>
        <w:widowControl w:val="0"/>
        <w:numPr>
          <w:ilvl w:val="0"/>
          <w:numId w:val="4"/>
        </w:numPr>
        <w:tabs>
          <w:tab w:val="num" w:pos="360"/>
        </w:tabs>
        <w:snapToGrid w:val="0"/>
        <w:spacing w:after="360" w:line="240" w:lineRule="auto"/>
        <w:ind w:left="357" w:hanging="357"/>
        <w:jc w:val="both"/>
        <w:rPr>
          <w:rFonts w:ascii="Franklin Gothic Book" w:hAnsi="Franklin Gothic Book"/>
          <w:sz w:val="24"/>
        </w:rPr>
      </w:pPr>
      <w:r>
        <w:rPr>
          <w:rFonts w:ascii="Franklin Gothic Book" w:hAnsi="Franklin Gothic Book"/>
          <w:sz w:val="24"/>
        </w:rPr>
        <w:t>Zhotovitel je povinen trvale udržovat v místě plnění i na přístupových trasách k němu pořádek a čistotu, denně po ukončení prací na svůj náklad uklidit a odstranit odpady vzniklé při provádění díla.</w:t>
      </w:r>
    </w:p>
    <w:p w14:paraId="01BCEB1A" w14:textId="6DDDC24E" w:rsidR="00142124" w:rsidRDefault="00142124" w:rsidP="00B74F74">
      <w:pPr>
        <w:widowControl w:val="0"/>
        <w:numPr>
          <w:ilvl w:val="0"/>
          <w:numId w:val="4"/>
        </w:numPr>
        <w:tabs>
          <w:tab w:val="num" w:pos="360"/>
        </w:tabs>
        <w:snapToGrid w:val="0"/>
        <w:spacing w:after="360" w:line="240" w:lineRule="auto"/>
        <w:ind w:left="357" w:hanging="357"/>
        <w:jc w:val="both"/>
        <w:rPr>
          <w:rFonts w:ascii="Franklin Gothic Book" w:hAnsi="Franklin Gothic Book"/>
          <w:sz w:val="24"/>
        </w:rPr>
      </w:pPr>
      <w:r>
        <w:rPr>
          <w:rFonts w:ascii="Franklin Gothic Book" w:hAnsi="Franklin Gothic Book"/>
          <w:sz w:val="24"/>
        </w:rPr>
        <w:t xml:space="preserve">Zhotovitel si je vědom povahy instituce objednatele a zavazuje se respektovat chod objednatele a co nejméně do něj zasahovat. </w:t>
      </w:r>
    </w:p>
    <w:p w14:paraId="373F1058" w14:textId="77777777" w:rsidR="000E0C1C" w:rsidRPr="00283C9A" w:rsidRDefault="000E0C1C" w:rsidP="00B74F74">
      <w:pPr>
        <w:widowControl w:val="0"/>
        <w:snapToGrid w:val="0"/>
        <w:spacing w:before="240" w:line="240" w:lineRule="auto"/>
        <w:ind w:left="79"/>
        <w:jc w:val="center"/>
        <w:rPr>
          <w:rFonts w:ascii="Franklin Gothic Book" w:hAnsi="Franklin Gothic Book"/>
          <w:b/>
          <w:sz w:val="24"/>
        </w:rPr>
      </w:pPr>
      <w:r>
        <w:rPr>
          <w:rFonts w:ascii="Franklin Gothic Book" w:hAnsi="Franklin Gothic Book"/>
          <w:b/>
          <w:sz w:val="24"/>
        </w:rPr>
        <w:t>VII</w:t>
      </w:r>
      <w:r w:rsidR="00503DF9">
        <w:rPr>
          <w:rFonts w:ascii="Franklin Gothic Book" w:hAnsi="Franklin Gothic Book"/>
          <w:b/>
          <w:sz w:val="24"/>
        </w:rPr>
        <w:t>I</w:t>
      </w:r>
      <w:r w:rsidRPr="00283C9A">
        <w:rPr>
          <w:rFonts w:ascii="Franklin Gothic Book" w:hAnsi="Franklin Gothic Book"/>
          <w:b/>
          <w:sz w:val="24"/>
        </w:rPr>
        <w:t>.</w:t>
      </w:r>
    </w:p>
    <w:p w14:paraId="0962D5D7"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Kvalitativní podmínky díla</w:t>
      </w:r>
    </w:p>
    <w:p w14:paraId="2FB252BA" w14:textId="502EFCDD" w:rsidR="000E0C1C" w:rsidRDefault="000E0C1C" w:rsidP="000E0C1C">
      <w:pPr>
        <w:widowControl w:val="0"/>
        <w:numPr>
          <w:ilvl w:val="0"/>
          <w:numId w:val="11"/>
        </w:numPr>
        <w:tabs>
          <w:tab w:val="clear" w:pos="720"/>
        </w:tabs>
        <w:snapToGrid w:val="0"/>
        <w:spacing w:after="120" w:line="240" w:lineRule="auto"/>
        <w:ind w:left="426" w:hanging="426"/>
        <w:jc w:val="both"/>
        <w:rPr>
          <w:rFonts w:ascii="Franklin Gothic Book" w:hAnsi="Franklin Gothic Book"/>
          <w:sz w:val="24"/>
        </w:rPr>
      </w:pPr>
      <w:r w:rsidRPr="00283C9A">
        <w:rPr>
          <w:rFonts w:ascii="Franklin Gothic Book" w:hAnsi="Franklin Gothic Book"/>
          <w:sz w:val="24"/>
        </w:rPr>
        <w:t xml:space="preserve">Zhotovitel se zavazuje, že provedení a kvalita díla bude odpovídat této smlouvě, obecně závazným právním předpisům, platným technickým normám a </w:t>
      </w:r>
      <w:r w:rsidR="00FE6967">
        <w:rPr>
          <w:rFonts w:ascii="Franklin Gothic Book" w:hAnsi="Franklin Gothic Book"/>
          <w:sz w:val="24"/>
        </w:rPr>
        <w:t xml:space="preserve">že dílo </w:t>
      </w:r>
      <w:r w:rsidRPr="00283C9A">
        <w:rPr>
          <w:rFonts w:ascii="Franklin Gothic Book" w:hAnsi="Franklin Gothic Book"/>
          <w:sz w:val="24"/>
        </w:rPr>
        <w:t xml:space="preserve">bude prosté jakýchkoli vad. </w:t>
      </w:r>
    </w:p>
    <w:p w14:paraId="671C7732" w14:textId="513AA8D8" w:rsidR="000E0C1C" w:rsidRDefault="000E0C1C" w:rsidP="000E0C1C">
      <w:pPr>
        <w:widowControl w:val="0"/>
        <w:numPr>
          <w:ilvl w:val="0"/>
          <w:numId w:val="11"/>
        </w:numPr>
        <w:tabs>
          <w:tab w:val="clear" w:pos="720"/>
        </w:tabs>
        <w:snapToGrid w:val="0"/>
        <w:spacing w:after="120" w:line="240" w:lineRule="auto"/>
        <w:ind w:left="426" w:hanging="426"/>
        <w:jc w:val="both"/>
        <w:rPr>
          <w:rFonts w:ascii="Franklin Gothic Book" w:hAnsi="Franklin Gothic Book"/>
          <w:sz w:val="24"/>
        </w:rPr>
      </w:pPr>
      <w:r w:rsidRPr="00283C9A">
        <w:rPr>
          <w:rFonts w:ascii="Franklin Gothic Book" w:hAnsi="Franklin Gothic Book"/>
          <w:sz w:val="24"/>
        </w:rPr>
        <w:t>Veškeré odborné práce musí vykonávat pracovníci zhotovitele nebo jeho subdodavatel</w:t>
      </w:r>
      <w:r w:rsidR="00FE6967">
        <w:rPr>
          <w:rFonts w:ascii="Franklin Gothic Book" w:hAnsi="Franklin Gothic Book"/>
          <w:sz w:val="24"/>
        </w:rPr>
        <w:t>é</w:t>
      </w:r>
      <w:r w:rsidRPr="00283C9A">
        <w:rPr>
          <w:rFonts w:ascii="Franklin Gothic Book" w:hAnsi="Franklin Gothic Book"/>
          <w:sz w:val="24"/>
        </w:rPr>
        <w:t xml:space="preserve"> mající příslušnou kvalifikaci, tj. jsou k takovým pracím oprávněn</w:t>
      </w:r>
      <w:r w:rsidR="00FE6967">
        <w:rPr>
          <w:rFonts w:ascii="Franklin Gothic Book" w:hAnsi="Franklin Gothic Book"/>
          <w:sz w:val="24"/>
        </w:rPr>
        <w:t>i</w:t>
      </w:r>
      <w:r w:rsidRPr="00283C9A">
        <w:rPr>
          <w:rFonts w:ascii="Franklin Gothic Book" w:hAnsi="Franklin Gothic Book"/>
          <w:sz w:val="24"/>
        </w:rPr>
        <w:t>, případně jsou k těmto činnostem autorizován</w:t>
      </w:r>
      <w:r w:rsidR="00FE6967">
        <w:rPr>
          <w:rFonts w:ascii="Franklin Gothic Book" w:hAnsi="Franklin Gothic Book"/>
          <w:sz w:val="24"/>
        </w:rPr>
        <w:t>i</w:t>
      </w:r>
      <w:r w:rsidRPr="00283C9A">
        <w:rPr>
          <w:rFonts w:ascii="Franklin Gothic Book" w:hAnsi="Franklin Gothic Book"/>
          <w:sz w:val="24"/>
        </w:rPr>
        <w:t xml:space="preserve"> podle zvláštních právních předpisů. Doklad o kvalifikaci pracovníků je zhotovitel na požádání objednatele povinen předložit. </w:t>
      </w:r>
      <w:r w:rsidR="00FE6967">
        <w:rPr>
          <w:rFonts w:ascii="Franklin Gothic Book" w:hAnsi="Franklin Gothic Book"/>
          <w:sz w:val="24"/>
        </w:rPr>
        <w:t>Za pracovníky či subdodavatele odpovídá zhotovitel tak, jako by prováděl dílo sám.</w:t>
      </w:r>
    </w:p>
    <w:p w14:paraId="29E918F6" w14:textId="340EBBE9" w:rsidR="00142124" w:rsidRDefault="00142124" w:rsidP="000E0C1C">
      <w:pPr>
        <w:widowControl w:val="0"/>
        <w:numPr>
          <w:ilvl w:val="0"/>
          <w:numId w:val="11"/>
        </w:numPr>
        <w:tabs>
          <w:tab w:val="clear" w:pos="720"/>
        </w:tabs>
        <w:snapToGrid w:val="0"/>
        <w:spacing w:after="120" w:line="240" w:lineRule="auto"/>
        <w:ind w:left="426" w:hanging="426"/>
        <w:jc w:val="both"/>
        <w:rPr>
          <w:rFonts w:ascii="Franklin Gothic Book" w:hAnsi="Franklin Gothic Book"/>
          <w:sz w:val="24"/>
        </w:rPr>
      </w:pPr>
      <w:r>
        <w:rPr>
          <w:rFonts w:ascii="Franklin Gothic Book" w:hAnsi="Franklin Gothic Book"/>
          <w:sz w:val="24"/>
        </w:rPr>
        <w:t xml:space="preserve">Zhotovitel se zavazuje dodržovat při provádění díla veškeré bezpečnostní, požární i hygienické předpisy, jakož je povinen zajistit jejich dodržování i osobami, jež k provedení díla (za podmínek uvedených v této smlouvě) užije.  </w:t>
      </w:r>
    </w:p>
    <w:p w14:paraId="4A1599E5" w14:textId="3AECAD31" w:rsidR="000E0C1C" w:rsidRPr="00283C9A" w:rsidRDefault="000E0C1C" w:rsidP="007664B2">
      <w:pPr>
        <w:widowControl w:val="0"/>
        <w:snapToGrid w:val="0"/>
        <w:spacing w:before="240" w:line="240" w:lineRule="auto"/>
        <w:ind w:left="79"/>
        <w:jc w:val="center"/>
        <w:rPr>
          <w:rFonts w:ascii="Franklin Gothic Book" w:hAnsi="Franklin Gothic Book"/>
          <w:b/>
          <w:sz w:val="24"/>
        </w:rPr>
      </w:pPr>
      <w:r>
        <w:rPr>
          <w:rFonts w:ascii="Franklin Gothic Book" w:hAnsi="Franklin Gothic Book"/>
          <w:b/>
          <w:sz w:val="24"/>
        </w:rPr>
        <w:t>I</w:t>
      </w:r>
      <w:r w:rsidR="00503DF9">
        <w:rPr>
          <w:rFonts w:ascii="Franklin Gothic Book" w:hAnsi="Franklin Gothic Book"/>
          <w:b/>
          <w:sz w:val="24"/>
        </w:rPr>
        <w:t>X</w:t>
      </w:r>
      <w:r w:rsidRPr="00283C9A">
        <w:rPr>
          <w:rFonts w:ascii="Franklin Gothic Book" w:hAnsi="Franklin Gothic Book"/>
          <w:b/>
          <w:sz w:val="24"/>
        </w:rPr>
        <w:t>.</w:t>
      </w:r>
    </w:p>
    <w:p w14:paraId="39BDD323" w14:textId="77777777" w:rsidR="000E0C1C" w:rsidRPr="00283C9A" w:rsidRDefault="000E0C1C" w:rsidP="000E0C1C">
      <w:pPr>
        <w:widowControl w:val="0"/>
        <w:snapToGrid w:val="0"/>
        <w:spacing w:after="120" w:line="240" w:lineRule="auto"/>
        <w:jc w:val="center"/>
        <w:rPr>
          <w:rFonts w:ascii="Franklin Gothic Book" w:hAnsi="Franklin Gothic Book"/>
          <w:sz w:val="24"/>
          <w:u w:val="single"/>
        </w:rPr>
      </w:pPr>
      <w:r w:rsidRPr="00283C9A">
        <w:rPr>
          <w:rFonts w:ascii="Franklin Gothic Book" w:hAnsi="Franklin Gothic Book"/>
          <w:b/>
          <w:sz w:val="24"/>
          <w:u w:val="single"/>
        </w:rPr>
        <w:lastRenderedPageBreak/>
        <w:t>Předání a převzetí díla</w:t>
      </w:r>
    </w:p>
    <w:p w14:paraId="4259C39A" w14:textId="657F2C9D" w:rsidR="000E0C1C" w:rsidRPr="00283C9A" w:rsidRDefault="000E0C1C" w:rsidP="000E0C1C">
      <w:pPr>
        <w:widowControl w:val="0"/>
        <w:numPr>
          <w:ilvl w:val="0"/>
          <w:numId w:val="5"/>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 xml:space="preserve">Zhotovitel splní svou povinnost provést dílo jeho řádným ukončením a předáním </w:t>
      </w:r>
      <w:r w:rsidR="00E342BC">
        <w:rPr>
          <w:rFonts w:ascii="Franklin Gothic Book" w:hAnsi="Franklin Gothic Book"/>
          <w:sz w:val="24"/>
        </w:rPr>
        <w:t>předmětu díla objednateli.</w:t>
      </w:r>
    </w:p>
    <w:p w14:paraId="08B1B547" w14:textId="77777777" w:rsidR="000E0C1C" w:rsidRPr="00283C9A" w:rsidRDefault="000E0C1C" w:rsidP="000E0C1C">
      <w:pPr>
        <w:widowControl w:val="0"/>
        <w:numPr>
          <w:ilvl w:val="0"/>
          <w:numId w:val="5"/>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Dílo je způsobilé k předání objednateli:</w:t>
      </w:r>
    </w:p>
    <w:p w14:paraId="24841F77" w14:textId="77777777" w:rsidR="000E0C1C" w:rsidRPr="00283C9A" w:rsidRDefault="000E0C1C" w:rsidP="000E0C1C">
      <w:pPr>
        <w:widowControl w:val="0"/>
        <w:numPr>
          <w:ilvl w:val="1"/>
          <w:numId w:val="5"/>
        </w:numPr>
        <w:tabs>
          <w:tab w:val="clear" w:pos="1440"/>
          <w:tab w:val="num" w:pos="993"/>
        </w:tabs>
        <w:snapToGrid w:val="0"/>
        <w:spacing w:after="120" w:line="240" w:lineRule="auto"/>
        <w:ind w:left="993"/>
        <w:jc w:val="both"/>
        <w:rPr>
          <w:rFonts w:ascii="Franklin Gothic Book" w:hAnsi="Franklin Gothic Book"/>
          <w:sz w:val="24"/>
        </w:rPr>
      </w:pPr>
      <w:r w:rsidRPr="00283C9A">
        <w:rPr>
          <w:rFonts w:ascii="Franklin Gothic Book" w:hAnsi="Franklin Gothic Book"/>
          <w:sz w:val="24"/>
        </w:rPr>
        <w:t>je-li kompletně provedeno bez vad a nedodělků a</w:t>
      </w:r>
    </w:p>
    <w:p w14:paraId="7BB7D452" w14:textId="17025A99" w:rsidR="000E0C1C" w:rsidRPr="00283C9A" w:rsidRDefault="000E0C1C" w:rsidP="000E0C1C">
      <w:pPr>
        <w:widowControl w:val="0"/>
        <w:numPr>
          <w:ilvl w:val="1"/>
          <w:numId w:val="5"/>
        </w:numPr>
        <w:tabs>
          <w:tab w:val="clear" w:pos="1440"/>
          <w:tab w:val="num" w:pos="993"/>
        </w:tabs>
        <w:snapToGrid w:val="0"/>
        <w:spacing w:after="120" w:line="240" w:lineRule="auto"/>
        <w:ind w:left="993"/>
        <w:jc w:val="both"/>
        <w:rPr>
          <w:rFonts w:ascii="Franklin Gothic Book" w:hAnsi="Franklin Gothic Book"/>
          <w:sz w:val="24"/>
        </w:rPr>
      </w:pPr>
      <w:r w:rsidRPr="00283C9A">
        <w:rPr>
          <w:rFonts w:ascii="Franklin Gothic Book" w:hAnsi="Franklin Gothic Book"/>
          <w:sz w:val="24"/>
        </w:rPr>
        <w:t>k předání je připravena i kompletní požadovaná dokumentace</w:t>
      </w:r>
      <w:r w:rsidR="00A72889">
        <w:rPr>
          <w:rFonts w:ascii="Franklin Gothic Book" w:hAnsi="Franklin Gothic Book"/>
          <w:sz w:val="24"/>
        </w:rPr>
        <w:t>.</w:t>
      </w:r>
      <w:r w:rsidRPr="00283C9A">
        <w:rPr>
          <w:rFonts w:ascii="Franklin Gothic Book" w:hAnsi="Franklin Gothic Book"/>
          <w:sz w:val="24"/>
        </w:rPr>
        <w:t xml:space="preserve"> </w:t>
      </w:r>
    </w:p>
    <w:p w14:paraId="5659418D" w14:textId="7C510E29" w:rsidR="000E0C1C" w:rsidRPr="00283C9A" w:rsidRDefault="000E0C1C" w:rsidP="000E0C1C">
      <w:pPr>
        <w:widowControl w:val="0"/>
        <w:numPr>
          <w:ilvl w:val="0"/>
          <w:numId w:val="5"/>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 xml:space="preserve">O předání a převzetí díla bude smluvními stranami sepsán a podepsán protokol o předání a převzetí díla, který bude obsahovat zhodnocení prací a soupis dokladů </w:t>
      </w:r>
      <w:r w:rsidR="00FE6967">
        <w:rPr>
          <w:rFonts w:ascii="Franklin Gothic Book" w:hAnsi="Franklin Gothic Book"/>
          <w:sz w:val="24"/>
        </w:rPr>
        <w:t xml:space="preserve">(dokumentace) </w:t>
      </w:r>
      <w:r w:rsidRPr="00283C9A">
        <w:rPr>
          <w:rFonts w:ascii="Franklin Gothic Book" w:hAnsi="Franklin Gothic Book"/>
          <w:sz w:val="24"/>
        </w:rPr>
        <w:t>předávaných objednateli zhotovitelem při předání díla.</w:t>
      </w:r>
    </w:p>
    <w:p w14:paraId="3934B07D" w14:textId="2829FB64" w:rsidR="000E0C1C" w:rsidRPr="00283C9A" w:rsidRDefault="000E0C1C" w:rsidP="000E0C1C">
      <w:pPr>
        <w:widowControl w:val="0"/>
        <w:numPr>
          <w:ilvl w:val="0"/>
          <w:numId w:val="5"/>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Objednatel je oprávněn předávané dílo převzít, i když dílo vykazuje vady a nedodělky, zejm</w:t>
      </w:r>
      <w:r w:rsidR="00A72889">
        <w:rPr>
          <w:rFonts w:ascii="Franklin Gothic Book" w:hAnsi="Franklin Gothic Book"/>
          <w:sz w:val="24"/>
        </w:rPr>
        <w:t>éna</w:t>
      </w:r>
      <w:r w:rsidRPr="00283C9A">
        <w:rPr>
          <w:rFonts w:ascii="Franklin Gothic Book" w:hAnsi="Franklin Gothic Book"/>
          <w:sz w:val="24"/>
        </w:rPr>
        <w:t xml:space="preserve"> pak vykazuje-li drobné vady a nedodělky, které však nebrání řádnému a bezpečnému užívání díla. V takovém případě bude protokol o předání a převzetí díla vedle výše uvedeného obsahovat soupis zjištěných vad a nedodělků, dohodnuté lhůty k jejich odstranění nebo jiná opatření (byla-li dohodnuta) či smluvní nároky vyplývající z odpovědnosti zhotovitele za vady díla. Nebude-li lhůta k odstranění dohodnuta, platí, že je zhotovitel povinen vady a nedodělky odstranit nejpozději do </w:t>
      </w:r>
      <w:r>
        <w:rPr>
          <w:rFonts w:ascii="Franklin Gothic Book" w:hAnsi="Franklin Gothic Book"/>
          <w:sz w:val="24"/>
        </w:rPr>
        <w:t xml:space="preserve">5 kalendářních </w:t>
      </w:r>
      <w:r w:rsidRPr="00283C9A">
        <w:rPr>
          <w:rFonts w:ascii="Franklin Gothic Book" w:hAnsi="Franklin Gothic Book"/>
          <w:sz w:val="24"/>
        </w:rPr>
        <w:t>dnů ode dne jejich nahlášení objednatelem.</w:t>
      </w:r>
    </w:p>
    <w:p w14:paraId="35638553" w14:textId="77777777" w:rsidR="000E0C1C" w:rsidRPr="00283C9A" w:rsidRDefault="000E0C1C" w:rsidP="000E0C1C">
      <w:pPr>
        <w:widowControl w:val="0"/>
        <w:numPr>
          <w:ilvl w:val="0"/>
          <w:numId w:val="5"/>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 xml:space="preserve">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V případě, že se smluvní strany nedomluví, platí, že náhradní termín bude </w:t>
      </w:r>
      <w:r>
        <w:rPr>
          <w:rFonts w:ascii="Franklin Gothic Book" w:hAnsi="Franklin Gothic Book"/>
          <w:sz w:val="24"/>
        </w:rPr>
        <w:t>5 kalendářních</w:t>
      </w:r>
      <w:r w:rsidRPr="00283C9A">
        <w:rPr>
          <w:rFonts w:ascii="Franklin Gothic Book" w:hAnsi="Franklin Gothic Book"/>
          <w:sz w:val="24"/>
        </w:rPr>
        <w:t xml:space="preserve"> dnů od podpisu zápisu dle tohoto odstavce.</w:t>
      </w:r>
    </w:p>
    <w:p w14:paraId="45FE99CB" w14:textId="30EB47EA" w:rsidR="000E0C1C" w:rsidRDefault="000E0C1C" w:rsidP="00B74F74">
      <w:pPr>
        <w:widowControl w:val="0"/>
        <w:numPr>
          <w:ilvl w:val="0"/>
          <w:numId w:val="5"/>
        </w:numPr>
        <w:tabs>
          <w:tab w:val="clear" w:pos="720"/>
        </w:tabs>
        <w:snapToGrid w:val="0"/>
        <w:spacing w:after="360" w:line="240" w:lineRule="auto"/>
        <w:ind w:left="425" w:hanging="425"/>
        <w:jc w:val="both"/>
        <w:rPr>
          <w:rFonts w:ascii="Franklin Gothic Book" w:hAnsi="Franklin Gothic Book"/>
          <w:sz w:val="24"/>
        </w:rPr>
      </w:pPr>
      <w:r w:rsidRPr="00283C9A">
        <w:rPr>
          <w:rFonts w:ascii="Franklin Gothic Book" w:hAnsi="Franklin Gothic Book"/>
          <w:sz w:val="24"/>
        </w:rPr>
        <w:t>Dílo se považuje za předané oboustranným podpisem protokolu o předání a převzetí díla</w:t>
      </w:r>
      <w:r w:rsidR="004601CD">
        <w:rPr>
          <w:rFonts w:ascii="Franklin Gothic Book" w:hAnsi="Franklin Gothic Book"/>
          <w:sz w:val="24"/>
        </w:rPr>
        <w:t xml:space="preserve"> bez vad a nedodělků.</w:t>
      </w:r>
    </w:p>
    <w:p w14:paraId="535ED603" w14:textId="77777777" w:rsidR="000E0C1C" w:rsidRPr="00283C9A" w:rsidRDefault="000E0C1C" w:rsidP="00E342BC">
      <w:pPr>
        <w:widowControl w:val="0"/>
        <w:snapToGrid w:val="0"/>
        <w:spacing w:before="120" w:line="240" w:lineRule="auto"/>
        <w:ind w:left="79"/>
        <w:jc w:val="center"/>
        <w:rPr>
          <w:rFonts w:ascii="Franklin Gothic Book" w:hAnsi="Franklin Gothic Book"/>
          <w:b/>
          <w:sz w:val="24"/>
        </w:rPr>
      </w:pPr>
      <w:r w:rsidRPr="00283C9A">
        <w:rPr>
          <w:rFonts w:ascii="Franklin Gothic Book" w:hAnsi="Franklin Gothic Book"/>
          <w:b/>
          <w:sz w:val="24"/>
        </w:rPr>
        <w:t>X.</w:t>
      </w:r>
    </w:p>
    <w:p w14:paraId="7845260D"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Záruka za jakost díla, odpovědnost za vady</w:t>
      </w:r>
    </w:p>
    <w:p w14:paraId="0FD1AF52" w14:textId="6A969DB2" w:rsidR="000E0C1C" w:rsidRPr="00283C9A" w:rsidRDefault="000E0C1C" w:rsidP="000E0C1C">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Zhotovitel objednateli odpovídá za to, že dílo provedené jím podle této smlouvy bude</w:t>
      </w:r>
      <w:r w:rsidR="00FE6967">
        <w:rPr>
          <w:rFonts w:ascii="Franklin Gothic Book" w:hAnsi="Franklin Gothic Book"/>
          <w:sz w:val="24"/>
        </w:rPr>
        <w:t xml:space="preserve"> odpovídat ujednání dle této smlouvy, dále PD, bude</w:t>
      </w:r>
      <w:r w:rsidRPr="00283C9A">
        <w:rPr>
          <w:rFonts w:ascii="Franklin Gothic Book" w:hAnsi="Franklin Gothic Book"/>
          <w:sz w:val="24"/>
        </w:rPr>
        <w:t xml:space="preserve"> kompletní, plně funkční a způsobilé k účelu, k němuž bylo vytvořeno a že jeho kvalita bude odpovídat požadavkům uvedeným v této smlouvě.</w:t>
      </w:r>
    </w:p>
    <w:p w14:paraId="7A3F9428" w14:textId="77777777" w:rsidR="000E0C1C" w:rsidRPr="00283C9A" w:rsidRDefault="000E0C1C" w:rsidP="000E0C1C">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Zhotovitel odpovídá za vady, které má dílo v okamžiku jeho předání a za vady díla, které se vyskytnou v záruční době. Zhotovitel touto smlouvou poskytuje objednateli záruku za jakost díla v rozsahu uvedeném v tomto článku (dále jen „</w:t>
      </w:r>
      <w:r w:rsidRPr="00283C9A">
        <w:rPr>
          <w:rFonts w:ascii="Franklin Gothic Book" w:hAnsi="Franklin Gothic Book"/>
          <w:b/>
          <w:sz w:val="24"/>
        </w:rPr>
        <w:t>záruka</w:t>
      </w:r>
      <w:r w:rsidRPr="00283C9A">
        <w:rPr>
          <w:rFonts w:ascii="Franklin Gothic Book" w:hAnsi="Franklin Gothic Book"/>
          <w:sz w:val="24"/>
        </w:rPr>
        <w:t xml:space="preserve">“). </w:t>
      </w:r>
    </w:p>
    <w:p w14:paraId="7423CBA6" w14:textId="526C3A76" w:rsidR="000E0C1C" w:rsidRPr="00283C9A" w:rsidRDefault="000E0C1C" w:rsidP="000E0C1C">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283C9A">
        <w:rPr>
          <w:rFonts w:ascii="Franklin Gothic Book" w:hAnsi="Franklin Gothic Book"/>
          <w:sz w:val="24"/>
        </w:rPr>
        <w:t xml:space="preserve">Záruční doba díla </w:t>
      </w:r>
      <w:r w:rsidRPr="0046545B">
        <w:rPr>
          <w:rFonts w:ascii="Franklin Gothic Book" w:hAnsi="Franklin Gothic Book"/>
          <w:sz w:val="24"/>
        </w:rPr>
        <w:t>činí 60 měsíců</w:t>
      </w:r>
      <w:r w:rsidRPr="00283C9A">
        <w:rPr>
          <w:rFonts w:ascii="Franklin Gothic Book" w:hAnsi="Franklin Gothic Book"/>
          <w:sz w:val="24"/>
        </w:rPr>
        <w:t xml:space="preserve"> a počíná běžet dnem předání díla podle článku </w:t>
      </w:r>
      <w:r w:rsidR="00FE6967">
        <w:rPr>
          <w:rFonts w:ascii="Franklin Gothic Book" w:hAnsi="Franklin Gothic Book"/>
          <w:sz w:val="24"/>
        </w:rPr>
        <w:t>IX</w:t>
      </w:r>
      <w:r>
        <w:rPr>
          <w:rFonts w:ascii="Franklin Gothic Book" w:hAnsi="Franklin Gothic Book"/>
          <w:sz w:val="24"/>
        </w:rPr>
        <w:t>.</w:t>
      </w:r>
      <w:r w:rsidRPr="00283C9A">
        <w:rPr>
          <w:rFonts w:ascii="Franklin Gothic Book" w:hAnsi="Franklin Gothic Book"/>
          <w:sz w:val="24"/>
        </w:rPr>
        <w:t xml:space="preserve"> této smlouvy. Záruční doba uvedená zhotovitelem má přednost před záručními dobami vyznačenými jednotlivými dodavateli či výrobci</w:t>
      </w:r>
      <w:r w:rsidR="00FE6967">
        <w:rPr>
          <w:rFonts w:ascii="Franklin Gothic Book" w:hAnsi="Franklin Gothic Book"/>
          <w:sz w:val="24"/>
        </w:rPr>
        <w:t xml:space="preserve"> na komponentech díla</w:t>
      </w:r>
      <w:r w:rsidRPr="00283C9A">
        <w:rPr>
          <w:rFonts w:ascii="Franklin Gothic Book" w:hAnsi="Franklin Gothic Book"/>
          <w:sz w:val="24"/>
        </w:rPr>
        <w:t xml:space="preserve">. </w:t>
      </w:r>
    </w:p>
    <w:p w14:paraId="1C4888BB" w14:textId="6D8D48F6" w:rsidR="000E0C1C" w:rsidRDefault="000E0C1C" w:rsidP="00A72889">
      <w:pPr>
        <w:widowControl w:val="0"/>
        <w:numPr>
          <w:ilvl w:val="0"/>
          <w:numId w:val="6"/>
        </w:numPr>
        <w:tabs>
          <w:tab w:val="clear" w:pos="720"/>
        </w:tabs>
        <w:snapToGrid w:val="0"/>
        <w:spacing w:after="120" w:line="240" w:lineRule="auto"/>
        <w:ind w:left="357" w:hanging="357"/>
        <w:jc w:val="both"/>
        <w:rPr>
          <w:rFonts w:ascii="Franklin Gothic Book" w:hAnsi="Franklin Gothic Book"/>
          <w:sz w:val="24"/>
        </w:rPr>
      </w:pPr>
      <w:r w:rsidRPr="00283C9A">
        <w:rPr>
          <w:rFonts w:ascii="Franklin Gothic Book" w:hAnsi="Franklin Gothic Book"/>
          <w:sz w:val="24"/>
        </w:rPr>
        <w:t>Vady díla zjištěné objednatelem po předání díla je objednatel povinen oznámit zhotoviteli bez zbytečného odkladu, nejpozději v poslední den záruční doby, s vyloučením aplikace ustanovení § 2618 a § 2629 zák. č. 89/2012 Sb., občanského zákoníku, v platném znění. Oznámení odeslané objednatelem poslední den záruční doby se považuje za včas oznámené. Pro účely této s</w:t>
      </w:r>
      <w:r>
        <w:rPr>
          <w:rFonts w:ascii="Franklin Gothic Book" w:hAnsi="Franklin Gothic Book"/>
          <w:sz w:val="24"/>
        </w:rPr>
        <w:t xml:space="preserve">mlouvy se vadou rozumí </w:t>
      </w:r>
      <w:r w:rsidRPr="00283C9A">
        <w:rPr>
          <w:rFonts w:ascii="Franklin Gothic Book" w:hAnsi="Franklin Gothic Book"/>
          <w:sz w:val="24"/>
        </w:rPr>
        <w:t xml:space="preserve">i nedodělek, tj. nedokončená práce oproti dohodnutému předmětu díla. Objednatel je oprávněn takové vady uplatnit u zhotovitele </w:t>
      </w:r>
      <w:r w:rsidR="00A72889">
        <w:rPr>
          <w:rFonts w:ascii="Franklin Gothic Book" w:hAnsi="Franklin Gothic Book"/>
          <w:sz w:val="24"/>
        </w:rPr>
        <w:t xml:space="preserve">písemně, </w:t>
      </w:r>
      <w:r w:rsidRPr="00283C9A">
        <w:rPr>
          <w:rFonts w:ascii="Franklin Gothic Book" w:hAnsi="Franklin Gothic Book"/>
          <w:sz w:val="24"/>
        </w:rPr>
        <w:t>telefonicky, osobně</w:t>
      </w:r>
      <w:r w:rsidR="00A72889">
        <w:rPr>
          <w:rFonts w:ascii="Franklin Gothic Book" w:hAnsi="Franklin Gothic Book"/>
          <w:sz w:val="24"/>
        </w:rPr>
        <w:t xml:space="preserve"> nebo</w:t>
      </w:r>
      <w:r w:rsidRPr="00283C9A">
        <w:rPr>
          <w:rFonts w:ascii="Franklin Gothic Book" w:hAnsi="Franklin Gothic Book"/>
          <w:sz w:val="24"/>
        </w:rPr>
        <w:t xml:space="preserve"> e-mailem</w:t>
      </w:r>
      <w:r w:rsidR="00A72889">
        <w:rPr>
          <w:rFonts w:ascii="Franklin Gothic Book" w:hAnsi="Franklin Gothic Book"/>
          <w:sz w:val="24"/>
        </w:rPr>
        <w:t>.</w:t>
      </w:r>
    </w:p>
    <w:p w14:paraId="165AE4E0" w14:textId="71B40592" w:rsidR="00A72889" w:rsidRPr="008E27CA" w:rsidRDefault="000E0C1C" w:rsidP="004601CD">
      <w:pPr>
        <w:pStyle w:val="Odstavecseseznamem"/>
        <w:numPr>
          <w:ilvl w:val="0"/>
          <w:numId w:val="6"/>
        </w:numPr>
        <w:tabs>
          <w:tab w:val="clear" w:pos="720"/>
        </w:tabs>
        <w:autoSpaceDE w:val="0"/>
        <w:autoSpaceDN w:val="0"/>
        <w:adjustRightInd w:val="0"/>
        <w:spacing w:after="120"/>
        <w:ind w:left="357" w:hanging="357"/>
        <w:jc w:val="both"/>
        <w:rPr>
          <w:rFonts w:ascii="Franklin Gothic Book" w:hAnsi="Franklin Gothic Book"/>
          <w:sz w:val="24"/>
        </w:rPr>
      </w:pPr>
      <w:r w:rsidRPr="008E27CA">
        <w:rPr>
          <w:rFonts w:ascii="Franklin Gothic Book" w:hAnsi="Franklin Gothic Book"/>
          <w:sz w:val="24"/>
        </w:rPr>
        <w:lastRenderedPageBreak/>
        <w:t xml:space="preserve">Zhotovitel se zavazuje v případě uplatnění reklamace vady díla objednatelem bezodkladně písemně potvrdit objednateli přijetí reklamace vady díla a zahájit bezodkladně práce na odstraňování vady. </w:t>
      </w:r>
      <w:r w:rsidR="00142124" w:rsidRPr="008E27CA">
        <w:rPr>
          <w:rFonts w:ascii="Franklin Gothic Book" w:hAnsi="Franklin Gothic Book"/>
          <w:sz w:val="24"/>
        </w:rPr>
        <w:t xml:space="preserve">Nepotvrzení přijetí reklamace nemá následky nedoručení. </w:t>
      </w:r>
      <w:r w:rsidRPr="008E27CA">
        <w:rPr>
          <w:rFonts w:ascii="Franklin Gothic Book" w:hAnsi="Franklin Gothic Book"/>
          <w:sz w:val="24"/>
        </w:rPr>
        <w:t xml:space="preserve">Pro vyloučení pochybností se písemným potvrzením rozumí </w:t>
      </w:r>
      <w:r w:rsidR="008E27CA">
        <w:rPr>
          <w:rFonts w:ascii="Franklin Gothic Book" w:hAnsi="Franklin Gothic Book"/>
          <w:sz w:val="24"/>
        </w:rPr>
        <w:t xml:space="preserve">           </w:t>
      </w:r>
      <w:r w:rsidRPr="008E27CA">
        <w:rPr>
          <w:rFonts w:ascii="Franklin Gothic Book" w:hAnsi="Franklin Gothic Book"/>
          <w:sz w:val="24"/>
        </w:rPr>
        <w:t xml:space="preserve">i potvrzení </w:t>
      </w:r>
      <w:r w:rsidR="00A72889" w:rsidRPr="008E27CA">
        <w:rPr>
          <w:rFonts w:ascii="Franklin Gothic Book" w:hAnsi="Franklin Gothic Book"/>
          <w:sz w:val="24"/>
        </w:rPr>
        <w:t>e-mailem. Za uplatněnou vadu se rovněž považují vady a nedodělky uvedené v protokolu o předání a převzetí díla.</w:t>
      </w:r>
    </w:p>
    <w:p w14:paraId="40FFE50E" w14:textId="77777777" w:rsidR="000E0C1C" w:rsidRPr="008E27CA" w:rsidRDefault="000E0C1C" w:rsidP="000E0C1C">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8E27CA">
        <w:rPr>
          <w:rFonts w:ascii="Franklin Gothic Book" w:hAnsi="Franklin Gothic Book"/>
          <w:sz w:val="24"/>
        </w:rPr>
        <w:t xml:space="preserve">Zhotovitel se zavazuje bezplatně odstranit jakékoliv vady díla, které vznikly nebo které se projevily v průběhu záruční doby, a to </w:t>
      </w:r>
      <w:r w:rsidR="00314630" w:rsidRPr="008E27CA">
        <w:rPr>
          <w:rFonts w:ascii="Franklin Gothic Book" w:hAnsi="Franklin Gothic Book"/>
          <w:sz w:val="24"/>
        </w:rPr>
        <w:t>neprodleně; stejně tak</w:t>
      </w:r>
      <w:r w:rsidRPr="008E27CA">
        <w:rPr>
          <w:rFonts w:ascii="Franklin Gothic Book" w:hAnsi="Franklin Gothic Book"/>
          <w:sz w:val="24"/>
        </w:rPr>
        <w:t xml:space="preserve"> uspokojit jiný smluvní či zákonný nárok uplatněný objednatelem u zhotovitele z titulu odpovědnosti za vady díla. </w:t>
      </w:r>
    </w:p>
    <w:p w14:paraId="34031564" w14:textId="77777777" w:rsidR="000E0C1C" w:rsidRPr="008E27CA" w:rsidRDefault="000E0C1C" w:rsidP="000E0C1C">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8E27CA">
        <w:rPr>
          <w:rFonts w:ascii="Franklin Gothic Book" w:hAnsi="Franklin Gothic Book"/>
          <w:sz w:val="24"/>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755865DB" w14:textId="77777777" w:rsidR="000E0C1C" w:rsidRPr="008E27CA" w:rsidRDefault="000E0C1C" w:rsidP="000E0C1C">
      <w:pPr>
        <w:widowControl w:val="0"/>
        <w:numPr>
          <w:ilvl w:val="0"/>
          <w:numId w:val="6"/>
        </w:numPr>
        <w:tabs>
          <w:tab w:val="clear" w:pos="720"/>
          <w:tab w:val="num" w:pos="360"/>
        </w:tabs>
        <w:snapToGrid w:val="0"/>
        <w:spacing w:after="120" w:line="240" w:lineRule="auto"/>
        <w:ind w:left="360"/>
        <w:jc w:val="both"/>
        <w:rPr>
          <w:rFonts w:ascii="Franklin Gothic Book" w:hAnsi="Franklin Gothic Book"/>
          <w:sz w:val="24"/>
        </w:rPr>
      </w:pPr>
      <w:r w:rsidRPr="008E27CA">
        <w:rPr>
          <w:rFonts w:ascii="Franklin Gothic Book" w:hAnsi="Franklin Gothic Book"/>
          <w:sz w:val="24"/>
        </w:rPr>
        <w:t>Záruční doba podle tohoto článku se prodlužuje o dobu, po kterou nebylo možno dílo v plném rozsahu užívat z důvodu nastalé vady a jejího odstraňování.</w:t>
      </w:r>
    </w:p>
    <w:p w14:paraId="5B487C2A" w14:textId="77777777" w:rsidR="000E0C1C" w:rsidRPr="008E27CA" w:rsidRDefault="000E0C1C" w:rsidP="00B74F74">
      <w:pPr>
        <w:widowControl w:val="0"/>
        <w:numPr>
          <w:ilvl w:val="0"/>
          <w:numId w:val="6"/>
        </w:numPr>
        <w:tabs>
          <w:tab w:val="clear" w:pos="720"/>
          <w:tab w:val="num" w:pos="360"/>
        </w:tabs>
        <w:snapToGrid w:val="0"/>
        <w:spacing w:after="360" w:line="240" w:lineRule="auto"/>
        <w:ind w:left="357" w:hanging="357"/>
        <w:jc w:val="both"/>
        <w:rPr>
          <w:rFonts w:ascii="Franklin Gothic Book" w:hAnsi="Franklin Gothic Book"/>
          <w:sz w:val="24"/>
        </w:rPr>
      </w:pPr>
      <w:r w:rsidRPr="008E27CA">
        <w:rPr>
          <w:rFonts w:ascii="Franklin Gothic Book" w:hAnsi="Franklin Gothic Book"/>
          <w:sz w:val="24"/>
        </w:rPr>
        <w:t>O době a předmětu odstranění vady bude sepsán zápis o odstranění vad podepsaný oběma smluvními stranami.</w:t>
      </w:r>
    </w:p>
    <w:p w14:paraId="06D04FF9" w14:textId="77777777" w:rsidR="000E0C1C" w:rsidRPr="00EC3F51" w:rsidRDefault="000E0C1C" w:rsidP="00B74F74">
      <w:pPr>
        <w:widowControl w:val="0"/>
        <w:snapToGrid w:val="0"/>
        <w:spacing w:before="240" w:line="240" w:lineRule="auto"/>
        <w:ind w:left="79"/>
        <w:jc w:val="center"/>
        <w:rPr>
          <w:rFonts w:ascii="Franklin Gothic Book" w:hAnsi="Franklin Gothic Book"/>
          <w:b/>
          <w:sz w:val="24"/>
        </w:rPr>
      </w:pPr>
      <w:r w:rsidRPr="00EC3F51">
        <w:rPr>
          <w:rFonts w:ascii="Franklin Gothic Book" w:hAnsi="Franklin Gothic Book"/>
          <w:b/>
          <w:sz w:val="24"/>
        </w:rPr>
        <w:t xml:space="preserve"> X</w:t>
      </w:r>
      <w:r w:rsidR="00503DF9" w:rsidRPr="00EC3F51">
        <w:rPr>
          <w:rFonts w:ascii="Franklin Gothic Book" w:hAnsi="Franklin Gothic Book"/>
          <w:b/>
          <w:sz w:val="24"/>
        </w:rPr>
        <w:t>I</w:t>
      </w:r>
      <w:r w:rsidRPr="00EC3F51">
        <w:rPr>
          <w:rFonts w:ascii="Franklin Gothic Book" w:hAnsi="Franklin Gothic Book"/>
          <w:b/>
          <w:sz w:val="24"/>
        </w:rPr>
        <w:t xml:space="preserve">. </w:t>
      </w:r>
    </w:p>
    <w:p w14:paraId="0098A87A" w14:textId="77777777" w:rsidR="000E0C1C" w:rsidRPr="008E27CA" w:rsidRDefault="000E0C1C" w:rsidP="000E0C1C">
      <w:pPr>
        <w:widowControl w:val="0"/>
        <w:snapToGrid w:val="0"/>
        <w:spacing w:after="120" w:line="240" w:lineRule="auto"/>
        <w:jc w:val="center"/>
        <w:rPr>
          <w:rFonts w:ascii="Franklin Gothic Book" w:hAnsi="Franklin Gothic Book"/>
          <w:b/>
          <w:bCs/>
          <w:sz w:val="24"/>
          <w:u w:val="single"/>
        </w:rPr>
      </w:pPr>
      <w:r w:rsidRPr="008E27CA">
        <w:rPr>
          <w:rFonts w:ascii="Franklin Gothic Book" w:hAnsi="Franklin Gothic Book"/>
          <w:b/>
          <w:sz w:val="24"/>
          <w:u w:val="single"/>
        </w:rPr>
        <w:t>Postoupení, započtení</w:t>
      </w:r>
    </w:p>
    <w:p w14:paraId="7B83F974" w14:textId="77777777" w:rsidR="000E0C1C" w:rsidRPr="008E27CA" w:rsidRDefault="000E0C1C" w:rsidP="000E0C1C">
      <w:pPr>
        <w:widowControl w:val="0"/>
        <w:numPr>
          <w:ilvl w:val="0"/>
          <w:numId w:val="7"/>
        </w:numPr>
        <w:tabs>
          <w:tab w:val="clear" w:pos="1298"/>
        </w:tabs>
        <w:snapToGrid w:val="0"/>
        <w:spacing w:after="120" w:line="240" w:lineRule="auto"/>
        <w:ind w:left="284" w:hanging="284"/>
        <w:jc w:val="both"/>
        <w:rPr>
          <w:rFonts w:ascii="Franklin Gothic Book" w:hAnsi="Franklin Gothic Book"/>
          <w:sz w:val="24"/>
        </w:rPr>
      </w:pPr>
      <w:r w:rsidRPr="008E27CA">
        <w:rPr>
          <w:rFonts w:ascii="Franklin Gothic Book" w:hAnsi="Franklin Gothic Book"/>
          <w:sz w:val="24"/>
        </w:rPr>
        <w:t>Zhotovitel není oprávněn postoupit své pohledávky z této smlouvy na třetí osobu, ani je zastavit.</w:t>
      </w:r>
    </w:p>
    <w:p w14:paraId="1105CCA2" w14:textId="77777777" w:rsidR="000E0C1C" w:rsidRPr="008E27CA" w:rsidRDefault="000E0C1C" w:rsidP="00B74F74">
      <w:pPr>
        <w:widowControl w:val="0"/>
        <w:numPr>
          <w:ilvl w:val="0"/>
          <w:numId w:val="7"/>
        </w:numPr>
        <w:tabs>
          <w:tab w:val="clear" w:pos="1298"/>
        </w:tabs>
        <w:snapToGrid w:val="0"/>
        <w:spacing w:after="360" w:line="240" w:lineRule="auto"/>
        <w:ind w:left="284" w:hanging="284"/>
        <w:jc w:val="both"/>
        <w:rPr>
          <w:rFonts w:ascii="Franklin Gothic Book" w:hAnsi="Franklin Gothic Book"/>
          <w:sz w:val="24"/>
        </w:rPr>
      </w:pPr>
      <w:r w:rsidRPr="008E27CA">
        <w:rPr>
          <w:rFonts w:ascii="Franklin Gothic Book" w:hAnsi="Franklin Gothic Book"/>
          <w:sz w:val="24"/>
        </w:rPr>
        <w:t>Zhotovitel není oprávněn započíst své údajné či skutečné pohledávky za objednatelem na pohledávky objednatele za zhotovitelem nebo uplatnit zadržovací právo.</w:t>
      </w:r>
    </w:p>
    <w:p w14:paraId="26881AAD" w14:textId="77777777" w:rsidR="000E0C1C" w:rsidRPr="00283C9A" w:rsidRDefault="000E0C1C" w:rsidP="00B74F74">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XI</w:t>
      </w:r>
      <w:r w:rsidR="00503DF9">
        <w:rPr>
          <w:rFonts w:ascii="Franklin Gothic Book" w:hAnsi="Franklin Gothic Book"/>
          <w:b/>
          <w:sz w:val="24"/>
        </w:rPr>
        <w:t>I</w:t>
      </w:r>
      <w:r w:rsidRPr="00283C9A">
        <w:rPr>
          <w:rFonts w:ascii="Franklin Gothic Book" w:hAnsi="Franklin Gothic Book"/>
          <w:b/>
          <w:sz w:val="24"/>
        </w:rPr>
        <w:t>.</w:t>
      </w:r>
    </w:p>
    <w:p w14:paraId="4E741EB0"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Smluvní sankce</w:t>
      </w:r>
    </w:p>
    <w:p w14:paraId="57CA167C" w14:textId="55847289" w:rsidR="000E0C1C" w:rsidRPr="00283C9A" w:rsidRDefault="000E0C1C" w:rsidP="000E0C1C">
      <w:pPr>
        <w:widowControl w:val="0"/>
        <w:numPr>
          <w:ilvl w:val="0"/>
          <w:numId w:val="8"/>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283C9A">
        <w:rPr>
          <w:rFonts w:ascii="Franklin Gothic Book" w:hAnsi="Franklin Gothic Book"/>
          <w:sz w:val="24"/>
        </w:rPr>
        <w:t xml:space="preserve">Pro případ prodlení zhotovitele s termínem </w:t>
      </w:r>
      <w:r w:rsidR="00142124">
        <w:rPr>
          <w:rFonts w:ascii="Franklin Gothic Book" w:hAnsi="Franklin Gothic Book"/>
          <w:sz w:val="24"/>
        </w:rPr>
        <w:t xml:space="preserve">provedení díla (tj. řádným a včasným </w:t>
      </w:r>
      <w:r w:rsidRPr="00283C9A">
        <w:rPr>
          <w:rFonts w:ascii="Franklin Gothic Book" w:hAnsi="Franklin Gothic Book"/>
          <w:sz w:val="24"/>
        </w:rPr>
        <w:t>dokončení</w:t>
      </w:r>
      <w:r w:rsidR="00142124">
        <w:rPr>
          <w:rFonts w:ascii="Franklin Gothic Book" w:hAnsi="Franklin Gothic Book"/>
          <w:sz w:val="24"/>
        </w:rPr>
        <w:t>m a předáním</w:t>
      </w:r>
      <w:r w:rsidRPr="00283C9A">
        <w:rPr>
          <w:rFonts w:ascii="Franklin Gothic Book" w:hAnsi="Franklin Gothic Book"/>
          <w:sz w:val="24"/>
        </w:rPr>
        <w:t xml:space="preserve"> díla</w:t>
      </w:r>
      <w:r w:rsidR="00142124">
        <w:rPr>
          <w:rFonts w:ascii="Franklin Gothic Book" w:hAnsi="Franklin Gothic Book"/>
          <w:sz w:val="24"/>
        </w:rPr>
        <w:t>)</w:t>
      </w:r>
      <w:r w:rsidRPr="00283C9A">
        <w:rPr>
          <w:rFonts w:ascii="Franklin Gothic Book" w:hAnsi="Franklin Gothic Book"/>
          <w:sz w:val="24"/>
        </w:rPr>
        <w:t xml:space="preserve"> podle této smlouvy, si smluvní strany sjednávají ve prospěch objednatele smluvní pokutu ve výši 0,2 % z ceny díla bez DPH uvedené v článku III odst. 1 této smlouvy, za každý, byť i jen započatý den prodlení. </w:t>
      </w:r>
    </w:p>
    <w:p w14:paraId="7ECD76FF" w14:textId="27030DCD" w:rsidR="000E0C1C" w:rsidRPr="00283C9A" w:rsidRDefault="000E0C1C" w:rsidP="000E0C1C">
      <w:pPr>
        <w:widowControl w:val="0"/>
        <w:numPr>
          <w:ilvl w:val="0"/>
          <w:numId w:val="8"/>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283C9A">
        <w:rPr>
          <w:rFonts w:ascii="Franklin Gothic Book" w:hAnsi="Franklin Gothic Book"/>
          <w:sz w:val="24"/>
        </w:rPr>
        <w:t>Pro případ prodlení zhotovitele s odstraněním vad nebo nedodělků vyplývajících z přejímacího řízení nebo zjištěných v záruční době si smluvní strany sjednávají ve prospěch objednatele smluvní pokutu ve výši 0,1</w:t>
      </w:r>
      <w:r>
        <w:rPr>
          <w:rFonts w:ascii="Franklin Gothic Book" w:hAnsi="Franklin Gothic Book"/>
          <w:sz w:val="24"/>
        </w:rPr>
        <w:t xml:space="preserve"> </w:t>
      </w:r>
      <w:r w:rsidRPr="00283C9A">
        <w:rPr>
          <w:rFonts w:ascii="Franklin Gothic Book" w:hAnsi="Franklin Gothic Book"/>
          <w:sz w:val="24"/>
        </w:rPr>
        <w:t>% z ceny díla bez DPH za každý, byť i jen započatý den prodlení.</w:t>
      </w:r>
    </w:p>
    <w:p w14:paraId="2B5B20AE" w14:textId="6F28952B" w:rsidR="000E0C1C" w:rsidRPr="00283C9A" w:rsidRDefault="000E0C1C" w:rsidP="000E0C1C">
      <w:pPr>
        <w:widowControl w:val="0"/>
        <w:numPr>
          <w:ilvl w:val="0"/>
          <w:numId w:val="8"/>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283C9A">
        <w:rPr>
          <w:rFonts w:ascii="Franklin Gothic Book" w:hAnsi="Franklin Gothic Book"/>
          <w:sz w:val="24"/>
        </w:rPr>
        <w:t>Pro případ prodlení zhotovitele s plněním jakýchkoli peněžitých závazků podle této smlouvy si smluvní strany sjednávají úrok z </w:t>
      </w:r>
      <w:r w:rsidRPr="00081CC1">
        <w:rPr>
          <w:rFonts w:ascii="Franklin Gothic Book" w:hAnsi="Franklin Gothic Book"/>
          <w:sz w:val="24"/>
        </w:rPr>
        <w:t>prodlení v</w:t>
      </w:r>
      <w:r w:rsidR="00B572C8" w:rsidRPr="00081CC1">
        <w:rPr>
          <w:rFonts w:ascii="Franklin Gothic Book" w:hAnsi="Franklin Gothic Book"/>
          <w:sz w:val="24"/>
        </w:rPr>
        <w:t> zákonné výši</w:t>
      </w:r>
      <w:r w:rsidR="00B572C8">
        <w:rPr>
          <w:rFonts w:ascii="Franklin Gothic Book" w:hAnsi="Franklin Gothic Book"/>
          <w:sz w:val="24"/>
        </w:rPr>
        <w:t xml:space="preserve"> </w:t>
      </w:r>
      <w:r w:rsidRPr="00283C9A">
        <w:rPr>
          <w:rFonts w:ascii="Franklin Gothic Book" w:hAnsi="Franklin Gothic Book"/>
          <w:sz w:val="24"/>
        </w:rPr>
        <w:t>z dlužné částky včetně DPH za každý, byť i započatý den prodlení.</w:t>
      </w:r>
    </w:p>
    <w:p w14:paraId="6201796B" w14:textId="77777777" w:rsidR="000E0C1C" w:rsidRPr="00283C9A" w:rsidRDefault="000E0C1C" w:rsidP="000E0C1C">
      <w:pPr>
        <w:widowControl w:val="0"/>
        <w:numPr>
          <w:ilvl w:val="0"/>
          <w:numId w:val="8"/>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283C9A">
        <w:rPr>
          <w:rFonts w:ascii="Franklin Gothic Book" w:hAnsi="Franklin Gothic Book"/>
          <w:sz w:val="24"/>
        </w:rPr>
        <w:t xml:space="preserve">Zaplacením sjednané smluvní pokuty není dotčeno právo objednatele na náhradu škody. </w:t>
      </w:r>
    </w:p>
    <w:p w14:paraId="6D9BDF47" w14:textId="77777777" w:rsidR="000E0C1C" w:rsidRPr="00283C9A" w:rsidRDefault="000E0C1C" w:rsidP="000E0C1C">
      <w:pPr>
        <w:widowControl w:val="0"/>
        <w:numPr>
          <w:ilvl w:val="0"/>
          <w:numId w:val="8"/>
        </w:numPr>
        <w:tabs>
          <w:tab w:val="clear" w:pos="840"/>
          <w:tab w:val="num" w:pos="360"/>
          <w:tab w:val="left" w:pos="4536"/>
        </w:tabs>
        <w:snapToGrid w:val="0"/>
        <w:spacing w:after="120" w:line="240" w:lineRule="auto"/>
        <w:ind w:left="360" w:hanging="360"/>
        <w:jc w:val="both"/>
        <w:rPr>
          <w:rFonts w:ascii="Franklin Gothic Book" w:hAnsi="Franklin Gothic Book"/>
          <w:sz w:val="24"/>
        </w:rPr>
      </w:pPr>
      <w:r w:rsidRPr="00283C9A">
        <w:rPr>
          <w:rFonts w:ascii="Franklin Gothic Book" w:hAnsi="Franklin Gothic Book"/>
          <w:spacing w:val="-3"/>
          <w:sz w:val="24"/>
        </w:rPr>
        <w:t xml:space="preserve">Jakákoli smluvní pokuta sjednaná podle této smlouvy je splatná do 30 dnů od jejího uplatnění objednatelem nebo zhotovitelem. </w:t>
      </w:r>
    </w:p>
    <w:p w14:paraId="0FD185BB" w14:textId="77777777" w:rsidR="000E0C1C" w:rsidRPr="00283C9A" w:rsidRDefault="000E0C1C" w:rsidP="00B74F74">
      <w:pPr>
        <w:widowControl w:val="0"/>
        <w:numPr>
          <w:ilvl w:val="0"/>
          <w:numId w:val="8"/>
        </w:numPr>
        <w:tabs>
          <w:tab w:val="clear" w:pos="840"/>
          <w:tab w:val="num" w:pos="360"/>
          <w:tab w:val="left" w:pos="4536"/>
        </w:tabs>
        <w:snapToGrid w:val="0"/>
        <w:spacing w:after="360" w:line="240" w:lineRule="auto"/>
        <w:ind w:left="357" w:hanging="357"/>
        <w:jc w:val="both"/>
        <w:rPr>
          <w:rFonts w:ascii="Franklin Gothic Book" w:hAnsi="Franklin Gothic Book"/>
          <w:sz w:val="24"/>
        </w:rPr>
      </w:pPr>
      <w:r w:rsidRPr="00283C9A">
        <w:rPr>
          <w:rFonts w:ascii="Franklin Gothic Book" w:hAnsi="Franklin Gothic Book"/>
          <w:spacing w:val="-3"/>
          <w:sz w:val="24"/>
        </w:rPr>
        <w:t>V případě, že objednateli vznikne nárok na smluvní pokutu dle této smlouvy vůči zhotoviteli, je objednatel oprávněn započíst pohledávku z titulu nároku na úhradu smluvní pokuty proti kterékoli pohledávce zhotovitele vůči objednateli.</w:t>
      </w:r>
    </w:p>
    <w:p w14:paraId="74040FCD" w14:textId="77777777" w:rsidR="000E0C1C" w:rsidRPr="00283C9A" w:rsidRDefault="000E0C1C" w:rsidP="00B74F74">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lastRenderedPageBreak/>
        <w:t>X</w:t>
      </w:r>
      <w:r>
        <w:rPr>
          <w:rFonts w:ascii="Franklin Gothic Book" w:hAnsi="Franklin Gothic Book"/>
          <w:b/>
          <w:sz w:val="24"/>
        </w:rPr>
        <w:t>II</w:t>
      </w:r>
      <w:r w:rsidR="00503DF9">
        <w:rPr>
          <w:rFonts w:ascii="Franklin Gothic Book" w:hAnsi="Franklin Gothic Book"/>
          <w:b/>
          <w:sz w:val="24"/>
        </w:rPr>
        <w:t>I</w:t>
      </w:r>
      <w:r w:rsidRPr="00283C9A">
        <w:rPr>
          <w:rFonts w:ascii="Franklin Gothic Book" w:hAnsi="Franklin Gothic Book"/>
          <w:b/>
          <w:sz w:val="24"/>
        </w:rPr>
        <w:t>.</w:t>
      </w:r>
    </w:p>
    <w:p w14:paraId="5ADF2681"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Ukončení smluvního vztahu</w:t>
      </w:r>
    </w:p>
    <w:p w14:paraId="3DD50698" w14:textId="77777777" w:rsidR="000E0C1C" w:rsidRPr="00283C9A" w:rsidRDefault="000E0C1C" w:rsidP="000E0C1C">
      <w:pPr>
        <w:widowControl w:val="0"/>
        <w:numPr>
          <w:ilvl w:val="0"/>
          <w:numId w:val="13"/>
        </w:numPr>
        <w:tabs>
          <w:tab w:val="clear" w:pos="720"/>
          <w:tab w:val="num" w:pos="480"/>
        </w:tabs>
        <w:snapToGrid w:val="0"/>
        <w:spacing w:after="120" w:line="240" w:lineRule="auto"/>
        <w:ind w:left="480" w:hanging="520"/>
        <w:jc w:val="both"/>
        <w:rPr>
          <w:rFonts w:ascii="Franklin Gothic Book" w:hAnsi="Franklin Gothic Book"/>
          <w:sz w:val="24"/>
        </w:rPr>
      </w:pPr>
      <w:r w:rsidRPr="00283C9A">
        <w:rPr>
          <w:rFonts w:ascii="Franklin Gothic Book" w:hAnsi="Franklin Gothic Book"/>
          <w:sz w:val="24"/>
        </w:rPr>
        <w:t xml:space="preserve">Smluvní strany mohou tuto smlouvu ukončit dohodou, která musí mít písemnou formu. </w:t>
      </w:r>
    </w:p>
    <w:p w14:paraId="306AC5FE" w14:textId="77777777" w:rsidR="000E0C1C" w:rsidRPr="00283C9A" w:rsidRDefault="000E0C1C" w:rsidP="000E0C1C">
      <w:pPr>
        <w:widowControl w:val="0"/>
        <w:numPr>
          <w:ilvl w:val="0"/>
          <w:numId w:val="13"/>
        </w:numPr>
        <w:tabs>
          <w:tab w:val="clear" w:pos="720"/>
          <w:tab w:val="num" w:pos="480"/>
        </w:tabs>
        <w:snapToGrid w:val="0"/>
        <w:spacing w:after="120" w:line="240" w:lineRule="auto"/>
        <w:ind w:left="480" w:hanging="520"/>
        <w:jc w:val="both"/>
        <w:rPr>
          <w:rFonts w:ascii="Franklin Gothic Book" w:hAnsi="Franklin Gothic Book"/>
          <w:sz w:val="24"/>
        </w:rPr>
      </w:pPr>
      <w:r w:rsidRPr="00283C9A">
        <w:rPr>
          <w:rFonts w:ascii="Franklin Gothic Book" w:hAnsi="Franklin Gothic Book"/>
          <w:sz w:val="24"/>
        </w:rPr>
        <w:t>Objednatel je oprávněn od této smlouvy odstoupit nad rámec úpravy dle platných právních předpisů z následujících důvodů:</w:t>
      </w:r>
    </w:p>
    <w:p w14:paraId="0B3A73C6" w14:textId="77777777" w:rsidR="000E0C1C" w:rsidRPr="00283C9A" w:rsidRDefault="000E0C1C" w:rsidP="000E0C1C">
      <w:pPr>
        <w:widowControl w:val="0"/>
        <w:numPr>
          <w:ilvl w:val="1"/>
          <w:numId w:val="10"/>
        </w:numPr>
        <w:tabs>
          <w:tab w:val="left" w:pos="900"/>
        </w:tabs>
        <w:snapToGrid w:val="0"/>
        <w:spacing w:after="120" w:line="240" w:lineRule="auto"/>
        <w:jc w:val="both"/>
        <w:rPr>
          <w:rFonts w:ascii="Franklin Gothic Book" w:hAnsi="Franklin Gothic Book"/>
          <w:sz w:val="24"/>
        </w:rPr>
      </w:pPr>
      <w:r w:rsidRPr="00283C9A">
        <w:rPr>
          <w:rFonts w:ascii="Franklin Gothic Book" w:hAnsi="Franklin Gothic Book"/>
          <w:sz w:val="24"/>
        </w:rPr>
        <w:t>zhotovitel bude v prodlení s</w:t>
      </w:r>
      <w:r>
        <w:rPr>
          <w:rFonts w:ascii="Franklin Gothic Book" w:hAnsi="Franklin Gothic Book"/>
          <w:sz w:val="24"/>
        </w:rPr>
        <w:t>e</w:t>
      </w:r>
      <w:r w:rsidRPr="00283C9A">
        <w:rPr>
          <w:rFonts w:ascii="Franklin Gothic Book" w:hAnsi="Franklin Gothic Book"/>
          <w:sz w:val="24"/>
        </w:rPr>
        <w:t> </w:t>
      </w:r>
      <w:r>
        <w:rPr>
          <w:rFonts w:ascii="Franklin Gothic Book" w:hAnsi="Franklin Gothic Book"/>
          <w:sz w:val="24"/>
        </w:rPr>
        <w:t xml:space="preserve">zahájením díla podle této smlouvy delším </w:t>
      </w:r>
      <w:r w:rsidRPr="00283C9A">
        <w:rPr>
          <w:rFonts w:ascii="Franklin Gothic Book" w:hAnsi="Franklin Gothic Book"/>
          <w:sz w:val="24"/>
        </w:rPr>
        <w:t>než 10 kalendářních dnů, nebo</w:t>
      </w:r>
    </w:p>
    <w:p w14:paraId="5C7825E1" w14:textId="77777777" w:rsidR="000E0C1C" w:rsidRPr="00283C9A" w:rsidRDefault="000E0C1C" w:rsidP="000E0C1C">
      <w:pPr>
        <w:widowControl w:val="0"/>
        <w:numPr>
          <w:ilvl w:val="1"/>
          <w:numId w:val="10"/>
        </w:numPr>
        <w:tabs>
          <w:tab w:val="left" w:pos="900"/>
        </w:tabs>
        <w:snapToGrid w:val="0"/>
        <w:spacing w:after="120" w:line="240" w:lineRule="auto"/>
        <w:jc w:val="both"/>
        <w:rPr>
          <w:rFonts w:ascii="Franklin Gothic Book" w:hAnsi="Franklin Gothic Book"/>
          <w:sz w:val="24"/>
        </w:rPr>
      </w:pPr>
      <w:r w:rsidRPr="00283C9A">
        <w:rPr>
          <w:rFonts w:ascii="Franklin Gothic Book" w:hAnsi="Franklin Gothic Book"/>
          <w:sz w:val="24"/>
        </w:rPr>
        <w:t>zhotovitel bude v prodlení s dokončením díla podle této smlouvy delším než 10 kalendářních dnů, nebo</w:t>
      </w:r>
    </w:p>
    <w:p w14:paraId="0852165D" w14:textId="77777777" w:rsidR="000E0C1C" w:rsidRPr="00283C9A" w:rsidRDefault="000E0C1C" w:rsidP="000E0C1C">
      <w:pPr>
        <w:widowControl w:val="0"/>
        <w:numPr>
          <w:ilvl w:val="1"/>
          <w:numId w:val="10"/>
        </w:numPr>
        <w:tabs>
          <w:tab w:val="left" w:pos="900"/>
        </w:tabs>
        <w:snapToGrid w:val="0"/>
        <w:spacing w:after="120" w:line="240" w:lineRule="auto"/>
        <w:jc w:val="both"/>
        <w:rPr>
          <w:rFonts w:ascii="Franklin Gothic Book" w:hAnsi="Franklin Gothic Book"/>
          <w:sz w:val="24"/>
        </w:rPr>
      </w:pPr>
      <w:r w:rsidRPr="00283C9A">
        <w:rPr>
          <w:rFonts w:ascii="Franklin Gothic Book" w:hAnsi="Franklin Gothic Book"/>
          <w:sz w:val="24"/>
        </w:rPr>
        <w:t>zhotovitel bude provádět dílo v rozporu s touto smlouvou, platnými technickými normami, obecně závaznými předpisy, případně pokyny objednatele a nezjedná nápravu (tj. zejména, nikoliv však výlučně, neodstraní vady vzniklé vadným prováděním díla), ačkoliv byl zhotovitel na toto své chování nebo porušování povinností objednatelem písemně upozorněn a vyzván ke zjednání nápravy, nebo</w:t>
      </w:r>
    </w:p>
    <w:p w14:paraId="5030974B" w14:textId="77777777" w:rsidR="000E0C1C" w:rsidRPr="00283C9A" w:rsidRDefault="000E0C1C" w:rsidP="000E0C1C">
      <w:pPr>
        <w:widowControl w:val="0"/>
        <w:numPr>
          <w:ilvl w:val="1"/>
          <w:numId w:val="10"/>
        </w:numPr>
        <w:tabs>
          <w:tab w:val="left" w:pos="9072"/>
        </w:tabs>
        <w:snapToGrid w:val="0"/>
        <w:spacing w:after="120" w:line="240" w:lineRule="auto"/>
        <w:jc w:val="both"/>
        <w:rPr>
          <w:rFonts w:ascii="Franklin Gothic Book" w:hAnsi="Franklin Gothic Book"/>
          <w:sz w:val="24"/>
        </w:rPr>
      </w:pPr>
      <w:r w:rsidRPr="00283C9A">
        <w:rPr>
          <w:rFonts w:ascii="Franklin Gothic Book" w:hAnsi="Franklin Gothic Book"/>
          <w:sz w:val="24"/>
        </w:rPr>
        <w:t xml:space="preserve">zhotovitel neoprávněně zastaví či přeruší práce na dobu delší jak </w:t>
      </w:r>
      <w:r>
        <w:rPr>
          <w:rFonts w:ascii="Franklin Gothic Book" w:hAnsi="Franklin Gothic Book"/>
          <w:sz w:val="24"/>
        </w:rPr>
        <w:t xml:space="preserve">7 kalendářních </w:t>
      </w:r>
      <w:r w:rsidRPr="00283C9A">
        <w:rPr>
          <w:rFonts w:ascii="Franklin Gothic Book" w:hAnsi="Franklin Gothic Book"/>
          <w:sz w:val="24"/>
        </w:rPr>
        <w:t xml:space="preserve">dnů, nebo </w:t>
      </w:r>
    </w:p>
    <w:p w14:paraId="73290A36" w14:textId="77777777" w:rsidR="000E0C1C" w:rsidRPr="00283C9A" w:rsidRDefault="000E0C1C" w:rsidP="000E0C1C">
      <w:pPr>
        <w:widowControl w:val="0"/>
        <w:numPr>
          <w:ilvl w:val="1"/>
          <w:numId w:val="10"/>
        </w:numPr>
        <w:tabs>
          <w:tab w:val="left" w:pos="900"/>
        </w:tabs>
        <w:snapToGrid w:val="0"/>
        <w:spacing w:after="120" w:line="240" w:lineRule="auto"/>
        <w:jc w:val="both"/>
        <w:rPr>
          <w:rFonts w:ascii="Franklin Gothic Book" w:hAnsi="Franklin Gothic Book"/>
          <w:sz w:val="24"/>
        </w:rPr>
      </w:pPr>
      <w:r w:rsidRPr="00283C9A">
        <w:rPr>
          <w:rFonts w:ascii="Franklin Gothic Book" w:hAnsi="Franklin Gothic Book"/>
          <w:sz w:val="24"/>
        </w:rPr>
        <w:t>důsledky vyplývající z působení vyšší moci tak, jak je definována v příslušných právních předpisech, budou trvat déle než 90 kalendářních dnů, nebo</w:t>
      </w:r>
    </w:p>
    <w:p w14:paraId="08799E06" w14:textId="77777777" w:rsidR="000E0C1C" w:rsidRPr="00283C9A" w:rsidRDefault="000E0C1C" w:rsidP="000E0C1C">
      <w:pPr>
        <w:widowControl w:val="0"/>
        <w:numPr>
          <w:ilvl w:val="1"/>
          <w:numId w:val="10"/>
        </w:numPr>
        <w:tabs>
          <w:tab w:val="left" w:pos="900"/>
        </w:tabs>
        <w:snapToGrid w:val="0"/>
        <w:spacing w:after="120" w:line="240" w:lineRule="auto"/>
        <w:jc w:val="both"/>
        <w:rPr>
          <w:rFonts w:ascii="Franklin Gothic Book" w:hAnsi="Franklin Gothic Book"/>
          <w:sz w:val="24"/>
        </w:rPr>
      </w:pPr>
      <w:r w:rsidRPr="00283C9A">
        <w:rPr>
          <w:rFonts w:ascii="Franklin Gothic Book" w:hAnsi="Franklin Gothic Book"/>
          <w:sz w:val="24"/>
        </w:rPr>
        <w:t>plnění ze strany objednatele dle této smlouvy nebude kryto rozpočtem objednatele, nebo</w:t>
      </w:r>
    </w:p>
    <w:p w14:paraId="3CB00EF1" w14:textId="77777777" w:rsidR="000E0C1C" w:rsidRPr="00283C9A" w:rsidRDefault="000E0C1C" w:rsidP="000E0C1C">
      <w:pPr>
        <w:widowControl w:val="0"/>
        <w:numPr>
          <w:ilvl w:val="1"/>
          <w:numId w:val="10"/>
        </w:numPr>
        <w:tabs>
          <w:tab w:val="left" w:pos="900"/>
        </w:tabs>
        <w:snapToGrid w:val="0"/>
        <w:spacing w:after="120" w:line="240" w:lineRule="auto"/>
        <w:jc w:val="both"/>
        <w:rPr>
          <w:rFonts w:ascii="Franklin Gothic Book" w:hAnsi="Franklin Gothic Book"/>
          <w:sz w:val="24"/>
        </w:rPr>
      </w:pPr>
      <w:r w:rsidRPr="00283C9A">
        <w:rPr>
          <w:rFonts w:ascii="Franklin Gothic Book" w:hAnsi="Franklin Gothic Book"/>
          <w:sz w:val="24"/>
        </w:rPr>
        <w:t>na majetek zhotovitele bude prohlášen konkurz nebo bude návrh na konkurz zamítnut pro nedostatek majetku zhotovitele nebo bude soudem povoleno vyrovnání, nebo</w:t>
      </w:r>
    </w:p>
    <w:p w14:paraId="493A0752" w14:textId="77777777" w:rsidR="000E0C1C" w:rsidRPr="00283C9A" w:rsidRDefault="000E0C1C" w:rsidP="000E0C1C">
      <w:pPr>
        <w:widowControl w:val="0"/>
        <w:numPr>
          <w:ilvl w:val="1"/>
          <w:numId w:val="10"/>
        </w:numPr>
        <w:tabs>
          <w:tab w:val="left" w:pos="900"/>
        </w:tabs>
        <w:snapToGrid w:val="0"/>
        <w:spacing w:after="120" w:line="240" w:lineRule="auto"/>
        <w:jc w:val="both"/>
        <w:rPr>
          <w:rFonts w:ascii="Franklin Gothic Book" w:hAnsi="Franklin Gothic Book"/>
          <w:sz w:val="24"/>
        </w:rPr>
      </w:pPr>
      <w:r w:rsidRPr="00283C9A">
        <w:rPr>
          <w:rFonts w:ascii="Franklin Gothic Book" w:hAnsi="Franklin Gothic Book"/>
          <w:sz w:val="24"/>
        </w:rPr>
        <w:t>v případě podstatného porušení této smlouvy.</w:t>
      </w:r>
    </w:p>
    <w:p w14:paraId="5237B179" w14:textId="77777777" w:rsidR="000E0C1C" w:rsidRPr="00283C9A" w:rsidRDefault="000E0C1C" w:rsidP="000E0C1C">
      <w:pPr>
        <w:widowControl w:val="0"/>
        <w:numPr>
          <w:ilvl w:val="0"/>
          <w:numId w:val="13"/>
        </w:numPr>
        <w:tabs>
          <w:tab w:val="clear" w:pos="720"/>
          <w:tab w:val="num" w:pos="480"/>
        </w:tabs>
        <w:snapToGrid w:val="0"/>
        <w:spacing w:after="120" w:line="240" w:lineRule="auto"/>
        <w:ind w:left="480" w:hanging="520"/>
        <w:jc w:val="both"/>
        <w:rPr>
          <w:rFonts w:ascii="Franklin Gothic Book" w:hAnsi="Franklin Gothic Book"/>
          <w:sz w:val="24"/>
        </w:rPr>
      </w:pPr>
      <w:r w:rsidRPr="00283C9A">
        <w:rPr>
          <w:rFonts w:ascii="Franklin Gothic Book" w:hAnsi="Franklin Gothic Book"/>
          <w:sz w:val="24"/>
        </w:rPr>
        <w:t xml:space="preserve">Odstoupení musí mít písemnou formu s tím, že je účinné ode dne jeho doručení druhé smluvní straně. </w:t>
      </w:r>
    </w:p>
    <w:p w14:paraId="3DA0633F" w14:textId="77777777" w:rsidR="000E0C1C" w:rsidRPr="00283C9A" w:rsidRDefault="000E0C1C" w:rsidP="000E0C1C">
      <w:pPr>
        <w:widowControl w:val="0"/>
        <w:numPr>
          <w:ilvl w:val="0"/>
          <w:numId w:val="13"/>
        </w:numPr>
        <w:tabs>
          <w:tab w:val="clear" w:pos="720"/>
          <w:tab w:val="num" w:pos="480"/>
        </w:tabs>
        <w:snapToGrid w:val="0"/>
        <w:spacing w:after="120" w:line="240" w:lineRule="auto"/>
        <w:ind w:left="480" w:hanging="520"/>
        <w:jc w:val="both"/>
        <w:rPr>
          <w:rFonts w:ascii="Franklin Gothic Book" w:hAnsi="Franklin Gothic Book"/>
          <w:sz w:val="24"/>
        </w:rPr>
      </w:pPr>
      <w:r w:rsidRPr="00283C9A">
        <w:rPr>
          <w:rFonts w:ascii="Franklin Gothic Book" w:hAnsi="Franklin Gothic Book"/>
          <w:sz w:val="24"/>
        </w:rPr>
        <w:t xml:space="preserve">V případě, že od této smlouvy oprávněně odstoupí objednatel před řádným dokončením díla, je oprávněn zadat dokončení díla jinému subjektu (dále </w:t>
      </w:r>
      <w:r w:rsidRPr="004601CD">
        <w:rPr>
          <w:rFonts w:ascii="Franklin Gothic Book" w:hAnsi="Franklin Gothic Book"/>
          <w:sz w:val="24"/>
        </w:rPr>
        <w:t>jen „jiný zhotovitel“).</w:t>
      </w:r>
      <w:r w:rsidRPr="00283C9A">
        <w:rPr>
          <w:rFonts w:ascii="Franklin Gothic Book" w:hAnsi="Franklin Gothic Book"/>
          <w:sz w:val="24"/>
        </w:rPr>
        <w:t xml:space="preserve"> Dojde-li v důsledku dokončení díla jiným zhotovitelem ke zvýšení ceny díla sjednané smluvními stranami touto smlouvou, zavazuje se zhotovitel příslušný rozdíl objednateli uhradit v případě, že se důvod, pro který objednatel odstoupil od této smlouvy, spočíval v porušení povinností na straně zhotovitele.</w:t>
      </w:r>
    </w:p>
    <w:p w14:paraId="4D0C3E21" w14:textId="47E34015" w:rsidR="000E0C1C" w:rsidRDefault="000E0C1C" w:rsidP="000E0C1C">
      <w:pPr>
        <w:widowControl w:val="0"/>
        <w:numPr>
          <w:ilvl w:val="0"/>
          <w:numId w:val="13"/>
        </w:numPr>
        <w:tabs>
          <w:tab w:val="clear" w:pos="720"/>
          <w:tab w:val="num" w:pos="480"/>
        </w:tabs>
        <w:snapToGrid w:val="0"/>
        <w:spacing w:after="120" w:line="240" w:lineRule="auto"/>
        <w:ind w:left="480" w:hanging="520"/>
        <w:jc w:val="both"/>
        <w:rPr>
          <w:rFonts w:ascii="Franklin Gothic Book" w:hAnsi="Franklin Gothic Book"/>
          <w:sz w:val="24"/>
        </w:rPr>
      </w:pPr>
      <w:r w:rsidRPr="00283C9A">
        <w:rPr>
          <w:rFonts w:ascii="Franklin Gothic Book" w:hAnsi="Franklin Gothic Book"/>
          <w:sz w:val="24"/>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9B85473" w14:textId="77777777" w:rsidR="000E0C1C" w:rsidRDefault="000E0C1C" w:rsidP="00B74F74">
      <w:pPr>
        <w:widowControl w:val="0"/>
        <w:numPr>
          <w:ilvl w:val="0"/>
          <w:numId w:val="13"/>
        </w:numPr>
        <w:tabs>
          <w:tab w:val="clear" w:pos="720"/>
          <w:tab w:val="num" w:pos="480"/>
        </w:tabs>
        <w:snapToGrid w:val="0"/>
        <w:spacing w:after="360" w:line="240" w:lineRule="auto"/>
        <w:ind w:left="482" w:hanging="522"/>
        <w:jc w:val="both"/>
        <w:rPr>
          <w:rFonts w:ascii="Franklin Gothic Book" w:hAnsi="Franklin Gothic Book"/>
          <w:sz w:val="24"/>
        </w:rPr>
      </w:pPr>
      <w:r w:rsidRPr="00283C9A">
        <w:rPr>
          <w:rFonts w:ascii="Franklin Gothic Book" w:hAnsi="Franklin Gothic Book"/>
          <w:sz w:val="24"/>
        </w:rPr>
        <w:t>Pro odstoupení od smlouvy platí příslušná ustanovení zákona č. 89/2012 Sb., občanský zákoník, s vyloučením ustanovení § 1765, § 1766, § 2612 odst. 2.</w:t>
      </w:r>
    </w:p>
    <w:p w14:paraId="636885AD" w14:textId="5FB46B3C" w:rsidR="000E0C1C" w:rsidRPr="00283C9A" w:rsidRDefault="000E0C1C" w:rsidP="007664B2">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X</w:t>
      </w:r>
      <w:r w:rsidR="007B2572">
        <w:rPr>
          <w:rFonts w:ascii="Franklin Gothic Book" w:hAnsi="Franklin Gothic Book"/>
          <w:b/>
          <w:sz w:val="24"/>
        </w:rPr>
        <w:t>I</w:t>
      </w:r>
      <w:r>
        <w:rPr>
          <w:rFonts w:ascii="Franklin Gothic Book" w:hAnsi="Franklin Gothic Book"/>
          <w:b/>
          <w:sz w:val="24"/>
        </w:rPr>
        <w:t>V</w:t>
      </w:r>
      <w:r w:rsidRPr="00283C9A">
        <w:rPr>
          <w:rFonts w:ascii="Franklin Gothic Book" w:hAnsi="Franklin Gothic Book"/>
          <w:b/>
          <w:sz w:val="24"/>
        </w:rPr>
        <w:t>.</w:t>
      </w:r>
    </w:p>
    <w:p w14:paraId="3BDD1DD5"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Další ujednání</w:t>
      </w:r>
    </w:p>
    <w:p w14:paraId="2CCE4202" w14:textId="77777777" w:rsidR="000E0C1C" w:rsidRPr="00283C9A" w:rsidRDefault="000E0C1C" w:rsidP="000E0C1C">
      <w:pPr>
        <w:widowControl w:val="0"/>
        <w:numPr>
          <w:ilvl w:val="6"/>
          <w:numId w:val="16"/>
        </w:numPr>
        <w:tabs>
          <w:tab w:val="left" w:pos="284"/>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 xml:space="preserve">Objednatel je povinen poskytovat při provádění díla zhotoviteli potřebnou součinnost, zejména nesmí klást žádné neoprávněné právní a fyzické překážky v provádění a </w:t>
      </w:r>
      <w:r w:rsidRPr="00283C9A">
        <w:rPr>
          <w:rFonts w:ascii="Franklin Gothic Book" w:hAnsi="Franklin Gothic Book"/>
          <w:sz w:val="24"/>
        </w:rPr>
        <w:lastRenderedPageBreak/>
        <w:t>dokončení díla</w:t>
      </w:r>
      <w:r>
        <w:rPr>
          <w:rFonts w:ascii="Franklin Gothic Book" w:hAnsi="Franklin Gothic Book"/>
          <w:sz w:val="24"/>
        </w:rPr>
        <w:t>.</w:t>
      </w:r>
      <w:r w:rsidRPr="00283C9A">
        <w:rPr>
          <w:rFonts w:ascii="Franklin Gothic Book" w:hAnsi="Franklin Gothic Book"/>
          <w:sz w:val="24"/>
        </w:rPr>
        <w:t xml:space="preserve"> </w:t>
      </w:r>
    </w:p>
    <w:p w14:paraId="7FC70118" w14:textId="7DBE90DF" w:rsidR="000E0C1C" w:rsidRDefault="000E0C1C" w:rsidP="007664B2">
      <w:pPr>
        <w:widowControl w:val="0"/>
        <w:numPr>
          <w:ilvl w:val="6"/>
          <w:numId w:val="16"/>
        </w:numPr>
        <w:tabs>
          <w:tab w:val="left" w:pos="284"/>
        </w:tabs>
        <w:snapToGrid w:val="0"/>
        <w:spacing w:after="240" w:line="240" w:lineRule="auto"/>
        <w:ind w:left="317" w:hanging="357"/>
        <w:jc w:val="both"/>
        <w:rPr>
          <w:rFonts w:ascii="Franklin Gothic Book" w:hAnsi="Franklin Gothic Book"/>
          <w:sz w:val="24"/>
        </w:rPr>
      </w:pPr>
      <w:r w:rsidRPr="00283C9A">
        <w:rPr>
          <w:rFonts w:ascii="Franklin Gothic Book" w:hAnsi="Franklin Gothic Book"/>
          <w:sz w:val="24"/>
        </w:rPr>
        <w:t xml:space="preserve">Zhotovitel si je vědom, že je ve smyslu ustanovení § 2 písm. b) zákona č. 320/2001 Sb., o finanční kontrole ve veřejné správě a o změně některých zákonů, ve znění pozdějších předpisů (zákon o finanční kontrole), povinen spolupůsobit při výkonu finanční kontroly a archivovat veškeré dokumenty související s realizací díla až do roku </w:t>
      </w:r>
      <w:r w:rsidR="00292F55" w:rsidRPr="00B572C8">
        <w:rPr>
          <w:rFonts w:ascii="Franklin Gothic Book" w:hAnsi="Franklin Gothic Book"/>
          <w:sz w:val="24"/>
        </w:rPr>
        <w:t>20</w:t>
      </w:r>
      <w:r w:rsidR="00B74F74">
        <w:rPr>
          <w:rFonts w:ascii="Franklin Gothic Book" w:hAnsi="Franklin Gothic Book"/>
          <w:sz w:val="24"/>
        </w:rPr>
        <w:t>31</w:t>
      </w:r>
      <w:r w:rsidRPr="00B572C8">
        <w:rPr>
          <w:rFonts w:ascii="Franklin Gothic Book" w:hAnsi="Franklin Gothic Book"/>
          <w:sz w:val="24"/>
        </w:rPr>
        <w:t>.</w:t>
      </w:r>
    </w:p>
    <w:p w14:paraId="12C8B6F2" w14:textId="59636B75" w:rsidR="00EB4603" w:rsidRPr="00B572C8" w:rsidRDefault="00EB4603" w:rsidP="007664B2">
      <w:pPr>
        <w:widowControl w:val="0"/>
        <w:numPr>
          <w:ilvl w:val="6"/>
          <w:numId w:val="16"/>
        </w:numPr>
        <w:tabs>
          <w:tab w:val="left" w:pos="284"/>
        </w:tabs>
        <w:snapToGrid w:val="0"/>
        <w:spacing w:after="240" w:line="240" w:lineRule="auto"/>
        <w:ind w:left="317" w:hanging="357"/>
        <w:jc w:val="both"/>
        <w:rPr>
          <w:rFonts w:ascii="Franklin Gothic Book" w:hAnsi="Franklin Gothic Book"/>
          <w:sz w:val="24"/>
        </w:rPr>
      </w:pPr>
      <w:r>
        <w:rPr>
          <w:rFonts w:ascii="Franklin Gothic Book" w:hAnsi="Franklin Gothic Book"/>
          <w:sz w:val="24"/>
        </w:rPr>
        <w:t>Doručování se děje prostřednictvím České pošty s.</w:t>
      </w:r>
      <w:r w:rsidR="00E84D1C">
        <w:rPr>
          <w:rFonts w:ascii="Franklin Gothic Book" w:hAnsi="Franklin Gothic Book"/>
          <w:sz w:val="24"/>
        </w:rPr>
        <w:t xml:space="preserve"> </w:t>
      </w:r>
      <w:r>
        <w:rPr>
          <w:rFonts w:ascii="Franklin Gothic Book" w:hAnsi="Franklin Gothic Book"/>
          <w:sz w:val="24"/>
        </w:rPr>
        <w:t xml:space="preserve">p. případně osobně (či prostřednictvím kurýrních služeb) oproti stvrzení o převzetí, případně emailem v případech smlouvou stanovených. </w:t>
      </w:r>
    </w:p>
    <w:p w14:paraId="1081E2AB" w14:textId="28F05D39" w:rsidR="000E0C1C" w:rsidRPr="00283C9A" w:rsidRDefault="000E0C1C" w:rsidP="007664B2">
      <w:pPr>
        <w:widowControl w:val="0"/>
        <w:snapToGrid w:val="0"/>
        <w:spacing w:before="120" w:line="240" w:lineRule="auto"/>
        <w:ind w:left="79"/>
        <w:jc w:val="center"/>
        <w:rPr>
          <w:rFonts w:ascii="Franklin Gothic Book" w:hAnsi="Franklin Gothic Book"/>
          <w:b/>
          <w:sz w:val="24"/>
        </w:rPr>
      </w:pPr>
      <w:r w:rsidRPr="00283C9A">
        <w:rPr>
          <w:rFonts w:ascii="Franklin Gothic Book" w:hAnsi="Franklin Gothic Book"/>
          <w:b/>
          <w:sz w:val="24"/>
        </w:rPr>
        <w:t>X</w:t>
      </w:r>
      <w:r>
        <w:rPr>
          <w:rFonts w:ascii="Franklin Gothic Book" w:hAnsi="Franklin Gothic Book"/>
          <w:b/>
          <w:sz w:val="24"/>
        </w:rPr>
        <w:t>V</w:t>
      </w:r>
      <w:r w:rsidRPr="00283C9A">
        <w:rPr>
          <w:rFonts w:ascii="Franklin Gothic Book" w:hAnsi="Franklin Gothic Book"/>
          <w:b/>
          <w:sz w:val="24"/>
        </w:rPr>
        <w:t>.</w:t>
      </w:r>
    </w:p>
    <w:p w14:paraId="61E171CB" w14:textId="77777777" w:rsidR="000E0C1C" w:rsidRPr="00283C9A" w:rsidRDefault="000E0C1C" w:rsidP="000E0C1C">
      <w:pPr>
        <w:widowControl w:val="0"/>
        <w:numPr>
          <w:ilvl w:val="12"/>
          <w:numId w:val="0"/>
        </w:numPr>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Odpovědnost za škody a vyšší moc</w:t>
      </w:r>
    </w:p>
    <w:p w14:paraId="20D75104" w14:textId="4348295A" w:rsidR="000E0C1C" w:rsidRPr="00283C9A" w:rsidRDefault="000E0C1C" w:rsidP="000E0C1C">
      <w:pPr>
        <w:widowControl w:val="0"/>
        <w:numPr>
          <w:ilvl w:val="0"/>
          <w:numId w:val="14"/>
        </w:numPr>
        <w:tabs>
          <w:tab w:val="clear" w:pos="720"/>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Každá ze smluvních stran nese odpovědnost za škodu způsobenou druhé smluvní straně porušením jakékoli povinnosti vyplývající pro ni z této smlouvy</w:t>
      </w:r>
      <w:r w:rsidR="00142124">
        <w:rPr>
          <w:rFonts w:ascii="Franklin Gothic Book" w:hAnsi="Franklin Gothic Book"/>
          <w:sz w:val="24"/>
        </w:rPr>
        <w:t xml:space="preserve"> v souladu s příslušnými ustanoveními občanského zákoníku a smluvními ujednáními</w:t>
      </w:r>
      <w:r w:rsidRPr="00283C9A">
        <w:rPr>
          <w:rFonts w:ascii="Franklin Gothic Book" w:hAnsi="Franklin Gothic Book"/>
          <w:sz w:val="24"/>
        </w:rPr>
        <w:t>. Smluvní strany se zavazují vyvinout maximální úsilí k předcházení škodám a k minimalizaci vzniklých škod.</w:t>
      </w:r>
    </w:p>
    <w:p w14:paraId="7F4BB8E0" w14:textId="77777777" w:rsidR="000E0C1C" w:rsidRPr="00283C9A" w:rsidRDefault="000E0C1C" w:rsidP="000E0C1C">
      <w:pPr>
        <w:widowControl w:val="0"/>
        <w:numPr>
          <w:ilvl w:val="0"/>
          <w:numId w:val="14"/>
        </w:numPr>
        <w:tabs>
          <w:tab w:val="clear" w:pos="720"/>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Zhotovitel ručí za event. škody, které způsobil činností svojí nebo svých subdodavatelů.</w:t>
      </w:r>
    </w:p>
    <w:p w14:paraId="170072F2" w14:textId="77777777" w:rsidR="000E0C1C" w:rsidRPr="00283C9A" w:rsidRDefault="000E0C1C" w:rsidP="000E0C1C">
      <w:pPr>
        <w:widowControl w:val="0"/>
        <w:numPr>
          <w:ilvl w:val="0"/>
          <w:numId w:val="14"/>
        </w:numPr>
        <w:tabs>
          <w:tab w:val="clear" w:pos="720"/>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Zhotovitel odpovídá za škodu způsobenou objednateli či třetím osobám v souvislosti s prováděním díla.</w:t>
      </w:r>
    </w:p>
    <w:p w14:paraId="07467447" w14:textId="77777777" w:rsidR="000E0C1C" w:rsidRPr="00283C9A" w:rsidRDefault="000E0C1C" w:rsidP="000E0C1C">
      <w:pPr>
        <w:widowControl w:val="0"/>
        <w:numPr>
          <w:ilvl w:val="0"/>
          <w:numId w:val="14"/>
        </w:numPr>
        <w:tabs>
          <w:tab w:val="clear" w:pos="720"/>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Zhotovitel odpovídá i za škodu způsobenou okolnostmi, které mají původ v povaze věcí (zařízení), jichž bylo při provádění díla užito, dl</w:t>
      </w:r>
      <w:r>
        <w:rPr>
          <w:rFonts w:ascii="Franklin Gothic Book" w:hAnsi="Franklin Gothic Book"/>
          <w:sz w:val="24"/>
        </w:rPr>
        <w:t xml:space="preserve">e příslušných ustanovení zákona </w:t>
      </w:r>
      <w:r>
        <w:rPr>
          <w:rFonts w:ascii="Franklin Gothic Book" w:hAnsi="Franklin Gothic Book"/>
          <w:sz w:val="24"/>
        </w:rPr>
        <w:br/>
      </w:r>
      <w:r w:rsidRPr="00283C9A">
        <w:rPr>
          <w:rFonts w:ascii="Franklin Gothic Book" w:hAnsi="Franklin Gothic Book"/>
          <w:sz w:val="24"/>
        </w:rPr>
        <w:t>č. 89/2012 Sb., občanský zákoník, ve znění pozdějších předpisů.</w:t>
      </w:r>
    </w:p>
    <w:p w14:paraId="34E76A69" w14:textId="344BB4E9" w:rsidR="000E0C1C" w:rsidRDefault="000E0C1C" w:rsidP="00B74F74">
      <w:pPr>
        <w:widowControl w:val="0"/>
        <w:numPr>
          <w:ilvl w:val="0"/>
          <w:numId w:val="14"/>
        </w:numPr>
        <w:tabs>
          <w:tab w:val="clear" w:pos="720"/>
          <w:tab w:val="num" w:pos="320"/>
        </w:tabs>
        <w:snapToGrid w:val="0"/>
        <w:spacing w:after="360" w:line="240" w:lineRule="auto"/>
        <w:ind w:left="317" w:hanging="357"/>
        <w:jc w:val="both"/>
        <w:rPr>
          <w:rFonts w:ascii="Franklin Gothic Book" w:hAnsi="Franklin Gothic Book"/>
          <w:sz w:val="24"/>
        </w:rPr>
      </w:pPr>
      <w:r w:rsidRPr="00283C9A">
        <w:rPr>
          <w:rFonts w:ascii="Franklin Gothic Book" w:hAnsi="Franklin Gothic Book"/>
          <w:sz w:val="24"/>
        </w:rPr>
        <w:t>Žádná ze smluvních stran není odpovědna za škodu způsobenou prodlením druhé smluvní strany s jejím vlastním plněním.</w:t>
      </w:r>
    </w:p>
    <w:p w14:paraId="2CEA14D7" w14:textId="28351C50" w:rsidR="000E0C1C" w:rsidRPr="00283C9A" w:rsidRDefault="000E0C1C" w:rsidP="00B74F74">
      <w:pPr>
        <w:widowControl w:val="0"/>
        <w:snapToGrid w:val="0"/>
        <w:spacing w:before="240" w:line="240" w:lineRule="auto"/>
        <w:ind w:left="79"/>
        <w:jc w:val="center"/>
        <w:rPr>
          <w:rFonts w:ascii="Franklin Gothic Book" w:hAnsi="Franklin Gothic Book"/>
          <w:b/>
          <w:sz w:val="24"/>
        </w:rPr>
      </w:pPr>
      <w:r w:rsidRPr="00283C9A">
        <w:rPr>
          <w:rFonts w:ascii="Franklin Gothic Book" w:hAnsi="Franklin Gothic Book"/>
          <w:b/>
          <w:sz w:val="24"/>
        </w:rPr>
        <w:t>X</w:t>
      </w:r>
      <w:r>
        <w:rPr>
          <w:rFonts w:ascii="Franklin Gothic Book" w:hAnsi="Franklin Gothic Book"/>
          <w:b/>
          <w:sz w:val="24"/>
        </w:rPr>
        <w:t>V</w:t>
      </w:r>
      <w:r w:rsidR="00503DF9">
        <w:rPr>
          <w:rFonts w:ascii="Franklin Gothic Book" w:hAnsi="Franklin Gothic Book"/>
          <w:b/>
          <w:sz w:val="24"/>
        </w:rPr>
        <w:t>I</w:t>
      </w:r>
      <w:r w:rsidRPr="00283C9A">
        <w:rPr>
          <w:rFonts w:ascii="Franklin Gothic Book" w:hAnsi="Franklin Gothic Book"/>
          <w:b/>
          <w:sz w:val="24"/>
        </w:rPr>
        <w:t>.</w:t>
      </w:r>
    </w:p>
    <w:p w14:paraId="2B2E35A7" w14:textId="77777777" w:rsidR="000E0C1C" w:rsidRPr="00283C9A" w:rsidRDefault="000E0C1C" w:rsidP="000E0C1C">
      <w:pPr>
        <w:widowControl w:val="0"/>
        <w:snapToGrid w:val="0"/>
        <w:spacing w:after="120" w:line="240" w:lineRule="auto"/>
        <w:jc w:val="center"/>
        <w:rPr>
          <w:rFonts w:ascii="Franklin Gothic Book" w:hAnsi="Franklin Gothic Book"/>
          <w:b/>
          <w:sz w:val="24"/>
          <w:u w:val="single"/>
        </w:rPr>
      </w:pPr>
      <w:r w:rsidRPr="00283C9A">
        <w:rPr>
          <w:rFonts w:ascii="Franklin Gothic Book" w:hAnsi="Franklin Gothic Book"/>
          <w:b/>
          <w:sz w:val="24"/>
          <w:u w:val="single"/>
        </w:rPr>
        <w:t>Závěrečná ustanovení</w:t>
      </w:r>
    </w:p>
    <w:p w14:paraId="26CD0E54" w14:textId="77777777" w:rsidR="000E0C1C" w:rsidRPr="00283C9A" w:rsidRDefault="000E0C1C" w:rsidP="000E0C1C">
      <w:pPr>
        <w:widowControl w:val="0"/>
        <w:numPr>
          <w:ilvl w:val="0"/>
          <w:numId w:val="15"/>
        </w:numPr>
        <w:tabs>
          <w:tab w:val="clear" w:pos="720"/>
          <w:tab w:val="left" w:pos="284"/>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 xml:space="preserve">Smluvní strany prohlašují, že skutečnosti uvedené v této smlouvě nepovažují </w:t>
      </w:r>
      <w:r w:rsidRPr="00283C9A">
        <w:rPr>
          <w:rFonts w:ascii="Franklin Gothic Book" w:hAnsi="Franklin Gothic Book"/>
          <w:sz w:val="24"/>
        </w:rPr>
        <w:br/>
        <w:t>za obchodní tajemství ve smyslu příslušných právních předpisů a udělují svolení k jejich užití a zveřejnění bez stanovení jakýchkoli dalších podmínek.</w:t>
      </w:r>
    </w:p>
    <w:p w14:paraId="23AB6B02" w14:textId="3564A67E" w:rsidR="000E0C1C" w:rsidRDefault="000E0C1C" w:rsidP="000E0C1C">
      <w:pPr>
        <w:widowControl w:val="0"/>
        <w:numPr>
          <w:ilvl w:val="0"/>
          <w:numId w:val="15"/>
        </w:numPr>
        <w:tabs>
          <w:tab w:val="clear" w:pos="720"/>
          <w:tab w:val="left" w:pos="284"/>
          <w:tab w:val="num" w:pos="320"/>
        </w:tabs>
        <w:snapToGrid w:val="0"/>
        <w:spacing w:after="120" w:line="240" w:lineRule="auto"/>
        <w:ind w:left="320"/>
        <w:jc w:val="both"/>
        <w:rPr>
          <w:rFonts w:ascii="Franklin Gothic Book" w:hAnsi="Franklin Gothic Book"/>
          <w:sz w:val="24"/>
        </w:rPr>
      </w:pPr>
      <w:r w:rsidRPr="00283C9A">
        <w:rPr>
          <w:rFonts w:ascii="Franklin Gothic Book" w:hAnsi="Franklin Gothic Book"/>
          <w:sz w:val="24"/>
        </w:rPr>
        <w:t>V záležitostech neupravených touto smlouvou se práva a povinnosti smluvních stran řídí občanským zákoníkem a dalšími obecně závaznými právními předpisy České republiky.</w:t>
      </w:r>
    </w:p>
    <w:p w14:paraId="1A655C1F" w14:textId="0406085D" w:rsidR="00580EA5" w:rsidRPr="00580EA5" w:rsidRDefault="00580EA5" w:rsidP="00580EA5">
      <w:pPr>
        <w:widowControl w:val="0"/>
        <w:numPr>
          <w:ilvl w:val="0"/>
          <w:numId w:val="15"/>
        </w:numPr>
        <w:tabs>
          <w:tab w:val="clear" w:pos="720"/>
          <w:tab w:val="left" w:pos="284"/>
          <w:tab w:val="num" w:pos="320"/>
        </w:tabs>
        <w:snapToGrid w:val="0"/>
        <w:spacing w:after="120" w:line="240" w:lineRule="auto"/>
        <w:ind w:left="320"/>
        <w:jc w:val="both"/>
        <w:rPr>
          <w:rFonts w:ascii="Franklin Gothic Book" w:hAnsi="Franklin Gothic Book"/>
          <w:sz w:val="24"/>
        </w:rPr>
      </w:pPr>
      <w:r w:rsidRPr="00580EA5">
        <w:rPr>
          <w:rFonts w:ascii="Franklin Gothic Book" w:hAnsi="Franklin Gothic Book"/>
          <w:sz w:val="24"/>
        </w:rPr>
        <w:t>Tato smlouva nabývá platnosti dnem jejího podpisu oprávněnými zástupci obou smluvních stran a účinnosti dnem uveřejnění v registru smluv dle § 6 zákona č. 340/2015 Sb., o zvláštních podmínkách účinnosti některých smluv, uveřejňování těchto smluv a o registru smluv.  Smluvní strany berou na vědomí a souhlasí s tím, že tuto smlouvu v registru smluv uveřejní objednatel.</w:t>
      </w:r>
    </w:p>
    <w:p w14:paraId="44323F3B" w14:textId="538B748A" w:rsidR="000E0C1C" w:rsidRPr="00580EA5" w:rsidRDefault="00580EA5" w:rsidP="00580EA5">
      <w:pPr>
        <w:widowControl w:val="0"/>
        <w:snapToGrid w:val="0"/>
        <w:spacing w:after="120" w:line="240" w:lineRule="auto"/>
        <w:ind w:left="320" w:hanging="320"/>
        <w:jc w:val="both"/>
        <w:rPr>
          <w:rFonts w:ascii="Franklin Gothic Book" w:hAnsi="Franklin Gothic Book"/>
          <w:sz w:val="24"/>
        </w:rPr>
      </w:pPr>
      <w:r>
        <w:rPr>
          <w:rFonts w:ascii="Franklin Gothic Book" w:hAnsi="Franklin Gothic Book"/>
          <w:sz w:val="24"/>
        </w:rPr>
        <w:t>4.</w:t>
      </w:r>
      <w:r>
        <w:rPr>
          <w:rFonts w:ascii="Franklin Gothic Book" w:hAnsi="Franklin Gothic Book"/>
          <w:sz w:val="24"/>
        </w:rPr>
        <w:tab/>
      </w:r>
      <w:r w:rsidR="000E0C1C" w:rsidRPr="00580EA5">
        <w:rPr>
          <w:rFonts w:ascii="Franklin Gothic Book" w:hAnsi="Franklin Gothic Book"/>
          <w:sz w:val="24"/>
        </w:rPr>
        <w:t>Stane-li se jeden nebo více bodů smlouvy neplatnými, zůstávají ostatní body v platnosti v plném znění a smluvní strany se zavazují k logickému doplnění smlouvy.</w:t>
      </w:r>
    </w:p>
    <w:p w14:paraId="56B0995E" w14:textId="7602A06E" w:rsidR="000E0C1C" w:rsidRDefault="00580EA5" w:rsidP="00580EA5">
      <w:pPr>
        <w:widowControl w:val="0"/>
        <w:snapToGrid w:val="0"/>
        <w:spacing w:after="120" w:line="240" w:lineRule="auto"/>
        <w:ind w:left="284" w:hanging="284"/>
        <w:jc w:val="both"/>
        <w:rPr>
          <w:rFonts w:ascii="Franklin Gothic Book" w:hAnsi="Franklin Gothic Book"/>
          <w:sz w:val="24"/>
        </w:rPr>
      </w:pPr>
      <w:r>
        <w:rPr>
          <w:rFonts w:ascii="Franklin Gothic Book" w:hAnsi="Franklin Gothic Book"/>
          <w:sz w:val="24"/>
        </w:rPr>
        <w:t>5.</w:t>
      </w:r>
      <w:r>
        <w:rPr>
          <w:rFonts w:ascii="Franklin Gothic Book" w:hAnsi="Franklin Gothic Book"/>
          <w:sz w:val="24"/>
        </w:rPr>
        <w:tab/>
        <w:t xml:space="preserve"> </w:t>
      </w:r>
      <w:r w:rsidR="000E0C1C" w:rsidRPr="00283C9A">
        <w:rPr>
          <w:rFonts w:ascii="Franklin Gothic Book" w:hAnsi="Franklin Gothic Book"/>
          <w:sz w:val="24"/>
        </w:rPr>
        <w:t>Veškeré spory, které vzniknou z této smlouvy nebo v souvislosti s ní, budou řešeny u příslušného obecného soudu v ČR.</w:t>
      </w:r>
    </w:p>
    <w:p w14:paraId="78832CB6" w14:textId="34AA0FE0" w:rsidR="007B2572" w:rsidRPr="008E27CA" w:rsidRDefault="00580EA5" w:rsidP="00580EA5">
      <w:pPr>
        <w:spacing w:after="120" w:line="240" w:lineRule="auto"/>
        <w:ind w:left="284" w:hanging="284"/>
        <w:jc w:val="both"/>
        <w:rPr>
          <w:rFonts w:ascii="Franklin Gothic Book" w:hAnsi="Franklin Gothic Book"/>
          <w:sz w:val="24"/>
        </w:rPr>
      </w:pPr>
      <w:r w:rsidRPr="008E27CA">
        <w:rPr>
          <w:rFonts w:ascii="Franklin Gothic Book" w:hAnsi="Franklin Gothic Book"/>
          <w:sz w:val="24"/>
        </w:rPr>
        <w:t>6.</w:t>
      </w:r>
      <w:r w:rsidRPr="008E27CA">
        <w:rPr>
          <w:rFonts w:ascii="Franklin Gothic Book" w:hAnsi="Franklin Gothic Book"/>
          <w:sz w:val="24"/>
        </w:rPr>
        <w:tab/>
      </w:r>
      <w:r w:rsidR="007B2572" w:rsidRPr="008E27CA">
        <w:rPr>
          <w:rFonts w:ascii="Franklin Gothic Book" w:hAnsi="Franklin Gothic Book"/>
          <w:sz w:val="24"/>
        </w:rPr>
        <w:t>Osobami  oprávněnými  k jednání za Zhotovitele ve věcech této Smlouvy j</w:t>
      </w:r>
      <w:r w:rsidRPr="008E27CA">
        <w:rPr>
          <w:rFonts w:ascii="Franklin Gothic Book" w:hAnsi="Franklin Gothic Book"/>
          <w:sz w:val="24"/>
        </w:rPr>
        <w:t>sou</w:t>
      </w:r>
      <w:r w:rsidR="007B2572" w:rsidRPr="008E27CA">
        <w:rPr>
          <w:rFonts w:ascii="Franklin Gothic Book" w:hAnsi="Franklin Gothic Book"/>
          <w:sz w:val="24"/>
        </w:rPr>
        <w:t xml:space="preserve">: </w:t>
      </w:r>
    </w:p>
    <w:p w14:paraId="05512FA4" w14:textId="11C589BD" w:rsidR="00580EA5" w:rsidRPr="008E27CA" w:rsidRDefault="00580EA5" w:rsidP="00580EA5">
      <w:pPr>
        <w:tabs>
          <w:tab w:val="left" w:pos="851"/>
          <w:tab w:val="left" w:pos="3544"/>
        </w:tabs>
        <w:spacing w:line="240" w:lineRule="auto"/>
        <w:ind w:left="357"/>
        <w:contextualSpacing/>
        <w:jc w:val="both"/>
        <w:rPr>
          <w:rFonts w:ascii="Franklin Gothic Book" w:hAnsi="Franklin Gothic Book"/>
          <w:sz w:val="24"/>
        </w:rPr>
      </w:pPr>
      <w:r w:rsidRPr="008E27CA">
        <w:rPr>
          <w:rFonts w:ascii="Franklin Gothic Book" w:hAnsi="Franklin Gothic Book"/>
          <w:sz w:val="24"/>
        </w:rPr>
        <w:t>a) ve věcech smluvních:</w:t>
      </w:r>
    </w:p>
    <w:p w14:paraId="5B573787" w14:textId="2A0F54AD" w:rsidR="007B2572" w:rsidRPr="008E27CA" w:rsidRDefault="00580EA5" w:rsidP="00580EA5">
      <w:pPr>
        <w:tabs>
          <w:tab w:val="left" w:pos="851"/>
          <w:tab w:val="left" w:pos="3544"/>
        </w:tabs>
        <w:spacing w:line="240" w:lineRule="auto"/>
        <w:contextualSpacing/>
        <w:jc w:val="both"/>
        <w:rPr>
          <w:rFonts w:ascii="Franklin Gothic Book" w:hAnsi="Franklin Gothic Book"/>
          <w:sz w:val="24"/>
        </w:rPr>
      </w:pPr>
      <w:r w:rsidRPr="008E27CA">
        <w:rPr>
          <w:rFonts w:ascii="Franklin Gothic Book" w:hAnsi="Franklin Gothic Book"/>
          <w:sz w:val="24"/>
        </w:rPr>
        <w:tab/>
      </w:r>
      <w:r w:rsidR="007B2572" w:rsidRPr="008E27CA">
        <w:rPr>
          <w:rFonts w:ascii="Franklin Gothic Book" w:hAnsi="Franklin Gothic Book"/>
          <w:sz w:val="24"/>
        </w:rPr>
        <w:t>Jméno, příjmení, funkce:</w:t>
      </w:r>
      <w:r w:rsidR="00532770" w:rsidRPr="008E27CA">
        <w:rPr>
          <w:rFonts w:ascii="Franklin Gothic Book" w:hAnsi="Franklin Gothic Book"/>
          <w:sz w:val="24"/>
        </w:rPr>
        <w:t xml:space="preserve"> </w:t>
      </w:r>
      <w:proofErr w:type="spellStart"/>
      <w:r w:rsidR="00061F21">
        <w:rPr>
          <w:rFonts w:ascii="Franklin Gothic Book" w:hAnsi="Franklin Gothic Book"/>
          <w:sz w:val="24"/>
        </w:rPr>
        <w:t>xxx</w:t>
      </w:r>
      <w:proofErr w:type="spellEnd"/>
    </w:p>
    <w:p w14:paraId="3BFA2829" w14:textId="3FE4C92C" w:rsidR="007B2572" w:rsidRPr="008E27CA" w:rsidRDefault="007B2572" w:rsidP="00580EA5">
      <w:pPr>
        <w:tabs>
          <w:tab w:val="left" w:pos="851"/>
          <w:tab w:val="left" w:pos="3544"/>
        </w:tabs>
        <w:spacing w:after="120" w:line="240" w:lineRule="auto"/>
        <w:ind w:left="357"/>
        <w:jc w:val="both"/>
        <w:rPr>
          <w:rFonts w:ascii="Franklin Gothic Book" w:hAnsi="Franklin Gothic Book"/>
          <w:sz w:val="24"/>
        </w:rPr>
      </w:pPr>
      <w:r w:rsidRPr="008E27CA">
        <w:rPr>
          <w:rFonts w:ascii="Franklin Gothic Book" w:hAnsi="Franklin Gothic Book"/>
          <w:sz w:val="24"/>
        </w:rPr>
        <w:tab/>
        <w:t>e-mail:</w:t>
      </w:r>
      <w:r w:rsidR="00532770" w:rsidRPr="008E27CA">
        <w:rPr>
          <w:rFonts w:ascii="Franklin Gothic Book" w:hAnsi="Franklin Gothic Book"/>
          <w:sz w:val="24"/>
        </w:rPr>
        <w:t xml:space="preserve"> </w:t>
      </w:r>
      <w:proofErr w:type="spellStart"/>
      <w:r w:rsidR="00061F21">
        <w:rPr>
          <w:rFonts w:ascii="Franklin Gothic Book" w:hAnsi="Franklin Gothic Book"/>
          <w:sz w:val="24"/>
        </w:rPr>
        <w:t>xxx</w:t>
      </w:r>
      <w:proofErr w:type="spellEnd"/>
    </w:p>
    <w:p w14:paraId="3748E71A" w14:textId="609C7144" w:rsidR="007B2572" w:rsidRPr="008E27CA" w:rsidRDefault="00580EA5" w:rsidP="00580EA5">
      <w:pPr>
        <w:tabs>
          <w:tab w:val="left" w:pos="851"/>
          <w:tab w:val="left" w:pos="3544"/>
        </w:tabs>
        <w:spacing w:line="240" w:lineRule="auto"/>
        <w:ind w:left="357"/>
        <w:contextualSpacing/>
        <w:jc w:val="both"/>
        <w:rPr>
          <w:rFonts w:ascii="Franklin Gothic Book" w:hAnsi="Franklin Gothic Book"/>
          <w:sz w:val="24"/>
        </w:rPr>
      </w:pPr>
      <w:r w:rsidRPr="008E27CA">
        <w:rPr>
          <w:rFonts w:ascii="Franklin Gothic Book" w:hAnsi="Franklin Gothic Book"/>
          <w:sz w:val="24"/>
        </w:rPr>
        <w:lastRenderedPageBreak/>
        <w:t xml:space="preserve">b) ve věcech technických: </w:t>
      </w:r>
    </w:p>
    <w:p w14:paraId="39B4E107" w14:textId="131B7C8D" w:rsidR="00580EA5" w:rsidRPr="008E27CA" w:rsidRDefault="00580EA5" w:rsidP="00580EA5">
      <w:pPr>
        <w:tabs>
          <w:tab w:val="left" w:pos="851"/>
          <w:tab w:val="left" w:pos="3544"/>
        </w:tabs>
        <w:spacing w:line="240" w:lineRule="auto"/>
        <w:contextualSpacing/>
        <w:jc w:val="both"/>
        <w:rPr>
          <w:rFonts w:ascii="Franklin Gothic Book" w:hAnsi="Franklin Gothic Book"/>
          <w:sz w:val="24"/>
        </w:rPr>
      </w:pPr>
      <w:r w:rsidRPr="008E27CA">
        <w:rPr>
          <w:rFonts w:ascii="Franklin Gothic Book" w:hAnsi="Franklin Gothic Book"/>
          <w:sz w:val="24"/>
        </w:rPr>
        <w:tab/>
        <w:t>Jméno, příjmení, funkce:</w:t>
      </w:r>
      <w:r w:rsidR="00532770" w:rsidRPr="008E27CA">
        <w:rPr>
          <w:rFonts w:ascii="Franklin Gothic Book" w:hAnsi="Franklin Gothic Book"/>
          <w:sz w:val="24"/>
        </w:rPr>
        <w:t xml:space="preserve"> </w:t>
      </w:r>
      <w:proofErr w:type="spellStart"/>
      <w:r w:rsidR="00061F21">
        <w:rPr>
          <w:rFonts w:ascii="Franklin Gothic Book" w:hAnsi="Franklin Gothic Book"/>
          <w:sz w:val="24"/>
        </w:rPr>
        <w:t>xxx</w:t>
      </w:r>
      <w:proofErr w:type="spellEnd"/>
    </w:p>
    <w:p w14:paraId="6B29ABC6" w14:textId="735859D6" w:rsidR="00580EA5" w:rsidRPr="008E27CA" w:rsidRDefault="00580EA5" w:rsidP="00580EA5">
      <w:pPr>
        <w:tabs>
          <w:tab w:val="left" w:pos="851"/>
          <w:tab w:val="left" w:pos="3544"/>
        </w:tabs>
        <w:spacing w:after="120" w:line="240" w:lineRule="auto"/>
        <w:ind w:left="357"/>
        <w:jc w:val="both"/>
        <w:rPr>
          <w:rFonts w:ascii="Franklin Gothic Book" w:hAnsi="Franklin Gothic Book"/>
          <w:sz w:val="24"/>
        </w:rPr>
      </w:pPr>
      <w:r w:rsidRPr="008E27CA">
        <w:rPr>
          <w:rFonts w:ascii="Franklin Gothic Book" w:hAnsi="Franklin Gothic Book"/>
          <w:sz w:val="24"/>
        </w:rPr>
        <w:tab/>
        <w:t xml:space="preserve">e-mail: </w:t>
      </w:r>
      <w:proofErr w:type="spellStart"/>
      <w:r w:rsidR="00061F21">
        <w:rPr>
          <w:rFonts w:ascii="Franklin Gothic Book" w:hAnsi="Franklin Gothic Book"/>
          <w:sz w:val="24"/>
        </w:rPr>
        <w:t>xxx</w:t>
      </w:r>
      <w:proofErr w:type="spellEnd"/>
    </w:p>
    <w:p w14:paraId="06E378E0" w14:textId="6B271235" w:rsidR="007B2572" w:rsidRPr="008E27CA" w:rsidRDefault="00580EA5" w:rsidP="00580EA5">
      <w:pPr>
        <w:spacing w:after="120" w:line="240" w:lineRule="auto"/>
        <w:ind w:left="284" w:hanging="284"/>
        <w:jc w:val="both"/>
        <w:rPr>
          <w:rFonts w:ascii="Franklin Gothic Book" w:hAnsi="Franklin Gothic Book"/>
          <w:sz w:val="24"/>
        </w:rPr>
      </w:pPr>
      <w:r w:rsidRPr="008E27CA">
        <w:rPr>
          <w:rFonts w:ascii="Franklin Gothic Book" w:hAnsi="Franklin Gothic Book"/>
          <w:sz w:val="24"/>
        </w:rPr>
        <w:t>7.</w:t>
      </w:r>
      <w:r w:rsidRPr="008E27CA">
        <w:rPr>
          <w:rFonts w:ascii="Franklin Gothic Book" w:hAnsi="Franklin Gothic Book"/>
          <w:sz w:val="24"/>
        </w:rPr>
        <w:tab/>
      </w:r>
      <w:r w:rsidR="007B2572" w:rsidRPr="008E27CA">
        <w:rPr>
          <w:rFonts w:ascii="Franklin Gothic Book" w:hAnsi="Franklin Gothic Book"/>
          <w:sz w:val="24"/>
        </w:rPr>
        <w:t>Osobami oprávněnými k jednání za Objednatele ve věcech této Smlouvy jsou:</w:t>
      </w:r>
    </w:p>
    <w:p w14:paraId="4CF2A169" w14:textId="1C82FA52" w:rsidR="00580EA5" w:rsidRPr="008E27CA" w:rsidRDefault="00580EA5" w:rsidP="00580EA5">
      <w:pPr>
        <w:tabs>
          <w:tab w:val="left" w:pos="851"/>
          <w:tab w:val="left" w:pos="3544"/>
        </w:tabs>
        <w:spacing w:line="240" w:lineRule="auto"/>
        <w:ind w:left="357"/>
        <w:contextualSpacing/>
        <w:jc w:val="both"/>
        <w:rPr>
          <w:rFonts w:ascii="Franklin Gothic Book" w:hAnsi="Franklin Gothic Book"/>
          <w:sz w:val="24"/>
        </w:rPr>
      </w:pPr>
      <w:r w:rsidRPr="008E27CA">
        <w:rPr>
          <w:rFonts w:ascii="Franklin Gothic Book" w:hAnsi="Franklin Gothic Book"/>
          <w:sz w:val="24"/>
        </w:rPr>
        <w:t>a) ve věcech smluvních:</w:t>
      </w:r>
    </w:p>
    <w:p w14:paraId="20BEB099" w14:textId="77777777" w:rsidR="00061F21" w:rsidRDefault="00580EA5" w:rsidP="00E84D1C">
      <w:pPr>
        <w:tabs>
          <w:tab w:val="left" w:pos="851"/>
          <w:tab w:val="left" w:pos="1134"/>
          <w:tab w:val="left" w:pos="3402"/>
        </w:tabs>
        <w:spacing w:after="120" w:line="240" w:lineRule="auto"/>
        <w:ind w:left="851"/>
        <w:rPr>
          <w:rFonts w:ascii="Franklin Gothic Book" w:hAnsi="Franklin Gothic Book"/>
          <w:sz w:val="24"/>
        </w:rPr>
      </w:pPr>
      <w:r w:rsidRPr="008E27CA">
        <w:rPr>
          <w:rFonts w:ascii="Franklin Gothic Book" w:hAnsi="Franklin Gothic Book"/>
          <w:sz w:val="24"/>
        </w:rPr>
        <w:t xml:space="preserve">Jméno, příjmení, funkce: </w:t>
      </w:r>
      <w:proofErr w:type="spellStart"/>
      <w:r w:rsidR="00061F21">
        <w:rPr>
          <w:rFonts w:ascii="Franklin Gothic Book" w:hAnsi="Franklin Gothic Book"/>
          <w:sz w:val="24"/>
        </w:rPr>
        <w:t>xxx</w:t>
      </w:r>
      <w:proofErr w:type="spellEnd"/>
      <w:r w:rsidR="004601CD" w:rsidRPr="008E27CA">
        <w:rPr>
          <w:rFonts w:ascii="Franklin Gothic Book" w:hAnsi="Franklin Gothic Book"/>
          <w:sz w:val="24"/>
        </w:rPr>
        <w:t xml:space="preserve"> </w:t>
      </w:r>
    </w:p>
    <w:p w14:paraId="3A539CB6" w14:textId="387F8D92" w:rsidR="007B2572" w:rsidRPr="008E27CA" w:rsidRDefault="007B2572" w:rsidP="00E84D1C">
      <w:pPr>
        <w:tabs>
          <w:tab w:val="left" w:pos="851"/>
          <w:tab w:val="left" w:pos="1134"/>
          <w:tab w:val="left" w:pos="3402"/>
        </w:tabs>
        <w:spacing w:after="120" w:line="240" w:lineRule="auto"/>
        <w:ind w:left="851"/>
        <w:rPr>
          <w:rFonts w:ascii="Franklin Gothic Book" w:hAnsi="Franklin Gothic Book"/>
          <w:sz w:val="24"/>
        </w:rPr>
      </w:pPr>
      <w:r w:rsidRPr="008E27CA">
        <w:rPr>
          <w:rFonts w:ascii="Franklin Gothic Book" w:hAnsi="Franklin Gothic Book"/>
          <w:sz w:val="24"/>
        </w:rPr>
        <w:t xml:space="preserve">e-mail: </w:t>
      </w:r>
      <w:proofErr w:type="spellStart"/>
      <w:r w:rsidR="00061F21">
        <w:t>xxx</w:t>
      </w:r>
      <w:proofErr w:type="spellEnd"/>
    </w:p>
    <w:p w14:paraId="34AFC7C3" w14:textId="7A961DA0" w:rsidR="007B2572" w:rsidRPr="008E27CA" w:rsidRDefault="00580EA5" w:rsidP="00E84D1C">
      <w:pPr>
        <w:tabs>
          <w:tab w:val="left" w:pos="851"/>
          <w:tab w:val="left" w:pos="1134"/>
          <w:tab w:val="left" w:pos="3402"/>
        </w:tabs>
        <w:spacing w:line="240" w:lineRule="auto"/>
        <w:contextualSpacing/>
        <w:rPr>
          <w:rFonts w:ascii="Franklin Gothic Book" w:hAnsi="Franklin Gothic Book"/>
          <w:sz w:val="24"/>
        </w:rPr>
      </w:pPr>
      <w:r w:rsidRPr="008E27CA">
        <w:rPr>
          <w:rFonts w:ascii="Franklin Gothic Book" w:hAnsi="Franklin Gothic Book"/>
          <w:sz w:val="24"/>
        </w:rPr>
        <w:t xml:space="preserve">      b) </w:t>
      </w:r>
      <w:r w:rsidR="007B2572" w:rsidRPr="008E27CA">
        <w:rPr>
          <w:rFonts w:ascii="Franklin Gothic Book" w:hAnsi="Franklin Gothic Book"/>
          <w:sz w:val="24"/>
        </w:rPr>
        <w:t xml:space="preserve">ve věcech technických: </w:t>
      </w:r>
      <w:proofErr w:type="spellStart"/>
      <w:r w:rsidR="00061F21">
        <w:rPr>
          <w:rFonts w:ascii="Franklin Gothic Book" w:hAnsi="Franklin Gothic Book"/>
          <w:sz w:val="24"/>
        </w:rPr>
        <w:t>xxx</w:t>
      </w:r>
      <w:proofErr w:type="spellEnd"/>
    </w:p>
    <w:p w14:paraId="7998DDD5" w14:textId="5C89D180" w:rsidR="007B2572" w:rsidRPr="008E27CA" w:rsidRDefault="007B2572" w:rsidP="00580EA5">
      <w:pPr>
        <w:tabs>
          <w:tab w:val="left" w:pos="851"/>
          <w:tab w:val="left" w:pos="1134"/>
          <w:tab w:val="left" w:pos="3402"/>
        </w:tabs>
        <w:spacing w:after="120" w:line="240" w:lineRule="auto"/>
        <w:ind w:left="851"/>
        <w:rPr>
          <w:rFonts w:ascii="Franklin Gothic Book" w:hAnsi="Franklin Gothic Book"/>
          <w:sz w:val="24"/>
        </w:rPr>
      </w:pPr>
      <w:r w:rsidRPr="008E27CA">
        <w:rPr>
          <w:rFonts w:ascii="Franklin Gothic Book" w:hAnsi="Franklin Gothic Book"/>
          <w:sz w:val="24"/>
        </w:rPr>
        <w:t xml:space="preserve">e-mail: </w:t>
      </w:r>
      <w:proofErr w:type="spellStart"/>
      <w:r w:rsidR="00061F21">
        <w:t>xxx</w:t>
      </w:r>
      <w:proofErr w:type="spellEnd"/>
    </w:p>
    <w:p w14:paraId="4FF8A14F" w14:textId="7B6401B8" w:rsidR="000E0C1C" w:rsidRPr="00283C9A" w:rsidRDefault="00580EA5" w:rsidP="00580EA5">
      <w:pPr>
        <w:widowControl w:val="0"/>
        <w:tabs>
          <w:tab w:val="left" w:pos="284"/>
        </w:tabs>
        <w:snapToGrid w:val="0"/>
        <w:spacing w:after="120" w:line="240" w:lineRule="auto"/>
        <w:jc w:val="both"/>
        <w:rPr>
          <w:rFonts w:ascii="Franklin Gothic Book" w:hAnsi="Franklin Gothic Book"/>
          <w:sz w:val="24"/>
        </w:rPr>
      </w:pPr>
      <w:r>
        <w:rPr>
          <w:rFonts w:ascii="Franklin Gothic Book" w:hAnsi="Franklin Gothic Book"/>
          <w:noProof/>
          <w:sz w:val="24"/>
        </w:rPr>
        <w:t>8.</w:t>
      </w:r>
      <w:r>
        <w:rPr>
          <w:rFonts w:ascii="Franklin Gothic Book" w:hAnsi="Franklin Gothic Book"/>
          <w:noProof/>
          <w:sz w:val="24"/>
        </w:rPr>
        <w:tab/>
      </w:r>
      <w:r w:rsidR="000E0C1C" w:rsidRPr="00283C9A">
        <w:rPr>
          <w:rFonts w:ascii="Franklin Gothic Book" w:hAnsi="Franklin Gothic Book"/>
          <w:noProof/>
          <w:sz w:val="24"/>
        </w:rPr>
        <w:t>Nedílnou součástí smlouvy jsou tyto přílohy:</w:t>
      </w:r>
      <w:r w:rsidR="000E0C1C" w:rsidRPr="00283C9A">
        <w:rPr>
          <w:rFonts w:ascii="Franklin Gothic Book" w:hAnsi="Franklin Gothic Book"/>
          <w:noProof/>
          <w:sz w:val="24"/>
          <w:u w:val="single"/>
        </w:rPr>
        <w:t xml:space="preserve"> </w:t>
      </w:r>
    </w:p>
    <w:p w14:paraId="10513EB3" w14:textId="448FAB00" w:rsidR="000E0C1C" w:rsidRPr="00283C9A" w:rsidRDefault="000E0C1C" w:rsidP="0082353D">
      <w:pPr>
        <w:widowControl w:val="0"/>
        <w:snapToGrid w:val="0"/>
        <w:spacing w:line="240" w:lineRule="auto"/>
        <w:ind w:left="1701" w:hanging="1344"/>
        <w:rPr>
          <w:rFonts w:ascii="Franklin Gothic Book" w:hAnsi="Franklin Gothic Book"/>
          <w:sz w:val="24"/>
        </w:rPr>
      </w:pPr>
      <w:r w:rsidRPr="00283C9A">
        <w:rPr>
          <w:rFonts w:ascii="Franklin Gothic Book" w:hAnsi="Franklin Gothic Book"/>
          <w:sz w:val="24"/>
        </w:rPr>
        <w:t>Příloha č. 1 –</w:t>
      </w:r>
      <w:r w:rsidR="007149AC">
        <w:rPr>
          <w:rFonts w:ascii="Franklin Gothic Book" w:hAnsi="Franklin Gothic Book"/>
          <w:sz w:val="24"/>
        </w:rPr>
        <w:t xml:space="preserve"> Projektová </w:t>
      </w:r>
      <w:r w:rsidRPr="00283C9A">
        <w:rPr>
          <w:rFonts w:ascii="Franklin Gothic Book" w:hAnsi="Franklin Gothic Book"/>
          <w:sz w:val="24"/>
        </w:rPr>
        <w:t>dokumentace</w:t>
      </w:r>
      <w:r w:rsidR="007149AC">
        <w:rPr>
          <w:rFonts w:ascii="Franklin Gothic Book" w:hAnsi="Franklin Gothic Book"/>
          <w:sz w:val="24"/>
        </w:rPr>
        <w:t xml:space="preserve"> vč. společného souhlasu </w:t>
      </w:r>
      <w:r w:rsidR="00984603">
        <w:rPr>
          <w:rFonts w:ascii="Franklin Gothic Book" w:hAnsi="Franklin Gothic Book"/>
          <w:sz w:val="24"/>
        </w:rPr>
        <w:t>vydaného MČ Praha 7</w:t>
      </w:r>
      <w:r w:rsidR="00AB1B2D">
        <w:rPr>
          <w:rFonts w:ascii="Franklin Gothic Book" w:hAnsi="Franklin Gothic Book"/>
          <w:sz w:val="24"/>
        </w:rPr>
        <w:t xml:space="preserve"> </w:t>
      </w:r>
      <w:r w:rsidR="0082353D">
        <w:rPr>
          <w:rFonts w:ascii="Franklin Gothic Book" w:hAnsi="Franklin Gothic Book"/>
          <w:sz w:val="24"/>
        </w:rPr>
        <w:t>(samostatný dokument)</w:t>
      </w:r>
    </w:p>
    <w:p w14:paraId="17DF1B31" w14:textId="467E553E" w:rsidR="000E0C1C" w:rsidRDefault="000E0C1C" w:rsidP="00580EA5">
      <w:pPr>
        <w:widowControl w:val="0"/>
        <w:tabs>
          <w:tab w:val="left" w:pos="360"/>
        </w:tabs>
        <w:snapToGrid w:val="0"/>
        <w:spacing w:after="120" w:line="240" w:lineRule="auto"/>
        <w:ind w:left="357"/>
        <w:rPr>
          <w:rFonts w:ascii="Franklin Gothic Book" w:hAnsi="Franklin Gothic Book"/>
          <w:sz w:val="24"/>
        </w:rPr>
      </w:pPr>
      <w:r w:rsidRPr="00283C9A">
        <w:rPr>
          <w:rFonts w:ascii="Franklin Gothic Book" w:hAnsi="Franklin Gothic Book"/>
          <w:sz w:val="24"/>
        </w:rPr>
        <w:t xml:space="preserve">Příloha č. 2 </w:t>
      </w:r>
      <w:r>
        <w:rPr>
          <w:rFonts w:ascii="Franklin Gothic Book" w:hAnsi="Franklin Gothic Book"/>
          <w:sz w:val="24"/>
        </w:rPr>
        <w:t>–</w:t>
      </w:r>
      <w:r w:rsidRPr="00283C9A">
        <w:rPr>
          <w:rFonts w:ascii="Franklin Gothic Book" w:hAnsi="Franklin Gothic Book"/>
          <w:sz w:val="24"/>
        </w:rPr>
        <w:t xml:space="preserve"> </w:t>
      </w:r>
      <w:r>
        <w:rPr>
          <w:rFonts w:ascii="Franklin Gothic Book" w:hAnsi="Franklin Gothic Book"/>
          <w:sz w:val="24"/>
        </w:rPr>
        <w:t>Kalkulace ceny díla</w:t>
      </w:r>
    </w:p>
    <w:p w14:paraId="6522E92F" w14:textId="2AF57E77" w:rsidR="000E0C1C" w:rsidRDefault="00580EA5" w:rsidP="00580EA5">
      <w:pPr>
        <w:widowControl w:val="0"/>
        <w:snapToGrid w:val="0"/>
        <w:spacing w:after="120" w:line="240" w:lineRule="auto"/>
        <w:ind w:left="284" w:hanging="284"/>
        <w:jc w:val="both"/>
        <w:rPr>
          <w:rFonts w:ascii="Franklin Gothic Book" w:hAnsi="Franklin Gothic Book"/>
          <w:sz w:val="24"/>
        </w:rPr>
      </w:pPr>
      <w:r>
        <w:rPr>
          <w:rFonts w:ascii="Franklin Gothic Book" w:hAnsi="Franklin Gothic Book"/>
          <w:sz w:val="24"/>
        </w:rPr>
        <w:t>9.</w:t>
      </w:r>
      <w:r>
        <w:rPr>
          <w:rFonts w:ascii="Franklin Gothic Book" w:hAnsi="Franklin Gothic Book"/>
          <w:sz w:val="24"/>
        </w:rPr>
        <w:tab/>
      </w:r>
      <w:r w:rsidR="000E0C1C" w:rsidRPr="00283C9A">
        <w:rPr>
          <w:rFonts w:ascii="Franklin Gothic Book" w:hAnsi="Franklin Gothic Book"/>
          <w:sz w:val="24"/>
        </w:rPr>
        <w:t>Tato smlouva je vyhotovena ve čtyřech vyhotoveních, s platností originálu, z nichž objednatel obdrží dvě vyhotovení a zhotovitel dvě vyhotovení.</w:t>
      </w:r>
    </w:p>
    <w:p w14:paraId="700DA9DC" w14:textId="46DF47FC" w:rsidR="000E0C1C" w:rsidRDefault="000E0C1C" w:rsidP="000E0C1C">
      <w:pPr>
        <w:widowControl w:val="0"/>
        <w:tabs>
          <w:tab w:val="left" w:pos="4640"/>
        </w:tabs>
        <w:snapToGrid w:val="0"/>
        <w:spacing w:after="120" w:line="240" w:lineRule="auto"/>
        <w:rPr>
          <w:rFonts w:ascii="Franklin Gothic Book" w:hAnsi="Franklin Gothic Book"/>
          <w:sz w:val="24"/>
        </w:rPr>
      </w:pPr>
    </w:p>
    <w:p w14:paraId="7ED96649" w14:textId="77777777" w:rsidR="00580EA5" w:rsidRPr="00283C9A" w:rsidRDefault="00580EA5" w:rsidP="000E0C1C">
      <w:pPr>
        <w:widowControl w:val="0"/>
        <w:tabs>
          <w:tab w:val="left" w:pos="4640"/>
        </w:tabs>
        <w:snapToGrid w:val="0"/>
        <w:spacing w:after="120" w:line="240" w:lineRule="auto"/>
        <w:rPr>
          <w:rFonts w:ascii="Franklin Gothic Book" w:hAnsi="Franklin Gothic Book"/>
          <w:sz w:val="24"/>
        </w:rPr>
      </w:pPr>
    </w:p>
    <w:p w14:paraId="573A4F56" w14:textId="7013D325" w:rsidR="002E4E38" w:rsidRPr="00E45366" w:rsidRDefault="002E4E38" w:rsidP="002E4E38">
      <w:pPr>
        <w:tabs>
          <w:tab w:val="left" w:pos="4678"/>
        </w:tabs>
        <w:spacing w:after="120" w:line="264" w:lineRule="auto"/>
        <w:jc w:val="both"/>
        <w:rPr>
          <w:rFonts w:ascii="Franklin Gothic Book" w:hAnsi="Franklin Gothic Book"/>
          <w:color w:val="000000"/>
          <w:sz w:val="22"/>
          <w:szCs w:val="22"/>
        </w:rPr>
      </w:pPr>
      <w:r w:rsidRPr="00E45366">
        <w:rPr>
          <w:rFonts w:ascii="Franklin Gothic Book" w:hAnsi="Franklin Gothic Book"/>
          <w:color w:val="000000"/>
          <w:sz w:val="22"/>
          <w:szCs w:val="22"/>
        </w:rPr>
        <w:t xml:space="preserve">V </w:t>
      </w:r>
      <w:r w:rsidR="0053207F">
        <w:rPr>
          <w:rFonts w:ascii="Franklin Gothic Book" w:hAnsi="Franklin Gothic Book"/>
          <w:sz w:val="22"/>
          <w:szCs w:val="22"/>
        </w:rPr>
        <w:t>Praze</w:t>
      </w:r>
      <w:r w:rsidRPr="00E45366">
        <w:rPr>
          <w:rFonts w:ascii="Franklin Gothic Book" w:hAnsi="Franklin Gothic Book"/>
          <w:color w:val="000000"/>
          <w:sz w:val="22"/>
          <w:szCs w:val="22"/>
        </w:rPr>
        <w:t xml:space="preserve">  dne </w:t>
      </w:r>
      <w:r w:rsidR="008E27CA">
        <w:rPr>
          <w:rFonts w:ascii="Franklin Gothic Book" w:hAnsi="Franklin Gothic Book"/>
          <w:color w:val="000000"/>
          <w:sz w:val="22"/>
          <w:szCs w:val="22"/>
        </w:rPr>
        <w:t>………………</w:t>
      </w:r>
      <w:r w:rsidRPr="00E45366">
        <w:rPr>
          <w:rFonts w:ascii="Franklin Gothic Book" w:hAnsi="Franklin Gothic Book"/>
          <w:color w:val="000000"/>
          <w:sz w:val="22"/>
          <w:szCs w:val="22"/>
        </w:rPr>
        <w:tab/>
        <w:t xml:space="preserve">V </w:t>
      </w:r>
      <w:r w:rsidRPr="00E45366">
        <w:rPr>
          <w:rFonts w:ascii="Franklin Gothic Book" w:hAnsi="Franklin Gothic Book"/>
          <w:sz w:val="22"/>
          <w:szCs w:val="22"/>
        </w:rPr>
        <w:t>Praze</w:t>
      </w:r>
      <w:r w:rsidRPr="00E45366">
        <w:rPr>
          <w:rFonts w:ascii="Franklin Gothic Book" w:hAnsi="Franklin Gothic Book"/>
          <w:color w:val="000000"/>
          <w:sz w:val="22"/>
          <w:szCs w:val="22"/>
        </w:rPr>
        <w:t xml:space="preserve"> dne </w:t>
      </w:r>
      <w:r w:rsidRPr="00E45366">
        <w:rPr>
          <w:rFonts w:ascii="Franklin Gothic Book" w:hAnsi="Franklin Gothic Book"/>
          <w:sz w:val="22"/>
          <w:szCs w:val="22"/>
        </w:rPr>
        <w:t>………………</w:t>
      </w:r>
      <w:r w:rsidRPr="00E45366">
        <w:rPr>
          <w:rFonts w:ascii="Franklin Gothic Book" w:hAnsi="Franklin Gothic Book"/>
          <w:color w:val="000000"/>
          <w:sz w:val="22"/>
          <w:szCs w:val="22"/>
        </w:rPr>
        <w:t xml:space="preserve">           </w:t>
      </w:r>
    </w:p>
    <w:p w14:paraId="73027E2A" w14:textId="77777777" w:rsidR="002E4E38" w:rsidRPr="00E45366" w:rsidRDefault="002E4E38" w:rsidP="002E4E38">
      <w:pPr>
        <w:tabs>
          <w:tab w:val="left" w:pos="0"/>
          <w:tab w:val="left" w:pos="2835"/>
          <w:tab w:val="left" w:pos="5529"/>
        </w:tabs>
        <w:spacing w:after="120" w:line="264" w:lineRule="auto"/>
        <w:rPr>
          <w:rFonts w:ascii="Franklin Gothic Book" w:hAnsi="Franklin Gothic Book"/>
          <w:color w:val="000000"/>
          <w:sz w:val="22"/>
          <w:szCs w:val="22"/>
        </w:rPr>
      </w:pPr>
    </w:p>
    <w:p w14:paraId="41AF0EFD" w14:textId="77777777" w:rsidR="002E4E38" w:rsidRPr="00E45366" w:rsidRDefault="002E4E38" w:rsidP="002E4E38">
      <w:pPr>
        <w:tabs>
          <w:tab w:val="left" w:pos="0"/>
          <w:tab w:val="left" w:pos="2835"/>
          <w:tab w:val="left" w:pos="5529"/>
        </w:tabs>
        <w:spacing w:after="120" w:line="264" w:lineRule="auto"/>
        <w:rPr>
          <w:rFonts w:ascii="Franklin Gothic Book" w:hAnsi="Franklin Gothic Book"/>
          <w:color w:val="000000"/>
          <w:sz w:val="22"/>
          <w:szCs w:val="22"/>
        </w:rPr>
      </w:pPr>
      <w:r w:rsidRPr="00E45366">
        <w:rPr>
          <w:rFonts w:ascii="Franklin Gothic Book" w:hAnsi="Franklin Gothic Book"/>
          <w:color w:val="000000"/>
          <w:sz w:val="22"/>
          <w:szCs w:val="22"/>
        </w:rPr>
        <w:t>Zhotovitel:</w:t>
      </w:r>
      <w:r w:rsidRPr="00E45366">
        <w:rPr>
          <w:rFonts w:ascii="Franklin Gothic Book" w:hAnsi="Franklin Gothic Book"/>
          <w:color w:val="000000"/>
          <w:sz w:val="22"/>
          <w:szCs w:val="22"/>
        </w:rPr>
        <w:tab/>
        <w:t xml:space="preserve">                                  Objednatel:</w:t>
      </w:r>
      <w:r w:rsidRPr="00E45366">
        <w:rPr>
          <w:rFonts w:ascii="Franklin Gothic Book" w:hAnsi="Franklin Gothic Book"/>
          <w:color w:val="000000"/>
          <w:sz w:val="22"/>
          <w:szCs w:val="22"/>
        </w:rPr>
        <w:tab/>
      </w:r>
    </w:p>
    <w:p w14:paraId="6EF97C62" w14:textId="77777777" w:rsidR="008E27CA" w:rsidRDefault="002E4E38" w:rsidP="002E4E38">
      <w:pPr>
        <w:tabs>
          <w:tab w:val="left" w:pos="0"/>
          <w:tab w:val="left" w:pos="2835"/>
          <w:tab w:val="left" w:pos="5529"/>
        </w:tabs>
        <w:spacing w:after="120" w:line="264" w:lineRule="auto"/>
        <w:rPr>
          <w:rFonts w:ascii="Franklin Gothic Book" w:hAnsi="Franklin Gothic Book"/>
          <w:color w:val="000000"/>
          <w:sz w:val="22"/>
          <w:szCs w:val="22"/>
        </w:rPr>
      </w:pPr>
      <w:r w:rsidRPr="00E45366">
        <w:rPr>
          <w:rFonts w:ascii="Franklin Gothic Book" w:hAnsi="Franklin Gothic Book"/>
          <w:color w:val="000000"/>
          <w:sz w:val="22"/>
          <w:szCs w:val="22"/>
        </w:rPr>
        <w:t xml:space="preserve">  </w:t>
      </w:r>
    </w:p>
    <w:p w14:paraId="73DED1F4" w14:textId="4D025EBE" w:rsidR="002E4E38" w:rsidRPr="00E45366" w:rsidRDefault="002E4E38" w:rsidP="002E4E38">
      <w:pPr>
        <w:tabs>
          <w:tab w:val="left" w:pos="0"/>
          <w:tab w:val="left" w:pos="2835"/>
          <w:tab w:val="left" w:pos="5529"/>
        </w:tabs>
        <w:spacing w:after="120" w:line="264" w:lineRule="auto"/>
        <w:rPr>
          <w:rFonts w:ascii="Franklin Gothic Book" w:hAnsi="Franklin Gothic Book"/>
          <w:color w:val="000000"/>
          <w:sz w:val="22"/>
          <w:szCs w:val="22"/>
        </w:rPr>
      </w:pPr>
      <w:r w:rsidRPr="00E45366">
        <w:rPr>
          <w:rFonts w:ascii="Franklin Gothic Book" w:hAnsi="Franklin Gothic Book"/>
          <w:color w:val="000000"/>
          <w:sz w:val="22"/>
          <w:szCs w:val="22"/>
        </w:rPr>
        <w:t xml:space="preserve">                                                    </w:t>
      </w:r>
      <w:r w:rsidRPr="00E45366">
        <w:rPr>
          <w:rFonts w:ascii="Franklin Gothic Book" w:hAnsi="Franklin Gothic Book"/>
          <w:color w:val="000000"/>
          <w:sz w:val="22"/>
          <w:szCs w:val="22"/>
        </w:rPr>
        <w:tab/>
      </w:r>
      <w:r w:rsidRPr="00E45366">
        <w:rPr>
          <w:rFonts w:ascii="Franklin Gothic Book" w:hAnsi="Franklin Gothic Book"/>
          <w:color w:val="000000"/>
          <w:sz w:val="22"/>
          <w:szCs w:val="22"/>
        </w:rPr>
        <w:tab/>
      </w:r>
    </w:p>
    <w:p w14:paraId="462979DF" w14:textId="77777777" w:rsidR="002E4E38" w:rsidRPr="00E45366" w:rsidRDefault="002E4E38" w:rsidP="002E4E38">
      <w:pPr>
        <w:tabs>
          <w:tab w:val="left" w:pos="0"/>
          <w:tab w:val="left" w:pos="2835"/>
          <w:tab w:val="left" w:pos="5529"/>
        </w:tabs>
        <w:rPr>
          <w:rFonts w:ascii="Franklin Gothic Book" w:hAnsi="Franklin Gothic Book"/>
          <w:color w:val="000000"/>
          <w:sz w:val="22"/>
          <w:szCs w:val="22"/>
        </w:rPr>
      </w:pPr>
      <w:r w:rsidRPr="00E45366">
        <w:rPr>
          <w:rFonts w:ascii="Franklin Gothic Book" w:hAnsi="Franklin Gothic Book"/>
          <w:color w:val="000000"/>
          <w:sz w:val="22"/>
          <w:szCs w:val="22"/>
        </w:rPr>
        <w:t>……………………………………                                               ……………………………………………..</w:t>
      </w:r>
    </w:p>
    <w:p w14:paraId="40354025" w14:textId="01C38F7A" w:rsidR="002E4E38" w:rsidRPr="00E45366" w:rsidRDefault="0053207F" w:rsidP="002E4E38">
      <w:pPr>
        <w:ind w:left="284"/>
        <w:rPr>
          <w:rFonts w:ascii="Franklin Gothic Book" w:hAnsi="Franklin Gothic Book"/>
          <w:color w:val="000000"/>
          <w:sz w:val="22"/>
          <w:szCs w:val="22"/>
        </w:rPr>
      </w:pPr>
      <w:r>
        <w:rPr>
          <w:rFonts w:ascii="Franklin Gothic Book" w:hAnsi="Franklin Gothic Book"/>
          <w:sz w:val="22"/>
          <w:szCs w:val="22"/>
        </w:rPr>
        <w:t xml:space="preserve">  NEONY sign a.s.</w:t>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t xml:space="preserve">         </w:t>
      </w:r>
      <w:r w:rsidR="002E4E38" w:rsidRPr="00E45366">
        <w:rPr>
          <w:rFonts w:ascii="Franklin Gothic Book" w:hAnsi="Franklin Gothic Book"/>
          <w:color w:val="000000"/>
          <w:sz w:val="22"/>
          <w:szCs w:val="22"/>
        </w:rPr>
        <w:t>Národní zemědělské muzeum s.</w:t>
      </w:r>
      <w:r w:rsidR="00580EA5">
        <w:rPr>
          <w:rFonts w:ascii="Franklin Gothic Book" w:hAnsi="Franklin Gothic Book"/>
          <w:color w:val="000000"/>
          <w:sz w:val="22"/>
          <w:szCs w:val="22"/>
        </w:rPr>
        <w:t xml:space="preserve"> </w:t>
      </w:r>
      <w:r w:rsidR="002E4E38" w:rsidRPr="00E45366">
        <w:rPr>
          <w:rFonts w:ascii="Franklin Gothic Book" w:hAnsi="Franklin Gothic Book"/>
          <w:color w:val="000000"/>
          <w:sz w:val="22"/>
          <w:szCs w:val="22"/>
        </w:rPr>
        <w:t>p.</w:t>
      </w:r>
      <w:r w:rsidR="00580EA5">
        <w:rPr>
          <w:rFonts w:ascii="Franklin Gothic Book" w:hAnsi="Franklin Gothic Book"/>
          <w:color w:val="000000"/>
          <w:sz w:val="22"/>
          <w:szCs w:val="22"/>
        </w:rPr>
        <w:t xml:space="preserve"> </w:t>
      </w:r>
      <w:r w:rsidR="002E4E38" w:rsidRPr="00E45366">
        <w:rPr>
          <w:rFonts w:ascii="Franklin Gothic Book" w:hAnsi="Franklin Gothic Book"/>
          <w:color w:val="000000"/>
          <w:sz w:val="22"/>
          <w:szCs w:val="22"/>
        </w:rPr>
        <w:t>o.</w:t>
      </w:r>
    </w:p>
    <w:p w14:paraId="2615A9DB" w14:textId="02A5C8BD" w:rsidR="002E4E38" w:rsidRDefault="0053207F" w:rsidP="00061F21">
      <w:pPr>
        <w:tabs>
          <w:tab w:val="left" w:pos="5954"/>
        </w:tabs>
        <w:rPr>
          <w:rFonts w:ascii="Franklin Gothic Book" w:hAnsi="Franklin Gothic Book"/>
          <w:bCs/>
          <w:color w:val="000000"/>
          <w:sz w:val="22"/>
          <w:szCs w:val="22"/>
        </w:rPr>
      </w:pPr>
      <w:r>
        <w:rPr>
          <w:rFonts w:ascii="Franklin Gothic Book" w:hAnsi="Franklin Gothic Book"/>
          <w:sz w:val="22"/>
          <w:szCs w:val="22"/>
        </w:rPr>
        <w:t xml:space="preserve">        </w:t>
      </w:r>
      <w:r w:rsidR="002E4E38" w:rsidRPr="00E45366">
        <w:rPr>
          <w:rFonts w:ascii="Franklin Gothic Book" w:hAnsi="Franklin Gothic Book"/>
          <w:sz w:val="22"/>
          <w:szCs w:val="22"/>
        </w:rPr>
        <w:t xml:space="preserve"> </w:t>
      </w:r>
      <w:r>
        <w:rPr>
          <w:rFonts w:ascii="Franklin Gothic Book" w:hAnsi="Franklin Gothic Book"/>
          <w:sz w:val="22"/>
          <w:szCs w:val="22"/>
        </w:rPr>
        <w:t xml:space="preserve"> </w:t>
      </w:r>
    </w:p>
    <w:p w14:paraId="2821FDE4" w14:textId="77777777" w:rsidR="00BA29EF" w:rsidRPr="000E0C1C" w:rsidRDefault="00BA29EF" w:rsidP="002E4E38">
      <w:pPr>
        <w:widowControl w:val="0"/>
        <w:tabs>
          <w:tab w:val="left" w:pos="4640"/>
        </w:tabs>
        <w:snapToGrid w:val="0"/>
        <w:spacing w:after="120" w:line="240" w:lineRule="auto"/>
      </w:pPr>
    </w:p>
    <w:sectPr w:rsidR="00BA29EF" w:rsidRPr="000E0C1C" w:rsidSect="000E0C1C">
      <w:headerReference w:type="default" r:id="rId8"/>
      <w:footerReference w:type="default" r:id="rId9"/>
      <w:headerReference w:type="first" r:id="rId10"/>
      <w:type w:val="continuous"/>
      <w:pgSz w:w="11906" w:h="16838" w:code="9"/>
      <w:pgMar w:top="1418" w:right="1304" w:bottom="1304" w:left="1418" w:header="522" w:footer="52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A4D8B" w16cex:dateUtc="2021-11-01T10:27:00Z"/>
  <w16cex:commentExtensible w16cex:durableId="252A5045" w16cex:dateUtc="2021-11-01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51FD9A" w16cid:durableId="252A4D8B"/>
  <w16cid:commentId w16cid:paraId="4C993062" w16cid:durableId="252A50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3282E" w14:textId="77777777" w:rsidR="00E744C7" w:rsidRDefault="00E744C7">
      <w:r>
        <w:separator/>
      </w:r>
    </w:p>
  </w:endnote>
  <w:endnote w:type="continuationSeparator" w:id="0">
    <w:p w14:paraId="1C90B81B" w14:textId="77777777" w:rsidR="00E744C7" w:rsidRDefault="00E7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Courier New"/>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479405"/>
      <w:docPartObj>
        <w:docPartGallery w:val="Page Numbers (Bottom of Page)"/>
        <w:docPartUnique/>
      </w:docPartObj>
    </w:sdtPr>
    <w:sdtEndPr/>
    <w:sdtContent>
      <w:p w14:paraId="09134F45" w14:textId="1250B652" w:rsidR="007664B2" w:rsidRDefault="007664B2">
        <w:pPr>
          <w:pStyle w:val="Zpat"/>
          <w:jc w:val="right"/>
        </w:pPr>
        <w:r>
          <w:fldChar w:fldCharType="begin"/>
        </w:r>
        <w:r>
          <w:instrText>PAGE   \* MERGEFORMAT</w:instrText>
        </w:r>
        <w:r>
          <w:fldChar w:fldCharType="separate"/>
        </w:r>
        <w:r w:rsidR="00D606E3">
          <w:rPr>
            <w:noProof/>
          </w:rPr>
          <w:t>7</w:t>
        </w:r>
        <w:r>
          <w:fldChar w:fldCharType="end"/>
        </w:r>
      </w:p>
    </w:sdtContent>
  </w:sdt>
  <w:p w14:paraId="1DC913B5" w14:textId="77777777" w:rsidR="000E0C1C" w:rsidRDefault="000E0C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7A7F2" w14:textId="77777777" w:rsidR="00E744C7" w:rsidRDefault="00E744C7">
      <w:r>
        <w:separator/>
      </w:r>
    </w:p>
  </w:footnote>
  <w:footnote w:type="continuationSeparator" w:id="0">
    <w:p w14:paraId="753B1601" w14:textId="77777777" w:rsidR="00E744C7" w:rsidRDefault="00E74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09462" w14:textId="77777777" w:rsidR="000E0C1C" w:rsidRDefault="000E0C1C">
    <w:pPr>
      <w:pStyle w:val="Zhlav"/>
    </w:pPr>
  </w:p>
  <w:p w14:paraId="2F197E38" w14:textId="77777777" w:rsidR="000E0C1C" w:rsidRDefault="000E0C1C">
    <w:pPr>
      <w:pStyle w:val="Zhlav"/>
    </w:pPr>
  </w:p>
  <w:p w14:paraId="000C05B0" w14:textId="77777777" w:rsidR="000E0C1C" w:rsidRDefault="000E0C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6D270" w14:textId="0D25FD95" w:rsidR="00CA40ED" w:rsidRDefault="00444363">
    <w:pPr>
      <w:pStyle w:val="Zhlav"/>
    </w:pPr>
    <w:r>
      <w:rPr>
        <w:noProof/>
      </w:rPr>
      <w:drawing>
        <wp:inline distT="0" distB="0" distL="0" distR="0" wp14:anchorId="02A02EA9" wp14:editId="562AB6BA">
          <wp:extent cx="2544445" cy="1049655"/>
          <wp:effectExtent l="0" t="0" r="0" b="0"/>
          <wp:docPr id="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4445" cy="1049655"/>
                  </a:xfrm>
                  <a:prstGeom prst="rect">
                    <a:avLst/>
                  </a:prstGeom>
                  <a:noFill/>
                  <a:ln>
                    <a:noFill/>
                  </a:ln>
                </pic:spPr>
              </pic:pic>
            </a:graphicData>
          </a:graphic>
        </wp:inline>
      </w:drawing>
    </w:r>
    <w:r w:rsidR="009B329D">
      <w:t xml:space="preserve">                                                   </w:t>
    </w:r>
    <w:r w:rsidR="009B329D">
      <w:tab/>
      <w:t xml:space="preserve">                                               </w:t>
    </w:r>
  </w:p>
  <w:p w14:paraId="00440AE0" w14:textId="77777777" w:rsidR="000E0C1C" w:rsidRDefault="000E0C1C">
    <w:pPr>
      <w:pStyle w:val="Zhlav"/>
    </w:pPr>
  </w:p>
  <w:p w14:paraId="4D61F456" w14:textId="77777777" w:rsidR="000E0C1C" w:rsidRDefault="000E0C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4D1"/>
    <w:multiLevelType w:val="hybridMultilevel"/>
    <w:tmpl w:val="D42C48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2B2D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0D7632"/>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C3846C3"/>
    <w:multiLevelType w:val="hybridMultilevel"/>
    <w:tmpl w:val="79784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1"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EC6148"/>
    <w:multiLevelType w:val="hybridMultilevel"/>
    <w:tmpl w:val="19BA5ECA"/>
    <w:lvl w:ilvl="0" w:tplc="DF4AD4E8">
      <w:start w:val="1"/>
      <w:numFmt w:val="decimal"/>
      <w:lvlText w:val="%1."/>
      <w:lvlJc w:val="left"/>
      <w:pPr>
        <w:tabs>
          <w:tab w:val="num" w:pos="644"/>
        </w:tabs>
        <w:ind w:left="644"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9" w15:restartNumberingAfterBreak="0">
    <w:nsid w:val="64C52DA4"/>
    <w:multiLevelType w:val="singleLevel"/>
    <w:tmpl w:val="337A4E7A"/>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4"/>
        <w:szCs w:val="24"/>
      </w:rPr>
    </w:lvl>
  </w:abstractNum>
  <w:abstractNum w:abstractNumId="20"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21"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tentative="1">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num w:numId="1">
    <w:abstractNumId w:val="19"/>
  </w:num>
  <w:num w:numId="2">
    <w:abstractNumId w:val="18"/>
  </w:num>
  <w:num w:numId="3">
    <w:abstractNumId w:val="5"/>
  </w:num>
  <w:num w:numId="4">
    <w:abstractNumId w:val="12"/>
  </w:num>
  <w:num w:numId="5">
    <w:abstractNumId w:val="20"/>
  </w:num>
  <w:num w:numId="6">
    <w:abstractNumId w:val="13"/>
  </w:num>
  <w:num w:numId="7">
    <w:abstractNumId w:val="11"/>
  </w:num>
  <w:num w:numId="8">
    <w:abstractNumId w:val="8"/>
  </w:num>
  <w:num w:numId="9">
    <w:abstractNumId w:val="9"/>
  </w:num>
  <w:num w:numId="10">
    <w:abstractNumId w:val="6"/>
  </w:num>
  <w:num w:numId="11">
    <w:abstractNumId w:val="3"/>
  </w:num>
  <w:num w:numId="12">
    <w:abstractNumId w:val="14"/>
  </w:num>
  <w:num w:numId="13">
    <w:abstractNumId w:val="17"/>
  </w:num>
  <w:num w:numId="14">
    <w:abstractNumId w:val="4"/>
  </w:num>
  <w:num w:numId="15">
    <w:abstractNumId w:val="16"/>
  </w:num>
  <w:num w:numId="16">
    <w:abstractNumId w:val="15"/>
  </w:num>
  <w:num w:numId="17">
    <w:abstractNumId w:val="10"/>
  </w:num>
  <w:num w:numId="18">
    <w:abstractNumId w:val="0"/>
  </w:num>
  <w:num w:numId="19">
    <w:abstractNumId w:val="21"/>
  </w:num>
  <w:num w:numId="20">
    <w:abstractNumId w:val="7"/>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06"/>
    <w:rsid w:val="00002F9A"/>
    <w:rsid w:val="00007B97"/>
    <w:rsid w:val="00014FFB"/>
    <w:rsid w:val="00015D99"/>
    <w:rsid w:val="00016E59"/>
    <w:rsid w:val="00020604"/>
    <w:rsid w:val="00023856"/>
    <w:rsid w:val="00024464"/>
    <w:rsid w:val="00025C6A"/>
    <w:rsid w:val="00025D58"/>
    <w:rsid w:val="00027F26"/>
    <w:rsid w:val="000307EA"/>
    <w:rsid w:val="00031005"/>
    <w:rsid w:val="00032805"/>
    <w:rsid w:val="000372E7"/>
    <w:rsid w:val="00037F80"/>
    <w:rsid w:val="00042924"/>
    <w:rsid w:val="0004516A"/>
    <w:rsid w:val="00047025"/>
    <w:rsid w:val="00057BD0"/>
    <w:rsid w:val="000609F2"/>
    <w:rsid w:val="00061F21"/>
    <w:rsid w:val="0006295F"/>
    <w:rsid w:val="00066110"/>
    <w:rsid w:val="00071477"/>
    <w:rsid w:val="0008032F"/>
    <w:rsid w:val="00080A83"/>
    <w:rsid w:val="00080C79"/>
    <w:rsid w:val="00081CC1"/>
    <w:rsid w:val="00084811"/>
    <w:rsid w:val="00092BF6"/>
    <w:rsid w:val="00093003"/>
    <w:rsid w:val="00096F2C"/>
    <w:rsid w:val="000A55BF"/>
    <w:rsid w:val="000A7337"/>
    <w:rsid w:val="000B07CB"/>
    <w:rsid w:val="000B2B3F"/>
    <w:rsid w:val="000C054E"/>
    <w:rsid w:val="000C410E"/>
    <w:rsid w:val="000C4D59"/>
    <w:rsid w:val="000C4F35"/>
    <w:rsid w:val="000C7B55"/>
    <w:rsid w:val="000D1FE3"/>
    <w:rsid w:val="000E03AB"/>
    <w:rsid w:val="000E0C1C"/>
    <w:rsid w:val="000E1283"/>
    <w:rsid w:val="000E4062"/>
    <w:rsid w:val="000E46CD"/>
    <w:rsid w:val="000E51E8"/>
    <w:rsid w:val="000E5292"/>
    <w:rsid w:val="000F159F"/>
    <w:rsid w:val="000F3946"/>
    <w:rsid w:val="000F3EA5"/>
    <w:rsid w:val="00114D7F"/>
    <w:rsid w:val="00116828"/>
    <w:rsid w:val="00117946"/>
    <w:rsid w:val="0012143A"/>
    <w:rsid w:val="00121E21"/>
    <w:rsid w:val="00124742"/>
    <w:rsid w:val="00125273"/>
    <w:rsid w:val="00125DC3"/>
    <w:rsid w:val="00127603"/>
    <w:rsid w:val="00132033"/>
    <w:rsid w:val="00141ABD"/>
    <w:rsid w:val="00142124"/>
    <w:rsid w:val="00142A6E"/>
    <w:rsid w:val="00145623"/>
    <w:rsid w:val="00146D92"/>
    <w:rsid w:val="00152932"/>
    <w:rsid w:val="00157561"/>
    <w:rsid w:val="00160419"/>
    <w:rsid w:val="00170CD5"/>
    <w:rsid w:val="00170F92"/>
    <w:rsid w:val="001740CB"/>
    <w:rsid w:val="001740D1"/>
    <w:rsid w:val="00177540"/>
    <w:rsid w:val="00184ACB"/>
    <w:rsid w:val="00190689"/>
    <w:rsid w:val="0019222D"/>
    <w:rsid w:val="00193199"/>
    <w:rsid w:val="001A22D5"/>
    <w:rsid w:val="001A244D"/>
    <w:rsid w:val="001A407B"/>
    <w:rsid w:val="001B130A"/>
    <w:rsid w:val="001B6902"/>
    <w:rsid w:val="001C009B"/>
    <w:rsid w:val="001C57AF"/>
    <w:rsid w:val="001C5D4D"/>
    <w:rsid w:val="001C74C7"/>
    <w:rsid w:val="001E45E2"/>
    <w:rsid w:val="001F1D65"/>
    <w:rsid w:val="001F4395"/>
    <w:rsid w:val="0020079A"/>
    <w:rsid w:val="0020249E"/>
    <w:rsid w:val="00207AB8"/>
    <w:rsid w:val="002138A3"/>
    <w:rsid w:val="002140C2"/>
    <w:rsid w:val="00214975"/>
    <w:rsid w:val="0021592E"/>
    <w:rsid w:val="00220DC2"/>
    <w:rsid w:val="0022234B"/>
    <w:rsid w:val="002227A9"/>
    <w:rsid w:val="0022311B"/>
    <w:rsid w:val="00226AFA"/>
    <w:rsid w:val="00230DEE"/>
    <w:rsid w:val="002311EA"/>
    <w:rsid w:val="00233AB1"/>
    <w:rsid w:val="00235A09"/>
    <w:rsid w:val="00241DA1"/>
    <w:rsid w:val="002508F4"/>
    <w:rsid w:val="0025121C"/>
    <w:rsid w:val="00261881"/>
    <w:rsid w:val="00264CD4"/>
    <w:rsid w:val="0026681C"/>
    <w:rsid w:val="0026746C"/>
    <w:rsid w:val="002715C4"/>
    <w:rsid w:val="00272190"/>
    <w:rsid w:val="00272CFA"/>
    <w:rsid w:val="00274612"/>
    <w:rsid w:val="002803A1"/>
    <w:rsid w:val="00285F99"/>
    <w:rsid w:val="0028698E"/>
    <w:rsid w:val="00290671"/>
    <w:rsid w:val="00292F55"/>
    <w:rsid w:val="00293DD6"/>
    <w:rsid w:val="00293E71"/>
    <w:rsid w:val="0029592A"/>
    <w:rsid w:val="0029645B"/>
    <w:rsid w:val="002A1B06"/>
    <w:rsid w:val="002A5D93"/>
    <w:rsid w:val="002A700E"/>
    <w:rsid w:val="002B1D2F"/>
    <w:rsid w:val="002B4D09"/>
    <w:rsid w:val="002C33E8"/>
    <w:rsid w:val="002C4368"/>
    <w:rsid w:val="002D0997"/>
    <w:rsid w:val="002D48DC"/>
    <w:rsid w:val="002D776D"/>
    <w:rsid w:val="002E01B8"/>
    <w:rsid w:val="002E0BD8"/>
    <w:rsid w:val="002E4E38"/>
    <w:rsid w:val="002F3FA4"/>
    <w:rsid w:val="002F4513"/>
    <w:rsid w:val="002F675C"/>
    <w:rsid w:val="00301A62"/>
    <w:rsid w:val="003029FA"/>
    <w:rsid w:val="00311AB9"/>
    <w:rsid w:val="00314630"/>
    <w:rsid w:val="0032057E"/>
    <w:rsid w:val="00325907"/>
    <w:rsid w:val="003273BC"/>
    <w:rsid w:val="00331D08"/>
    <w:rsid w:val="003348CB"/>
    <w:rsid w:val="00344595"/>
    <w:rsid w:val="00345B6D"/>
    <w:rsid w:val="003462C2"/>
    <w:rsid w:val="00352F23"/>
    <w:rsid w:val="00354AF5"/>
    <w:rsid w:val="003605D9"/>
    <w:rsid w:val="0036301F"/>
    <w:rsid w:val="003631C8"/>
    <w:rsid w:val="00365186"/>
    <w:rsid w:val="0037043F"/>
    <w:rsid w:val="003719A3"/>
    <w:rsid w:val="00373117"/>
    <w:rsid w:val="0037396D"/>
    <w:rsid w:val="00374137"/>
    <w:rsid w:val="003815F4"/>
    <w:rsid w:val="00383E3B"/>
    <w:rsid w:val="00386BEC"/>
    <w:rsid w:val="00387CED"/>
    <w:rsid w:val="003908E3"/>
    <w:rsid w:val="0039236A"/>
    <w:rsid w:val="00394765"/>
    <w:rsid w:val="00397A21"/>
    <w:rsid w:val="003A481C"/>
    <w:rsid w:val="003B709D"/>
    <w:rsid w:val="003B7DB2"/>
    <w:rsid w:val="003C0689"/>
    <w:rsid w:val="003C06B1"/>
    <w:rsid w:val="003C430A"/>
    <w:rsid w:val="003C4AAF"/>
    <w:rsid w:val="003D1050"/>
    <w:rsid w:val="003D20B4"/>
    <w:rsid w:val="003D3E46"/>
    <w:rsid w:val="003D6799"/>
    <w:rsid w:val="003E12D7"/>
    <w:rsid w:val="003E2405"/>
    <w:rsid w:val="003E56F2"/>
    <w:rsid w:val="003F17C9"/>
    <w:rsid w:val="003F64E6"/>
    <w:rsid w:val="0040441E"/>
    <w:rsid w:val="00405D4D"/>
    <w:rsid w:val="004060B2"/>
    <w:rsid w:val="004064AA"/>
    <w:rsid w:val="004074DC"/>
    <w:rsid w:val="004113B1"/>
    <w:rsid w:val="004125D5"/>
    <w:rsid w:val="00420449"/>
    <w:rsid w:val="004207B2"/>
    <w:rsid w:val="004219E3"/>
    <w:rsid w:val="0042202A"/>
    <w:rsid w:val="00422A56"/>
    <w:rsid w:val="00425E76"/>
    <w:rsid w:val="00427549"/>
    <w:rsid w:val="004278EB"/>
    <w:rsid w:val="00427CB7"/>
    <w:rsid w:val="004313F4"/>
    <w:rsid w:val="0043453E"/>
    <w:rsid w:val="004413C4"/>
    <w:rsid w:val="00444363"/>
    <w:rsid w:val="004446C4"/>
    <w:rsid w:val="00445DB1"/>
    <w:rsid w:val="00451123"/>
    <w:rsid w:val="00451C52"/>
    <w:rsid w:val="00457290"/>
    <w:rsid w:val="00457BCD"/>
    <w:rsid w:val="004601CD"/>
    <w:rsid w:val="00460AD3"/>
    <w:rsid w:val="0046198C"/>
    <w:rsid w:val="00462AD7"/>
    <w:rsid w:val="0046335D"/>
    <w:rsid w:val="00464252"/>
    <w:rsid w:val="0046545B"/>
    <w:rsid w:val="0046757F"/>
    <w:rsid w:val="00470CBC"/>
    <w:rsid w:val="00470FB1"/>
    <w:rsid w:val="00473D6D"/>
    <w:rsid w:val="0049010A"/>
    <w:rsid w:val="00493AB2"/>
    <w:rsid w:val="00494FF7"/>
    <w:rsid w:val="0049652E"/>
    <w:rsid w:val="00497FD9"/>
    <w:rsid w:val="004A02CC"/>
    <w:rsid w:val="004C2B9D"/>
    <w:rsid w:val="004C569D"/>
    <w:rsid w:val="004D2169"/>
    <w:rsid w:val="004D5DBE"/>
    <w:rsid w:val="004E435E"/>
    <w:rsid w:val="004F318F"/>
    <w:rsid w:val="004F3B34"/>
    <w:rsid w:val="004F5F44"/>
    <w:rsid w:val="00503DF9"/>
    <w:rsid w:val="00504BF7"/>
    <w:rsid w:val="005050D8"/>
    <w:rsid w:val="0050523C"/>
    <w:rsid w:val="005070AC"/>
    <w:rsid w:val="00511CC8"/>
    <w:rsid w:val="005137AA"/>
    <w:rsid w:val="0051441B"/>
    <w:rsid w:val="0051773E"/>
    <w:rsid w:val="00531730"/>
    <w:rsid w:val="0053207F"/>
    <w:rsid w:val="00532770"/>
    <w:rsid w:val="00553957"/>
    <w:rsid w:val="00554343"/>
    <w:rsid w:val="00556812"/>
    <w:rsid w:val="00563892"/>
    <w:rsid w:val="00570BB0"/>
    <w:rsid w:val="00571292"/>
    <w:rsid w:val="00571BB5"/>
    <w:rsid w:val="0057316B"/>
    <w:rsid w:val="00573E60"/>
    <w:rsid w:val="00574048"/>
    <w:rsid w:val="005772E4"/>
    <w:rsid w:val="00580EA5"/>
    <w:rsid w:val="005878F9"/>
    <w:rsid w:val="0059273A"/>
    <w:rsid w:val="0059391C"/>
    <w:rsid w:val="00596DA5"/>
    <w:rsid w:val="005972B9"/>
    <w:rsid w:val="00597422"/>
    <w:rsid w:val="005A4366"/>
    <w:rsid w:val="005A55E9"/>
    <w:rsid w:val="005A6BA4"/>
    <w:rsid w:val="005A7C46"/>
    <w:rsid w:val="005B15EB"/>
    <w:rsid w:val="005B293A"/>
    <w:rsid w:val="005B52D5"/>
    <w:rsid w:val="005C3C83"/>
    <w:rsid w:val="005D19D8"/>
    <w:rsid w:val="005E32A6"/>
    <w:rsid w:val="005E4F4D"/>
    <w:rsid w:val="005E7F3A"/>
    <w:rsid w:val="005F083F"/>
    <w:rsid w:val="005F12EE"/>
    <w:rsid w:val="005F1E9E"/>
    <w:rsid w:val="005F2517"/>
    <w:rsid w:val="005F2A29"/>
    <w:rsid w:val="005F3B9F"/>
    <w:rsid w:val="00601536"/>
    <w:rsid w:val="00601D5D"/>
    <w:rsid w:val="00603601"/>
    <w:rsid w:val="006067AF"/>
    <w:rsid w:val="00606FEE"/>
    <w:rsid w:val="00622CE5"/>
    <w:rsid w:val="00625B57"/>
    <w:rsid w:val="00626343"/>
    <w:rsid w:val="00627560"/>
    <w:rsid w:val="00641D77"/>
    <w:rsid w:val="00643AC5"/>
    <w:rsid w:val="00645466"/>
    <w:rsid w:val="00646F43"/>
    <w:rsid w:val="00655AA1"/>
    <w:rsid w:val="00656D32"/>
    <w:rsid w:val="006620D2"/>
    <w:rsid w:val="006625D3"/>
    <w:rsid w:val="00667149"/>
    <w:rsid w:val="00677F9F"/>
    <w:rsid w:val="00680734"/>
    <w:rsid w:val="006861CF"/>
    <w:rsid w:val="00692C28"/>
    <w:rsid w:val="00697DB6"/>
    <w:rsid w:val="006A0304"/>
    <w:rsid w:val="006A0496"/>
    <w:rsid w:val="006A1DD8"/>
    <w:rsid w:val="006A4E80"/>
    <w:rsid w:val="006B19A3"/>
    <w:rsid w:val="006B2C6C"/>
    <w:rsid w:val="006B2FED"/>
    <w:rsid w:val="006C19FA"/>
    <w:rsid w:val="006C21BC"/>
    <w:rsid w:val="006C4503"/>
    <w:rsid w:val="006C6351"/>
    <w:rsid w:val="006D0A02"/>
    <w:rsid w:val="006D1263"/>
    <w:rsid w:val="006D13E2"/>
    <w:rsid w:val="006D2952"/>
    <w:rsid w:val="006D6A5A"/>
    <w:rsid w:val="006D710B"/>
    <w:rsid w:val="006E2623"/>
    <w:rsid w:val="006E32C4"/>
    <w:rsid w:val="006F704A"/>
    <w:rsid w:val="0070415D"/>
    <w:rsid w:val="007067F0"/>
    <w:rsid w:val="0071122D"/>
    <w:rsid w:val="0071145B"/>
    <w:rsid w:val="007114F6"/>
    <w:rsid w:val="00712879"/>
    <w:rsid w:val="0071458F"/>
    <w:rsid w:val="007149AC"/>
    <w:rsid w:val="007155E6"/>
    <w:rsid w:val="00726FF1"/>
    <w:rsid w:val="0072734C"/>
    <w:rsid w:val="0073280F"/>
    <w:rsid w:val="00732C77"/>
    <w:rsid w:val="00734BBD"/>
    <w:rsid w:val="007352C4"/>
    <w:rsid w:val="007367AF"/>
    <w:rsid w:val="0073719E"/>
    <w:rsid w:val="00740EBA"/>
    <w:rsid w:val="00742839"/>
    <w:rsid w:val="007441B5"/>
    <w:rsid w:val="00753C6A"/>
    <w:rsid w:val="007603FD"/>
    <w:rsid w:val="00762BED"/>
    <w:rsid w:val="00764561"/>
    <w:rsid w:val="007664B2"/>
    <w:rsid w:val="00766CD9"/>
    <w:rsid w:val="00766E84"/>
    <w:rsid w:val="00772D93"/>
    <w:rsid w:val="0077335F"/>
    <w:rsid w:val="0077512D"/>
    <w:rsid w:val="007772A9"/>
    <w:rsid w:val="00781F7B"/>
    <w:rsid w:val="00785C88"/>
    <w:rsid w:val="007861AB"/>
    <w:rsid w:val="0078636C"/>
    <w:rsid w:val="007865D9"/>
    <w:rsid w:val="00797592"/>
    <w:rsid w:val="007A0BFB"/>
    <w:rsid w:val="007A210B"/>
    <w:rsid w:val="007A2E68"/>
    <w:rsid w:val="007B13AA"/>
    <w:rsid w:val="007B1CDA"/>
    <w:rsid w:val="007B2572"/>
    <w:rsid w:val="007B3C18"/>
    <w:rsid w:val="007C241A"/>
    <w:rsid w:val="007C30AA"/>
    <w:rsid w:val="007D01ED"/>
    <w:rsid w:val="007D2B25"/>
    <w:rsid w:val="007E01FC"/>
    <w:rsid w:val="007E06AC"/>
    <w:rsid w:val="007E5B38"/>
    <w:rsid w:val="007E60BB"/>
    <w:rsid w:val="007E736E"/>
    <w:rsid w:val="007F03A3"/>
    <w:rsid w:val="007F3288"/>
    <w:rsid w:val="007F3691"/>
    <w:rsid w:val="007F3C5E"/>
    <w:rsid w:val="007F5323"/>
    <w:rsid w:val="007F6EDF"/>
    <w:rsid w:val="00800EC3"/>
    <w:rsid w:val="00802514"/>
    <w:rsid w:val="00802EEA"/>
    <w:rsid w:val="00804511"/>
    <w:rsid w:val="00811E9A"/>
    <w:rsid w:val="00813133"/>
    <w:rsid w:val="00820DB6"/>
    <w:rsid w:val="00822988"/>
    <w:rsid w:val="0082353D"/>
    <w:rsid w:val="00824893"/>
    <w:rsid w:val="008264AD"/>
    <w:rsid w:val="00827E21"/>
    <w:rsid w:val="008315A7"/>
    <w:rsid w:val="00842149"/>
    <w:rsid w:val="00843C78"/>
    <w:rsid w:val="00850610"/>
    <w:rsid w:val="00852AB4"/>
    <w:rsid w:val="008638E8"/>
    <w:rsid w:val="00864B4E"/>
    <w:rsid w:val="00864DFF"/>
    <w:rsid w:val="0086574C"/>
    <w:rsid w:val="00871822"/>
    <w:rsid w:val="00874EA2"/>
    <w:rsid w:val="00876F96"/>
    <w:rsid w:val="00880DC2"/>
    <w:rsid w:val="008827AB"/>
    <w:rsid w:val="008906B3"/>
    <w:rsid w:val="00893E2C"/>
    <w:rsid w:val="00895737"/>
    <w:rsid w:val="008A29BA"/>
    <w:rsid w:val="008A607E"/>
    <w:rsid w:val="008B4755"/>
    <w:rsid w:val="008B6A5D"/>
    <w:rsid w:val="008C0614"/>
    <w:rsid w:val="008C283D"/>
    <w:rsid w:val="008C33C0"/>
    <w:rsid w:val="008C6E2C"/>
    <w:rsid w:val="008C78BA"/>
    <w:rsid w:val="008E27CA"/>
    <w:rsid w:val="008E2FC3"/>
    <w:rsid w:val="008E5B3E"/>
    <w:rsid w:val="008F1E88"/>
    <w:rsid w:val="008F271C"/>
    <w:rsid w:val="008F3928"/>
    <w:rsid w:val="008F6911"/>
    <w:rsid w:val="008F760A"/>
    <w:rsid w:val="00900475"/>
    <w:rsid w:val="00901522"/>
    <w:rsid w:val="009078AD"/>
    <w:rsid w:val="009100C5"/>
    <w:rsid w:val="0091381B"/>
    <w:rsid w:val="00914814"/>
    <w:rsid w:val="00921D85"/>
    <w:rsid w:val="0092559C"/>
    <w:rsid w:val="009275DE"/>
    <w:rsid w:val="00927EDB"/>
    <w:rsid w:val="00931A63"/>
    <w:rsid w:val="00932252"/>
    <w:rsid w:val="00932344"/>
    <w:rsid w:val="00934498"/>
    <w:rsid w:val="00937B40"/>
    <w:rsid w:val="00941E0E"/>
    <w:rsid w:val="00944280"/>
    <w:rsid w:val="00947742"/>
    <w:rsid w:val="009512BB"/>
    <w:rsid w:val="009540B1"/>
    <w:rsid w:val="00954EE7"/>
    <w:rsid w:val="00963413"/>
    <w:rsid w:val="00967647"/>
    <w:rsid w:val="00970B12"/>
    <w:rsid w:val="00972858"/>
    <w:rsid w:val="00974C42"/>
    <w:rsid w:val="009755B3"/>
    <w:rsid w:val="00984603"/>
    <w:rsid w:val="0099097A"/>
    <w:rsid w:val="0099795F"/>
    <w:rsid w:val="009A17B7"/>
    <w:rsid w:val="009A1964"/>
    <w:rsid w:val="009A3B25"/>
    <w:rsid w:val="009A4CEF"/>
    <w:rsid w:val="009B329D"/>
    <w:rsid w:val="009B3F87"/>
    <w:rsid w:val="009C16C8"/>
    <w:rsid w:val="009C21F5"/>
    <w:rsid w:val="009C7173"/>
    <w:rsid w:val="009D035F"/>
    <w:rsid w:val="009D0BBD"/>
    <w:rsid w:val="009D0FB7"/>
    <w:rsid w:val="009D27A2"/>
    <w:rsid w:val="009D2805"/>
    <w:rsid w:val="009D34DE"/>
    <w:rsid w:val="009E3B50"/>
    <w:rsid w:val="009E4C91"/>
    <w:rsid w:val="009E510D"/>
    <w:rsid w:val="009E73F2"/>
    <w:rsid w:val="009F0828"/>
    <w:rsid w:val="009F28C7"/>
    <w:rsid w:val="009F5100"/>
    <w:rsid w:val="009F7FEB"/>
    <w:rsid w:val="00A024F3"/>
    <w:rsid w:val="00A04804"/>
    <w:rsid w:val="00A10859"/>
    <w:rsid w:val="00A11C8E"/>
    <w:rsid w:val="00A14417"/>
    <w:rsid w:val="00A1475A"/>
    <w:rsid w:val="00A15C9B"/>
    <w:rsid w:val="00A16733"/>
    <w:rsid w:val="00A16A0D"/>
    <w:rsid w:val="00A16E22"/>
    <w:rsid w:val="00A179B8"/>
    <w:rsid w:val="00A203A6"/>
    <w:rsid w:val="00A214C0"/>
    <w:rsid w:val="00A22107"/>
    <w:rsid w:val="00A27202"/>
    <w:rsid w:val="00A27E82"/>
    <w:rsid w:val="00A3150B"/>
    <w:rsid w:val="00A323F6"/>
    <w:rsid w:val="00A33326"/>
    <w:rsid w:val="00A34DC4"/>
    <w:rsid w:val="00A35CA6"/>
    <w:rsid w:val="00A40246"/>
    <w:rsid w:val="00A41735"/>
    <w:rsid w:val="00A50173"/>
    <w:rsid w:val="00A5439D"/>
    <w:rsid w:val="00A56F85"/>
    <w:rsid w:val="00A62097"/>
    <w:rsid w:val="00A656C2"/>
    <w:rsid w:val="00A66795"/>
    <w:rsid w:val="00A70E17"/>
    <w:rsid w:val="00A7136C"/>
    <w:rsid w:val="00A72889"/>
    <w:rsid w:val="00A752CB"/>
    <w:rsid w:val="00A779A7"/>
    <w:rsid w:val="00A8027B"/>
    <w:rsid w:val="00A8444F"/>
    <w:rsid w:val="00A9148D"/>
    <w:rsid w:val="00A9153E"/>
    <w:rsid w:val="00A92FE8"/>
    <w:rsid w:val="00A93ECE"/>
    <w:rsid w:val="00A94925"/>
    <w:rsid w:val="00A94A38"/>
    <w:rsid w:val="00A94D9C"/>
    <w:rsid w:val="00A95667"/>
    <w:rsid w:val="00A97B28"/>
    <w:rsid w:val="00AA1ABC"/>
    <w:rsid w:val="00AA245C"/>
    <w:rsid w:val="00AB1B2D"/>
    <w:rsid w:val="00AC32BC"/>
    <w:rsid w:val="00AC615B"/>
    <w:rsid w:val="00AC64D8"/>
    <w:rsid w:val="00AD0D51"/>
    <w:rsid w:val="00AD1673"/>
    <w:rsid w:val="00AD4A38"/>
    <w:rsid w:val="00AD62B1"/>
    <w:rsid w:val="00AD65E8"/>
    <w:rsid w:val="00AD79C1"/>
    <w:rsid w:val="00AE113F"/>
    <w:rsid w:val="00AE4AEA"/>
    <w:rsid w:val="00AE51B9"/>
    <w:rsid w:val="00AE6595"/>
    <w:rsid w:val="00AF0170"/>
    <w:rsid w:val="00AF13F3"/>
    <w:rsid w:val="00AF6689"/>
    <w:rsid w:val="00B022C6"/>
    <w:rsid w:val="00B07D0B"/>
    <w:rsid w:val="00B11E63"/>
    <w:rsid w:val="00B147CB"/>
    <w:rsid w:val="00B1649D"/>
    <w:rsid w:val="00B22463"/>
    <w:rsid w:val="00B2362A"/>
    <w:rsid w:val="00B25CEE"/>
    <w:rsid w:val="00B3071F"/>
    <w:rsid w:val="00B33CB8"/>
    <w:rsid w:val="00B41B0C"/>
    <w:rsid w:val="00B41BB3"/>
    <w:rsid w:val="00B44BF4"/>
    <w:rsid w:val="00B45D8A"/>
    <w:rsid w:val="00B50A1E"/>
    <w:rsid w:val="00B527D8"/>
    <w:rsid w:val="00B572C8"/>
    <w:rsid w:val="00B61AB8"/>
    <w:rsid w:val="00B638B5"/>
    <w:rsid w:val="00B664A7"/>
    <w:rsid w:val="00B67EC3"/>
    <w:rsid w:val="00B740CC"/>
    <w:rsid w:val="00B743DE"/>
    <w:rsid w:val="00B74F74"/>
    <w:rsid w:val="00B75CB9"/>
    <w:rsid w:val="00B76FFF"/>
    <w:rsid w:val="00B86240"/>
    <w:rsid w:val="00B9021E"/>
    <w:rsid w:val="00B93237"/>
    <w:rsid w:val="00B936EE"/>
    <w:rsid w:val="00B93940"/>
    <w:rsid w:val="00B93B31"/>
    <w:rsid w:val="00B95C15"/>
    <w:rsid w:val="00BA0E2D"/>
    <w:rsid w:val="00BA29EF"/>
    <w:rsid w:val="00BA2FD5"/>
    <w:rsid w:val="00BA3B55"/>
    <w:rsid w:val="00BA7172"/>
    <w:rsid w:val="00BB1377"/>
    <w:rsid w:val="00BB29F3"/>
    <w:rsid w:val="00BB69D5"/>
    <w:rsid w:val="00BC4E9E"/>
    <w:rsid w:val="00BC54B5"/>
    <w:rsid w:val="00BD0609"/>
    <w:rsid w:val="00BD07F3"/>
    <w:rsid w:val="00BD0BA8"/>
    <w:rsid w:val="00BD358A"/>
    <w:rsid w:val="00BE0734"/>
    <w:rsid w:val="00BE3D5E"/>
    <w:rsid w:val="00BE5B6E"/>
    <w:rsid w:val="00BE69CB"/>
    <w:rsid w:val="00BE7BC2"/>
    <w:rsid w:val="00BF2304"/>
    <w:rsid w:val="00BF34D5"/>
    <w:rsid w:val="00C01686"/>
    <w:rsid w:val="00C03EDC"/>
    <w:rsid w:val="00C04F5B"/>
    <w:rsid w:val="00C064BB"/>
    <w:rsid w:val="00C15570"/>
    <w:rsid w:val="00C20A54"/>
    <w:rsid w:val="00C210D6"/>
    <w:rsid w:val="00C218BA"/>
    <w:rsid w:val="00C22A4A"/>
    <w:rsid w:val="00C2343B"/>
    <w:rsid w:val="00C25653"/>
    <w:rsid w:val="00C274FB"/>
    <w:rsid w:val="00C27D5D"/>
    <w:rsid w:val="00C32096"/>
    <w:rsid w:val="00C34DD5"/>
    <w:rsid w:val="00C35C2C"/>
    <w:rsid w:val="00C43B10"/>
    <w:rsid w:val="00C43D0E"/>
    <w:rsid w:val="00C44E63"/>
    <w:rsid w:val="00C4533F"/>
    <w:rsid w:val="00C45774"/>
    <w:rsid w:val="00C506C1"/>
    <w:rsid w:val="00C54E0D"/>
    <w:rsid w:val="00C5511D"/>
    <w:rsid w:val="00C619CC"/>
    <w:rsid w:val="00C62626"/>
    <w:rsid w:val="00C651DC"/>
    <w:rsid w:val="00C66956"/>
    <w:rsid w:val="00C7164D"/>
    <w:rsid w:val="00C72728"/>
    <w:rsid w:val="00C7399E"/>
    <w:rsid w:val="00C80849"/>
    <w:rsid w:val="00C80ED1"/>
    <w:rsid w:val="00C812FA"/>
    <w:rsid w:val="00C816DB"/>
    <w:rsid w:val="00C83C9C"/>
    <w:rsid w:val="00C9003A"/>
    <w:rsid w:val="00C9306D"/>
    <w:rsid w:val="00C9313B"/>
    <w:rsid w:val="00C93D66"/>
    <w:rsid w:val="00C96AC4"/>
    <w:rsid w:val="00CA39C7"/>
    <w:rsid w:val="00CA40ED"/>
    <w:rsid w:val="00CB24BD"/>
    <w:rsid w:val="00CB256E"/>
    <w:rsid w:val="00CB2A8D"/>
    <w:rsid w:val="00CC233A"/>
    <w:rsid w:val="00CC37F0"/>
    <w:rsid w:val="00CC754D"/>
    <w:rsid w:val="00CC7E34"/>
    <w:rsid w:val="00CD0019"/>
    <w:rsid w:val="00CE0CC5"/>
    <w:rsid w:val="00CE3643"/>
    <w:rsid w:val="00CE3A4E"/>
    <w:rsid w:val="00CE4091"/>
    <w:rsid w:val="00CF3A57"/>
    <w:rsid w:val="00CF3C8D"/>
    <w:rsid w:val="00CF556E"/>
    <w:rsid w:val="00D018F0"/>
    <w:rsid w:val="00D03721"/>
    <w:rsid w:val="00D03F2A"/>
    <w:rsid w:val="00D04EDA"/>
    <w:rsid w:val="00D131CA"/>
    <w:rsid w:val="00D150A7"/>
    <w:rsid w:val="00D16F3C"/>
    <w:rsid w:val="00D20C5C"/>
    <w:rsid w:val="00D2111C"/>
    <w:rsid w:val="00D24A88"/>
    <w:rsid w:val="00D272D7"/>
    <w:rsid w:val="00D27856"/>
    <w:rsid w:val="00D35560"/>
    <w:rsid w:val="00D43AA5"/>
    <w:rsid w:val="00D468D0"/>
    <w:rsid w:val="00D46C58"/>
    <w:rsid w:val="00D53C29"/>
    <w:rsid w:val="00D57533"/>
    <w:rsid w:val="00D606E3"/>
    <w:rsid w:val="00D61CA1"/>
    <w:rsid w:val="00D6415D"/>
    <w:rsid w:val="00D70B45"/>
    <w:rsid w:val="00D7297D"/>
    <w:rsid w:val="00D750F8"/>
    <w:rsid w:val="00D76148"/>
    <w:rsid w:val="00D763DB"/>
    <w:rsid w:val="00D77DE3"/>
    <w:rsid w:val="00D80E43"/>
    <w:rsid w:val="00D950D0"/>
    <w:rsid w:val="00DA0EF3"/>
    <w:rsid w:val="00DA46C9"/>
    <w:rsid w:val="00DA6316"/>
    <w:rsid w:val="00DB078D"/>
    <w:rsid w:val="00DB0EDD"/>
    <w:rsid w:val="00DB29C5"/>
    <w:rsid w:val="00DB311A"/>
    <w:rsid w:val="00DC177B"/>
    <w:rsid w:val="00DC25DA"/>
    <w:rsid w:val="00DC3091"/>
    <w:rsid w:val="00DC58A4"/>
    <w:rsid w:val="00DC629D"/>
    <w:rsid w:val="00DC6361"/>
    <w:rsid w:val="00DC731A"/>
    <w:rsid w:val="00DD4AA7"/>
    <w:rsid w:val="00DE08B3"/>
    <w:rsid w:val="00DE2A5E"/>
    <w:rsid w:val="00DE3A03"/>
    <w:rsid w:val="00DF1E95"/>
    <w:rsid w:val="00DF2B2A"/>
    <w:rsid w:val="00DF3592"/>
    <w:rsid w:val="00DF62F8"/>
    <w:rsid w:val="00DF7149"/>
    <w:rsid w:val="00E04162"/>
    <w:rsid w:val="00E06AF7"/>
    <w:rsid w:val="00E0782D"/>
    <w:rsid w:val="00E07A8B"/>
    <w:rsid w:val="00E11548"/>
    <w:rsid w:val="00E12440"/>
    <w:rsid w:val="00E12831"/>
    <w:rsid w:val="00E15607"/>
    <w:rsid w:val="00E21E74"/>
    <w:rsid w:val="00E2481B"/>
    <w:rsid w:val="00E24F88"/>
    <w:rsid w:val="00E25D9A"/>
    <w:rsid w:val="00E307AC"/>
    <w:rsid w:val="00E342BC"/>
    <w:rsid w:val="00E364CA"/>
    <w:rsid w:val="00E41744"/>
    <w:rsid w:val="00E43297"/>
    <w:rsid w:val="00E46F4B"/>
    <w:rsid w:val="00E51F63"/>
    <w:rsid w:val="00E53F84"/>
    <w:rsid w:val="00E56843"/>
    <w:rsid w:val="00E574FF"/>
    <w:rsid w:val="00E606CE"/>
    <w:rsid w:val="00E63014"/>
    <w:rsid w:val="00E70CB9"/>
    <w:rsid w:val="00E72291"/>
    <w:rsid w:val="00E744C7"/>
    <w:rsid w:val="00E82532"/>
    <w:rsid w:val="00E83E01"/>
    <w:rsid w:val="00E83EE6"/>
    <w:rsid w:val="00E84D1C"/>
    <w:rsid w:val="00E91F70"/>
    <w:rsid w:val="00EA1FE5"/>
    <w:rsid w:val="00EA32EE"/>
    <w:rsid w:val="00EA3309"/>
    <w:rsid w:val="00EA785E"/>
    <w:rsid w:val="00EB4603"/>
    <w:rsid w:val="00EB6185"/>
    <w:rsid w:val="00EB7F12"/>
    <w:rsid w:val="00EC1C68"/>
    <w:rsid w:val="00EC2163"/>
    <w:rsid w:val="00EC22D4"/>
    <w:rsid w:val="00EC3F51"/>
    <w:rsid w:val="00EC5531"/>
    <w:rsid w:val="00ED3A11"/>
    <w:rsid w:val="00ED6A21"/>
    <w:rsid w:val="00EE3023"/>
    <w:rsid w:val="00EE50E9"/>
    <w:rsid w:val="00EE539A"/>
    <w:rsid w:val="00EE58DD"/>
    <w:rsid w:val="00EE76CA"/>
    <w:rsid w:val="00EE7EC2"/>
    <w:rsid w:val="00F0511D"/>
    <w:rsid w:val="00F11EB3"/>
    <w:rsid w:val="00F1244C"/>
    <w:rsid w:val="00F13F7A"/>
    <w:rsid w:val="00F17AB8"/>
    <w:rsid w:val="00F242CB"/>
    <w:rsid w:val="00F25DFD"/>
    <w:rsid w:val="00F428B5"/>
    <w:rsid w:val="00F433B6"/>
    <w:rsid w:val="00F4684A"/>
    <w:rsid w:val="00F46B41"/>
    <w:rsid w:val="00F5289E"/>
    <w:rsid w:val="00F569BD"/>
    <w:rsid w:val="00F66349"/>
    <w:rsid w:val="00F67152"/>
    <w:rsid w:val="00F71423"/>
    <w:rsid w:val="00F71C90"/>
    <w:rsid w:val="00F73A54"/>
    <w:rsid w:val="00F74720"/>
    <w:rsid w:val="00F74E81"/>
    <w:rsid w:val="00F772C7"/>
    <w:rsid w:val="00F83802"/>
    <w:rsid w:val="00F87998"/>
    <w:rsid w:val="00F90D44"/>
    <w:rsid w:val="00F914FC"/>
    <w:rsid w:val="00F91D69"/>
    <w:rsid w:val="00F936D5"/>
    <w:rsid w:val="00F93F1E"/>
    <w:rsid w:val="00FA3438"/>
    <w:rsid w:val="00FA394F"/>
    <w:rsid w:val="00FA3ED0"/>
    <w:rsid w:val="00FB1542"/>
    <w:rsid w:val="00FB3E74"/>
    <w:rsid w:val="00FB6078"/>
    <w:rsid w:val="00FB6800"/>
    <w:rsid w:val="00FC2B8D"/>
    <w:rsid w:val="00FC2DC9"/>
    <w:rsid w:val="00FC47A1"/>
    <w:rsid w:val="00FC5987"/>
    <w:rsid w:val="00FD4389"/>
    <w:rsid w:val="00FD70BA"/>
    <w:rsid w:val="00FE0F37"/>
    <w:rsid w:val="00FE3FCF"/>
    <w:rsid w:val="00FE5BC8"/>
    <w:rsid w:val="00FE6967"/>
    <w:rsid w:val="00FF5379"/>
    <w:rsid w:val="00FF53A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5EEB9F"/>
  <w15:docId w15:val="{0191331C-3DE0-443D-85C5-A618D9E6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932"/>
    <w:pPr>
      <w:spacing w:line="260" w:lineRule="atLeast"/>
    </w:pPr>
    <w:rPr>
      <w:rFonts w:ascii="Arial" w:eastAsia="Calibri"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52932"/>
    <w:pPr>
      <w:tabs>
        <w:tab w:val="center" w:pos="4536"/>
        <w:tab w:val="right" w:pos="9072"/>
      </w:tabs>
    </w:pPr>
  </w:style>
  <w:style w:type="paragraph" w:styleId="Zpat">
    <w:name w:val="footer"/>
    <w:basedOn w:val="Normln"/>
    <w:link w:val="ZpatChar"/>
    <w:uiPriority w:val="99"/>
    <w:rsid w:val="00152932"/>
    <w:pPr>
      <w:tabs>
        <w:tab w:val="center" w:pos="4536"/>
        <w:tab w:val="right" w:pos="9072"/>
      </w:tabs>
    </w:pPr>
  </w:style>
  <w:style w:type="character" w:styleId="Hypertextovodkaz">
    <w:name w:val="Hyperlink"/>
    <w:rsid w:val="00352F23"/>
    <w:rPr>
      <w:color w:val="0000FF"/>
      <w:u w:val="single"/>
    </w:rPr>
  </w:style>
  <w:style w:type="table" w:styleId="Mkatabulky">
    <w:name w:val="Table Grid"/>
    <w:basedOn w:val="Normlntabulka"/>
    <w:rsid w:val="00FB3E7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E4E38"/>
    <w:pPr>
      <w:ind w:left="720"/>
      <w:contextualSpacing/>
    </w:pPr>
  </w:style>
  <w:style w:type="character" w:styleId="Odkaznakoment">
    <w:name w:val="annotation reference"/>
    <w:basedOn w:val="Standardnpsmoodstavce"/>
    <w:rsid w:val="00FF53AE"/>
    <w:rPr>
      <w:sz w:val="16"/>
      <w:szCs w:val="16"/>
    </w:rPr>
  </w:style>
  <w:style w:type="paragraph" w:styleId="Textkomente">
    <w:name w:val="annotation text"/>
    <w:basedOn w:val="Normln"/>
    <w:link w:val="TextkomenteChar"/>
    <w:rsid w:val="00FF53AE"/>
    <w:pPr>
      <w:spacing w:line="240" w:lineRule="auto"/>
    </w:pPr>
    <w:rPr>
      <w:szCs w:val="20"/>
    </w:rPr>
  </w:style>
  <w:style w:type="character" w:customStyle="1" w:styleId="TextkomenteChar">
    <w:name w:val="Text komentáře Char"/>
    <w:basedOn w:val="Standardnpsmoodstavce"/>
    <w:link w:val="Textkomente"/>
    <w:rsid w:val="00FF53AE"/>
    <w:rPr>
      <w:rFonts w:ascii="Arial" w:eastAsia="Calibri" w:hAnsi="Arial"/>
    </w:rPr>
  </w:style>
  <w:style w:type="paragraph" w:styleId="Pedmtkomente">
    <w:name w:val="annotation subject"/>
    <w:basedOn w:val="Textkomente"/>
    <w:next w:val="Textkomente"/>
    <w:link w:val="PedmtkomenteChar"/>
    <w:rsid w:val="00FF53AE"/>
    <w:rPr>
      <w:b/>
      <w:bCs/>
    </w:rPr>
  </w:style>
  <w:style w:type="character" w:customStyle="1" w:styleId="PedmtkomenteChar">
    <w:name w:val="Předmět komentáře Char"/>
    <w:basedOn w:val="TextkomenteChar"/>
    <w:link w:val="Pedmtkomente"/>
    <w:rsid w:val="00FF53AE"/>
    <w:rPr>
      <w:rFonts w:ascii="Arial" w:eastAsia="Calibri" w:hAnsi="Arial"/>
      <w:b/>
      <w:bCs/>
    </w:rPr>
  </w:style>
  <w:style w:type="paragraph" w:styleId="Textbubliny">
    <w:name w:val="Balloon Text"/>
    <w:basedOn w:val="Normln"/>
    <w:link w:val="TextbublinyChar"/>
    <w:rsid w:val="00FF53A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rsid w:val="00FF53AE"/>
    <w:rPr>
      <w:rFonts w:ascii="Segoe UI" w:eastAsia="Calibri" w:hAnsi="Segoe UI" w:cs="Segoe UI"/>
      <w:sz w:val="18"/>
      <w:szCs w:val="18"/>
    </w:rPr>
  </w:style>
  <w:style w:type="character" w:customStyle="1" w:styleId="ZpatChar">
    <w:name w:val="Zápatí Char"/>
    <w:basedOn w:val="Standardnpsmoodstavce"/>
    <w:link w:val="Zpat"/>
    <w:uiPriority w:val="99"/>
    <w:rsid w:val="007664B2"/>
    <w:rPr>
      <w:rFonts w:ascii="Arial" w:eastAsia="Calibri"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BC215-CD1D-4B79-A4C9-6F04877C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3744</Words>
  <Characters>22096</Characters>
  <DocSecurity>0</DocSecurity>
  <Lines>184</Lines>
  <Paragraphs>51</Paragraphs>
  <ScaleCrop>false</ScaleCrop>
  <HeadingPairs>
    <vt:vector size="2" baseType="variant">
      <vt:variant>
        <vt:lpstr>Název</vt:lpstr>
      </vt:variant>
      <vt:variant>
        <vt:i4>1</vt:i4>
      </vt:variant>
    </vt:vector>
  </HeadingPairs>
  <TitlesOfParts>
    <vt:vector size="1" baseType="lpstr">
      <vt:lpstr>Jméno a příjmení</vt:lpstr>
    </vt:vector>
  </TitlesOfParts>
  <LinksUpToDate>false</LinksUpToDate>
  <CharactersWithSpaces>25789</CharactersWithSpaces>
  <SharedDoc>false</SharedDoc>
  <HLinks>
    <vt:vector size="12" baseType="variant">
      <vt:variant>
        <vt:i4>7405584</vt:i4>
      </vt:variant>
      <vt:variant>
        <vt:i4>3</vt:i4>
      </vt:variant>
      <vt:variant>
        <vt:i4>0</vt:i4>
      </vt:variant>
      <vt:variant>
        <vt:i4>5</vt:i4>
      </vt:variant>
      <vt:variant>
        <vt:lpwstr>mailto:nzm.praha@nzm.cz</vt:lpwstr>
      </vt:variant>
      <vt:variant>
        <vt:lpwstr/>
      </vt:variant>
      <vt:variant>
        <vt:i4>7405584</vt:i4>
      </vt:variant>
      <vt:variant>
        <vt:i4>0</vt:i4>
      </vt:variant>
      <vt:variant>
        <vt:i4>0</vt:i4>
      </vt:variant>
      <vt:variant>
        <vt:i4>5</vt:i4>
      </vt:variant>
      <vt:variant>
        <vt:lpwstr>mailto:nzm.praha@nzm.cz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2021-11-02T07:29:00Z</cp:lastPrinted>
  <dcterms:created xsi:type="dcterms:W3CDTF">2021-11-25T09:35:00Z</dcterms:created>
  <dcterms:modified xsi:type="dcterms:W3CDTF">2021-11-25T09:38:00Z</dcterms:modified>
</cp:coreProperties>
</file>