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454D43" w:rsidRDefault="0096148E" w:rsidP="0096148E">
      <w:pPr>
        <w:jc w:val="center"/>
        <w:rPr>
          <w:rFonts w:ascii="Arial" w:hAnsi="Arial" w:cs="Arial"/>
          <w:b/>
          <w:sz w:val="36"/>
          <w:szCs w:val="36"/>
        </w:rPr>
      </w:pPr>
      <w:r w:rsidRPr="00454D43">
        <w:rPr>
          <w:rFonts w:ascii="Arial" w:hAnsi="Arial" w:cs="Arial"/>
          <w:b/>
          <w:sz w:val="36"/>
          <w:szCs w:val="36"/>
        </w:rPr>
        <w:t>S M L O U V A   O   D Í L O</w:t>
      </w:r>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e:</w:t>
      </w:r>
      <w:r w:rsidR="000D1B41">
        <w:rPr>
          <w:rFonts w:ascii="Arial" w:hAnsi="Arial" w:cs="Arial"/>
          <w:b/>
          <w:sz w:val="22"/>
          <w:szCs w:val="22"/>
        </w:rPr>
        <w:t xml:space="preserve"> 299/10/21</w:t>
      </w:r>
      <w:r w:rsidRPr="00454D43">
        <w:rPr>
          <w:rFonts w:ascii="Arial" w:hAnsi="Arial" w:cs="Arial"/>
          <w:b/>
          <w:sz w:val="22"/>
          <w:szCs w:val="22"/>
        </w:rPr>
        <w:t xml:space="preserv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č. smlouvy objednatele:</w:t>
      </w:r>
      <w:r w:rsidR="004F3F86">
        <w:rPr>
          <w:rFonts w:ascii="Arial" w:hAnsi="Arial" w:cs="Arial"/>
          <w:b/>
          <w:sz w:val="22"/>
          <w:szCs w:val="22"/>
        </w:rPr>
        <w:t xml:space="preserve"> </w:t>
      </w:r>
      <w:r w:rsidR="000D1B41">
        <w:rPr>
          <w:rFonts w:ascii="Arial" w:hAnsi="Arial" w:cs="Arial"/>
          <w:b/>
          <w:sz w:val="22"/>
          <w:szCs w:val="22"/>
        </w:rPr>
        <w:t>1206/2021</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067133" w:rsidRDefault="00306214" w:rsidP="00E95E53">
      <w:pPr>
        <w:tabs>
          <w:tab w:val="left" w:pos="4080"/>
        </w:tabs>
        <w:jc w:val="center"/>
        <w:rPr>
          <w:rFonts w:ascii="Arial" w:hAnsi="Arial" w:cs="Arial"/>
          <w:b/>
          <w:szCs w:val="24"/>
        </w:rPr>
      </w:pPr>
      <w:r w:rsidRPr="00306214">
        <w:rPr>
          <w:rFonts w:ascii="Arial" w:hAnsi="Arial" w:cs="Arial"/>
          <w:b/>
          <w:szCs w:val="24"/>
        </w:rPr>
        <w:t>Jez Terezín - oprava hradel provizorního hrazení</w:t>
      </w:r>
    </w:p>
    <w:p w:rsidR="00306214" w:rsidRPr="00454D43" w:rsidRDefault="00306214"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B13964" w:rsidRPr="00454D43" w:rsidRDefault="00B13964" w:rsidP="00B13964">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B13964" w:rsidRPr="00454D43" w:rsidRDefault="00B13964" w:rsidP="00B13964">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B13964" w:rsidRPr="00454D43" w:rsidRDefault="00B13964" w:rsidP="00B13964">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B13964" w:rsidRPr="00454D43" w:rsidRDefault="00B13964" w:rsidP="00B13964">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C20EFD" w:rsidRPr="00454D43" w:rsidRDefault="00C20EFD" w:rsidP="00C20EFD">
      <w:pPr>
        <w:tabs>
          <w:tab w:val="left" w:pos="3960"/>
        </w:tabs>
        <w:jc w:val="both"/>
        <w:rPr>
          <w:rFonts w:ascii="Arial" w:hAnsi="Arial" w:cs="Arial"/>
          <w:b/>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C20EFD" w:rsidRPr="00454D43" w:rsidRDefault="00C20EFD" w:rsidP="00C20EFD">
      <w:pPr>
        <w:tabs>
          <w:tab w:val="left" w:pos="3960"/>
        </w:tabs>
        <w:jc w:val="both"/>
        <w:rPr>
          <w:rFonts w:ascii="Arial" w:hAnsi="Arial" w:cs="Arial"/>
          <w:sz w:val="22"/>
          <w:szCs w:val="22"/>
        </w:rPr>
      </w:pPr>
    </w:p>
    <w:p w:rsidR="00C20EFD" w:rsidRPr="00454D43" w:rsidRDefault="00C20EFD" w:rsidP="00C20EFD">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C20EFD" w:rsidRPr="00454D43" w:rsidRDefault="00C20EFD" w:rsidP="00C20EFD">
      <w:pPr>
        <w:tabs>
          <w:tab w:val="left" w:pos="3960"/>
        </w:tabs>
        <w:jc w:val="both"/>
        <w:rPr>
          <w:rFonts w:ascii="Arial" w:hAnsi="Arial" w:cs="Arial"/>
          <w:sz w:val="22"/>
          <w:szCs w:val="22"/>
        </w:rPr>
      </w:pPr>
    </w:p>
    <w:p w:rsidR="000D1B41" w:rsidRPr="00BF0053" w:rsidRDefault="000D1B41" w:rsidP="000D1B41">
      <w:pPr>
        <w:tabs>
          <w:tab w:val="left" w:pos="3828"/>
        </w:tabs>
        <w:ind w:left="3828" w:hanging="3828"/>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311250" w:rsidRPr="00311250">
        <w:rPr>
          <w:rFonts w:ascii="Arial" w:hAnsi="Arial" w:cs="Arial"/>
          <w:b/>
          <w:sz w:val="22"/>
          <w:szCs w:val="22"/>
        </w:rPr>
        <w:t xml:space="preserve">FRIPOS </w:t>
      </w:r>
      <w:proofErr w:type="spellStart"/>
      <w:r w:rsidR="00311250" w:rsidRPr="00311250">
        <w:rPr>
          <w:rFonts w:ascii="Arial" w:hAnsi="Arial" w:cs="Arial"/>
          <w:b/>
          <w:sz w:val="22"/>
          <w:szCs w:val="22"/>
        </w:rPr>
        <w:t>mont</w:t>
      </w:r>
      <w:proofErr w:type="spellEnd"/>
      <w:r w:rsidR="00311250" w:rsidRPr="00311250">
        <w:rPr>
          <w:rFonts w:ascii="Arial" w:hAnsi="Arial" w:cs="Arial"/>
          <w:b/>
          <w:sz w:val="22"/>
          <w:szCs w:val="22"/>
        </w:rPr>
        <w:t xml:space="preserve"> s.r.o.</w:t>
      </w:r>
    </w:p>
    <w:p w:rsidR="000D1B41" w:rsidRPr="00BF0053" w:rsidRDefault="000D1B41" w:rsidP="000D1B41">
      <w:pPr>
        <w:tabs>
          <w:tab w:val="left" w:pos="3828"/>
        </w:tabs>
        <w:ind w:left="3828" w:hanging="3828"/>
        <w:jc w:val="both"/>
        <w:rPr>
          <w:rFonts w:ascii="Arial" w:hAnsi="Arial" w:cs="Arial"/>
          <w:sz w:val="22"/>
          <w:szCs w:val="22"/>
        </w:rPr>
      </w:pPr>
      <w:r>
        <w:rPr>
          <w:rFonts w:ascii="Arial" w:hAnsi="Arial" w:cs="Arial"/>
          <w:b/>
          <w:sz w:val="22"/>
          <w:szCs w:val="22"/>
        </w:rPr>
        <w:t>sídlo</w:t>
      </w:r>
      <w:r w:rsidRPr="00432702">
        <w:rPr>
          <w:rFonts w:ascii="Arial" w:hAnsi="Arial" w:cs="Arial"/>
          <w:b/>
          <w:sz w:val="22"/>
          <w:szCs w:val="22"/>
        </w:rPr>
        <w:t>:</w:t>
      </w:r>
      <w:r w:rsidRPr="00BF0053">
        <w:rPr>
          <w:rFonts w:ascii="Arial" w:hAnsi="Arial" w:cs="Arial"/>
          <w:b/>
          <w:sz w:val="22"/>
          <w:szCs w:val="22"/>
        </w:rPr>
        <w:tab/>
      </w:r>
      <w:r w:rsidR="00311250" w:rsidRPr="00311250">
        <w:rPr>
          <w:rFonts w:ascii="Arial" w:hAnsi="Arial" w:cs="Arial"/>
          <w:sz w:val="22"/>
          <w:szCs w:val="22"/>
        </w:rPr>
        <w:t>Hemy 830</w:t>
      </w:r>
      <w:r w:rsidR="00311250">
        <w:rPr>
          <w:rFonts w:ascii="Arial" w:hAnsi="Arial" w:cs="Arial"/>
          <w:sz w:val="22"/>
          <w:szCs w:val="22"/>
        </w:rPr>
        <w:t xml:space="preserve">, 757 01 </w:t>
      </w:r>
      <w:r w:rsidR="00311250" w:rsidRPr="00311250">
        <w:rPr>
          <w:rFonts w:ascii="Arial" w:hAnsi="Arial" w:cs="Arial"/>
          <w:sz w:val="22"/>
          <w:szCs w:val="22"/>
        </w:rPr>
        <w:t>Valašské Meziříčí</w:t>
      </w:r>
    </w:p>
    <w:p w:rsidR="000D1B41" w:rsidRPr="00BF0053" w:rsidRDefault="000D1B41" w:rsidP="000D1B41">
      <w:pPr>
        <w:tabs>
          <w:tab w:val="left" w:pos="3828"/>
        </w:tabs>
        <w:ind w:left="3828" w:hanging="3828"/>
        <w:jc w:val="both"/>
        <w:rPr>
          <w:rFonts w:ascii="Arial" w:hAnsi="Arial" w:cs="Arial"/>
          <w:sz w:val="22"/>
          <w:szCs w:val="22"/>
        </w:rPr>
      </w:pPr>
      <w:r w:rsidRPr="00BF0053">
        <w:rPr>
          <w:rFonts w:ascii="Arial" w:hAnsi="Arial" w:cs="Arial"/>
          <w:b/>
          <w:sz w:val="22"/>
          <w:szCs w:val="22"/>
        </w:rPr>
        <w:t>IČ</w:t>
      </w:r>
      <w:r>
        <w:rPr>
          <w:rFonts w:ascii="Arial" w:hAnsi="Arial" w:cs="Arial"/>
          <w:b/>
          <w:sz w:val="22"/>
          <w:szCs w:val="22"/>
        </w:rPr>
        <w:t>O</w:t>
      </w:r>
      <w:r w:rsidRPr="00BF0053">
        <w:rPr>
          <w:rFonts w:ascii="Arial" w:hAnsi="Arial" w:cs="Arial"/>
          <w:b/>
          <w:sz w:val="22"/>
          <w:szCs w:val="22"/>
        </w:rPr>
        <w:t xml:space="preserve">:                            </w:t>
      </w:r>
      <w:r>
        <w:rPr>
          <w:rFonts w:ascii="Arial" w:hAnsi="Arial" w:cs="Arial"/>
          <w:b/>
          <w:sz w:val="22"/>
          <w:szCs w:val="22"/>
        </w:rPr>
        <w:t xml:space="preserve">                           </w:t>
      </w:r>
      <w:r w:rsidR="00311250" w:rsidRPr="00311250">
        <w:rPr>
          <w:rFonts w:ascii="Arial" w:hAnsi="Arial" w:cs="Arial"/>
          <w:sz w:val="22"/>
          <w:szCs w:val="22"/>
        </w:rPr>
        <w:t>27817369</w:t>
      </w:r>
    </w:p>
    <w:p w:rsidR="00311250" w:rsidRDefault="000D1B41" w:rsidP="000D1B41">
      <w:pPr>
        <w:tabs>
          <w:tab w:val="left" w:pos="3828"/>
        </w:tabs>
        <w:ind w:left="3828" w:hanging="3828"/>
        <w:jc w:val="both"/>
        <w:rPr>
          <w:rFonts w:ascii="Arial" w:hAnsi="Arial" w:cs="Arial"/>
          <w:sz w:val="22"/>
          <w:szCs w:val="22"/>
        </w:rPr>
      </w:pPr>
      <w:r w:rsidRPr="00BF0053">
        <w:rPr>
          <w:rFonts w:ascii="Arial" w:hAnsi="Arial" w:cs="Arial"/>
          <w:b/>
          <w:sz w:val="22"/>
          <w:szCs w:val="22"/>
        </w:rPr>
        <w:t xml:space="preserve">DIČ:                                                     </w:t>
      </w:r>
      <w:r>
        <w:rPr>
          <w:rFonts w:ascii="Arial" w:hAnsi="Arial" w:cs="Arial"/>
          <w:b/>
          <w:sz w:val="22"/>
          <w:szCs w:val="22"/>
        </w:rPr>
        <w:tab/>
      </w:r>
      <w:r>
        <w:rPr>
          <w:rFonts w:ascii="Arial" w:hAnsi="Arial" w:cs="Arial"/>
          <w:sz w:val="22"/>
          <w:szCs w:val="22"/>
        </w:rPr>
        <w:t>CZ</w:t>
      </w:r>
      <w:r w:rsidR="00311250" w:rsidRPr="00311250">
        <w:rPr>
          <w:rFonts w:ascii="Arial" w:hAnsi="Arial" w:cs="Arial"/>
          <w:sz w:val="22"/>
          <w:szCs w:val="22"/>
        </w:rPr>
        <w:t>27817369</w:t>
      </w:r>
    </w:p>
    <w:p w:rsidR="000D1B41" w:rsidRPr="00BF0053" w:rsidRDefault="000D1B41" w:rsidP="000D1B41">
      <w:pPr>
        <w:tabs>
          <w:tab w:val="left" w:pos="3960"/>
        </w:tabs>
        <w:jc w:val="both"/>
        <w:rPr>
          <w:rFonts w:ascii="Arial" w:hAnsi="Arial" w:cs="Arial"/>
          <w:b/>
          <w:sz w:val="22"/>
          <w:szCs w:val="22"/>
        </w:rPr>
      </w:pPr>
    </w:p>
    <w:p w:rsidR="000D1B41" w:rsidRPr="00BF0053" w:rsidRDefault="000D1B41" w:rsidP="000D1B41">
      <w:pPr>
        <w:tabs>
          <w:tab w:val="left" w:pos="3960"/>
        </w:tabs>
        <w:jc w:val="both"/>
        <w:rPr>
          <w:rFonts w:ascii="Arial" w:hAnsi="Arial" w:cs="Arial"/>
          <w:sz w:val="22"/>
          <w:szCs w:val="22"/>
        </w:rPr>
      </w:pPr>
      <w:r>
        <w:rPr>
          <w:rFonts w:ascii="Arial" w:hAnsi="Arial" w:cs="Arial"/>
          <w:sz w:val="22"/>
          <w:szCs w:val="22"/>
        </w:rPr>
        <w:t xml:space="preserve">Zhotovitel je </w:t>
      </w:r>
      <w:r w:rsidRPr="00BF0053">
        <w:rPr>
          <w:rFonts w:ascii="Arial" w:hAnsi="Arial" w:cs="Arial"/>
          <w:sz w:val="22"/>
          <w:szCs w:val="22"/>
        </w:rPr>
        <w:t xml:space="preserve">zapsán v </w:t>
      </w:r>
      <w:r>
        <w:rPr>
          <w:rFonts w:ascii="Arial" w:hAnsi="Arial" w:cs="Arial"/>
          <w:sz w:val="22"/>
          <w:szCs w:val="22"/>
        </w:rPr>
        <w:t>o</w:t>
      </w:r>
      <w:r w:rsidRPr="00BF0053">
        <w:rPr>
          <w:rFonts w:ascii="Arial" w:hAnsi="Arial" w:cs="Arial"/>
          <w:sz w:val="22"/>
          <w:szCs w:val="22"/>
        </w:rPr>
        <w:t xml:space="preserve">bchodním rejstříku </w:t>
      </w:r>
      <w:r>
        <w:rPr>
          <w:rFonts w:ascii="Arial" w:hAnsi="Arial" w:cs="Arial"/>
          <w:sz w:val="22"/>
          <w:szCs w:val="22"/>
        </w:rPr>
        <w:t xml:space="preserve">Krajského soudu </w:t>
      </w:r>
      <w:r w:rsidRPr="00BF0053">
        <w:rPr>
          <w:rFonts w:ascii="Arial" w:hAnsi="Arial" w:cs="Arial"/>
          <w:sz w:val="22"/>
          <w:szCs w:val="22"/>
        </w:rPr>
        <w:t xml:space="preserve">v </w:t>
      </w:r>
      <w:r w:rsidR="00311250">
        <w:rPr>
          <w:rFonts w:ascii="Arial" w:hAnsi="Arial" w:cs="Arial"/>
          <w:sz w:val="22"/>
          <w:szCs w:val="22"/>
        </w:rPr>
        <w:t>Ostravě</w:t>
      </w:r>
      <w:r w:rsidRPr="00BF0053">
        <w:rPr>
          <w:rFonts w:ascii="Arial" w:hAnsi="Arial" w:cs="Arial"/>
          <w:sz w:val="22"/>
          <w:szCs w:val="22"/>
        </w:rPr>
        <w:t>, oddíl</w:t>
      </w:r>
      <w:r>
        <w:rPr>
          <w:rFonts w:ascii="Arial" w:hAnsi="Arial" w:cs="Arial"/>
          <w:sz w:val="22"/>
          <w:szCs w:val="22"/>
        </w:rPr>
        <w:t xml:space="preserve"> </w:t>
      </w:r>
      <w:r w:rsidR="00311250">
        <w:rPr>
          <w:rFonts w:ascii="Arial" w:hAnsi="Arial" w:cs="Arial"/>
          <w:sz w:val="22"/>
          <w:szCs w:val="22"/>
        </w:rPr>
        <w:t>C</w:t>
      </w:r>
      <w:r>
        <w:rPr>
          <w:rFonts w:ascii="Arial" w:hAnsi="Arial" w:cs="Arial"/>
          <w:sz w:val="22"/>
          <w:szCs w:val="22"/>
        </w:rPr>
        <w:t>, vložka</w:t>
      </w:r>
      <w:r w:rsidRPr="00BF0053">
        <w:rPr>
          <w:rFonts w:ascii="Arial" w:hAnsi="Arial" w:cs="Arial"/>
          <w:sz w:val="22"/>
          <w:szCs w:val="22"/>
        </w:rPr>
        <w:t xml:space="preserve"> č. </w:t>
      </w:r>
      <w:r w:rsidR="00311250">
        <w:rPr>
          <w:rFonts w:ascii="Arial" w:hAnsi="Arial" w:cs="Arial"/>
          <w:sz w:val="22"/>
          <w:szCs w:val="22"/>
        </w:rPr>
        <w:t>42037</w:t>
      </w:r>
    </w:p>
    <w:p w:rsidR="000D1B41" w:rsidRPr="00386410" w:rsidRDefault="000D1B41" w:rsidP="000D1B41">
      <w:pPr>
        <w:pStyle w:val="Zkladntext"/>
        <w:widowControl/>
        <w:spacing w:before="120"/>
        <w:jc w:val="center"/>
        <w:rPr>
          <w:rFonts w:cs="Arial"/>
          <w:sz w:val="22"/>
          <w:szCs w:val="22"/>
        </w:rPr>
      </w:pPr>
    </w:p>
    <w:p w:rsidR="000D1B41" w:rsidRDefault="000D1B41" w:rsidP="000D1B4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8"/>
          <w:footerReference w:type="default" r:id="rId9"/>
          <w:pgSz w:w="11906" w:h="16838"/>
          <w:pgMar w:top="1134" w:right="1418" w:bottom="1134" w:left="1418" w:header="709" w:footer="709" w:gutter="0"/>
          <w:cols w:space="708"/>
        </w:sectPr>
      </w:pPr>
    </w:p>
    <w:p w:rsidR="00CF5CA2" w:rsidRPr="008577B1" w:rsidRDefault="00CF5CA2" w:rsidP="00CF5CA2">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CF5CA2" w:rsidRDefault="00CF5CA2"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067133" w:rsidRPr="00306214" w:rsidRDefault="00306214" w:rsidP="00864AB4">
      <w:pPr>
        <w:jc w:val="both"/>
        <w:rPr>
          <w:rFonts w:ascii="Arial" w:hAnsi="Arial" w:cs="Arial"/>
          <w:b/>
          <w:sz w:val="22"/>
          <w:szCs w:val="22"/>
        </w:rPr>
      </w:pPr>
      <w:r w:rsidRPr="00306214">
        <w:rPr>
          <w:rFonts w:ascii="Arial" w:hAnsi="Arial" w:cs="Arial"/>
          <w:b/>
          <w:sz w:val="22"/>
          <w:szCs w:val="22"/>
        </w:rPr>
        <w:t>Jez Terezín - oprava hradel provizorního hrazení</w:t>
      </w:r>
    </w:p>
    <w:p w:rsidR="00306214" w:rsidRPr="00454D43" w:rsidRDefault="00306214"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D363E8" w:rsidRPr="0007292B" w:rsidRDefault="00D363E8" w:rsidP="00D363E8">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 xml:space="preserve">budou studovány a vykládány jako </w:t>
      </w:r>
      <w:r>
        <w:rPr>
          <w:rFonts w:ascii="Arial" w:hAnsi="Arial" w:cs="Arial"/>
          <w:sz w:val="22"/>
          <w:szCs w:val="22"/>
        </w:rPr>
        <w:t xml:space="preserve">nedílná </w:t>
      </w:r>
      <w:r w:rsidRPr="00B1004E">
        <w:rPr>
          <w:rFonts w:ascii="Arial" w:hAnsi="Arial" w:cs="Arial"/>
          <w:sz w:val="22"/>
          <w:szCs w:val="22"/>
        </w:rPr>
        <w:t>část této smlouvy</w:t>
      </w:r>
      <w:r>
        <w:rPr>
          <w:rFonts w:ascii="Arial" w:hAnsi="Arial" w:cs="Arial"/>
          <w:sz w:val="22"/>
          <w:szCs w:val="22"/>
        </w:rPr>
        <w:t>:</w:t>
      </w:r>
    </w:p>
    <w:p w:rsidR="00D363E8" w:rsidRPr="0007292B" w:rsidRDefault="00D363E8" w:rsidP="00B914C9">
      <w:pPr>
        <w:pStyle w:val="Odstavecseseznamem"/>
        <w:widowControl w:val="0"/>
        <w:numPr>
          <w:ilvl w:val="2"/>
          <w:numId w:val="11"/>
        </w:numPr>
        <w:spacing w:before="120"/>
        <w:jc w:val="both"/>
        <w:rPr>
          <w:rFonts w:ascii="Arial" w:hAnsi="Arial" w:cs="Arial"/>
          <w:color w:val="auto"/>
          <w:sz w:val="22"/>
          <w:szCs w:val="22"/>
        </w:rPr>
      </w:pPr>
      <w:r w:rsidRPr="0007292B">
        <w:rPr>
          <w:rFonts w:ascii="Arial" w:hAnsi="Arial" w:cs="Arial"/>
          <w:color w:val="auto"/>
          <w:sz w:val="22"/>
          <w:szCs w:val="22"/>
        </w:rPr>
        <w:t xml:space="preserve">Příloha č. </w:t>
      </w:r>
      <w:r>
        <w:rPr>
          <w:rFonts w:ascii="Arial" w:hAnsi="Arial" w:cs="Arial"/>
          <w:color w:val="auto"/>
          <w:sz w:val="22"/>
          <w:szCs w:val="22"/>
        </w:rPr>
        <w:t>1</w:t>
      </w:r>
      <w:r w:rsidRPr="0007292B">
        <w:rPr>
          <w:rFonts w:ascii="Arial" w:hAnsi="Arial" w:cs="Arial"/>
          <w:color w:val="auto"/>
          <w:sz w:val="22"/>
          <w:szCs w:val="22"/>
        </w:rPr>
        <w:t xml:space="preserve"> k SOD – cenová nabídka</w:t>
      </w:r>
      <w:r>
        <w:rPr>
          <w:rFonts w:ascii="Arial" w:hAnsi="Arial" w:cs="Arial"/>
          <w:color w:val="auto"/>
          <w:sz w:val="22"/>
          <w:szCs w:val="22"/>
        </w:rPr>
        <w:t xml:space="preserve"> zhotovitele</w:t>
      </w: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0D1B41" w:rsidRDefault="000D1B41" w:rsidP="000D1B41">
      <w:pPr>
        <w:pStyle w:val="Zkladntext"/>
        <w:widowControl/>
        <w:numPr>
          <w:ilvl w:val="0"/>
          <w:numId w:val="1"/>
        </w:numPr>
        <w:ind w:left="426" w:hanging="426"/>
        <w:jc w:val="both"/>
        <w:rPr>
          <w:rFonts w:cs="Arial"/>
          <w:sz w:val="22"/>
          <w:szCs w:val="22"/>
        </w:rPr>
      </w:pPr>
      <w:bookmarkStart w:id="0" w:name="_Hlk80363541"/>
      <w:r w:rsidRPr="00454D43">
        <w:rPr>
          <w:rFonts w:cs="Arial"/>
          <w:color w:val="auto"/>
          <w:sz w:val="22"/>
          <w:szCs w:val="22"/>
        </w:rPr>
        <w:t xml:space="preserve">Zhotovitel </w:t>
      </w:r>
      <w:r w:rsidRPr="00432702">
        <w:rPr>
          <w:rFonts w:cs="Arial"/>
          <w:sz w:val="22"/>
          <w:szCs w:val="22"/>
        </w:rPr>
        <w:t xml:space="preserve">se zavazuje provést výše uvedené dílo v rozsahu </w:t>
      </w:r>
      <w:r>
        <w:rPr>
          <w:rFonts w:cs="Arial"/>
          <w:sz w:val="22"/>
          <w:szCs w:val="22"/>
        </w:rPr>
        <w:t>v</w:t>
      </w:r>
      <w:r w:rsidRPr="00432702">
        <w:rPr>
          <w:rFonts w:cs="Arial"/>
          <w:sz w:val="22"/>
          <w:szCs w:val="22"/>
        </w:rPr>
        <w:t>ýzvy k podání nabídky do výběrového řízení vypsaného objednatelem pod č.j. POH/</w:t>
      </w:r>
      <w:r w:rsidR="00311250">
        <w:rPr>
          <w:rFonts w:cs="Arial"/>
          <w:sz w:val="22"/>
          <w:szCs w:val="22"/>
        </w:rPr>
        <w:t>50066</w:t>
      </w:r>
      <w:r>
        <w:rPr>
          <w:rFonts w:cs="Arial"/>
          <w:sz w:val="22"/>
          <w:szCs w:val="22"/>
        </w:rPr>
        <w:t>/2021</w:t>
      </w:r>
      <w:r w:rsidRPr="00432702">
        <w:rPr>
          <w:rFonts w:cs="Arial"/>
          <w:sz w:val="22"/>
          <w:szCs w:val="22"/>
        </w:rPr>
        <w:br/>
        <w:t xml:space="preserve">dne </w:t>
      </w:r>
      <w:r>
        <w:rPr>
          <w:rFonts w:cs="Arial"/>
          <w:sz w:val="22"/>
          <w:szCs w:val="22"/>
        </w:rPr>
        <w:t>1</w:t>
      </w:r>
      <w:r w:rsidR="00311250">
        <w:rPr>
          <w:rFonts w:cs="Arial"/>
          <w:sz w:val="22"/>
          <w:szCs w:val="22"/>
        </w:rPr>
        <w:t>8</w:t>
      </w:r>
      <w:r>
        <w:rPr>
          <w:rFonts w:cs="Arial"/>
          <w:sz w:val="22"/>
          <w:szCs w:val="22"/>
        </w:rPr>
        <w:t>.</w:t>
      </w:r>
      <w:r w:rsidR="00311250">
        <w:rPr>
          <w:rFonts w:cs="Arial"/>
          <w:sz w:val="22"/>
          <w:szCs w:val="22"/>
        </w:rPr>
        <w:t>10</w:t>
      </w:r>
      <w:r>
        <w:rPr>
          <w:rFonts w:cs="Arial"/>
          <w:sz w:val="22"/>
          <w:szCs w:val="22"/>
        </w:rPr>
        <w:t xml:space="preserve">.2021 </w:t>
      </w:r>
      <w:r w:rsidRPr="00432702">
        <w:rPr>
          <w:rFonts w:cs="Arial"/>
          <w:sz w:val="22"/>
          <w:szCs w:val="22"/>
        </w:rPr>
        <w:t xml:space="preserve">a přijaté cenové nabídky </w:t>
      </w:r>
      <w:r>
        <w:rPr>
          <w:rFonts w:cs="Arial"/>
          <w:sz w:val="22"/>
          <w:szCs w:val="22"/>
        </w:rPr>
        <w:t>zhotovitele</w:t>
      </w:r>
      <w:r w:rsidRPr="00432702">
        <w:rPr>
          <w:rFonts w:cs="Arial"/>
          <w:sz w:val="22"/>
          <w:szCs w:val="22"/>
        </w:rPr>
        <w:t xml:space="preserve"> </w:t>
      </w:r>
      <w:r>
        <w:rPr>
          <w:rFonts w:cs="Arial"/>
          <w:sz w:val="22"/>
          <w:szCs w:val="22"/>
        </w:rPr>
        <w:t xml:space="preserve">ze dne </w:t>
      </w:r>
      <w:r w:rsidR="00311250">
        <w:rPr>
          <w:rFonts w:cs="Arial"/>
          <w:sz w:val="22"/>
          <w:szCs w:val="22"/>
        </w:rPr>
        <w:t>2.11.</w:t>
      </w:r>
      <w:r>
        <w:rPr>
          <w:rFonts w:cs="Arial"/>
          <w:sz w:val="22"/>
          <w:szCs w:val="22"/>
        </w:rPr>
        <w:t>2021 podané do</w:t>
      </w:r>
      <w:r w:rsidRPr="00432702">
        <w:rPr>
          <w:rFonts w:cs="Arial"/>
          <w:sz w:val="22"/>
          <w:szCs w:val="22"/>
        </w:rPr>
        <w:t xml:space="preserve"> výběrové</w:t>
      </w:r>
      <w:r>
        <w:rPr>
          <w:rFonts w:cs="Arial"/>
          <w:sz w:val="22"/>
          <w:szCs w:val="22"/>
        </w:rPr>
        <w:t>ho</w:t>
      </w:r>
      <w:r w:rsidRPr="00432702">
        <w:rPr>
          <w:rFonts w:cs="Arial"/>
          <w:sz w:val="22"/>
          <w:szCs w:val="22"/>
        </w:rPr>
        <w:t xml:space="preserve"> řízení</w:t>
      </w:r>
      <w:r>
        <w:rPr>
          <w:rFonts w:cs="Arial"/>
          <w:sz w:val="22"/>
          <w:szCs w:val="22"/>
        </w:rPr>
        <w:t xml:space="preserve">. </w:t>
      </w:r>
    </w:p>
    <w:bookmarkEnd w:id="0"/>
    <w:p w:rsidR="00BB7980" w:rsidRPr="00621F37" w:rsidRDefault="00621F37" w:rsidP="0023194C">
      <w:pPr>
        <w:pStyle w:val="Zkladntext"/>
        <w:widowControl/>
        <w:ind w:left="426"/>
        <w:jc w:val="both"/>
        <w:rPr>
          <w:rFonts w:cs="Arial"/>
          <w:color w:val="auto"/>
          <w:sz w:val="22"/>
          <w:szCs w:val="22"/>
        </w:rPr>
      </w:pPr>
      <w:r w:rsidRPr="00621F37">
        <w:rPr>
          <w:rFonts w:cs="Arial"/>
          <w:color w:val="auto"/>
          <w:sz w:val="22"/>
          <w:szCs w:val="22"/>
        </w:rPr>
        <w:t xml:space="preserve">Hradla budou dodána na adresu </w:t>
      </w:r>
      <w:r w:rsidR="00BB5516">
        <w:rPr>
          <w:rFonts w:cs="Arial"/>
          <w:color w:val="auto"/>
          <w:sz w:val="22"/>
          <w:szCs w:val="22"/>
        </w:rPr>
        <w:t>…………………</w:t>
      </w:r>
    </w:p>
    <w:p w:rsidR="00621F37" w:rsidRPr="00621F37" w:rsidRDefault="00621F37" w:rsidP="0023194C">
      <w:pPr>
        <w:pStyle w:val="Zkladntext"/>
        <w:widowControl/>
        <w:ind w:left="426"/>
        <w:jc w:val="both"/>
        <w:rPr>
          <w:rFonts w:cs="Arial"/>
          <w:color w:val="auto"/>
          <w:sz w:val="22"/>
          <w:szCs w:val="22"/>
        </w:rPr>
      </w:pPr>
      <w:r w:rsidRPr="00621F37">
        <w:rPr>
          <w:rFonts w:cs="Arial"/>
          <w:color w:val="auto"/>
          <w:sz w:val="22"/>
          <w:szCs w:val="22"/>
        </w:rPr>
        <w:t xml:space="preserve">Za objednatele převezme hradla TDI – </w:t>
      </w:r>
      <w:r w:rsidR="00BB5516">
        <w:rPr>
          <w:rFonts w:cs="Arial"/>
          <w:color w:val="auto"/>
          <w:sz w:val="22"/>
          <w:szCs w:val="22"/>
        </w:rPr>
        <w:t>……………….</w:t>
      </w:r>
    </w:p>
    <w:p w:rsidR="00621F37" w:rsidRPr="00454D43" w:rsidRDefault="00621F37" w:rsidP="0023194C">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w:t>
      </w:r>
      <w:r w:rsidR="00C45D81">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w:t>
      </w:r>
      <w:r w:rsidR="00C45D81">
        <w:rPr>
          <w:rFonts w:ascii="Arial" w:hAnsi="Arial" w:cs="Arial"/>
          <w:snapToGrid w:val="0"/>
          <w:sz w:val="22"/>
          <w:szCs w:val="22"/>
        </w:rPr>
        <w:t>a</w:t>
      </w:r>
      <w:r w:rsidR="00B368E0" w:rsidRPr="00D642B9">
        <w:rPr>
          <w:rFonts w:ascii="Arial" w:hAnsi="Arial" w:cs="Arial"/>
          <w:snapToGrid w:val="0"/>
          <w:sz w:val="22"/>
          <w:szCs w:val="22"/>
        </w:rPr>
        <w:t xml:space="preserve"> plnění díla</w:t>
      </w:r>
      <w:r w:rsidRPr="00D642B9">
        <w:rPr>
          <w:rFonts w:ascii="Arial" w:hAnsi="Arial" w:cs="Arial"/>
          <w:bCs/>
          <w:sz w:val="22"/>
          <w:szCs w:val="22"/>
        </w:rPr>
        <w:t xml:space="preserve"> a definovaných ve Výzvě k podání nabídky.</w:t>
      </w:r>
    </w:p>
    <w:p w:rsidR="00306214" w:rsidRPr="00454D43" w:rsidRDefault="00306214"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3C769D" w:rsidRDefault="00CF5CA2" w:rsidP="00CF5CA2">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p>
    <w:p w:rsidR="003C769D" w:rsidRDefault="003C769D" w:rsidP="00B914C9">
      <w:pPr>
        <w:pStyle w:val="Odstavecseseznamem"/>
        <w:numPr>
          <w:ilvl w:val="0"/>
          <w:numId w:val="4"/>
        </w:numPr>
        <w:jc w:val="both"/>
        <w:rPr>
          <w:rFonts w:ascii="Arial" w:hAnsi="Arial" w:cs="Arial"/>
          <w:color w:val="000000"/>
          <w:sz w:val="22"/>
          <w:szCs w:val="22"/>
        </w:rPr>
      </w:pPr>
      <w:r>
        <w:rPr>
          <w:rFonts w:ascii="Arial" w:hAnsi="Arial" w:cs="Arial"/>
          <w:color w:val="000000"/>
          <w:sz w:val="22"/>
          <w:szCs w:val="22"/>
        </w:rPr>
        <w:t>Smluvní strany se dohodly na následujících lhůtách a podmínkách pro realizaci díla.</w:t>
      </w:r>
    </w:p>
    <w:p w:rsidR="00BE33C7" w:rsidRDefault="00BE33C7" w:rsidP="00BE33C7">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306214" w:rsidRPr="00306214" w:rsidRDefault="00091202" w:rsidP="00D002B7">
      <w:pPr>
        <w:pStyle w:val="Odstavecseseznamem"/>
        <w:numPr>
          <w:ilvl w:val="0"/>
          <w:numId w:val="12"/>
        </w:numPr>
        <w:overflowPunct/>
        <w:jc w:val="both"/>
        <w:textAlignment w:val="auto"/>
        <w:rPr>
          <w:rFonts w:ascii="Arial" w:hAnsi="Arial" w:cs="Arial"/>
          <w:b/>
          <w:bCs/>
          <w:color w:val="000000"/>
          <w:sz w:val="22"/>
          <w:szCs w:val="22"/>
        </w:rPr>
      </w:pPr>
      <w:r w:rsidRPr="00306214">
        <w:rPr>
          <w:rFonts w:ascii="Arial" w:hAnsi="Arial" w:cs="Arial"/>
          <w:bCs/>
          <w:color w:val="000000"/>
          <w:sz w:val="22"/>
          <w:szCs w:val="22"/>
        </w:rPr>
        <w:t>zahájení prací:</w:t>
      </w:r>
      <w:r w:rsidR="006827FF" w:rsidRPr="00306214">
        <w:rPr>
          <w:rFonts w:ascii="Arial" w:hAnsi="Arial" w:cs="Arial"/>
          <w:bCs/>
          <w:color w:val="000000"/>
          <w:sz w:val="22"/>
          <w:szCs w:val="22"/>
        </w:rPr>
        <w:t xml:space="preserve"> </w:t>
      </w:r>
      <w:r w:rsidR="006827FF" w:rsidRPr="00306214">
        <w:rPr>
          <w:rFonts w:ascii="Arial" w:hAnsi="Arial" w:cs="Arial"/>
          <w:bCs/>
          <w:color w:val="000000"/>
          <w:sz w:val="22"/>
          <w:szCs w:val="22"/>
        </w:rPr>
        <w:tab/>
        <w:t>bez zbytečného odkladu</w:t>
      </w:r>
      <w:r w:rsidR="00306214" w:rsidRPr="00306214">
        <w:rPr>
          <w:rFonts w:ascii="Arial" w:hAnsi="Arial" w:cs="Arial"/>
          <w:bCs/>
          <w:color w:val="000000"/>
          <w:sz w:val="22"/>
          <w:szCs w:val="22"/>
        </w:rPr>
        <w:t xml:space="preserve"> po nabytí účinnosti této smlouvy</w:t>
      </w:r>
    </w:p>
    <w:p w:rsidR="00BE33C7" w:rsidRDefault="00BE33C7" w:rsidP="00B914C9">
      <w:pPr>
        <w:pStyle w:val="Odstavecseseznamem"/>
        <w:numPr>
          <w:ilvl w:val="0"/>
          <w:numId w:val="12"/>
        </w:numPr>
        <w:overflowPunct/>
        <w:jc w:val="both"/>
        <w:textAlignment w:val="auto"/>
        <w:rPr>
          <w:rFonts w:ascii="Arial" w:hAnsi="Arial" w:cs="Arial"/>
          <w:b/>
          <w:color w:val="auto"/>
          <w:sz w:val="22"/>
          <w:szCs w:val="22"/>
        </w:rPr>
      </w:pPr>
      <w:r w:rsidRPr="00751842">
        <w:rPr>
          <w:rFonts w:ascii="Arial" w:hAnsi="Arial" w:cs="Arial"/>
          <w:b/>
          <w:bCs/>
          <w:color w:val="auto"/>
          <w:sz w:val="22"/>
          <w:szCs w:val="22"/>
        </w:rPr>
        <w:t>předání a převzetí dokončeného díla:</w:t>
      </w:r>
      <w:r w:rsidR="00091202">
        <w:rPr>
          <w:rFonts w:ascii="Arial" w:hAnsi="Arial" w:cs="Arial"/>
          <w:b/>
          <w:color w:val="auto"/>
          <w:sz w:val="22"/>
          <w:szCs w:val="22"/>
        </w:rPr>
        <w:t xml:space="preserve"> </w:t>
      </w:r>
      <w:r w:rsidR="00091202">
        <w:rPr>
          <w:rFonts w:ascii="Arial" w:hAnsi="Arial" w:cs="Arial"/>
          <w:b/>
          <w:color w:val="auto"/>
          <w:sz w:val="22"/>
          <w:szCs w:val="22"/>
        </w:rPr>
        <w:tab/>
      </w:r>
      <w:r w:rsidR="00091202">
        <w:rPr>
          <w:rFonts w:ascii="Arial" w:hAnsi="Arial" w:cs="Arial"/>
          <w:b/>
          <w:color w:val="auto"/>
          <w:sz w:val="22"/>
          <w:szCs w:val="22"/>
        </w:rPr>
        <w:tab/>
      </w:r>
      <w:r w:rsidR="00306214">
        <w:rPr>
          <w:rFonts w:ascii="Arial" w:hAnsi="Arial" w:cs="Arial"/>
          <w:b/>
          <w:color w:val="auto"/>
          <w:sz w:val="22"/>
          <w:szCs w:val="22"/>
        </w:rPr>
        <w:tab/>
      </w:r>
      <w:r w:rsidR="00306214">
        <w:rPr>
          <w:rFonts w:ascii="Arial" w:hAnsi="Arial" w:cs="Arial"/>
          <w:b/>
          <w:color w:val="auto"/>
          <w:sz w:val="22"/>
          <w:szCs w:val="22"/>
        </w:rPr>
        <w:tab/>
      </w:r>
      <w:r w:rsidR="0022474C" w:rsidRPr="00306214">
        <w:rPr>
          <w:rFonts w:ascii="Arial" w:hAnsi="Arial" w:cs="Arial"/>
          <w:b/>
          <w:bCs/>
          <w:color w:val="000000"/>
          <w:sz w:val="22"/>
          <w:szCs w:val="22"/>
        </w:rPr>
        <w:t>do 31.12.2021</w:t>
      </w:r>
    </w:p>
    <w:p w:rsidR="00BE33C7" w:rsidRDefault="00BE33C7" w:rsidP="00BE33C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w:t>
      </w:r>
      <w:r w:rsidR="0022474C">
        <w:rPr>
          <w:rFonts w:ascii="Arial" w:hAnsi="Arial" w:cs="Arial"/>
          <w:color w:val="000000"/>
          <w:sz w:val="22"/>
          <w:szCs w:val="22"/>
        </w:rPr>
        <w:t>b</w:t>
      </w:r>
      <w:r>
        <w:rPr>
          <w:rFonts w:ascii="Arial" w:hAnsi="Arial" w:cs="Arial"/>
          <w:color w:val="000000"/>
          <w:sz w:val="22"/>
          <w:szCs w:val="22"/>
        </w:rPr>
        <w:t xml:space="preserve">)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3C769D" w:rsidRDefault="003C769D" w:rsidP="00CF5CA2">
      <w:pPr>
        <w:ind w:left="360"/>
        <w:jc w:val="both"/>
        <w:rPr>
          <w:rFonts w:ascii="Arial" w:hAnsi="Arial" w:cs="Arial"/>
          <w:color w:val="000000"/>
          <w:sz w:val="22"/>
          <w:szCs w:val="22"/>
        </w:rPr>
      </w:pPr>
    </w:p>
    <w:p w:rsidR="00CF5CA2" w:rsidRDefault="00CF5CA2" w:rsidP="00CF5CA2">
      <w:pPr>
        <w:ind w:left="360"/>
        <w:jc w:val="both"/>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CF5CA2" w:rsidRDefault="00CF5CA2" w:rsidP="00CF5CA2">
      <w:pPr>
        <w:overflowPunct/>
        <w:ind w:left="426"/>
        <w:jc w:val="both"/>
        <w:textAlignment w:val="auto"/>
        <w:rPr>
          <w:rFonts w:ascii="Arial" w:hAnsi="Arial" w:cs="Arial"/>
          <w:color w:val="000000"/>
          <w:sz w:val="22"/>
          <w:szCs w:val="22"/>
        </w:rPr>
      </w:pPr>
    </w:p>
    <w:p w:rsidR="003C769D" w:rsidRPr="003C769D" w:rsidRDefault="003C769D" w:rsidP="00B914C9">
      <w:pPr>
        <w:pStyle w:val="Odstavecseseznamem"/>
        <w:numPr>
          <w:ilvl w:val="0"/>
          <w:numId w:val="4"/>
        </w:numPr>
        <w:jc w:val="both"/>
        <w:rPr>
          <w:rFonts w:ascii="Arial" w:hAnsi="Arial" w:cs="Arial"/>
          <w:color w:val="auto"/>
          <w:sz w:val="22"/>
          <w:szCs w:val="22"/>
        </w:rPr>
      </w:pPr>
      <w:r w:rsidRPr="003C769D">
        <w:rPr>
          <w:rFonts w:ascii="Arial" w:hAnsi="Arial" w:cs="Arial"/>
          <w:color w:val="auto"/>
          <w:sz w:val="22"/>
          <w:szCs w:val="22"/>
        </w:rPr>
        <w:t xml:space="preserve">Dílo bude dokončeno zhotovitelem a předáno objednateli písemně na základě zápisu o předání a převzetí. </w:t>
      </w:r>
    </w:p>
    <w:p w:rsidR="003C769D" w:rsidRDefault="003C769D" w:rsidP="003C769D">
      <w:pPr>
        <w:widowControl w:val="0"/>
        <w:ind w:left="360" w:hanging="360"/>
        <w:jc w:val="both"/>
        <w:rPr>
          <w:rFonts w:ascii="Arial" w:hAnsi="Arial" w:cs="Arial"/>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w:t>
      </w:r>
      <w:proofErr w:type="gramEnd"/>
      <w:r w:rsidRPr="00454D43">
        <w:rPr>
          <w:rFonts w:ascii="Arial" w:hAnsi="Arial" w:cs="Arial"/>
          <w:sz w:val="22"/>
          <w:szCs w:val="22"/>
        </w:rPr>
        <w:t xml:space="preserve"> až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D363E8" w:rsidRPr="00454D43" w:rsidRDefault="00D363E8" w:rsidP="00864AB4">
      <w:pPr>
        <w:widowControl w:val="0"/>
        <w:ind w:left="360"/>
        <w:jc w:val="both"/>
        <w:rPr>
          <w:rFonts w:ascii="Arial" w:hAnsi="Arial" w:cs="Arial"/>
          <w:sz w:val="22"/>
          <w:szCs w:val="22"/>
        </w:rPr>
      </w:pPr>
    </w:p>
    <w:p w:rsidR="0095255A" w:rsidRPr="00454D43" w:rsidRDefault="0095255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D363E8" w:rsidRDefault="00D363E8" w:rsidP="0095255A">
      <w:pPr>
        <w:ind w:firstLine="360"/>
        <w:jc w:val="both"/>
        <w:rPr>
          <w:rFonts w:ascii="Arial" w:hAnsi="Arial" w:cs="Arial"/>
          <w:sz w:val="22"/>
          <w:szCs w:val="22"/>
          <w:highlight w:val="yellow"/>
        </w:rPr>
      </w:pPr>
    </w:p>
    <w:p w:rsidR="00DE3369" w:rsidRDefault="00311250" w:rsidP="005F1C02">
      <w:pPr>
        <w:ind w:left="360"/>
        <w:jc w:val="both"/>
        <w:rPr>
          <w:rFonts w:ascii="Arial" w:hAnsi="Arial" w:cs="Arial"/>
          <w:b/>
          <w:sz w:val="22"/>
          <w:szCs w:val="22"/>
        </w:rPr>
      </w:pPr>
      <w:r w:rsidRPr="006C1018">
        <w:rPr>
          <w:rFonts w:ascii="Arial" w:hAnsi="Arial" w:cs="Arial"/>
          <w:b/>
          <w:sz w:val="22"/>
          <w:szCs w:val="22"/>
        </w:rPr>
        <w:t>Celková smluvní cena za dílo</w:t>
      </w:r>
      <w:r>
        <w:rPr>
          <w:rFonts w:ascii="Arial" w:hAnsi="Arial" w:cs="Arial"/>
          <w:b/>
          <w:sz w:val="22"/>
          <w:szCs w:val="22"/>
        </w:rPr>
        <w:t>:</w:t>
      </w:r>
      <w:r w:rsidRPr="006C1018">
        <w:rPr>
          <w:rFonts w:ascii="Arial" w:hAnsi="Arial" w:cs="Arial"/>
          <w:b/>
          <w:sz w:val="22"/>
          <w:szCs w:val="22"/>
        </w:rPr>
        <w:tab/>
      </w:r>
      <w:r>
        <w:rPr>
          <w:rFonts w:ascii="Arial" w:hAnsi="Arial" w:cs="Arial"/>
          <w:b/>
          <w:sz w:val="22"/>
          <w:szCs w:val="22"/>
        </w:rPr>
        <w:t xml:space="preserve">480.010,00 </w:t>
      </w:r>
      <w:r w:rsidRPr="006C1018">
        <w:rPr>
          <w:rFonts w:ascii="Arial" w:hAnsi="Arial" w:cs="Arial"/>
          <w:b/>
          <w:sz w:val="22"/>
          <w:szCs w:val="22"/>
        </w:rPr>
        <w:t>Kč</w:t>
      </w:r>
      <w:r>
        <w:rPr>
          <w:rFonts w:ascii="Arial" w:hAnsi="Arial" w:cs="Arial"/>
          <w:b/>
          <w:sz w:val="22"/>
          <w:szCs w:val="22"/>
        </w:rPr>
        <w:t xml:space="preserve"> </w:t>
      </w:r>
      <w:r w:rsidRPr="006C1018">
        <w:rPr>
          <w:rFonts w:ascii="Arial" w:hAnsi="Arial" w:cs="Arial"/>
          <w:b/>
          <w:sz w:val="22"/>
          <w:szCs w:val="22"/>
        </w:rPr>
        <w:t>bez DPH</w:t>
      </w:r>
    </w:p>
    <w:p w:rsidR="00311250" w:rsidRDefault="00311250" w:rsidP="005F1C02">
      <w:pPr>
        <w:ind w:left="360"/>
        <w:jc w:val="both"/>
        <w:rPr>
          <w:rFonts w:ascii="Arial" w:hAnsi="Arial" w:cs="Arial"/>
          <w:b/>
          <w:sz w:val="22"/>
          <w:szCs w:val="22"/>
        </w:rPr>
      </w:pPr>
    </w:p>
    <w:p w:rsidR="00DE3369" w:rsidRDefault="00DE3369" w:rsidP="00DE3369">
      <w:pPr>
        <w:ind w:left="360"/>
        <w:jc w:val="both"/>
        <w:rPr>
          <w:rFonts w:ascii="Arial" w:hAnsi="Arial" w:cs="Arial"/>
          <w:sz w:val="22"/>
          <w:szCs w:val="22"/>
        </w:rPr>
      </w:pPr>
      <w:r w:rsidRPr="00F850D1">
        <w:rPr>
          <w:rFonts w:ascii="Arial" w:hAnsi="Arial" w:cs="Arial"/>
          <w:sz w:val="22"/>
          <w:szCs w:val="22"/>
        </w:rPr>
        <w:t xml:space="preserve">Cena je pevná celková a konečná. </w:t>
      </w:r>
    </w:p>
    <w:p w:rsidR="00311250" w:rsidRDefault="00311250" w:rsidP="00DE3369">
      <w:pPr>
        <w:ind w:left="360"/>
        <w:jc w:val="both"/>
        <w:rPr>
          <w:rFonts w:ascii="Arial" w:hAnsi="Arial" w:cs="Arial"/>
          <w:sz w:val="22"/>
          <w:szCs w:val="22"/>
        </w:rPr>
      </w:pPr>
    </w:p>
    <w:p w:rsidR="00311250" w:rsidRPr="003C3B20" w:rsidRDefault="00311250" w:rsidP="00311250">
      <w:pPr>
        <w:ind w:left="360"/>
        <w:jc w:val="both"/>
        <w:rPr>
          <w:rFonts w:ascii="Arial" w:hAnsi="Arial" w:cs="Arial"/>
          <w:sz w:val="22"/>
          <w:szCs w:val="22"/>
        </w:rPr>
      </w:pPr>
      <w:r w:rsidRPr="003C3B20">
        <w:rPr>
          <w:rFonts w:ascii="Arial" w:hAnsi="Arial" w:cs="Arial"/>
          <w:sz w:val="22"/>
          <w:szCs w:val="22"/>
        </w:rPr>
        <w:t>K ceně díla vyúčtuje zhotovitel DPH podle platného znění zákona 235/2004 Sb.</w:t>
      </w:r>
    </w:p>
    <w:p w:rsidR="00E06371" w:rsidRPr="00454D43" w:rsidRDefault="00E06371" w:rsidP="00E06371">
      <w:pPr>
        <w:ind w:firstLine="360"/>
        <w:jc w:val="both"/>
        <w:rPr>
          <w:rFonts w:ascii="Arial" w:hAnsi="Arial" w:cs="Arial"/>
          <w:b/>
          <w:sz w:val="22"/>
          <w:szCs w:val="22"/>
        </w:rPr>
      </w:pPr>
    </w:p>
    <w:p w:rsidR="0001739A" w:rsidRPr="00454D43" w:rsidRDefault="0001739A" w:rsidP="00B914C9">
      <w:pPr>
        <w:widowControl w:val="0"/>
        <w:numPr>
          <w:ilvl w:val="0"/>
          <w:numId w:val="9"/>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454D43">
        <w:rPr>
          <w:rFonts w:ascii="Arial" w:hAnsi="Arial" w:cs="Arial"/>
          <w:sz w:val="22"/>
          <w:szCs w:val="22"/>
        </w:rPr>
        <w:t>z.č</w:t>
      </w:r>
      <w:proofErr w:type="spellEnd"/>
      <w:r w:rsidRPr="00454D43">
        <w:rPr>
          <w:rFonts w:ascii="Arial" w:hAnsi="Arial" w:cs="Arial"/>
          <w:sz w:val="22"/>
          <w:szCs w:val="22"/>
        </w:rPr>
        <w:t>.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CF5CA2" w:rsidRPr="00454D43" w:rsidRDefault="00CF5CA2" w:rsidP="00B914C9">
      <w:pPr>
        <w:pStyle w:val="Citace1"/>
        <w:numPr>
          <w:ilvl w:val="3"/>
          <w:numId w:val="9"/>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CF5CA2" w:rsidRPr="00454D43" w:rsidRDefault="00CF5CA2" w:rsidP="00CF5CA2"/>
    <w:p w:rsidR="0022474C" w:rsidRPr="00491B84" w:rsidRDefault="0022474C" w:rsidP="0022474C">
      <w:pPr>
        <w:pStyle w:val="Citace1"/>
        <w:numPr>
          <w:ilvl w:val="3"/>
          <w:numId w:val="9"/>
        </w:numPr>
        <w:spacing w:after="0" w:line="240" w:lineRule="auto"/>
        <w:ind w:left="360"/>
        <w:jc w:val="both"/>
        <w:rPr>
          <w:rFonts w:ascii="Arial" w:hAnsi="Arial" w:cs="Arial"/>
          <w:b/>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Fakturu je zhotovitel povinen prokazatelně doručit objednateli nejpozději do 7 pracovních dnů ode dne uskutečnění plnění.</w:t>
      </w:r>
    </w:p>
    <w:p w:rsidR="0022474C" w:rsidRDefault="0022474C" w:rsidP="0022474C">
      <w:pPr>
        <w:pStyle w:val="Citace1"/>
        <w:spacing w:after="0" w:line="240" w:lineRule="auto"/>
        <w:ind w:left="0" w:firstLine="360"/>
        <w:jc w:val="both"/>
        <w:rPr>
          <w:rFonts w:ascii="Arial" w:hAnsi="Arial" w:cs="Arial"/>
          <w:b/>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hyperlink r:id="rId10" w:history="1">
        <w:r w:rsidR="00BB5516">
          <w:rPr>
            <w:rStyle w:val="Hypertextovodkaz"/>
            <w:rFonts w:ascii="Arial" w:hAnsi="Arial" w:cs="Arial"/>
            <w:b/>
            <w:i w:val="0"/>
            <w:sz w:val="22"/>
            <w:szCs w:val="22"/>
          </w:rPr>
          <w:t>……………….</w:t>
        </w:r>
      </w:hyperlink>
    </w:p>
    <w:p w:rsidR="0022474C" w:rsidRPr="00D363E8" w:rsidRDefault="0022474C" w:rsidP="0022474C">
      <w:pPr>
        <w:ind w:left="426"/>
        <w:jc w:val="both"/>
        <w:rPr>
          <w:rFonts w:ascii="Arial" w:hAnsi="Arial" w:cs="Arial"/>
          <w:sz w:val="22"/>
          <w:szCs w:val="22"/>
        </w:rPr>
      </w:pPr>
    </w:p>
    <w:p w:rsidR="0022474C" w:rsidRPr="00D363E8" w:rsidRDefault="0022474C" w:rsidP="0022474C">
      <w:pPr>
        <w:pStyle w:val="Citace1"/>
        <w:numPr>
          <w:ilvl w:val="3"/>
          <w:numId w:val="9"/>
        </w:numPr>
        <w:spacing w:after="0" w:line="240" w:lineRule="auto"/>
        <w:ind w:left="360"/>
        <w:jc w:val="both"/>
        <w:rPr>
          <w:rFonts w:ascii="Arial" w:hAnsi="Arial" w:cs="Arial"/>
          <w:i w:val="0"/>
          <w:color w:val="auto"/>
          <w:sz w:val="22"/>
          <w:szCs w:val="22"/>
        </w:rPr>
      </w:pPr>
      <w:r w:rsidRPr="00D363E8">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22474C" w:rsidRDefault="0022474C" w:rsidP="0022474C">
      <w:pPr>
        <w:jc w:val="both"/>
        <w:rPr>
          <w:rFonts w:ascii="Arial" w:hAnsi="Arial" w:cs="Arial"/>
          <w:sz w:val="22"/>
          <w:szCs w:val="22"/>
        </w:rPr>
      </w:pPr>
    </w:p>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CF5CA2" w:rsidRPr="00454D43" w:rsidRDefault="00CF5CA2" w:rsidP="00CF5CA2"/>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F5CA2" w:rsidRPr="00454D43" w:rsidRDefault="00CF5CA2" w:rsidP="00CF5CA2"/>
    <w:p w:rsidR="00CF5CA2" w:rsidRPr="00454D43"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lastRenderedPageBreak/>
        <w:t xml:space="preserve">Splatnost faktury je </w:t>
      </w:r>
      <w:r w:rsidRPr="00306A1E">
        <w:rPr>
          <w:rFonts w:ascii="Arial" w:hAnsi="Arial" w:cs="Arial"/>
          <w:b/>
          <w:color w:val="auto"/>
          <w:sz w:val="22"/>
          <w:szCs w:val="22"/>
        </w:rPr>
        <w:t>30 dnů</w:t>
      </w:r>
      <w:r w:rsidRPr="00454D43">
        <w:rPr>
          <w:rFonts w:ascii="Arial" w:hAnsi="Arial" w:cs="Arial"/>
          <w:color w:val="auto"/>
          <w:sz w:val="22"/>
          <w:szCs w:val="22"/>
        </w:rPr>
        <w:t xml:space="preserve"> od data doručení faktury objednateli.</w:t>
      </w:r>
    </w:p>
    <w:p w:rsidR="00CF5CA2" w:rsidRPr="00454D43" w:rsidRDefault="00CF5CA2" w:rsidP="00CF5CA2"/>
    <w:p w:rsidR="00CF5CA2" w:rsidRDefault="00CF5CA2" w:rsidP="00B914C9">
      <w:pPr>
        <w:pStyle w:val="Odstavecseseznamem"/>
        <w:numPr>
          <w:ilvl w:val="3"/>
          <w:numId w:val="9"/>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Peněžitý závazek (dluh) objednatele se považuje za splněný v den, kdy je dlužná částka připsána na účet zhotovitele.</w:t>
      </w:r>
    </w:p>
    <w:p w:rsidR="00D363E8" w:rsidRDefault="00D363E8" w:rsidP="00864AB4">
      <w:pPr>
        <w:pStyle w:val="Zkladntext"/>
        <w:widowControl/>
        <w:jc w:val="center"/>
        <w:rPr>
          <w:rFonts w:cs="Arial"/>
          <w:b/>
          <w:color w:val="auto"/>
          <w:sz w:val="22"/>
          <w:szCs w:val="22"/>
          <w:u w:val="single"/>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B13964" w:rsidRDefault="00B13964" w:rsidP="00B13964">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rsidR="00B13964" w:rsidRDefault="00B13964" w:rsidP="00B13964">
      <w:pPr>
        <w:pStyle w:val="A-odstavecodsazensodrkami"/>
        <w:numPr>
          <w:ilvl w:val="0"/>
          <w:numId w:val="0"/>
        </w:numPr>
      </w:pPr>
    </w:p>
    <w:p w:rsidR="00B13964" w:rsidRDefault="00B13964" w:rsidP="00B13964">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Sankce za porušení předpisů BOZP. Smluvní pokuta pro případ závažného a opakovaného porušení bezpečnostních předpisů při realizaci díla činí 10 000,- Kč za každý případ.</w:t>
      </w:r>
    </w:p>
    <w:p w:rsidR="00B13964" w:rsidRPr="00EB044F" w:rsidRDefault="00B13964" w:rsidP="00B13964">
      <w:pPr>
        <w:pStyle w:val="A-odstavecodsazensodrkami"/>
        <w:numPr>
          <w:ilvl w:val="0"/>
          <w:numId w:val="0"/>
        </w:numPr>
      </w:pPr>
    </w:p>
    <w:p w:rsidR="00B13964" w:rsidRPr="00EB044F" w:rsidRDefault="00B13964" w:rsidP="00B13964">
      <w:pPr>
        <w:pStyle w:val="A-odstavecodsazensodrkami"/>
        <w:numPr>
          <w:ilvl w:val="0"/>
          <w:numId w:val="2"/>
        </w:numPr>
      </w:pPr>
      <w:r w:rsidRPr="00EB044F">
        <w:t>Smluvní pokuty mohou být kombinovány a to znamená, že uplatnění jedné smluvní pokuty nevylučuje souběžné uplatnění jakékoliv jiné smluvní pokuty.</w:t>
      </w:r>
    </w:p>
    <w:p w:rsidR="00B13964" w:rsidRPr="00EB044F" w:rsidRDefault="00B13964" w:rsidP="00B13964"/>
    <w:p w:rsidR="00B13964" w:rsidRPr="00A467E6" w:rsidRDefault="00B13964" w:rsidP="00B13964">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B13964" w:rsidRDefault="00B13964" w:rsidP="00B13964">
      <w:pPr>
        <w:pStyle w:val="A-odstavecodsazensodrkami"/>
        <w:numPr>
          <w:ilvl w:val="0"/>
          <w:numId w:val="0"/>
        </w:numPr>
        <w:ind w:left="360"/>
      </w:pPr>
    </w:p>
    <w:p w:rsidR="00B13964" w:rsidRDefault="00B13964" w:rsidP="00B13964">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rsidR="00B13964" w:rsidRDefault="00B13964" w:rsidP="00B13964">
      <w:pPr>
        <w:pStyle w:val="A-odstavecodsazensodrkami"/>
        <w:numPr>
          <w:ilvl w:val="0"/>
          <w:numId w:val="0"/>
        </w:numPr>
      </w:pPr>
    </w:p>
    <w:p w:rsidR="00B13964" w:rsidRDefault="00B13964" w:rsidP="00B13964">
      <w:pPr>
        <w:pStyle w:val="A-odstavecodsazensodrkami"/>
        <w:numPr>
          <w:ilvl w:val="0"/>
          <w:numId w:val="2"/>
        </w:numPr>
      </w:pPr>
      <w:r>
        <w:t>Strana povinná je povinna uhradit vyúčtované sankce nejpozději do 30 dnů od dne obdržení příslušného vyúčtování.</w:t>
      </w:r>
    </w:p>
    <w:p w:rsidR="00B13964" w:rsidRDefault="00B13964" w:rsidP="00B13964">
      <w:pPr>
        <w:pStyle w:val="A-odstavecodsazensodrkami"/>
        <w:numPr>
          <w:ilvl w:val="0"/>
          <w:numId w:val="0"/>
        </w:numPr>
        <w:ind w:left="360" w:hanging="360"/>
      </w:pPr>
    </w:p>
    <w:p w:rsidR="00B13964" w:rsidRPr="004F5C7E" w:rsidRDefault="00B13964" w:rsidP="00B13964">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BB7980" w:rsidRPr="00454D43" w:rsidRDefault="00331998" w:rsidP="00331998">
      <w:pPr>
        <w:pStyle w:val="A-odstavecodsazensodrkami"/>
        <w:numPr>
          <w:ilvl w:val="0"/>
          <w:numId w:val="0"/>
        </w:numPr>
        <w:tabs>
          <w:tab w:val="left" w:pos="5460"/>
        </w:tabs>
      </w:pPr>
      <w:r>
        <w:tab/>
      </w:r>
    </w:p>
    <w:p w:rsidR="00864AB4"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23194C" w:rsidRPr="00454D43" w:rsidRDefault="0023194C" w:rsidP="00864AB4">
      <w:pPr>
        <w:pStyle w:val="Zkladntext"/>
        <w:widowControl/>
        <w:jc w:val="center"/>
        <w:rPr>
          <w:rFonts w:cs="Arial"/>
          <w:b/>
          <w:color w:val="auto"/>
          <w:sz w:val="22"/>
          <w:szCs w:val="22"/>
          <w:u w:val="single"/>
        </w:rPr>
      </w:pPr>
    </w:p>
    <w:p w:rsidR="0023194C" w:rsidRPr="00454D43" w:rsidRDefault="0023194C" w:rsidP="00B914C9">
      <w:pPr>
        <w:pStyle w:val="Zkladntext"/>
        <w:widowControl/>
        <w:numPr>
          <w:ilvl w:val="0"/>
          <w:numId w:val="5"/>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23194C" w:rsidRPr="00454D43" w:rsidRDefault="0023194C" w:rsidP="00B914C9">
      <w:pPr>
        <w:pStyle w:val="Citace1"/>
        <w:numPr>
          <w:ilvl w:val="3"/>
          <w:numId w:val="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23194C" w:rsidRPr="00454D43" w:rsidRDefault="0023194C" w:rsidP="00B914C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23194C" w:rsidRPr="00454D43" w:rsidRDefault="0023194C" w:rsidP="00B914C9">
      <w:pPr>
        <w:pStyle w:val="Citace1"/>
        <w:numPr>
          <w:ilvl w:val="3"/>
          <w:numId w:val="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zpřístupnění díla nebo jeho částí zhotoviteli za účelem odstranění vad a nedodělků.</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23194C" w:rsidRPr="00454D43"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lastRenderedPageBreak/>
        <w:t xml:space="preserve">Zhotovitel je povinen ve stanovené lhůtě odstranit vady i v případě, kdy podle jeho názoru za vady neodpovídá. Náklady na odstranění vad v těchto sporných případech nese až do rozhodnutí soudu zhotovitel. </w:t>
      </w:r>
    </w:p>
    <w:p w:rsidR="0023194C" w:rsidRDefault="0023194C" w:rsidP="0023194C">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23194C" w:rsidRPr="00591B46" w:rsidRDefault="0023194C" w:rsidP="00B914C9">
      <w:pPr>
        <w:pStyle w:val="Zkladntext"/>
        <w:widowControl/>
        <w:numPr>
          <w:ilvl w:val="0"/>
          <w:numId w:val="5"/>
        </w:numPr>
        <w:tabs>
          <w:tab w:val="left" w:pos="360"/>
        </w:tabs>
        <w:jc w:val="both"/>
        <w:rPr>
          <w:rFonts w:cs="Arial"/>
          <w:b/>
          <w:sz w:val="22"/>
          <w:szCs w:val="22"/>
        </w:rPr>
      </w:pPr>
      <w:r w:rsidRPr="00591B46">
        <w:rPr>
          <w:rFonts w:cs="Arial"/>
          <w:b/>
          <w:sz w:val="22"/>
          <w:szCs w:val="22"/>
        </w:rPr>
        <w:t xml:space="preserve">Záruční doba se sjednává na </w:t>
      </w:r>
      <w:r w:rsidR="00331998">
        <w:rPr>
          <w:rFonts w:cs="Arial"/>
          <w:b/>
          <w:color w:val="auto"/>
          <w:sz w:val="22"/>
          <w:szCs w:val="22"/>
        </w:rPr>
        <w:t>24</w:t>
      </w:r>
      <w:r w:rsidRPr="00591B46">
        <w:rPr>
          <w:rFonts w:cs="Arial"/>
          <w:b/>
          <w:color w:val="auto"/>
          <w:sz w:val="22"/>
          <w:szCs w:val="22"/>
        </w:rPr>
        <w:t xml:space="preserve"> </w:t>
      </w:r>
      <w:r w:rsidRPr="00591B46">
        <w:rPr>
          <w:rFonts w:cs="Arial"/>
          <w:b/>
          <w:sz w:val="22"/>
          <w:szCs w:val="22"/>
        </w:rPr>
        <w:t>měsíců ode dne předání a převzetí díla objednatelem.</w:t>
      </w:r>
    </w:p>
    <w:p w:rsidR="0023194C" w:rsidRDefault="0023194C" w:rsidP="0023194C">
      <w:pPr>
        <w:pStyle w:val="Zkladntext"/>
        <w:widowControl/>
        <w:tabs>
          <w:tab w:val="left" w:pos="360"/>
        </w:tabs>
        <w:jc w:val="both"/>
        <w:rPr>
          <w:rFonts w:cs="Arial"/>
          <w:sz w:val="22"/>
          <w:szCs w:val="22"/>
        </w:rPr>
      </w:pPr>
    </w:p>
    <w:p w:rsidR="0023194C" w:rsidRPr="009402A7" w:rsidRDefault="0023194C" w:rsidP="0023194C">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23194C" w:rsidRDefault="0023194C" w:rsidP="0023194C">
      <w:pPr>
        <w:pStyle w:val="Zkladntext"/>
        <w:widowControl/>
        <w:tabs>
          <w:tab w:val="left" w:pos="360"/>
        </w:tabs>
        <w:ind w:left="360"/>
        <w:jc w:val="both"/>
        <w:rPr>
          <w:rFonts w:cs="Arial"/>
          <w:sz w:val="22"/>
          <w:szCs w:val="22"/>
        </w:rPr>
      </w:pPr>
    </w:p>
    <w:p w:rsidR="0023194C" w:rsidRPr="009402A7" w:rsidRDefault="0023194C" w:rsidP="0023194C">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23194C" w:rsidRPr="00386410" w:rsidRDefault="0023194C" w:rsidP="0023194C">
      <w:pPr>
        <w:pStyle w:val="Zkladntext"/>
        <w:widowControl/>
        <w:jc w:val="both"/>
        <w:rPr>
          <w:rFonts w:cs="Arial"/>
          <w:sz w:val="22"/>
          <w:szCs w:val="22"/>
        </w:rPr>
      </w:pPr>
    </w:p>
    <w:p w:rsidR="0023194C" w:rsidRPr="00386410" w:rsidRDefault="0023194C" w:rsidP="00B914C9">
      <w:pPr>
        <w:pStyle w:val="Zkladntext"/>
        <w:widowControl/>
        <w:numPr>
          <w:ilvl w:val="0"/>
          <w:numId w:val="5"/>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rsidR="0023194C" w:rsidRPr="00386410" w:rsidRDefault="0023194C" w:rsidP="0023194C">
      <w:pPr>
        <w:pStyle w:val="Zkladntext"/>
        <w:widowControl/>
        <w:tabs>
          <w:tab w:val="left" w:pos="360"/>
        </w:tabs>
        <w:jc w:val="both"/>
        <w:rPr>
          <w:rFonts w:cs="Arial"/>
          <w:sz w:val="22"/>
          <w:szCs w:val="22"/>
        </w:rPr>
      </w:pPr>
    </w:p>
    <w:p w:rsidR="0023194C" w:rsidRDefault="0023194C" w:rsidP="00B914C9">
      <w:pPr>
        <w:pStyle w:val="Zkladntext"/>
        <w:widowControl/>
        <w:numPr>
          <w:ilvl w:val="0"/>
          <w:numId w:val="5"/>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rsidR="000754A0" w:rsidRPr="00454D43" w:rsidRDefault="000754A0" w:rsidP="00E97587">
      <w:pPr>
        <w:widowControl w:val="0"/>
        <w:jc w:val="both"/>
        <w:rPr>
          <w:rFonts w:ascii="Arial" w:hAnsi="Arial" w:cs="Arial"/>
          <w:b/>
          <w:sz w:val="22"/>
          <w:szCs w:val="22"/>
        </w:rPr>
      </w:pP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B914C9">
      <w:pPr>
        <w:widowControl w:val="0"/>
        <w:numPr>
          <w:ilvl w:val="0"/>
          <w:numId w:val="6"/>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Default="00E97587" w:rsidP="00B914C9">
      <w:pPr>
        <w:widowControl w:val="0"/>
        <w:numPr>
          <w:ilvl w:val="0"/>
          <w:numId w:val="6"/>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F2E2B" w:rsidRDefault="008F2E2B" w:rsidP="008F2E2B">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8F2E2B" w:rsidRDefault="00864AB4" w:rsidP="008F2E2B">
      <w:pPr>
        <w:widowControl w:val="0"/>
        <w:jc w:val="both"/>
        <w:rPr>
          <w:rFonts w:ascii="Arial" w:hAnsi="Arial" w:cs="Arial"/>
          <w:b/>
          <w:sz w:val="22"/>
          <w:szCs w:val="22"/>
        </w:rPr>
      </w:pPr>
    </w:p>
    <w:p w:rsidR="00864AB4" w:rsidRPr="00DE3369" w:rsidRDefault="00454D43" w:rsidP="00B914C9">
      <w:pPr>
        <w:pStyle w:val="Zkladntext"/>
        <w:keepNext/>
        <w:widowControl/>
        <w:numPr>
          <w:ilvl w:val="0"/>
          <w:numId w:val="3"/>
        </w:numPr>
        <w:tabs>
          <w:tab w:val="left" w:pos="360"/>
        </w:tabs>
        <w:jc w:val="both"/>
        <w:rPr>
          <w:rFonts w:cs="Arial"/>
          <w:color w:val="auto"/>
          <w:sz w:val="22"/>
          <w:szCs w:val="22"/>
        </w:rPr>
      </w:pPr>
      <w:r w:rsidRPr="00DE3369">
        <w:rPr>
          <w:rFonts w:cs="Arial"/>
          <w:color w:val="auto"/>
          <w:sz w:val="22"/>
          <w:szCs w:val="22"/>
        </w:rPr>
        <w:t>Zhotovitel</w:t>
      </w:r>
      <w:r w:rsidR="00864AB4" w:rsidRPr="00DE3369">
        <w:rPr>
          <w:rFonts w:cs="Arial"/>
          <w:color w:val="auto"/>
          <w:sz w:val="22"/>
          <w:szCs w:val="22"/>
        </w:rPr>
        <w:t xml:space="preserve"> provede dílo samostatně, na svůj náklad a na své nebezpečí. Bez zbytečných odkladů oznámí zjištění překážek, které znemožňují provedení díla.</w:t>
      </w:r>
    </w:p>
    <w:p w:rsidR="00DE3369" w:rsidRPr="00DE3369" w:rsidRDefault="00DE3369" w:rsidP="00DE3369">
      <w:pPr>
        <w:pStyle w:val="Zkladntext"/>
        <w:keepNext/>
        <w:widowControl/>
        <w:tabs>
          <w:tab w:val="left" w:pos="360"/>
        </w:tabs>
        <w:jc w:val="both"/>
        <w:rPr>
          <w:rFonts w:cs="Arial"/>
          <w:color w:val="auto"/>
          <w:sz w:val="22"/>
          <w:szCs w:val="22"/>
        </w:rPr>
      </w:pPr>
    </w:p>
    <w:p w:rsidR="00DE3369" w:rsidRPr="00DE3369" w:rsidRDefault="00DE3369" w:rsidP="00B914C9">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E3369" w:rsidRPr="00DE3369" w:rsidRDefault="00DE3369" w:rsidP="00DE3369">
      <w:pPr>
        <w:pStyle w:val="Zkladntext"/>
        <w:keepNext/>
        <w:widowControl/>
        <w:tabs>
          <w:tab w:val="left" w:pos="360"/>
        </w:tabs>
        <w:ind w:left="360"/>
        <w:jc w:val="both"/>
        <w:textAlignment w:val="auto"/>
        <w:rPr>
          <w:rFonts w:cs="Arial"/>
          <w:color w:val="auto"/>
          <w:sz w:val="22"/>
          <w:szCs w:val="22"/>
        </w:rPr>
      </w:pPr>
    </w:p>
    <w:p w:rsidR="00DE3369" w:rsidRDefault="00DE3369" w:rsidP="00B914C9">
      <w:pPr>
        <w:pStyle w:val="Zkladntext"/>
        <w:keepNext/>
        <w:widowControl/>
        <w:numPr>
          <w:ilvl w:val="0"/>
          <w:numId w:val="3"/>
        </w:numPr>
        <w:tabs>
          <w:tab w:val="left" w:pos="360"/>
        </w:tabs>
        <w:jc w:val="both"/>
        <w:textAlignment w:val="auto"/>
        <w:rPr>
          <w:rFonts w:cs="Arial"/>
          <w:color w:val="auto"/>
          <w:sz w:val="22"/>
          <w:szCs w:val="22"/>
        </w:rPr>
      </w:pPr>
      <w:r w:rsidRPr="00DE3369">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w:t>
      </w:r>
      <w:r w:rsidRPr="00DE3369">
        <w:rPr>
          <w:rFonts w:cs="Arial"/>
          <w:color w:val="auto"/>
          <w:sz w:val="22"/>
          <w:szCs w:val="22"/>
        </w:rPr>
        <w:lastRenderedPageBreak/>
        <w:t xml:space="preserve">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BB5516">
        <w:rPr>
          <w:rFonts w:cs="Arial"/>
          <w:color w:val="auto"/>
          <w:sz w:val="22"/>
          <w:szCs w:val="22"/>
        </w:rPr>
        <w:t>………………….</w:t>
      </w:r>
    </w:p>
    <w:p w:rsidR="008F2E2B" w:rsidRDefault="008F2E2B" w:rsidP="00AC3E52">
      <w:pPr>
        <w:pStyle w:val="Zkladntext"/>
        <w:widowControl/>
        <w:spacing w:before="120"/>
        <w:jc w:val="center"/>
        <w:rPr>
          <w:rFonts w:cs="Arial"/>
          <w:b/>
          <w:color w:val="auto"/>
          <w:sz w:val="22"/>
          <w:szCs w:val="22"/>
          <w:u w:val="single"/>
        </w:rPr>
      </w:pPr>
    </w:p>
    <w:p w:rsidR="00AC3E52" w:rsidRDefault="00AC3E52" w:rsidP="00AC3E52">
      <w:pPr>
        <w:pStyle w:val="Zkladntext"/>
        <w:widowControl/>
        <w:spacing w:before="120"/>
        <w:jc w:val="center"/>
        <w:rPr>
          <w:rFonts w:cs="Arial"/>
          <w:b/>
          <w:color w:val="auto"/>
          <w:sz w:val="22"/>
          <w:szCs w:val="22"/>
          <w:u w:val="single"/>
        </w:rPr>
      </w:pPr>
      <w:r w:rsidRPr="00454D43">
        <w:rPr>
          <w:rFonts w:cs="Arial"/>
          <w:b/>
          <w:color w:val="auto"/>
          <w:sz w:val="22"/>
          <w:szCs w:val="22"/>
          <w:u w:val="single"/>
        </w:rPr>
        <w:t>Čl. X. ZÁVĚREČNÁ USTANOVENÍ</w:t>
      </w:r>
    </w:p>
    <w:p w:rsidR="008F2E2B" w:rsidRPr="00454D43" w:rsidRDefault="008F2E2B" w:rsidP="008F2E2B">
      <w:pPr>
        <w:widowControl w:val="0"/>
        <w:jc w:val="both"/>
        <w:rPr>
          <w:rFonts w:cs="Arial"/>
          <w:sz w:val="22"/>
          <w:szCs w:val="22"/>
        </w:rPr>
      </w:pPr>
    </w:p>
    <w:p w:rsidR="0057028F"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57028F"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57028F" w:rsidRPr="00386410"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57028F" w:rsidRPr="00386410" w:rsidRDefault="0057028F" w:rsidP="0057028F">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57028F" w:rsidRPr="00386410" w:rsidRDefault="0057028F" w:rsidP="0057028F">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rsidR="0057028F" w:rsidRPr="00B37640" w:rsidRDefault="0057028F" w:rsidP="0057028F">
      <w:pPr>
        <w:pStyle w:val="Zkladntext"/>
        <w:widowControl/>
        <w:tabs>
          <w:tab w:val="left" w:pos="360"/>
        </w:tabs>
        <w:ind w:left="360"/>
        <w:jc w:val="both"/>
        <w:rPr>
          <w:rFonts w:cs="Arial"/>
          <w:color w:val="FF0000"/>
          <w:sz w:val="22"/>
          <w:szCs w:val="22"/>
        </w:rPr>
      </w:pPr>
      <w:r>
        <w:rPr>
          <w:rFonts w:cs="Arial"/>
          <w:sz w:val="22"/>
          <w:szCs w:val="22"/>
        </w:rPr>
        <w:t>c)</w:t>
      </w:r>
      <w:r>
        <w:rPr>
          <w:rFonts w:cs="Arial"/>
          <w:sz w:val="22"/>
          <w:szCs w:val="22"/>
        </w:rPr>
        <w:tab/>
      </w:r>
      <w:r w:rsidRPr="00FC2AD4">
        <w:rPr>
          <w:rFonts w:cs="Arial"/>
          <w:color w:val="auto"/>
          <w:sz w:val="22"/>
          <w:szCs w:val="22"/>
        </w:rPr>
        <w:t xml:space="preserve">zásadním porušení technologické kázně zhotovitelem, zanedbání provádění kontroly </w:t>
      </w:r>
      <w:r w:rsidRPr="00FC2AD4">
        <w:rPr>
          <w:rFonts w:cs="Arial"/>
          <w:color w:val="auto"/>
          <w:sz w:val="22"/>
          <w:szCs w:val="22"/>
        </w:rPr>
        <w:tab/>
        <w:t xml:space="preserve">kvality zhotovitelem při realizaci díla, včetně opakované absence odborného vedení </w:t>
      </w:r>
      <w:r w:rsidRPr="00FC2AD4">
        <w:rPr>
          <w:rFonts w:cs="Arial"/>
          <w:color w:val="auto"/>
          <w:sz w:val="22"/>
          <w:szCs w:val="22"/>
        </w:rPr>
        <w:tab/>
        <w:t>stavby při rozhodujících dodávkách pro zajištění řádného plnění díla.</w:t>
      </w:r>
    </w:p>
    <w:p w:rsidR="0057028F" w:rsidRPr="00386410" w:rsidRDefault="0057028F" w:rsidP="0057028F">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57028F" w:rsidRDefault="0057028F" w:rsidP="00B914C9">
      <w:pPr>
        <w:pStyle w:val="Zkladntext"/>
        <w:widowControl/>
        <w:numPr>
          <w:ilvl w:val="0"/>
          <w:numId w:val="10"/>
        </w:numPr>
        <w:tabs>
          <w:tab w:val="left" w:pos="360"/>
        </w:tabs>
        <w:spacing w:before="120" w:after="12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57028F" w:rsidRDefault="0057028F" w:rsidP="00B914C9">
      <w:pPr>
        <w:pStyle w:val="Zkladntext"/>
        <w:widowControl/>
        <w:numPr>
          <w:ilvl w:val="0"/>
          <w:numId w:val="1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827FF">
        <w:rPr>
          <w:rFonts w:cs="Arial"/>
          <w:b/>
          <w:sz w:val="22"/>
          <w:szCs w:val="22"/>
        </w:rPr>
        <w:t xml:space="preserve"> </w:t>
      </w:r>
      <w:r w:rsidR="006827FF" w:rsidRPr="00A554E7">
        <w:rPr>
          <w:rFonts w:cs="Arial"/>
          <w:b/>
          <w:sz w:val="22"/>
          <w:szCs w:val="22"/>
        </w:rPr>
        <w:t>Plnění předmětu této smlouvy před  účinností této smlouvy se považuje za plnění podle této smlouvy a práva a povinnosti z něj vzniklé se řídí touto smlouvou.</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Smluvní strany níže svým podpisem stvrzují, že v průběhu vyjednávání</w:t>
      </w:r>
      <w:r>
        <w:rPr>
          <w:rFonts w:cs="Arial"/>
          <w:color w:val="auto"/>
          <w:sz w:val="22"/>
          <w:szCs w:val="22"/>
        </w:rPr>
        <w:t xml:space="preserve"> o této Smlouvě vždy jednaly a </w:t>
      </w:r>
      <w:r w:rsidRPr="00BE743A">
        <w:rPr>
          <w:rFonts w:cs="Arial"/>
          <w:color w:val="auto"/>
          <w:sz w:val="22"/>
          <w:szCs w:val="22"/>
        </w:rPr>
        <w:t xml:space="preserve">postupovaly čestně a transparentně, a současně se zavazují, že takto </w:t>
      </w:r>
      <w:r>
        <w:rPr>
          <w:rFonts w:cs="Arial"/>
          <w:color w:val="auto"/>
          <w:sz w:val="22"/>
          <w:szCs w:val="22"/>
        </w:rPr>
        <w:t xml:space="preserve">budou jednat i při plnění této </w:t>
      </w:r>
      <w:r w:rsidRPr="00BE743A">
        <w:rPr>
          <w:rFonts w:cs="Arial"/>
          <w:color w:val="auto"/>
          <w:sz w:val="22"/>
          <w:szCs w:val="22"/>
        </w:rPr>
        <w:t>S</w:t>
      </w:r>
      <w:r>
        <w:rPr>
          <w:rFonts w:cs="Arial"/>
          <w:color w:val="auto"/>
          <w:sz w:val="22"/>
          <w:szCs w:val="22"/>
        </w:rPr>
        <w:t xml:space="preserve">mlouvy a veškerých činností s </w:t>
      </w:r>
      <w:r w:rsidRPr="00BE743A">
        <w:rPr>
          <w:rFonts w:cs="Arial"/>
          <w:color w:val="auto"/>
          <w:sz w:val="22"/>
          <w:szCs w:val="22"/>
        </w:rPr>
        <w:t>ní souvisejících.</w:t>
      </w:r>
    </w:p>
    <w:p w:rsidR="0057028F" w:rsidRPr="00BE743A" w:rsidRDefault="0057028F" w:rsidP="00B914C9">
      <w:pPr>
        <w:pStyle w:val="Zkladntext"/>
        <w:widowControl/>
        <w:numPr>
          <w:ilvl w:val="0"/>
          <w:numId w:val="10"/>
        </w:numPr>
        <w:tabs>
          <w:tab w:val="left" w:pos="360"/>
        </w:tabs>
        <w:spacing w:before="120" w:after="120"/>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7028F" w:rsidRPr="007D516F" w:rsidRDefault="0057028F" w:rsidP="00B914C9">
      <w:pPr>
        <w:pStyle w:val="Zkladntext"/>
        <w:widowControl/>
        <w:numPr>
          <w:ilvl w:val="0"/>
          <w:numId w:val="10"/>
        </w:numPr>
        <w:tabs>
          <w:tab w:val="left" w:pos="360"/>
        </w:tabs>
        <w:jc w:val="both"/>
        <w:rPr>
          <w:rFonts w:cs="Arial"/>
          <w:b/>
          <w:sz w:val="22"/>
          <w:szCs w:val="22"/>
        </w:rPr>
      </w:pPr>
      <w:r w:rsidRPr="007D516F">
        <w:rPr>
          <w:rFonts w:cs="Arial"/>
          <w:color w:val="auto"/>
          <w:sz w:val="22"/>
          <w:szCs w:val="22"/>
        </w:rPr>
        <w:t xml:space="preserve">Zhotovitel prohlašuje, že se seznámil se zásadami, hodnotami a cíli </w:t>
      </w:r>
      <w:proofErr w:type="spellStart"/>
      <w:r w:rsidRPr="007D516F">
        <w:rPr>
          <w:rFonts w:cs="Arial"/>
          <w:color w:val="auto"/>
          <w:sz w:val="22"/>
          <w:szCs w:val="22"/>
        </w:rPr>
        <w:t>Compliance</w:t>
      </w:r>
      <w:proofErr w:type="spellEnd"/>
      <w:r w:rsidRPr="007D516F">
        <w:rPr>
          <w:rFonts w:cs="Arial"/>
          <w:color w:val="auto"/>
          <w:sz w:val="22"/>
          <w:szCs w:val="22"/>
        </w:rPr>
        <w:t xml:space="preserve"> programu Povodí Ohře, </w:t>
      </w:r>
      <w:proofErr w:type="spellStart"/>
      <w:r w:rsidRPr="007D516F">
        <w:rPr>
          <w:rFonts w:cs="Arial"/>
          <w:color w:val="auto"/>
          <w:sz w:val="22"/>
          <w:szCs w:val="22"/>
        </w:rPr>
        <w:t>s.p</w:t>
      </w:r>
      <w:proofErr w:type="spellEnd"/>
      <w:r w:rsidRPr="007D516F">
        <w:rPr>
          <w:rFonts w:cs="Arial"/>
          <w:color w:val="auto"/>
          <w:sz w:val="22"/>
          <w:szCs w:val="22"/>
        </w:rPr>
        <w:t xml:space="preserve">. (viz </w:t>
      </w:r>
      <w:r w:rsidRPr="00DE4C07">
        <w:rPr>
          <w:rFonts w:cs="Arial"/>
          <w:color w:val="0000FF"/>
          <w:sz w:val="22"/>
          <w:szCs w:val="22"/>
        </w:rPr>
        <w:t>http://www.poh.cz/protikorupcni-a-compliance-program/d-1346/p1=1458</w:t>
      </w:r>
      <w:r w:rsidRPr="007D516F">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57028F" w:rsidRPr="007D516F" w:rsidRDefault="0057028F" w:rsidP="0057028F">
      <w:pPr>
        <w:pStyle w:val="Zkladntext"/>
        <w:widowControl/>
        <w:tabs>
          <w:tab w:val="left" w:pos="360"/>
        </w:tabs>
        <w:ind w:left="360"/>
        <w:jc w:val="both"/>
        <w:rPr>
          <w:rFonts w:cs="Arial"/>
          <w:b/>
          <w:sz w:val="22"/>
          <w:szCs w:val="22"/>
        </w:rPr>
      </w:pPr>
    </w:p>
    <w:p w:rsidR="0057028F" w:rsidRPr="00005B63" w:rsidRDefault="0057028F" w:rsidP="00B914C9">
      <w:pPr>
        <w:pStyle w:val="Zkladntext"/>
        <w:widowControl/>
        <w:numPr>
          <w:ilvl w:val="0"/>
          <w:numId w:val="10"/>
        </w:numPr>
        <w:tabs>
          <w:tab w:val="left" w:pos="360"/>
        </w:tabs>
        <w:jc w:val="both"/>
        <w:rPr>
          <w:rFonts w:cs="Arial"/>
          <w:b/>
          <w:sz w:val="22"/>
          <w:szCs w:val="22"/>
        </w:rPr>
      </w:pPr>
      <w:r w:rsidRPr="00BE743A">
        <w:rPr>
          <w:rFonts w:cs="Arial"/>
          <w:color w:val="auto"/>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sidRPr="00BE743A">
        <w:rPr>
          <w:rFonts w:cs="Arial"/>
          <w:color w:val="auto"/>
          <w:sz w:val="22"/>
          <w:szCs w:val="22"/>
        </w:rPr>
        <w:lastRenderedPageBreak/>
        <w:t>oznamovací povinnosti; obdobné platí ve vztahu k jednání, které je v rozporu se zásadami vyjádřenými v tomto článku.</w:t>
      </w:r>
    </w:p>
    <w:p w:rsidR="0057028F" w:rsidRDefault="0057028F" w:rsidP="00B914C9">
      <w:pPr>
        <w:pStyle w:val="Zkladntext"/>
        <w:widowControl/>
        <w:numPr>
          <w:ilvl w:val="0"/>
          <w:numId w:val="10"/>
        </w:numPr>
        <w:tabs>
          <w:tab w:val="left" w:pos="360"/>
        </w:tabs>
        <w:spacing w:before="120" w:after="120"/>
        <w:jc w:val="both"/>
        <w:rPr>
          <w:rFonts w:cs="Arial"/>
          <w:b/>
          <w:sz w:val="22"/>
          <w:szCs w:val="22"/>
        </w:rPr>
      </w:pPr>
      <w:r w:rsidRPr="00005B63">
        <w:rPr>
          <w:rFonts w:cs="Arial"/>
          <w:b/>
          <w:sz w:val="22"/>
          <w:szCs w:val="22"/>
        </w:rPr>
        <w:t xml:space="preserve">Smluvní strany nepovažují žádné ustanovení smlouvy za obchodní tajemství. </w:t>
      </w:r>
    </w:p>
    <w:p w:rsidR="0057028F" w:rsidRDefault="0057028F" w:rsidP="00B914C9">
      <w:pPr>
        <w:pStyle w:val="Zkladntext"/>
        <w:numPr>
          <w:ilvl w:val="0"/>
          <w:numId w:val="10"/>
        </w:numPr>
        <w:jc w:val="both"/>
        <w:rPr>
          <w:b/>
          <w:sz w:val="22"/>
          <w:szCs w:val="22"/>
        </w:rPr>
      </w:pPr>
      <w:r w:rsidRPr="007D516F">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DE4C07">
        <w:rPr>
          <w:color w:val="0000FF"/>
          <w:sz w:val="22"/>
          <w:szCs w:val="22"/>
        </w:rPr>
        <w:t>http://www.poh.cz/informace-o-zpracovani-osobnich-udaju/d-1369/p1=1459</w:t>
      </w:r>
      <w:r w:rsidRPr="00BC6C36">
        <w:rPr>
          <w:rFonts w:ascii="Helv" w:hAnsi="Helv" w:cs="Helv"/>
          <w:sz w:val="22"/>
          <w:szCs w:val="22"/>
        </w:rPr>
        <w:br/>
      </w:r>
    </w:p>
    <w:p w:rsidR="00AC3E52" w:rsidRPr="00454D43" w:rsidRDefault="00AC3E52" w:rsidP="00B914C9">
      <w:pPr>
        <w:pStyle w:val="Zkladntext"/>
        <w:keepNext/>
        <w:widowControl/>
        <w:numPr>
          <w:ilvl w:val="0"/>
          <w:numId w:val="1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864AB4" w:rsidRDefault="00864AB4" w:rsidP="002D1039">
      <w:pPr>
        <w:keepNext/>
        <w:jc w:val="both"/>
        <w:rPr>
          <w:rFonts w:ascii="Arial" w:hAnsi="Arial" w:cs="Arial"/>
          <w:sz w:val="22"/>
          <w:szCs w:val="22"/>
        </w:rPr>
      </w:pPr>
    </w:p>
    <w:p w:rsidR="00C20EFD" w:rsidRPr="00454D43" w:rsidRDefault="00C20EFD" w:rsidP="00C20EFD">
      <w:pPr>
        <w:keepNext/>
        <w:jc w:val="both"/>
        <w:rPr>
          <w:rFonts w:ascii="Arial" w:hAnsi="Arial" w:cs="Arial"/>
          <w:sz w:val="22"/>
          <w:szCs w:val="22"/>
        </w:rPr>
      </w:pPr>
      <w:bookmarkStart w:id="1" w:name="_GoBack"/>
      <w:bookmarkEnd w:id="1"/>
    </w:p>
    <w:p w:rsidR="00C20EFD" w:rsidRPr="00454D43" w:rsidRDefault="00C20EFD" w:rsidP="00C20EFD">
      <w:pPr>
        <w:keepNext/>
        <w:jc w:val="both"/>
        <w:rPr>
          <w:rFonts w:ascii="Arial" w:hAnsi="Arial" w:cs="Arial"/>
          <w:sz w:val="22"/>
          <w:szCs w:val="22"/>
        </w:rPr>
      </w:pPr>
    </w:p>
    <w:p w:rsidR="00C20EFD" w:rsidRPr="00454D43" w:rsidRDefault="00C20EFD" w:rsidP="00C20EFD">
      <w:pPr>
        <w:keepNext/>
        <w:jc w:val="both"/>
        <w:rPr>
          <w:rFonts w:ascii="Arial" w:hAnsi="Arial" w:cs="Arial"/>
          <w:sz w:val="22"/>
          <w:szCs w:val="22"/>
        </w:rPr>
      </w:pPr>
    </w:p>
    <w:p w:rsidR="00C20EFD" w:rsidRPr="00454D43" w:rsidRDefault="00C20EFD" w:rsidP="00C20EFD">
      <w:pPr>
        <w:keepNext/>
        <w:jc w:val="both"/>
        <w:rPr>
          <w:rFonts w:ascii="Arial" w:hAnsi="Arial" w:cs="Arial"/>
          <w:sz w:val="22"/>
          <w:szCs w:val="22"/>
        </w:rPr>
      </w:pPr>
    </w:p>
    <w:p w:rsidR="00C20EFD" w:rsidRPr="00454D43" w:rsidRDefault="00C20EFD" w:rsidP="00C20EFD">
      <w:pPr>
        <w:keepNext/>
        <w:jc w:val="both"/>
        <w:rPr>
          <w:rFonts w:ascii="Arial" w:hAnsi="Arial" w:cs="Arial"/>
          <w:sz w:val="22"/>
          <w:szCs w:val="22"/>
        </w:rPr>
      </w:pPr>
    </w:p>
    <w:p w:rsidR="00C20EFD" w:rsidRPr="00454D43" w:rsidRDefault="00C20EFD" w:rsidP="00C20EFD">
      <w:pPr>
        <w:keepNext/>
        <w:jc w:val="both"/>
        <w:rPr>
          <w:rFonts w:ascii="Arial" w:hAnsi="Arial" w:cs="Arial"/>
          <w:sz w:val="22"/>
          <w:szCs w:val="22"/>
        </w:rPr>
      </w:pPr>
    </w:p>
    <w:p w:rsidR="00C20EFD" w:rsidRPr="00454D43" w:rsidRDefault="00C20EFD" w:rsidP="00C20EFD">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C20EFD" w:rsidRPr="00454D43" w:rsidRDefault="00C20EFD" w:rsidP="00C20EFD">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oprávněný zástupce zhotovitele</w:t>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87C" w:rsidRDefault="009A487C">
      <w:r>
        <w:separator/>
      </w:r>
    </w:p>
  </w:endnote>
  <w:endnote w:type="continuationSeparator" w:id="0">
    <w:p w:rsidR="009A487C" w:rsidRDefault="009A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C1F4A">
      <w:rPr>
        <w:rFonts w:ascii="Arial" w:hAnsi="Arial" w:cs="Arial"/>
        <w:b/>
        <w:noProof/>
        <w:sz w:val="18"/>
        <w:szCs w:val="18"/>
      </w:rPr>
      <w:t>2</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C1F4A">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87C" w:rsidRDefault="009A487C">
      <w:r>
        <w:separator/>
      </w:r>
    </w:p>
  </w:footnote>
  <w:footnote w:type="continuationSeparator" w:id="0">
    <w:p w:rsidR="009A487C" w:rsidRDefault="009A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DD22680"/>
    <w:multiLevelType w:val="hybridMultilevel"/>
    <w:tmpl w:val="87F65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358CBAC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7"/>
  </w:num>
  <w:num w:numId="2">
    <w:abstractNumId w:val="11"/>
  </w:num>
  <w:num w:numId="3">
    <w:abstractNumId w:val="8"/>
  </w:num>
  <w:num w:numId="4">
    <w:abstractNumId w:val="10"/>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6"/>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3DF1"/>
    <w:rsid w:val="0001739A"/>
    <w:rsid w:val="00022ABE"/>
    <w:rsid w:val="00022FDC"/>
    <w:rsid w:val="00031F59"/>
    <w:rsid w:val="00032AD0"/>
    <w:rsid w:val="000456A7"/>
    <w:rsid w:val="00053346"/>
    <w:rsid w:val="00067133"/>
    <w:rsid w:val="000706EC"/>
    <w:rsid w:val="000754A0"/>
    <w:rsid w:val="000863D6"/>
    <w:rsid w:val="000903EA"/>
    <w:rsid w:val="00091202"/>
    <w:rsid w:val="00091338"/>
    <w:rsid w:val="000914C6"/>
    <w:rsid w:val="000927E7"/>
    <w:rsid w:val="00093AD2"/>
    <w:rsid w:val="000A10CD"/>
    <w:rsid w:val="000B0C8D"/>
    <w:rsid w:val="000B0E7E"/>
    <w:rsid w:val="000B2E4B"/>
    <w:rsid w:val="000B3C0B"/>
    <w:rsid w:val="000D1B41"/>
    <w:rsid w:val="000F53B1"/>
    <w:rsid w:val="00105240"/>
    <w:rsid w:val="001059B7"/>
    <w:rsid w:val="0011076F"/>
    <w:rsid w:val="00114CFD"/>
    <w:rsid w:val="00115540"/>
    <w:rsid w:val="00123974"/>
    <w:rsid w:val="00123B05"/>
    <w:rsid w:val="00133429"/>
    <w:rsid w:val="001431E3"/>
    <w:rsid w:val="00145445"/>
    <w:rsid w:val="00151C33"/>
    <w:rsid w:val="00152D2A"/>
    <w:rsid w:val="001556E2"/>
    <w:rsid w:val="00161861"/>
    <w:rsid w:val="00166B4F"/>
    <w:rsid w:val="00191A3B"/>
    <w:rsid w:val="001B07ED"/>
    <w:rsid w:val="001C04BD"/>
    <w:rsid w:val="001C2360"/>
    <w:rsid w:val="001D3524"/>
    <w:rsid w:val="001D6BE7"/>
    <w:rsid w:val="001F12DA"/>
    <w:rsid w:val="001F7612"/>
    <w:rsid w:val="002001D9"/>
    <w:rsid w:val="0020184F"/>
    <w:rsid w:val="002044E5"/>
    <w:rsid w:val="002113D7"/>
    <w:rsid w:val="002157FE"/>
    <w:rsid w:val="00222E29"/>
    <w:rsid w:val="0022474C"/>
    <w:rsid w:val="0023194C"/>
    <w:rsid w:val="00233602"/>
    <w:rsid w:val="002356F5"/>
    <w:rsid w:val="00236D02"/>
    <w:rsid w:val="002371A3"/>
    <w:rsid w:val="00241CC6"/>
    <w:rsid w:val="002427FD"/>
    <w:rsid w:val="00255B29"/>
    <w:rsid w:val="00271CF6"/>
    <w:rsid w:val="002727B2"/>
    <w:rsid w:val="002810BB"/>
    <w:rsid w:val="002841E7"/>
    <w:rsid w:val="002862E9"/>
    <w:rsid w:val="00292B4F"/>
    <w:rsid w:val="002A59FE"/>
    <w:rsid w:val="002B1846"/>
    <w:rsid w:val="002B32CB"/>
    <w:rsid w:val="002C4912"/>
    <w:rsid w:val="002C50E0"/>
    <w:rsid w:val="002D1039"/>
    <w:rsid w:val="002D299B"/>
    <w:rsid w:val="002E73A1"/>
    <w:rsid w:val="002F1AC1"/>
    <w:rsid w:val="002F45A9"/>
    <w:rsid w:val="00302394"/>
    <w:rsid w:val="00302783"/>
    <w:rsid w:val="00306214"/>
    <w:rsid w:val="00306A1E"/>
    <w:rsid w:val="00311250"/>
    <w:rsid w:val="00312AFD"/>
    <w:rsid w:val="00312BF9"/>
    <w:rsid w:val="0031315A"/>
    <w:rsid w:val="003139A9"/>
    <w:rsid w:val="00327DB4"/>
    <w:rsid w:val="00331998"/>
    <w:rsid w:val="00341CBF"/>
    <w:rsid w:val="00345399"/>
    <w:rsid w:val="00346C0D"/>
    <w:rsid w:val="003516F9"/>
    <w:rsid w:val="003566BA"/>
    <w:rsid w:val="003618B2"/>
    <w:rsid w:val="00366C34"/>
    <w:rsid w:val="003708BE"/>
    <w:rsid w:val="00376286"/>
    <w:rsid w:val="00386410"/>
    <w:rsid w:val="00390F08"/>
    <w:rsid w:val="003A15B7"/>
    <w:rsid w:val="003A7BC6"/>
    <w:rsid w:val="003A7D85"/>
    <w:rsid w:val="003B2A08"/>
    <w:rsid w:val="003B4077"/>
    <w:rsid w:val="003C1782"/>
    <w:rsid w:val="003C769D"/>
    <w:rsid w:val="003D1892"/>
    <w:rsid w:val="003D25CD"/>
    <w:rsid w:val="003D38EF"/>
    <w:rsid w:val="003E1633"/>
    <w:rsid w:val="003E3CB0"/>
    <w:rsid w:val="003F65A0"/>
    <w:rsid w:val="004167CE"/>
    <w:rsid w:val="004237EB"/>
    <w:rsid w:val="00424A5E"/>
    <w:rsid w:val="004258CF"/>
    <w:rsid w:val="004263A6"/>
    <w:rsid w:val="00431AB2"/>
    <w:rsid w:val="004335FB"/>
    <w:rsid w:val="004372A1"/>
    <w:rsid w:val="00437893"/>
    <w:rsid w:val="004433D8"/>
    <w:rsid w:val="00446306"/>
    <w:rsid w:val="004511E9"/>
    <w:rsid w:val="00451D8C"/>
    <w:rsid w:val="00454D43"/>
    <w:rsid w:val="00466A78"/>
    <w:rsid w:val="004765B5"/>
    <w:rsid w:val="00492554"/>
    <w:rsid w:val="00492DC3"/>
    <w:rsid w:val="004943EB"/>
    <w:rsid w:val="004A2984"/>
    <w:rsid w:val="004B1199"/>
    <w:rsid w:val="004B2043"/>
    <w:rsid w:val="004B4DBE"/>
    <w:rsid w:val="004D4465"/>
    <w:rsid w:val="004E0521"/>
    <w:rsid w:val="004E0756"/>
    <w:rsid w:val="004E7D23"/>
    <w:rsid w:val="004F3F86"/>
    <w:rsid w:val="004F553C"/>
    <w:rsid w:val="0050281D"/>
    <w:rsid w:val="00512F40"/>
    <w:rsid w:val="00516E1F"/>
    <w:rsid w:val="00520647"/>
    <w:rsid w:val="005247CA"/>
    <w:rsid w:val="005256B6"/>
    <w:rsid w:val="005302CD"/>
    <w:rsid w:val="0054280A"/>
    <w:rsid w:val="0055364E"/>
    <w:rsid w:val="00563146"/>
    <w:rsid w:val="005668D0"/>
    <w:rsid w:val="00566F54"/>
    <w:rsid w:val="0057028F"/>
    <w:rsid w:val="00581592"/>
    <w:rsid w:val="0058483B"/>
    <w:rsid w:val="00595DCE"/>
    <w:rsid w:val="005A52EE"/>
    <w:rsid w:val="005B1728"/>
    <w:rsid w:val="005B53AA"/>
    <w:rsid w:val="005B63A2"/>
    <w:rsid w:val="005C10DB"/>
    <w:rsid w:val="005C6983"/>
    <w:rsid w:val="005D1DF8"/>
    <w:rsid w:val="005F1C02"/>
    <w:rsid w:val="005F1C85"/>
    <w:rsid w:val="005F217B"/>
    <w:rsid w:val="005F34D9"/>
    <w:rsid w:val="00601DBC"/>
    <w:rsid w:val="00602394"/>
    <w:rsid w:val="0060531F"/>
    <w:rsid w:val="00610099"/>
    <w:rsid w:val="00621F37"/>
    <w:rsid w:val="00642863"/>
    <w:rsid w:val="00656688"/>
    <w:rsid w:val="006662AE"/>
    <w:rsid w:val="0067189F"/>
    <w:rsid w:val="0068009D"/>
    <w:rsid w:val="00681859"/>
    <w:rsid w:val="006827FF"/>
    <w:rsid w:val="00687E88"/>
    <w:rsid w:val="006A302C"/>
    <w:rsid w:val="006C49FF"/>
    <w:rsid w:val="006C4B77"/>
    <w:rsid w:val="006C6128"/>
    <w:rsid w:val="006C64E2"/>
    <w:rsid w:val="006D29A4"/>
    <w:rsid w:val="006D4CF2"/>
    <w:rsid w:val="006D6504"/>
    <w:rsid w:val="006E5F9A"/>
    <w:rsid w:val="006F41C0"/>
    <w:rsid w:val="007111BD"/>
    <w:rsid w:val="00714263"/>
    <w:rsid w:val="00734FF3"/>
    <w:rsid w:val="00740ADB"/>
    <w:rsid w:val="0074616E"/>
    <w:rsid w:val="00767317"/>
    <w:rsid w:val="00771122"/>
    <w:rsid w:val="00780A71"/>
    <w:rsid w:val="00785E48"/>
    <w:rsid w:val="00787C27"/>
    <w:rsid w:val="00790434"/>
    <w:rsid w:val="0079147E"/>
    <w:rsid w:val="0079435D"/>
    <w:rsid w:val="00795415"/>
    <w:rsid w:val="007A041D"/>
    <w:rsid w:val="007A0701"/>
    <w:rsid w:val="007B15C4"/>
    <w:rsid w:val="007B76CB"/>
    <w:rsid w:val="007C2652"/>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45877"/>
    <w:rsid w:val="00855734"/>
    <w:rsid w:val="00855A6C"/>
    <w:rsid w:val="00856705"/>
    <w:rsid w:val="008570F3"/>
    <w:rsid w:val="00860849"/>
    <w:rsid w:val="0086126A"/>
    <w:rsid w:val="00863475"/>
    <w:rsid w:val="00864AB4"/>
    <w:rsid w:val="00872CA3"/>
    <w:rsid w:val="00883D67"/>
    <w:rsid w:val="0088678E"/>
    <w:rsid w:val="0089405A"/>
    <w:rsid w:val="008A107C"/>
    <w:rsid w:val="008C1F4A"/>
    <w:rsid w:val="008C1FBE"/>
    <w:rsid w:val="008C390F"/>
    <w:rsid w:val="008D07D7"/>
    <w:rsid w:val="008D36CC"/>
    <w:rsid w:val="008F2E2B"/>
    <w:rsid w:val="008F3607"/>
    <w:rsid w:val="009177F7"/>
    <w:rsid w:val="00917F5B"/>
    <w:rsid w:val="00921CCC"/>
    <w:rsid w:val="009231A4"/>
    <w:rsid w:val="0092548D"/>
    <w:rsid w:val="00937B32"/>
    <w:rsid w:val="0094603D"/>
    <w:rsid w:val="009515EF"/>
    <w:rsid w:val="0095255A"/>
    <w:rsid w:val="009545B1"/>
    <w:rsid w:val="00956496"/>
    <w:rsid w:val="0095748D"/>
    <w:rsid w:val="0096148E"/>
    <w:rsid w:val="00963F3F"/>
    <w:rsid w:val="0098025D"/>
    <w:rsid w:val="009843E0"/>
    <w:rsid w:val="00985301"/>
    <w:rsid w:val="00985B9D"/>
    <w:rsid w:val="0098622A"/>
    <w:rsid w:val="00991B86"/>
    <w:rsid w:val="00995E3E"/>
    <w:rsid w:val="00996588"/>
    <w:rsid w:val="009A120B"/>
    <w:rsid w:val="009A39F9"/>
    <w:rsid w:val="009A3FBD"/>
    <w:rsid w:val="009A487C"/>
    <w:rsid w:val="009C5A32"/>
    <w:rsid w:val="009D2E1E"/>
    <w:rsid w:val="009D4120"/>
    <w:rsid w:val="009D5612"/>
    <w:rsid w:val="009E623B"/>
    <w:rsid w:val="00A1328C"/>
    <w:rsid w:val="00A2023D"/>
    <w:rsid w:val="00A24A0F"/>
    <w:rsid w:val="00A43B3A"/>
    <w:rsid w:val="00A71E04"/>
    <w:rsid w:val="00A72B4B"/>
    <w:rsid w:val="00A8568B"/>
    <w:rsid w:val="00A903B8"/>
    <w:rsid w:val="00A919B5"/>
    <w:rsid w:val="00A930F6"/>
    <w:rsid w:val="00A96966"/>
    <w:rsid w:val="00AA0137"/>
    <w:rsid w:val="00AA162A"/>
    <w:rsid w:val="00AA1BE2"/>
    <w:rsid w:val="00AB1358"/>
    <w:rsid w:val="00AB3ADF"/>
    <w:rsid w:val="00AB507D"/>
    <w:rsid w:val="00AC3E52"/>
    <w:rsid w:val="00AD1BFF"/>
    <w:rsid w:val="00AD1CF0"/>
    <w:rsid w:val="00AE6E47"/>
    <w:rsid w:val="00AF0169"/>
    <w:rsid w:val="00B02B95"/>
    <w:rsid w:val="00B0309E"/>
    <w:rsid w:val="00B11EF8"/>
    <w:rsid w:val="00B13964"/>
    <w:rsid w:val="00B20CF7"/>
    <w:rsid w:val="00B256CC"/>
    <w:rsid w:val="00B34EBF"/>
    <w:rsid w:val="00B368E0"/>
    <w:rsid w:val="00B51F62"/>
    <w:rsid w:val="00B63BF5"/>
    <w:rsid w:val="00B640F3"/>
    <w:rsid w:val="00B76C65"/>
    <w:rsid w:val="00B8483D"/>
    <w:rsid w:val="00B914C9"/>
    <w:rsid w:val="00B92AF5"/>
    <w:rsid w:val="00BB5516"/>
    <w:rsid w:val="00BB5F46"/>
    <w:rsid w:val="00BB77F0"/>
    <w:rsid w:val="00BB7980"/>
    <w:rsid w:val="00BC23EC"/>
    <w:rsid w:val="00BC6B58"/>
    <w:rsid w:val="00BD5E01"/>
    <w:rsid w:val="00BE33C7"/>
    <w:rsid w:val="00BF110F"/>
    <w:rsid w:val="00BF1B3F"/>
    <w:rsid w:val="00BF3D9B"/>
    <w:rsid w:val="00C0154D"/>
    <w:rsid w:val="00C01972"/>
    <w:rsid w:val="00C079FC"/>
    <w:rsid w:val="00C1063F"/>
    <w:rsid w:val="00C14290"/>
    <w:rsid w:val="00C20C4F"/>
    <w:rsid w:val="00C20EFD"/>
    <w:rsid w:val="00C21116"/>
    <w:rsid w:val="00C22EC2"/>
    <w:rsid w:val="00C233E2"/>
    <w:rsid w:val="00C45D81"/>
    <w:rsid w:val="00C516BF"/>
    <w:rsid w:val="00C56345"/>
    <w:rsid w:val="00C66556"/>
    <w:rsid w:val="00C72A39"/>
    <w:rsid w:val="00C7519E"/>
    <w:rsid w:val="00C754D6"/>
    <w:rsid w:val="00C9156E"/>
    <w:rsid w:val="00CA35B6"/>
    <w:rsid w:val="00CC0E56"/>
    <w:rsid w:val="00CC19B0"/>
    <w:rsid w:val="00CF35ED"/>
    <w:rsid w:val="00CF4FE1"/>
    <w:rsid w:val="00CF5CA2"/>
    <w:rsid w:val="00D23E15"/>
    <w:rsid w:val="00D276F7"/>
    <w:rsid w:val="00D363E8"/>
    <w:rsid w:val="00D41B2F"/>
    <w:rsid w:val="00D533AF"/>
    <w:rsid w:val="00D56190"/>
    <w:rsid w:val="00D642B9"/>
    <w:rsid w:val="00D65B2C"/>
    <w:rsid w:val="00D747F2"/>
    <w:rsid w:val="00D74CA0"/>
    <w:rsid w:val="00D75EBF"/>
    <w:rsid w:val="00D83C7B"/>
    <w:rsid w:val="00D865BE"/>
    <w:rsid w:val="00D87104"/>
    <w:rsid w:val="00D94469"/>
    <w:rsid w:val="00D968F8"/>
    <w:rsid w:val="00DC10D8"/>
    <w:rsid w:val="00DC579B"/>
    <w:rsid w:val="00DC6ACE"/>
    <w:rsid w:val="00DD0E1B"/>
    <w:rsid w:val="00DD400C"/>
    <w:rsid w:val="00DE2F13"/>
    <w:rsid w:val="00DE3369"/>
    <w:rsid w:val="00DE675A"/>
    <w:rsid w:val="00DF0B5E"/>
    <w:rsid w:val="00DF41F7"/>
    <w:rsid w:val="00E06371"/>
    <w:rsid w:val="00E10428"/>
    <w:rsid w:val="00E2169D"/>
    <w:rsid w:val="00E327CE"/>
    <w:rsid w:val="00E437CA"/>
    <w:rsid w:val="00E44420"/>
    <w:rsid w:val="00E44E9E"/>
    <w:rsid w:val="00E56266"/>
    <w:rsid w:val="00E6059D"/>
    <w:rsid w:val="00E610AD"/>
    <w:rsid w:val="00E62F14"/>
    <w:rsid w:val="00E705B8"/>
    <w:rsid w:val="00E72F5E"/>
    <w:rsid w:val="00E83DA6"/>
    <w:rsid w:val="00E8418F"/>
    <w:rsid w:val="00E8734A"/>
    <w:rsid w:val="00E95E53"/>
    <w:rsid w:val="00E97587"/>
    <w:rsid w:val="00EA48DE"/>
    <w:rsid w:val="00EA6E4C"/>
    <w:rsid w:val="00EB418C"/>
    <w:rsid w:val="00EB6A5C"/>
    <w:rsid w:val="00ED1285"/>
    <w:rsid w:val="00ED1664"/>
    <w:rsid w:val="00ED2006"/>
    <w:rsid w:val="00ED33E2"/>
    <w:rsid w:val="00EE43D6"/>
    <w:rsid w:val="00EF1AB7"/>
    <w:rsid w:val="00EF1E4B"/>
    <w:rsid w:val="00EF2804"/>
    <w:rsid w:val="00EF744B"/>
    <w:rsid w:val="00F05460"/>
    <w:rsid w:val="00F22DC0"/>
    <w:rsid w:val="00F24E79"/>
    <w:rsid w:val="00F25381"/>
    <w:rsid w:val="00F27BE3"/>
    <w:rsid w:val="00F352E0"/>
    <w:rsid w:val="00F52D0A"/>
    <w:rsid w:val="00F54D46"/>
    <w:rsid w:val="00F5552E"/>
    <w:rsid w:val="00F62E28"/>
    <w:rsid w:val="00F67B02"/>
    <w:rsid w:val="00F67C3F"/>
    <w:rsid w:val="00F72329"/>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95FC3"/>
  <w15:docId w15:val="{E0954A04-EFC2-4D1C-A967-3CF18820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8"/>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B13964"/>
    <w:rPr>
      <w:color w:val="0000FF" w:themeColor="hyperlink"/>
      <w:u w:val="single"/>
    </w:rPr>
  </w:style>
  <w:style w:type="character" w:styleId="Nevyeenzmnka">
    <w:name w:val="Unresolved Mention"/>
    <w:basedOn w:val="Standardnpsmoodstavce"/>
    <w:uiPriority w:val="99"/>
    <w:semiHidden/>
    <w:unhideWhenUsed/>
    <w:rsid w:val="00B13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1242">
      <w:bodyDiv w:val="1"/>
      <w:marLeft w:val="0"/>
      <w:marRight w:val="0"/>
      <w:marTop w:val="0"/>
      <w:marBottom w:val="0"/>
      <w:divBdr>
        <w:top w:val="none" w:sz="0" w:space="0" w:color="auto"/>
        <w:left w:val="none" w:sz="0" w:space="0" w:color="auto"/>
        <w:bottom w:val="none" w:sz="0" w:space="0" w:color="auto"/>
        <w:right w:val="none" w:sz="0" w:space="0" w:color="auto"/>
      </w:divBdr>
      <w:divsChild>
        <w:div w:id="2101368438">
          <w:marLeft w:val="0"/>
          <w:marRight w:val="0"/>
          <w:marTop w:val="0"/>
          <w:marBottom w:val="0"/>
          <w:divBdr>
            <w:top w:val="none" w:sz="0" w:space="0" w:color="auto"/>
            <w:left w:val="none" w:sz="0" w:space="0" w:color="auto"/>
            <w:bottom w:val="none" w:sz="0" w:space="0" w:color="auto"/>
            <w:right w:val="none" w:sz="0" w:space="0" w:color="auto"/>
          </w:divBdr>
          <w:divsChild>
            <w:div w:id="490604621">
              <w:marLeft w:val="0"/>
              <w:marRight w:val="0"/>
              <w:marTop w:val="0"/>
              <w:marBottom w:val="0"/>
              <w:divBdr>
                <w:top w:val="none" w:sz="0" w:space="0" w:color="auto"/>
                <w:left w:val="none" w:sz="0" w:space="0" w:color="auto"/>
                <w:bottom w:val="none" w:sz="0" w:space="0" w:color="auto"/>
                <w:right w:val="none" w:sz="0" w:space="0" w:color="auto"/>
              </w:divBdr>
              <w:divsChild>
                <w:div w:id="69812289">
                  <w:marLeft w:val="0"/>
                  <w:marRight w:val="0"/>
                  <w:marTop w:val="0"/>
                  <w:marBottom w:val="0"/>
                  <w:divBdr>
                    <w:top w:val="none" w:sz="0" w:space="0" w:color="auto"/>
                    <w:left w:val="none" w:sz="0" w:space="0" w:color="auto"/>
                    <w:bottom w:val="none" w:sz="0" w:space="0" w:color="auto"/>
                    <w:right w:val="none" w:sz="0" w:space="0" w:color="auto"/>
                  </w:divBdr>
                  <w:divsChild>
                    <w:div w:id="1031539196">
                      <w:marLeft w:val="0"/>
                      <w:marRight w:val="0"/>
                      <w:marTop w:val="0"/>
                      <w:marBottom w:val="0"/>
                      <w:divBdr>
                        <w:top w:val="none" w:sz="0" w:space="0" w:color="auto"/>
                        <w:left w:val="none" w:sz="0" w:space="0" w:color="auto"/>
                        <w:bottom w:val="none" w:sz="0" w:space="0" w:color="auto"/>
                        <w:right w:val="none" w:sz="0" w:space="0" w:color="auto"/>
                      </w:divBdr>
                      <w:divsChild>
                        <w:div w:id="1662929373">
                          <w:marLeft w:val="0"/>
                          <w:marRight w:val="0"/>
                          <w:marTop w:val="0"/>
                          <w:marBottom w:val="0"/>
                          <w:divBdr>
                            <w:top w:val="none" w:sz="0" w:space="0" w:color="auto"/>
                            <w:left w:val="none" w:sz="0" w:space="0" w:color="auto"/>
                            <w:bottom w:val="none" w:sz="0" w:space="0" w:color="auto"/>
                            <w:right w:val="none" w:sz="0" w:space="0" w:color="auto"/>
                          </w:divBdr>
                          <w:divsChild>
                            <w:div w:id="1740640146">
                              <w:marLeft w:val="0"/>
                              <w:marRight w:val="0"/>
                              <w:marTop w:val="0"/>
                              <w:marBottom w:val="0"/>
                              <w:divBdr>
                                <w:top w:val="none" w:sz="0" w:space="0" w:color="auto"/>
                                <w:left w:val="none" w:sz="0" w:space="0" w:color="auto"/>
                                <w:bottom w:val="none" w:sz="0" w:space="0" w:color="auto"/>
                                <w:right w:val="none" w:sz="0" w:space="0" w:color="auto"/>
                              </w:divBdr>
                              <w:divsChild>
                                <w:div w:id="1022630676">
                                  <w:marLeft w:val="0"/>
                                  <w:marRight w:val="0"/>
                                  <w:marTop w:val="0"/>
                                  <w:marBottom w:val="0"/>
                                  <w:divBdr>
                                    <w:top w:val="none" w:sz="0" w:space="0" w:color="auto"/>
                                    <w:left w:val="none" w:sz="0" w:space="0" w:color="auto"/>
                                    <w:bottom w:val="none" w:sz="0" w:space="0" w:color="auto"/>
                                    <w:right w:val="none" w:sz="0" w:space="0" w:color="auto"/>
                                  </w:divBdr>
                                  <w:divsChild>
                                    <w:div w:id="1115099896">
                                      <w:marLeft w:val="0"/>
                                      <w:marRight w:val="0"/>
                                      <w:marTop w:val="0"/>
                                      <w:marBottom w:val="0"/>
                                      <w:divBdr>
                                        <w:top w:val="none" w:sz="0" w:space="0" w:color="auto"/>
                                        <w:left w:val="none" w:sz="0" w:space="0" w:color="auto"/>
                                        <w:bottom w:val="none" w:sz="0" w:space="0" w:color="auto"/>
                                        <w:right w:val="none" w:sz="0" w:space="0" w:color="auto"/>
                                      </w:divBdr>
                                    </w:div>
                                    <w:div w:id="1355378275">
                                      <w:marLeft w:val="0"/>
                                      <w:marRight w:val="0"/>
                                      <w:marTop w:val="0"/>
                                      <w:marBottom w:val="0"/>
                                      <w:divBdr>
                                        <w:top w:val="none" w:sz="0" w:space="0" w:color="auto"/>
                                        <w:left w:val="none" w:sz="0" w:space="0" w:color="auto"/>
                                        <w:bottom w:val="none" w:sz="0" w:space="0" w:color="auto"/>
                                        <w:right w:val="none" w:sz="0" w:space="0" w:color="auto"/>
                                      </w:divBdr>
                                    </w:div>
                                    <w:div w:id="20892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782704">
          <w:marLeft w:val="0"/>
          <w:marRight w:val="0"/>
          <w:marTop w:val="0"/>
          <w:marBottom w:val="0"/>
          <w:divBdr>
            <w:top w:val="none" w:sz="0" w:space="0" w:color="auto"/>
            <w:left w:val="none" w:sz="0" w:space="0" w:color="auto"/>
            <w:bottom w:val="none" w:sz="0" w:space="0" w:color="auto"/>
            <w:right w:val="none" w:sz="0" w:space="0" w:color="auto"/>
          </w:divBdr>
        </w:div>
      </w:divsChild>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76050693">
      <w:bodyDiv w:val="1"/>
      <w:marLeft w:val="0"/>
      <w:marRight w:val="0"/>
      <w:marTop w:val="0"/>
      <w:marBottom w:val="0"/>
      <w:divBdr>
        <w:top w:val="none" w:sz="0" w:space="0" w:color="auto"/>
        <w:left w:val="none" w:sz="0" w:space="0" w:color="auto"/>
        <w:bottom w:val="none" w:sz="0" w:space="0" w:color="auto"/>
        <w:right w:val="none" w:sz="0" w:space="0" w:color="auto"/>
      </w:divBdr>
    </w:div>
    <w:div w:id="521940849">
      <w:bodyDiv w:val="1"/>
      <w:marLeft w:val="0"/>
      <w:marRight w:val="0"/>
      <w:marTop w:val="0"/>
      <w:marBottom w:val="0"/>
      <w:divBdr>
        <w:top w:val="none" w:sz="0" w:space="0" w:color="auto"/>
        <w:left w:val="none" w:sz="0" w:space="0" w:color="auto"/>
        <w:bottom w:val="none" w:sz="0" w:space="0" w:color="auto"/>
        <w:right w:val="none" w:sz="0" w:space="0" w:color="auto"/>
      </w:divBdr>
    </w:div>
    <w:div w:id="700741648">
      <w:bodyDiv w:val="1"/>
      <w:marLeft w:val="0"/>
      <w:marRight w:val="0"/>
      <w:marTop w:val="0"/>
      <w:marBottom w:val="0"/>
      <w:divBdr>
        <w:top w:val="none" w:sz="0" w:space="0" w:color="auto"/>
        <w:left w:val="none" w:sz="0" w:space="0" w:color="auto"/>
        <w:bottom w:val="none" w:sz="0" w:space="0" w:color="auto"/>
        <w:right w:val="none" w:sz="0" w:space="0" w:color="auto"/>
      </w:divBdr>
    </w:div>
    <w:div w:id="771509155">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zte@poh.cz"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77E2-A125-4E50-A77A-0FA94F5D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2403</Words>
  <Characters>14184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Stárek Petr</cp:lastModifiedBy>
  <cp:revision>4</cp:revision>
  <cp:lastPrinted>2019-02-26T08:14:00Z</cp:lastPrinted>
  <dcterms:created xsi:type="dcterms:W3CDTF">2021-11-23T15:19:00Z</dcterms:created>
  <dcterms:modified xsi:type="dcterms:W3CDTF">2021-11-23T15:19:00Z</dcterms:modified>
</cp:coreProperties>
</file>