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A" w:rsidRPr="00C32B12" w:rsidRDefault="004C0D8A" w:rsidP="00DD194D">
      <w:pPr>
        <w:jc w:val="center"/>
        <w:rPr>
          <w:rFonts w:ascii="Calibri" w:hAnsi="Calibri"/>
          <w:b/>
          <w:sz w:val="28"/>
          <w:szCs w:val="28"/>
        </w:rPr>
      </w:pPr>
      <w:r w:rsidRPr="00C32B12">
        <w:rPr>
          <w:rFonts w:ascii="Calibri" w:hAnsi="Calibri"/>
          <w:b/>
          <w:sz w:val="28"/>
          <w:szCs w:val="28"/>
        </w:rPr>
        <w:t xml:space="preserve">SMLOUVA O DÍLO </w:t>
      </w:r>
    </w:p>
    <w:p w:rsidR="004C0D8A" w:rsidRPr="002B514E" w:rsidRDefault="004C0D8A" w:rsidP="00DD194D">
      <w:pPr>
        <w:pBdr>
          <w:bottom w:val="single" w:sz="6" w:space="1" w:color="auto"/>
        </w:pBdr>
        <w:jc w:val="center"/>
        <w:rPr>
          <w:rFonts w:ascii="Calibri" w:hAnsi="Calibri"/>
        </w:rPr>
      </w:pPr>
      <w:r w:rsidRPr="002B514E">
        <w:rPr>
          <w:rFonts w:ascii="Calibri" w:hAnsi="Calibri"/>
        </w:rPr>
        <w:t xml:space="preserve">uzavřena ve smyslu ustanovení § </w:t>
      </w:r>
      <w:smartTag w:uri="urn:schemas-microsoft-com:office:smarttags" w:element="metricconverter">
        <w:smartTagPr>
          <w:attr w:name="ProductID" w:val="2586 a"/>
        </w:smartTagPr>
        <w:r w:rsidRPr="002B514E">
          <w:rPr>
            <w:rFonts w:ascii="Calibri" w:hAnsi="Calibri"/>
          </w:rPr>
          <w:t>2586 a</w:t>
        </w:r>
      </w:smartTag>
      <w:r w:rsidRPr="002B514E">
        <w:rPr>
          <w:rFonts w:ascii="Calibri" w:hAnsi="Calibri"/>
        </w:rPr>
        <w:t xml:space="preserve"> následující</w:t>
      </w:r>
      <w:r>
        <w:rPr>
          <w:rFonts w:ascii="Calibri" w:hAnsi="Calibri"/>
        </w:rPr>
        <w:t>ch</w:t>
      </w:r>
      <w:r w:rsidRPr="002B514E">
        <w:rPr>
          <w:rFonts w:ascii="Calibri" w:hAnsi="Calibri"/>
        </w:rPr>
        <w:t xml:space="preserve"> občanského zákoníku</w:t>
      </w:r>
    </w:p>
    <w:p w:rsidR="004C0D8A" w:rsidRPr="002B514E" w:rsidRDefault="004C0D8A">
      <w:pPr>
        <w:rPr>
          <w:rFonts w:ascii="Calibri" w:hAnsi="Calibri"/>
        </w:rPr>
      </w:pPr>
    </w:p>
    <w:p w:rsidR="004C0D8A" w:rsidRPr="002B514E" w:rsidRDefault="004C0D8A">
      <w:pPr>
        <w:rPr>
          <w:rFonts w:ascii="Calibri" w:hAnsi="Calibri"/>
        </w:rPr>
      </w:pPr>
    </w:p>
    <w:p w:rsidR="004C0D8A" w:rsidRPr="00A6077B" w:rsidRDefault="004C0D8A">
      <w:pPr>
        <w:rPr>
          <w:rFonts w:ascii="Calibri" w:hAnsi="Calibri"/>
          <w:b/>
        </w:rPr>
      </w:pPr>
      <w:r w:rsidRPr="002B514E">
        <w:rPr>
          <w:rFonts w:ascii="Calibri" w:hAnsi="Calibri"/>
          <w:b/>
        </w:rPr>
        <w:t>Objednatel :</w:t>
      </w:r>
      <w:r w:rsidRPr="002B514E">
        <w:rPr>
          <w:rFonts w:ascii="Calibri" w:hAnsi="Calibri"/>
          <w:b/>
        </w:rPr>
        <w:tab/>
      </w:r>
      <w:r>
        <w:rPr>
          <w:rFonts w:ascii="Calibri" w:hAnsi="Calibri"/>
          <w:b/>
        </w:rPr>
        <w:t>m</w:t>
      </w:r>
      <w:r w:rsidRPr="00A6077B">
        <w:rPr>
          <w:rFonts w:ascii="Calibri" w:hAnsi="Calibri"/>
          <w:b/>
        </w:rPr>
        <w:t>ěsto Svitavy</w:t>
      </w:r>
    </w:p>
    <w:p w:rsidR="004C0D8A" w:rsidRPr="00A6077B" w:rsidRDefault="004C0D8A">
      <w:pPr>
        <w:rPr>
          <w:rFonts w:ascii="Calibri" w:hAnsi="Calibri"/>
        </w:rPr>
      </w:pPr>
      <w:r w:rsidRPr="00A6077B">
        <w:rPr>
          <w:rFonts w:ascii="Calibri" w:hAnsi="Calibri"/>
        </w:rPr>
        <w:tab/>
        <w:t xml:space="preserve">       </w:t>
      </w:r>
      <w:r w:rsidRPr="00A6077B">
        <w:rPr>
          <w:rFonts w:ascii="Calibri" w:hAnsi="Calibri"/>
        </w:rPr>
        <w:tab/>
        <w:t>se sídlem T. G. Masaryka 5/35, 568 02 Svitavy</w:t>
      </w:r>
    </w:p>
    <w:p w:rsidR="004C0D8A" w:rsidRPr="00A6077B" w:rsidRDefault="004C0D8A">
      <w:pPr>
        <w:rPr>
          <w:rFonts w:ascii="Calibri" w:hAnsi="Calibri"/>
        </w:rPr>
      </w:pPr>
      <w:r w:rsidRPr="00A6077B">
        <w:rPr>
          <w:rFonts w:ascii="Calibri" w:hAnsi="Calibri"/>
        </w:rPr>
        <w:tab/>
      </w:r>
      <w:r w:rsidRPr="00A6077B">
        <w:rPr>
          <w:rFonts w:ascii="Calibri" w:hAnsi="Calibri"/>
        </w:rPr>
        <w:tab/>
        <w:t>IČ: 002 77 444, DIČ: CZ00277444</w:t>
      </w:r>
    </w:p>
    <w:p w:rsidR="004C0D8A" w:rsidRPr="00A6077B" w:rsidRDefault="004C0D8A" w:rsidP="00A6077B">
      <w:pPr>
        <w:ind w:left="1418"/>
        <w:jc w:val="both"/>
        <w:rPr>
          <w:sz w:val="23"/>
          <w:szCs w:val="23"/>
        </w:rPr>
      </w:pPr>
      <w:r w:rsidRPr="00A6077B">
        <w:rPr>
          <w:rFonts w:ascii="Calibri" w:hAnsi="Calibri"/>
        </w:rPr>
        <w:t xml:space="preserve">společnost zastoupené </w:t>
      </w:r>
      <w:r>
        <w:rPr>
          <w:rFonts w:ascii="Calibri" w:hAnsi="Calibri"/>
        </w:rPr>
        <w:t>xxxxxxxxxxxxxxxxxxxx</w:t>
      </w:r>
      <w:r w:rsidRPr="00A6077B">
        <w:rPr>
          <w:rFonts w:ascii="Calibri" w:hAnsi="Calibri"/>
        </w:rPr>
        <w:t xml:space="preserve">, vedoucím odboru životního </w:t>
      </w:r>
      <w:r>
        <w:rPr>
          <w:rFonts w:ascii="Calibri" w:hAnsi="Calibri"/>
        </w:rPr>
        <w:t>p</w:t>
      </w:r>
      <w:r w:rsidRPr="00A6077B">
        <w:rPr>
          <w:rFonts w:ascii="Calibri" w:hAnsi="Calibri"/>
        </w:rPr>
        <w:t xml:space="preserve">rostředí Městského úřadu Svitavy, na základě usnesení Rady města Svitavy </w:t>
      </w:r>
      <w:r>
        <w:rPr>
          <w:rFonts w:ascii="Calibri" w:hAnsi="Calibri"/>
        </w:rPr>
        <w:t xml:space="preserve">  </w:t>
      </w:r>
      <w:r w:rsidRPr="001141C8">
        <w:rPr>
          <w:rFonts w:ascii="Calibri" w:hAnsi="Calibri"/>
        </w:rPr>
        <w:t>č. 31/B/2 ze dne 6.9.2016</w:t>
      </w:r>
    </w:p>
    <w:p w:rsidR="004C0D8A" w:rsidRPr="002B514E" w:rsidRDefault="004C0D8A" w:rsidP="00D479D5">
      <w:pPr>
        <w:ind w:left="1418"/>
        <w:rPr>
          <w:rFonts w:ascii="Calibri" w:hAnsi="Calibri"/>
        </w:rPr>
      </w:pPr>
    </w:p>
    <w:p w:rsidR="004C0D8A" w:rsidRPr="002B514E" w:rsidRDefault="004C0D8A">
      <w:pPr>
        <w:rPr>
          <w:rFonts w:ascii="Calibri" w:hAnsi="Calibri"/>
          <w:b/>
        </w:rPr>
      </w:pPr>
      <w:r w:rsidRPr="002B514E">
        <w:rPr>
          <w:rFonts w:ascii="Calibri" w:hAnsi="Calibri"/>
          <w:b/>
        </w:rPr>
        <w:t>Zhotovitel :</w:t>
      </w:r>
      <w:r w:rsidRPr="002B514E">
        <w:rPr>
          <w:rFonts w:ascii="Calibri" w:hAnsi="Calibri"/>
          <w:b/>
        </w:rPr>
        <w:tab/>
        <w:t xml:space="preserve">Mgr. Miloš Krejsa </w:t>
      </w:r>
    </w:p>
    <w:p w:rsidR="004C0D8A" w:rsidRPr="002B514E" w:rsidRDefault="004C0D8A">
      <w:pPr>
        <w:rPr>
          <w:rFonts w:ascii="Calibri" w:hAnsi="Calibri"/>
        </w:rPr>
      </w:pPr>
      <w:r w:rsidRPr="002B514E">
        <w:rPr>
          <w:rFonts w:ascii="Calibri" w:hAnsi="Calibri"/>
        </w:rPr>
        <w:tab/>
      </w:r>
      <w:r w:rsidRPr="002B514E">
        <w:rPr>
          <w:rFonts w:ascii="Calibri" w:hAnsi="Calibri"/>
        </w:rPr>
        <w:tab/>
      </w:r>
      <w:r>
        <w:rPr>
          <w:rFonts w:ascii="Calibri" w:hAnsi="Calibri"/>
        </w:rPr>
        <w:t>xxxxxxxxxxxxxxxxx</w:t>
      </w:r>
      <w:r w:rsidRPr="002B514E">
        <w:rPr>
          <w:rFonts w:ascii="Calibri" w:hAnsi="Calibri"/>
        </w:rPr>
        <w:t xml:space="preserve">, PSČ: </w:t>
      </w:r>
      <w:r>
        <w:rPr>
          <w:rFonts w:ascii="Calibri" w:hAnsi="Calibri"/>
        </w:rPr>
        <w:t>xxxxxxxxxxxxxxx</w:t>
      </w:r>
    </w:p>
    <w:p w:rsidR="004C0D8A" w:rsidRPr="002B514E" w:rsidRDefault="004C0D8A">
      <w:pPr>
        <w:rPr>
          <w:rFonts w:ascii="Calibri" w:hAnsi="Calibri"/>
        </w:rPr>
      </w:pPr>
      <w:r w:rsidRPr="002B514E">
        <w:rPr>
          <w:rFonts w:ascii="Calibri" w:hAnsi="Calibri"/>
        </w:rPr>
        <w:tab/>
      </w:r>
      <w:r w:rsidRPr="002B514E">
        <w:rPr>
          <w:rFonts w:ascii="Calibri" w:hAnsi="Calibri"/>
        </w:rPr>
        <w:tab/>
        <w:t>IČ: 66307694     DIČ: CZ6903203703</w:t>
      </w:r>
    </w:p>
    <w:p w:rsidR="004C0D8A" w:rsidRPr="002B514E" w:rsidRDefault="004C0D8A">
      <w:pPr>
        <w:rPr>
          <w:rFonts w:ascii="Calibri" w:hAnsi="Calibri"/>
        </w:rPr>
      </w:pPr>
      <w:r w:rsidRPr="002B514E">
        <w:rPr>
          <w:rFonts w:ascii="Calibri" w:hAnsi="Calibri"/>
        </w:rPr>
        <w:tab/>
      </w:r>
      <w:r w:rsidRPr="002B514E">
        <w:rPr>
          <w:rFonts w:ascii="Calibri" w:hAnsi="Calibri"/>
        </w:rPr>
        <w:tab/>
        <w:t>Bankovní spojení: GE Money Bank a.s.</w:t>
      </w:r>
    </w:p>
    <w:p w:rsidR="004C0D8A" w:rsidRPr="002B514E" w:rsidRDefault="004C0D8A">
      <w:pPr>
        <w:rPr>
          <w:rFonts w:ascii="Calibri" w:hAnsi="Calibri"/>
        </w:rPr>
      </w:pPr>
      <w:r w:rsidRPr="002B514E">
        <w:rPr>
          <w:rFonts w:ascii="Calibri" w:hAnsi="Calibri"/>
        </w:rPr>
        <w:tab/>
      </w:r>
      <w:r w:rsidRPr="002B514E">
        <w:rPr>
          <w:rFonts w:ascii="Calibri" w:hAnsi="Calibri"/>
        </w:rPr>
        <w:tab/>
        <w:t xml:space="preserve">č.ú. </w:t>
      </w:r>
      <w:r>
        <w:rPr>
          <w:rFonts w:ascii="Calibri" w:hAnsi="Calibri"/>
        </w:rPr>
        <w:t>xxxxxxxxxxxxxxxx</w:t>
      </w:r>
      <w:r w:rsidRPr="002B514E">
        <w:rPr>
          <w:rFonts w:ascii="Calibri" w:hAnsi="Calibri"/>
        </w:rPr>
        <w:t xml:space="preserve">/ </w:t>
      </w:r>
      <w:r>
        <w:rPr>
          <w:rFonts w:ascii="Calibri" w:hAnsi="Calibri"/>
        </w:rPr>
        <w:t>xxxxxxxxxxxxxxxxxx</w:t>
      </w:r>
    </w:p>
    <w:p w:rsidR="004C0D8A" w:rsidRPr="002B514E" w:rsidRDefault="004C0D8A">
      <w:pPr>
        <w:rPr>
          <w:rFonts w:ascii="Calibri" w:hAnsi="Calibri"/>
        </w:rPr>
      </w:pPr>
      <w:r w:rsidRPr="002B514E">
        <w:rPr>
          <w:rFonts w:ascii="Calibri" w:hAnsi="Calibri"/>
        </w:rPr>
        <w:tab/>
      </w:r>
      <w:r w:rsidRPr="002B514E">
        <w:rPr>
          <w:rFonts w:ascii="Calibri" w:hAnsi="Calibri"/>
        </w:rPr>
        <w:tab/>
        <w:t xml:space="preserve">telefon/fax :  </w:t>
      </w:r>
      <w:r>
        <w:rPr>
          <w:rFonts w:ascii="Calibri" w:hAnsi="Calibri"/>
        </w:rPr>
        <w:t>xxxxxxxxxxxxxxxxxx </w:t>
      </w:r>
      <w:r w:rsidRPr="002B514E" w:rsidDel="00ED092C">
        <w:rPr>
          <w:rFonts w:ascii="Calibri" w:hAnsi="Calibri"/>
        </w:rPr>
        <w:t xml:space="preserve"> </w:t>
      </w:r>
    </w:p>
    <w:p w:rsidR="004C0D8A" w:rsidRPr="002B514E" w:rsidRDefault="004C0D8A" w:rsidP="00A6077B">
      <w:pPr>
        <w:jc w:val="both"/>
        <w:rPr>
          <w:rFonts w:ascii="Calibri" w:hAnsi="Calibri"/>
        </w:rPr>
      </w:pPr>
      <w:r w:rsidRPr="002B514E">
        <w:rPr>
          <w:rFonts w:ascii="Calibri" w:hAnsi="Calibri"/>
        </w:rPr>
        <w:t>uzavírají</w:t>
      </w:r>
      <w:r>
        <w:rPr>
          <w:rFonts w:ascii="Calibri" w:hAnsi="Calibri"/>
        </w:rPr>
        <w:t xml:space="preserve"> tuto </w:t>
      </w:r>
      <w:r w:rsidRPr="002B514E">
        <w:rPr>
          <w:rFonts w:ascii="Calibri" w:hAnsi="Calibri"/>
        </w:rPr>
        <w:t>smlouvu:</w:t>
      </w:r>
    </w:p>
    <w:p w:rsidR="004C0D8A" w:rsidRPr="002B514E" w:rsidRDefault="004C0D8A" w:rsidP="00C21DC6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1</w:t>
      </w:r>
    </w:p>
    <w:p w:rsidR="004C0D8A" w:rsidRPr="002B514E" w:rsidRDefault="004C0D8A" w:rsidP="00C21DC6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Předmět smlouvy</w:t>
      </w:r>
    </w:p>
    <w:p w:rsidR="004C0D8A" w:rsidRPr="002B514E" w:rsidRDefault="004C0D8A" w:rsidP="00C21DC6">
      <w:pPr>
        <w:jc w:val="center"/>
        <w:rPr>
          <w:rFonts w:ascii="Calibri" w:hAnsi="Calibri"/>
        </w:rPr>
      </w:pPr>
    </w:p>
    <w:p w:rsidR="004C0D8A" w:rsidRPr="002B514E" w:rsidRDefault="004C0D8A" w:rsidP="00A6077B">
      <w:pPr>
        <w:jc w:val="both"/>
        <w:rPr>
          <w:rFonts w:ascii="Calibri" w:hAnsi="Calibri"/>
          <w:sz w:val="20"/>
          <w:szCs w:val="20"/>
        </w:rPr>
      </w:pPr>
      <w:r w:rsidRPr="002B514E">
        <w:rPr>
          <w:rFonts w:ascii="Calibri" w:hAnsi="Calibri"/>
        </w:rPr>
        <w:t xml:space="preserve">Předmětem smlouvy je </w:t>
      </w:r>
      <w:r w:rsidRPr="002B514E">
        <w:rPr>
          <w:rFonts w:ascii="Calibri" w:hAnsi="Calibri"/>
          <w:b/>
          <w:sz w:val="20"/>
          <w:szCs w:val="20"/>
        </w:rPr>
        <w:t>„</w:t>
      </w:r>
      <w:r w:rsidRPr="002B514E">
        <w:rPr>
          <w:rFonts w:ascii="Calibri" w:hAnsi="Calibri"/>
          <w:b/>
        </w:rPr>
        <w:t>Provedení deratizace kanalizační sítě – kanalizačních šachet na území města Svitavy</w:t>
      </w:r>
      <w:r w:rsidRPr="002B514E">
        <w:rPr>
          <w:rFonts w:ascii="Calibri" w:hAnsi="Calibri"/>
          <w:b/>
          <w:sz w:val="20"/>
          <w:szCs w:val="20"/>
        </w:rPr>
        <w:t>“.</w:t>
      </w:r>
    </w:p>
    <w:p w:rsidR="004C0D8A" w:rsidRDefault="004C0D8A" w:rsidP="00C21DC6">
      <w:pPr>
        <w:rPr>
          <w:rFonts w:ascii="Calibri" w:hAnsi="Calibri"/>
          <w:b/>
          <w:sz w:val="20"/>
          <w:szCs w:val="20"/>
        </w:rPr>
      </w:pPr>
    </w:p>
    <w:p w:rsidR="004C0D8A" w:rsidRPr="002B514E" w:rsidRDefault="004C0D8A" w:rsidP="00C21DC6">
      <w:pPr>
        <w:rPr>
          <w:rFonts w:ascii="Calibri" w:hAnsi="Calibri"/>
          <w:b/>
          <w:sz w:val="20"/>
          <w:szCs w:val="20"/>
        </w:rPr>
      </w:pPr>
    </w:p>
    <w:p w:rsidR="004C0D8A" w:rsidRPr="002B514E" w:rsidRDefault="004C0D8A" w:rsidP="00C21DC6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2</w:t>
      </w:r>
    </w:p>
    <w:p w:rsidR="004C0D8A" w:rsidRPr="002B514E" w:rsidRDefault="004C0D8A" w:rsidP="00C21DC6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Doba plnění</w:t>
      </w:r>
    </w:p>
    <w:p w:rsidR="004C0D8A" w:rsidRPr="002B514E" w:rsidRDefault="004C0D8A" w:rsidP="00C21DC6">
      <w:pPr>
        <w:jc w:val="center"/>
        <w:rPr>
          <w:rFonts w:ascii="Calibri" w:hAnsi="Calibri"/>
          <w:b/>
        </w:rPr>
      </w:pPr>
    </w:p>
    <w:p w:rsidR="004C0D8A" w:rsidRPr="002B514E" w:rsidRDefault="004C0D8A" w:rsidP="00A6077B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>Zhotovitel se zavazuje provést práce spojené s provedením celoplošné deratizace kanalizační</w:t>
      </w:r>
    </w:p>
    <w:p w:rsidR="004C0D8A" w:rsidRPr="001141C8" w:rsidRDefault="004C0D8A" w:rsidP="00A6077B">
      <w:pPr>
        <w:jc w:val="both"/>
        <w:rPr>
          <w:rFonts w:ascii="Calibri" w:hAnsi="Calibri"/>
        </w:rPr>
      </w:pPr>
      <w:r w:rsidRPr="002B514E">
        <w:rPr>
          <w:rFonts w:ascii="Calibri" w:hAnsi="Calibri"/>
        </w:rPr>
        <w:t>sítě – kanalizačních šachet na území města Svitavy v obdo</w:t>
      </w:r>
      <w:r w:rsidRPr="001141C8">
        <w:rPr>
          <w:rFonts w:ascii="Calibri" w:hAnsi="Calibri"/>
        </w:rPr>
        <w:t xml:space="preserve">bí od </w:t>
      </w:r>
      <w:r w:rsidRPr="001141C8">
        <w:rPr>
          <w:rFonts w:ascii="Calibri" w:hAnsi="Calibri"/>
          <w:b/>
        </w:rPr>
        <w:t xml:space="preserve">01.04.2017 do 20.12.2017. </w:t>
      </w:r>
      <w:r w:rsidRPr="001141C8">
        <w:rPr>
          <w:rFonts w:ascii="Calibri" w:hAnsi="Calibri"/>
          <w:b/>
        </w:rPr>
        <w:br/>
      </w:r>
    </w:p>
    <w:p w:rsidR="004C0D8A" w:rsidRPr="001141C8" w:rsidRDefault="004C0D8A" w:rsidP="00A6077B">
      <w:pPr>
        <w:jc w:val="both"/>
        <w:rPr>
          <w:rFonts w:ascii="Calibri" w:hAnsi="Calibri"/>
          <w:color w:val="FF0000"/>
        </w:rPr>
      </w:pPr>
      <w:r w:rsidRPr="001141C8">
        <w:rPr>
          <w:rFonts w:ascii="Calibri" w:hAnsi="Calibri"/>
        </w:rPr>
        <w:t>Při jarním deratizačním osazení bude ošetřeno minimálně 1</w:t>
      </w:r>
      <w:r>
        <w:rPr>
          <w:rFonts w:ascii="Calibri" w:hAnsi="Calibri"/>
        </w:rPr>
        <w:t>9</w:t>
      </w:r>
      <w:r w:rsidRPr="001141C8">
        <w:rPr>
          <w:rFonts w:ascii="Calibri" w:hAnsi="Calibri"/>
        </w:rPr>
        <w:t>00 ks šachet, při 3 kontrolách a dosypem 450 ks šachet (25%), tj. celkem 2</w:t>
      </w:r>
      <w:r>
        <w:rPr>
          <w:rFonts w:ascii="Calibri" w:hAnsi="Calibri"/>
        </w:rPr>
        <w:t>350</w:t>
      </w:r>
      <w:r w:rsidRPr="001141C8">
        <w:rPr>
          <w:rFonts w:ascii="Calibri" w:hAnsi="Calibri"/>
        </w:rPr>
        <w:t xml:space="preserve"> ks ošetřených šachet </w:t>
      </w:r>
    </w:p>
    <w:p w:rsidR="004C0D8A" w:rsidRPr="001141C8" w:rsidRDefault="004C0D8A" w:rsidP="00A6077B">
      <w:pPr>
        <w:jc w:val="both"/>
        <w:rPr>
          <w:rFonts w:ascii="Calibri" w:hAnsi="Calibri"/>
        </w:rPr>
      </w:pPr>
    </w:p>
    <w:p w:rsidR="004C0D8A" w:rsidRPr="001141C8" w:rsidRDefault="004C0D8A" w:rsidP="00A6077B">
      <w:pPr>
        <w:jc w:val="both"/>
        <w:rPr>
          <w:rFonts w:ascii="Calibri" w:hAnsi="Calibri"/>
        </w:rPr>
      </w:pPr>
      <w:r w:rsidRPr="001141C8">
        <w:rPr>
          <w:rFonts w:ascii="Calibri" w:hAnsi="Calibri"/>
        </w:rPr>
        <w:t>Při podzimním deratizačním osazení bude ošetřeno minimálně 1</w:t>
      </w:r>
      <w:r>
        <w:rPr>
          <w:rFonts w:ascii="Calibri" w:hAnsi="Calibri"/>
        </w:rPr>
        <w:t>9</w:t>
      </w:r>
      <w:r w:rsidRPr="001141C8">
        <w:rPr>
          <w:rFonts w:ascii="Calibri" w:hAnsi="Calibri"/>
        </w:rPr>
        <w:t xml:space="preserve">00 ks šachet, při </w:t>
      </w:r>
      <w:r w:rsidRPr="001141C8">
        <w:rPr>
          <w:rFonts w:ascii="Calibri" w:hAnsi="Calibri"/>
        </w:rPr>
        <w:br/>
        <w:t>3 kontrolách a dosypem 450 ks šachet (25%), tj. celkem 2</w:t>
      </w:r>
      <w:r>
        <w:rPr>
          <w:rFonts w:ascii="Calibri" w:hAnsi="Calibri"/>
        </w:rPr>
        <w:t>350</w:t>
      </w:r>
      <w:r w:rsidRPr="001141C8">
        <w:rPr>
          <w:rFonts w:ascii="Calibri" w:hAnsi="Calibri"/>
        </w:rPr>
        <w:t xml:space="preserve"> ks ošetřených šachet </w:t>
      </w:r>
    </w:p>
    <w:p w:rsidR="004C0D8A" w:rsidRPr="001141C8" w:rsidRDefault="004C0D8A" w:rsidP="00013255">
      <w:pPr>
        <w:rPr>
          <w:rFonts w:ascii="Calibri" w:hAnsi="Calibri"/>
        </w:rPr>
      </w:pPr>
    </w:p>
    <w:p w:rsidR="004C0D8A" w:rsidRPr="001141C8" w:rsidRDefault="004C0D8A" w:rsidP="00013255">
      <w:pPr>
        <w:rPr>
          <w:rFonts w:ascii="Calibri" w:hAnsi="Calibri"/>
        </w:rPr>
      </w:pPr>
    </w:p>
    <w:p w:rsidR="004C0D8A" w:rsidRPr="001141C8" w:rsidRDefault="004C0D8A" w:rsidP="00013255">
      <w:pPr>
        <w:rPr>
          <w:rFonts w:ascii="Calibri" w:hAnsi="Calibri"/>
        </w:rPr>
      </w:pPr>
      <w:r w:rsidRPr="001141C8">
        <w:rPr>
          <w:rFonts w:ascii="Calibri" w:hAnsi="Calibri"/>
        </w:rPr>
        <w:t>Termíny realizace deratizačních prací jsou stanoveny takto:</w:t>
      </w:r>
    </w:p>
    <w:p w:rsidR="004C0D8A" w:rsidRPr="001141C8" w:rsidRDefault="004C0D8A" w:rsidP="00013255">
      <w:pPr>
        <w:rPr>
          <w:rFonts w:ascii="Calibri" w:hAnsi="Calibri"/>
        </w:rPr>
      </w:pPr>
      <w:r w:rsidRPr="001141C8">
        <w:rPr>
          <w:rFonts w:ascii="Calibri" w:hAnsi="Calibri"/>
        </w:rPr>
        <w:t>Jarní termín od 01.04.2017 do 30.5.2017</w:t>
      </w:r>
    </w:p>
    <w:p w:rsidR="004C0D8A" w:rsidRPr="002B514E" w:rsidRDefault="004C0D8A" w:rsidP="00013255">
      <w:pPr>
        <w:rPr>
          <w:rFonts w:ascii="Calibri" w:hAnsi="Calibri"/>
        </w:rPr>
      </w:pPr>
      <w:r w:rsidRPr="001141C8">
        <w:rPr>
          <w:rFonts w:ascii="Calibri" w:hAnsi="Calibri"/>
        </w:rPr>
        <w:t>Podzimní termín od 01.10.2017 do 20.12.2017</w:t>
      </w:r>
    </w:p>
    <w:p w:rsidR="004C0D8A" w:rsidRPr="002B514E" w:rsidRDefault="004C0D8A" w:rsidP="00013255">
      <w:pPr>
        <w:rPr>
          <w:rFonts w:ascii="Calibri" w:hAnsi="Calibri"/>
        </w:rPr>
      </w:pPr>
    </w:p>
    <w:p w:rsidR="004C0D8A" w:rsidRPr="002B514E" w:rsidRDefault="004C0D8A" w:rsidP="00A6077B">
      <w:pPr>
        <w:jc w:val="both"/>
        <w:rPr>
          <w:rFonts w:ascii="Calibri" w:hAnsi="Calibri"/>
        </w:rPr>
      </w:pPr>
      <w:r w:rsidRPr="002B514E">
        <w:rPr>
          <w:rFonts w:ascii="Calibri" w:hAnsi="Calibri"/>
        </w:rPr>
        <w:t xml:space="preserve">Lhůta provedení příslušné části díla je nejpozději do 15 pracovních dnů od započetí  deratizačních prací. Následné deratizační dosypy budou probíhat po dobu max. 4 týdnů </w:t>
      </w:r>
      <w:r>
        <w:rPr>
          <w:rFonts w:ascii="Calibri" w:hAnsi="Calibri"/>
        </w:rPr>
        <w:t>o</w:t>
      </w:r>
      <w:r w:rsidRPr="002B514E">
        <w:rPr>
          <w:rFonts w:ascii="Calibri" w:hAnsi="Calibri"/>
        </w:rPr>
        <w:t>de</w:t>
      </w:r>
      <w:r>
        <w:rPr>
          <w:rFonts w:ascii="Calibri" w:hAnsi="Calibri"/>
        </w:rPr>
        <w:t xml:space="preserve"> </w:t>
      </w:r>
      <w:r w:rsidRPr="002B514E">
        <w:rPr>
          <w:rFonts w:ascii="Calibri" w:hAnsi="Calibri"/>
        </w:rPr>
        <w:t>dne ukončení  deratizačních prací.</w:t>
      </w:r>
    </w:p>
    <w:p w:rsidR="004C0D8A" w:rsidRDefault="004C0D8A" w:rsidP="002C457C">
      <w:pPr>
        <w:jc w:val="center"/>
        <w:rPr>
          <w:rFonts w:ascii="Calibri" w:hAnsi="Calibri"/>
          <w:b/>
        </w:rPr>
      </w:pPr>
    </w:p>
    <w:p w:rsidR="004C0D8A" w:rsidRPr="002B514E" w:rsidRDefault="004C0D8A" w:rsidP="002C457C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3</w:t>
      </w:r>
    </w:p>
    <w:p w:rsidR="004C0D8A" w:rsidRPr="002B514E" w:rsidRDefault="004C0D8A" w:rsidP="002C457C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Cena a platební podmínky</w:t>
      </w:r>
    </w:p>
    <w:p w:rsidR="004C0D8A" w:rsidRPr="002B514E" w:rsidRDefault="004C0D8A" w:rsidP="002C457C">
      <w:pPr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Calibri" w:hAnsi="Calibri"/>
        </w:rPr>
      </w:pPr>
      <w:r w:rsidRPr="002B514E">
        <w:rPr>
          <w:rFonts w:ascii="Calibri" w:hAnsi="Calibri"/>
          <w:b/>
        </w:rPr>
        <w:t>Celková cena za dílo</w:t>
      </w:r>
      <w:r w:rsidRPr="002B514E">
        <w:rPr>
          <w:rFonts w:ascii="Calibri" w:hAnsi="Calibri"/>
        </w:rPr>
        <w:t xml:space="preserve"> „ Provedení deratizace kanalizační sítě – kanalizačních šachet na území města Svitavy “ </w:t>
      </w:r>
      <w:r w:rsidRPr="002B514E">
        <w:rPr>
          <w:rFonts w:ascii="Calibri" w:hAnsi="Calibri"/>
          <w:b/>
        </w:rPr>
        <w:t xml:space="preserve">je stanovena jako </w:t>
      </w:r>
      <w:r>
        <w:rPr>
          <w:rFonts w:ascii="Calibri" w:hAnsi="Calibri"/>
          <w:b/>
        </w:rPr>
        <w:t xml:space="preserve">cena </w:t>
      </w:r>
      <w:r w:rsidRPr="002B514E">
        <w:rPr>
          <w:rFonts w:ascii="Calibri" w:hAnsi="Calibri"/>
          <w:b/>
        </w:rPr>
        <w:t>smluvní ve výši</w:t>
      </w:r>
      <w:r w:rsidRPr="002B514E">
        <w:rPr>
          <w:rFonts w:ascii="Calibri" w:hAnsi="Calibri"/>
        </w:rPr>
        <w:t>:</w:t>
      </w:r>
    </w:p>
    <w:p w:rsidR="004C0D8A" w:rsidRPr="002B514E" w:rsidRDefault="004C0D8A" w:rsidP="00013255">
      <w:pPr>
        <w:ind w:hanging="360"/>
        <w:rPr>
          <w:rFonts w:ascii="Calibri" w:hAnsi="Calibri"/>
          <w:b/>
        </w:rPr>
      </w:pPr>
      <w:r w:rsidRPr="002B514E">
        <w:rPr>
          <w:rFonts w:ascii="Calibri" w:hAnsi="Calibri"/>
        </w:rPr>
        <w:tab/>
      </w:r>
      <w:r w:rsidRPr="002B514E">
        <w:rPr>
          <w:rFonts w:ascii="Calibri" w:hAnsi="Calibri"/>
        </w:rPr>
        <w:tab/>
      </w:r>
      <w:r>
        <w:rPr>
          <w:rFonts w:ascii="Calibri" w:hAnsi="Calibri"/>
          <w:b/>
        </w:rPr>
        <w:t>198 00</w:t>
      </w:r>
      <w:r w:rsidRPr="002B514E">
        <w:rPr>
          <w:rFonts w:ascii="Calibri" w:hAnsi="Calibri"/>
          <w:b/>
        </w:rPr>
        <w:t>0,- Kč bez DPH</w:t>
      </w:r>
    </w:p>
    <w:p w:rsidR="004C0D8A" w:rsidRPr="002B514E" w:rsidRDefault="004C0D8A" w:rsidP="00013255">
      <w:pPr>
        <w:ind w:hanging="360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ab/>
      </w:r>
      <w:r w:rsidRPr="002B514E"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</w:rPr>
        <w:t>41 580</w:t>
      </w:r>
      <w:r w:rsidRPr="002B514E">
        <w:rPr>
          <w:rFonts w:ascii="Calibri" w:hAnsi="Calibri"/>
          <w:b/>
        </w:rPr>
        <w:t>,- Kč 21 % DPH</w:t>
      </w:r>
    </w:p>
    <w:p w:rsidR="004C0D8A" w:rsidRPr="002B514E" w:rsidRDefault="004C0D8A" w:rsidP="00013255">
      <w:pPr>
        <w:ind w:hanging="360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ab/>
      </w:r>
      <w:r w:rsidRPr="002B514E">
        <w:rPr>
          <w:rFonts w:ascii="Calibri" w:hAnsi="Calibri"/>
          <w:b/>
        </w:rPr>
        <w:tab/>
      </w:r>
      <w:r>
        <w:rPr>
          <w:rFonts w:ascii="Calibri" w:hAnsi="Calibri"/>
          <w:b/>
        </w:rPr>
        <w:t>239 580</w:t>
      </w:r>
      <w:r w:rsidRPr="002B514E">
        <w:rPr>
          <w:rFonts w:ascii="Calibri" w:hAnsi="Calibri"/>
          <w:b/>
        </w:rPr>
        <w:t>,- Kč celkem včetně 21 % DPH</w:t>
      </w:r>
    </w:p>
    <w:p w:rsidR="004C0D8A" w:rsidRPr="002B514E" w:rsidRDefault="004C0D8A" w:rsidP="002C457C">
      <w:pPr>
        <w:rPr>
          <w:rFonts w:ascii="Calibri" w:hAnsi="Calibri"/>
          <w:b/>
        </w:rPr>
      </w:pPr>
    </w:p>
    <w:p w:rsidR="004C0D8A" w:rsidRPr="00236A0C" w:rsidRDefault="004C0D8A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36A0C">
        <w:rPr>
          <w:rFonts w:ascii="Calibri" w:hAnsi="Calibri"/>
        </w:rPr>
        <w:t xml:space="preserve">Úhradu ceny provede objednatel po převzetí dílčích částí díla, na základě  faktury </w:t>
      </w:r>
      <w:r>
        <w:rPr>
          <w:rFonts w:ascii="Calibri" w:hAnsi="Calibri"/>
        </w:rPr>
        <w:t>vystavené zhotovitelem (jarní termín 99 000,- Kč bez DPH, podzimní termín 99 000,- Kč bez DPH), do 14 dnů ode dne jejího doručení. Dnem uskutečnění zdanitelného plnění bude vždy datum podpisu předávacího protokolu.</w:t>
      </w:r>
    </w:p>
    <w:p w:rsidR="004C0D8A" w:rsidRPr="00236A0C" w:rsidRDefault="004C0D8A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Faktura musí mít náležitosti daňového dokladu a musí svým obsahem a formou odpovídat zákonu o dani z přidané hodnoty a zákonu o účetnictví. </w:t>
      </w:r>
      <w:r w:rsidRPr="00236A0C">
        <w:rPr>
          <w:rFonts w:ascii="Calibri" w:hAnsi="Calibri"/>
        </w:rPr>
        <w:t xml:space="preserve">Faktura musí dále </w:t>
      </w:r>
      <w:r>
        <w:rPr>
          <w:rFonts w:ascii="Calibri" w:hAnsi="Calibri"/>
        </w:rPr>
        <w:t>obsahovat číslo účtu zhotovitel</w:t>
      </w:r>
      <w:r w:rsidRPr="00236A0C">
        <w:rPr>
          <w:rFonts w:ascii="Calibri" w:hAnsi="Calibri"/>
        </w:rPr>
        <w:t>e a prohlášení zhotovitele, ž</w:t>
      </w:r>
      <w:r>
        <w:rPr>
          <w:rFonts w:ascii="Calibri" w:hAnsi="Calibri"/>
        </w:rPr>
        <w:t xml:space="preserve">e </w:t>
      </w:r>
      <w:r w:rsidRPr="00236A0C">
        <w:rPr>
          <w:rFonts w:ascii="Calibri" w:hAnsi="Calibri"/>
        </w:rPr>
        <w:t>není správcem daně veden jako nespolehlivý plátce DPH ve smyslu § 106a zákona o DPH. V případě, že faktura nebude obsahovat náležitosti uvedené v</w:t>
      </w:r>
      <w:r>
        <w:rPr>
          <w:rFonts w:ascii="Calibri" w:hAnsi="Calibri"/>
        </w:rPr>
        <w:t> tomto bodě, nebo zhotovitel bude ke dni uskutečnění zdanitelného plnění v příslušné evidenci veden jako nespolehlivý plátce, je objednatel oprávněn uhradit částku odpovídající výši DPH vyčíslené na této faktuře přímo na účet správce daně podle § 109a zákona o DPH.</w:t>
      </w:r>
    </w:p>
    <w:p w:rsidR="004C0D8A" w:rsidRPr="002B514E" w:rsidRDefault="004C0D8A" w:rsidP="00C21DC6">
      <w:pPr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>Zhotovitel není oprávněn své pohledávky vyplývající z této smlouvy postoupit na třetí osobu bez předchozího písemného souhlasu objednatele.</w:t>
      </w:r>
    </w:p>
    <w:p w:rsidR="004C0D8A" w:rsidRPr="002B514E" w:rsidRDefault="004C0D8A" w:rsidP="00C21DC6">
      <w:pPr>
        <w:rPr>
          <w:rFonts w:ascii="Calibri" w:hAnsi="Calibri"/>
        </w:rPr>
      </w:pPr>
    </w:p>
    <w:p w:rsidR="004C0D8A" w:rsidRPr="002B514E" w:rsidRDefault="004C0D8A" w:rsidP="00013255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4</w:t>
      </w:r>
    </w:p>
    <w:p w:rsidR="004C0D8A" w:rsidRPr="002B514E" w:rsidRDefault="004C0D8A" w:rsidP="00013255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Spolupůsobení objednatele</w:t>
      </w:r>
    </w:p>
    <w:p w:rsidR="004C0D8A" w:rsidRPr="002B514E" w:rsidRDefault="004C0D8A" w:rsidP="00013255">
      <w:pPr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>Objednatel se zavazuje zabezpečit za účelem provedení díla dle této smlouvy vstup zhotovitele do příslušných objektů a prostor.</w:t>
      </w:r>
    </w:p>
    <w:p w:rsidR="004C0D8A" w:rsidRPr="002B514E" w:rsidRDefault="004C0D8A" w:rsidP="00A6077B">
      <w:pPr>
        <w:jc w:val="both"/>
        <w:rPr>
          <w:rFonts w:ascii="Calibri" w:hAnsi="Calibri"/>
        </w:rPr>
      </w:pPr>
    </w:p>
    <w:p w:rsidR="004C0D8A" w:rsidRPr="00A6077B" w:rsidRDefault="004C0D8A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A6077B">
        <w:rPr>
          <w:rFonts w:ascii="Calibri" w:hAnsi="Calibri"/>
        </w:rPr>
        <w:t xml:space="preserve">Přesné určení rozsahu, lokalit a priorit pro deratizaci kanalizační sítě na území města Svitavy v jarním a podzimním termínu bude stanoveno zodpovědným pracovníkem </w:t>
      </w:r>
      <w:r>
        <w:rPr>
          <w:rFonts w:ascii="Calibri" w:hAnsi="Calibri"/>
        </w:rPr>
        <w:t xml:space="preserve">společnosti </w:t>
      </w:r>
      <w:r w:rsidRPr="00A6077B">
        <w:rPr>
          <w:rFonts w:ascii="Calibri" w:hAnsi="Calibri"/>
        </w:rPr>
        <w:t xml:space="preserve">Vodárenská Svitavy s.r.o., Hradec nad Svitavou 494, 569 01 Hradec nad Svitavou. </w:t>
      </w:r>
    </w:p>
    <w:p w:rsidR="004C0D8A" w:rsidRPr="002B514E" w:rsidRDefault="004C0D8A" w:rsidP="001B16DF">
      <w:pPr>
        <w:rPr>
          <w:rFonts w:ascii="Calibri" w:hAnsi="Calibri"/>
        </w:rPr>
      </w:pPr>
    </w:p>
    <w:p w:rsidR="004C0D8A" w:rsidRPr="002B514E" w:rsidRDefault="004C0D8A" w:rsidP="001B16DF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5</w:t>
      </w:r>
    </w:p>
    <w:p w:rsidR="004C0D8A" w:rsidRPr="002B514E" w:rsidRDefault="004C0D8A" w:rsidP="00F6185A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Předání díla</w:t>
      </w:r>
    </w:p>
    <w:p w:rsidR="004C0D8A" w:rsidRPr="002B514E" w:rsidRDefault="004C0D8A" w:rsidP="00E14BC2">
      <w:pPr>
        <w:rPr>
          <w:rFonts w:ascii="Calibri" w:hAnsi="Calibri"/>
        </w:rPr>
      </w:pPr>
      <w:r w:rsidRPr="002B514E">
        <w:rPr>
          <w:rFonts w:ascii="Calibri" w:hAnsi="Calibri"/>
        </w:rPr>
        <w:t xml:space="preserve"> </w:t>
      </w:r>
    </w:p>
    <w:p w:rsidR="004C0D8A" w:rsidRPr="002B514E" w:rsidRDefault="004C0D8A" w:rsidP="00E14BC2">
      <w:pPr>
        <w:numPr>
          <w:ilvl w:val="0"/>
          <w:numId w:val="4"/>
        </w:numPr>
        <w:rPr>
          <w:rFonts w:ascii="Calibri" w:hAnsi="Calibri"/>
        </w:rPr>
      </w:pPr>
      <w:r w:rsidRPr="002B514E">
        <w:rPr>
          <w:rFonts w:ascii="Calibri" w:hAnsi="Calibri"/>
        </w:rPr>
        <w:t>O předání díla i dílčích částí díla bude za přítomnosti zástupce objednatele sepsán zápis.</w:t>
      </w:r>
    </w:p>
    <w:p w:rsidR="004C0D8A" w:rsidRPr="002B514E" w:rsidRDefault="004C0D8A" w:rsidP="00E14BC2">
      <w:pPr>
        <w:ind w:left="-360"/>
        <w:rPr>
          <w:rFonts w:ascii="Calibri" w:hAnsi="Calibri"/>
        </w:rPr>
      </w:pPr>
    </w:p>
    <w:p w:rsidR="004C0D8A" w:rsidRPr="002B514E" w:rsidRDefault="004C0D8A" w:rsidP="00E14BC2">
      <w:pPr>
        <w:numPr>
          <w:ilvl w:val="0"/>
          <w:numId w:val="4"/>
        </w:numPr>
        <w:rPr>
          <w:rFonts w:ascii="Calibri" w:hAnsi="Calibri"/>
        </w:rPr>
      </w:pPr>
      <w:r w:rsidRPr="002B514E">
        <w:rPr>
          <w:rFonts w:ascii="Calibri" w:hAnsi="Calibri"/>
        </w:rPr>
        <w:t xml:space="preserve">K převzetí díla, resp. dílčích částí díla, vyzve zhotovitel objednatele </w:t>
      </w:r>
      <w:r>
        <w:rPr>
          <w:rFonts w:ascii="Calibri" w:hAnsi="Calibri"/>
        </w:rPr>
        <w:t>5</w:t>
      </w:r>
      <w:r w:rsidRPr="002B514E">
        <w:rPr>
          <w:rFonts w:ascii="Calibri" w:hAnsi="Calibri"/>
        </w:rPr>
        <w:t xml:space="preserve"> dn</w:t>
      </w:r>
      <w:r>
        <w:rPr>
          <w:rFonts w:ascii="Calibri" w:hAnsi="Calibri"/>
        </w:rPr>
        <w:t>ů</w:t>
      </w:r>
      <w:r w:rsidRPr="002B514E">
        <w:rPr>
          <w:rFonts w:ascii="Calibri" w:hAnsi="Calibri"/>
        </w:rPr>
        <w:t xml:space="preserve"> předem.</w:t>
      </w:r>
    </w:p>
    <w:p w:rsidR="004C0D8A" w:rsidRPr="002B514E" w:rsidRDefault="004C0D8A" w:rsidP="00E14BC2">
      <w:pPr>
        <w:rPr>
          <w:rFonts w:ascii="Calibri" w:hAnsi="Calibri"/>
        </w:rPr>
      </w:pPr>
    </w:p>
    <w:p w:rsidR="004C0D8A" w:rsidRPr="002B514E" w:rsidRDefault="004C0D8A" w:rsidP="00E14BC2">
      <w:pPr>
        <w:numPr>
          <w:ilvl w:val="0"/>
          <w:numId w:val="4"/>
        </w:numPr>
        <w:rPr>
          <w:rFonts w:ascii="Calibri" w:hAnsi="Calibri"/>
        </w:rPr>
      </w:pPr>
      <w:r w:rsidRPr="002B514E">
        <w:rPr>
          <w:rFonts w:ascii="Calibri" w:hAnsi="Calibri"/>
        </w:rPr>
        <w:t>Vady, které budou zřejmé již při předání, musí objednatel vytknout již v zápisu o předání.</w:t>
      </w:r>
    </w:p>
    <w:p w:rsidR="004C0D8A" w:rsidRDefault="004C0D8A" w:rsidP="00E14BC2">
      <w:pPr>
        <w:ind w:left="-360"/>
        <w:rPr>
          <w:rFonts w:ascii="Calibri" w:hAnsi="Calibri"/>
        </w:rPr>
      </w:pPr>
    </w:p>
    <w:p w:rsidR="004C0D8A" w:rsidRDefault="004C0D8A" w:rsidP="00E14BC2">
      <w:pPr>
        <w:ind w:left="-360"/>
        <w:rPr>
          <w:rFonts w:ascii="Calibri" w:hAnsi="Calibri"/>
        </w:rPr>
      </w:pPr>
    </w:p>
    <w:p w:rsidR="004C0D8A" w:rsidRDefault="004C0D8A" w:rsidP="00E14BC2">
      <w:pPr>
        <w:ind w:left="-360"/>
        <w:rPr>
          <w:rFonts w:ascii="Calibri" w:hAnsi="Calibri"/>
        </w:rPr>
      </w:pPr>
    </w:p>
    <w:p w:rsidR="004C0D8A" w:rsidRDefault="004C0D8A" w:rsidP="00E14BC2">
      <w:pPr>
        <w:ind w:left="-360"/>
        <w:rPr>
          <w:rFonts w:ascii="Calibri" w:hAnsi="Calibri"/>
        </w:rPr>
      </w:pPr>
    </w:p>
    <w:p w:rsidR="004C0D8A" w:rsidRPr="002B514E" w:rsidRDefault="004C0D8A" w:rsidP="00E14BC2">
      <w:pPr>
        <w:ind w:left="-360"/>
        <w:rPr>
          <w:rFonts w:ascii="Calibri" w:hAnsi="Calibri"/>
        </w:rPr>
      </w:pPr>
    </w:p>
    <w:p w:rsidR="004C0D8A" w:rsidRPr="002B514E" w:rsidRDefault="004C0D8A" w:rsidP="00F6185A">
      <w:pPr>
        <w:ind w:left="-360"/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6</w:t>
      </w:r>
    </w:p>
    <w:p w:rsidR="004C0D8A" w:rsidRPr="002B514E" w:rsidRDefault="004C0D8A" w:rsidP="00F6185A">
      <w:pPr>
        <w:ind w:left="-360"/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Kvalita prací a záruka za dílo</w:t>
      </w:r>
    </w:p>
    <w:p w:rsidR="004C0D8A" w:rsidRPr="002B514E" w:rsidRDefault="004C0D8A" w:rsidP="00F87A85">
      <w:pPr>
        <w:numPr>
          <w:ilvl w:val="0"/>
          <w:numId w:val="5"/>
        </w:numPr>
        <w:tabs>
          <w:tab w:val="num" w:pos="0"/>
        </w:tabs>
        <w:ind w:left="0"/>
        <w:rPr>
          <w:rFonts w:ascii="Calibri" w:hAnsi="Calibri"/>
        </w:rPr>
      </w:pPr>
      <w:r w:rsidRPr="002B514E">
        <w:rPr>
          <w:rFonts w:ascii="Calibri" w:hAnsi="Calibri"/>
        </w:rPr>
        <w:t>Zhotovitel se zavazuje provést dílo v kvalitě odpovídající účelu smlouvy, právním předpisům a závazným technickým normám.</w:t>
      </w:r>
    </w:p>
    <w:p w:rsidR="004C0D8A" w:rsidRPr="00A6077B" w:rsidRDefault="004C0D8A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="Calibri" w:hAnsi="Calibri"/>
        </w:rPr>
      </w:pPr>
      <w:r w:rsidRPr="00A6077B">
        <w:rPr>
          <w:rFonts w:ascii="Calibri" w:hAnsi="Calibri"/>
        </w:rPr>
        <w:t>Zhotovitel nese veškerou odpovědnost za provádění díla a musí dodržovat zejména § 55 až</w:t>
      </w:r>
      <w:r>
        <w:rPr>
          <w:rFonts w:ascii="Calibri" w:hAnsi="Calibri"/>
        </w:rPr>
        <w:t xml:space="preserve">   </w:t>
      </w:r>
      <w:r w:rsidRPr="00A6077B">
        <w:rPr>
          <w:rFonts w:ascii="Calibri" w:hAnsi="Calibri"/>
        </w:rPr>
        <w:t>§ 61 zákona č. 258/2000 Sb., o ochraně veřejného zdraví</w:t>
      </w:r>
      <w:r>
        <w:rPr>
          <w:rFonts w:ascii="Calibri" w:hAnsi="Calibri"/>
        </w:rPr>
        <w:t xml:space="preserve"> a o změně některých souvisejících zákonů</w:t>
      </w:r>
      <w:r w:rsidRPr="00A6077B">
        <w:rPr>
          <w:rFonts w:ascii="Calibri" w:hAnsi="Calibri"/>
        </w:rPr>
        <w:t xml:space="preserve">, ve znění pozdějších předpisů a zákon č. 350/2011 Sb., </w:t>
      </w:r>
      <w:r>
        <w:rPr>
          <w:rFonts w:ascii="Calibri" w:hAnsi="Calibri"/>
        </w:rPr>
        <w:t>o chemických látkách a chemických směsích a o změně některých zákonů (</w:t>
      </w:r>
      <w:r w:rsidRPr="00A6077B">
        <w:rPr>
          <w:rFonts w:ascii="Calibri" w:hAnsi="Calibri"/>
        </w:rPr>
        <w:t>chemický zákon</w:t>
      </w:r>
      <w:r>
        <w:rPr>
          <w:rFonts w:ascii="Calibri" w:hAnsi="Calibri"/>
        </w:rPr>
        <w:t>)</w:t>
      </w:r>
      <w:r w:rsidRPr="00A6077B">
        <w:rPr>
          <w:rFonts w:ascii="Calibri" w:hAnsi="Calibri"/>
        </w:rPr>
        <w:t>, ve znění pozdějších přepisů.</w:t>
      </w:r>
    </w:p>
    <w:p w:rsidR="004C0D8A" w:rsidRPr="002B514E" w:rsidRDefault="004C0D8A" w:rsidP="00F87A85">
      <w:pPr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 xml:space="preserve">Veškeré vady a nedodělky budou na výzvu objednatele odstraněny do 48 hodin, nedohodnou-li se strany písemně na jiném termínu. </w:t>
      </w:r>
    </w:p>
    <w:p w:rsidR="004C0D8A" w:rsidRDefault="004C0D8A" w:rsidP="00F50734">
      <w:pPr>
        <w:jc w:val="center"/>
        <w:rPr>
          <w:rFonts w:ascii="Calibri" w:hAnsi="Calibri"/>
          <w:b/>
        </w:rPr>
      </w:pPr>
    </w:p>
    <w:p w:rsidR="004C0D8A" w:rsidRPr="002B514E" w:rsidRDefault="004C0D8A" w:rsidP="00F50734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7</w:t>
      </w:r>
    </w:p>
    <w:p w:rsidR="004C0D8A" w:rsidRPr="002B514E" w:rsidRDefault="004C0D8A" w:rsidP="008825AD">
      <w:pPr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Odstoupení od smlouvy</w:t>
      </w:r>
    </w:p>
    <w:p w:rsidR="004C0D8A" w:rsidRPr="002B514E" w:rsidRDefault="004C0D8A" w:rsidP="008825AD">
      <w:pPr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 xml:space="preserve">Objednatel může odstoupit od smlouvy, pokud zhotovitel z důvodů na jeho straně nezahájí práce do 14 dnů od uplynutí </w:t>
      </w:r>
      <w:r>
        <w:rPr>
          <w:rFonts w:ascii="Calibri" w:hAnsi="Calibri"/>
        </w:rPr>
        <w:t xml:space="preserve">sjednané </w:t>
      </w:r>
      <w:r w:rsidRPr="002B514E">
        <w:rPr>
          <w:rFonts w:ascii="Calibri" w:hAnsi="Calibri"/>
        </w:rPr>
        <w:t>doby zahájení realizace, nebo bezdůvodně přeruší práci na dobu delší než 14 dnů.</w:t>
      </w:r>
    </w:p>
    <w:p w:rsidR="004C0D8A" w:rsidRPr="002B514E" w:rsidRDefault="004C0D8A" w:rsidP="00A6077B">
      <w:pPr>
        <w:ind w:left="360"/>
        <w:jc w:val="both"/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>Zhotovitel může odstoupit od smlouvy, pokud objednatel nezabezpečí vstupy do objektů dle článku 4, nebo bude umožnění vstupu v průběhu prací bezdůvodně přerušeno na dobu delší než 14 dnů.</w:t>
      </w:r>
    </w:p>
    <w:p w:rsidR="004C0D8A" w:rsidRPr="002B514E" w:rsidRDefault="004C0D8A" w:rsidP="005F0BA9">
      <w:pPr>
        <w:ind w:left="360"/>
        <w:rPr>
          <w:rFonts w:ascii="Calibri" w:hAnsi="Calibri"/>
          <w:b/>
        </w:rPr>
      </w:pPr>
    </w:p>
    <w:p w:rsidR="004C0D8A" w:rsidRPr="002B514E" w:rsidRDefault="004C0D8A" w:rsidP="005F0BA9">
      <w:pPr>
        <w:ind w:left="360"/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Čl. 8</w:t>
      </w:r>
    </w:p>
    <w:p w:rsidR="004C0D8A" w:rsidRPr="002B514E" w:rsidRDefault="004C0D8A" w:rsidP="005F0BA9">
      <w:pPr>
        <w:ind w:left="360"/>
        <w:jc w:val="center"/>
        <w:rPr>
          <w:rFonts w:ascii="Calibri" w:hAnsi="Calibri"/>
          <w:b/>
        </w:rPr>
      </w:pPr>
      <w:r w:rsidRPr="002B514E">
        <w:rPr>
          <w:rFonts w:ascii="Calibri" w:hAnsi="Calibri"/>
          <w:b/>
        </w:rPr>
        <w:t>Závěrečná ustanovení</w:t>
      </w:r>
    </w:p>
    <w:p w:rsidR="004C0D8A" w:rsidRPr="002B514E" w:rsidRDefault="004C0D8A" w:rsidP="005F0BA9">
      <w:pPr>
        <w:ind w:left="360"/>
        <w:jc w:val="center"/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 xml:space="preserve">Změnu smlouvy lze provést pouze písemně. Pokud se při realizaci díla vyskytne potřeba provedení dalších prací, které nebyly předvídatelné, </w:t>
      </w:r>
      <w:r>
        <w:rPr>
          <w:rFonts w:ascii="Calibri" w:hAnsi="Calibri"/>
        </w:rPr>
        <w:t>bude jejich provedení řešeno dodatkem ke smlouvě.</w:t>
      </w:r>
    </w:p>
    <w:p w:rsidR="004C0D8A" w:rsidRPr="002B514E" w:rsidRDefault="004C0D8A" w:rsidP="00A6077B">
      <w:pPr>
        <w:ind w:left="-360"/>
        <w:jc w:val="both"/>
        <w:rPr>
          <w:rFonts w:ascii="Calibri" w:hAnsi="Calibri"/>
        </w:rPr>
      </w:pPr>
    </w:p>
    <w:p w:rsidR="004C0D8A" w:rsidRPr="002B514E" w:rsidRDefault="004C0D8A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</w:rPr>
      </w:pPr>
      <w:r w:rsidRPr="002B514E">
        <w:rPr>
          <w:rFonts w:ascii="Calibri" w:hAnsi="Calibri"/>
        </w:rPr>
        <w:t>Smlouva se vyhotovuje ve dvou stejnopisech vlastnoručně podepsaných smluvními stranami. Každá smluvní strana obdrží jeden stejnopis.</w:t>
      </w:r>
    </w:p>
    <w:p w:rsidR="004C0D8A" w:rsidRPr="002B514E" w:rsidRDefault="004C0D8A" w:rsidP="00D2362E">
      <w:pPr>
        <w:ind w:left="360"/>
        <w:rPr>
          <w:rFonts w:ascii="Calibri" w:hAnsi="Calibri"/>
        </w:rPr>
      </w:pPr>
    </w:p>
    <w:p w:rsidR="004C0D8A" w:rsidRPr="002B514E" w:rsidRDefault="004C0D8A" w:rsidP="00D2362E">
      <w:pPr>
        <w:numPr>
          <w:ilvl w:val="0"/>
          <w:numId w:val="8"/>
        </w:numPr>
        <w:tabs>
          <w:tab w:val="clear" w:pos="720"/>
          <w:tab w:val="num" w:pos="0"/>
        </w:tabs>
        <w:ind w:left="0"/>
        <w:rPr>
          <w:rFonts w:ascii="Calibri" w:hAnsi="Calibri"/>
        </w:rPr>
      </w:pPr>
      <w:r w:rsidRPr="002B514E">
        <w:rPr>
          <w:rFonts w:ascii="Calibri" w:hAnsi="Calibri"/>
        </w:rPr>
        <w:t>Smlouva nabývá účinnosti dnem podpisu obou smluvních stran.</w:t>
      </w: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Default="004C0D8A" w:rsidP="00D12A8B">
      <w:pPr>
        <w:rPr>
          <w:rFonts w:ascii="Calibri" w:hAnsi="Calibri"/>
        </w:rPr>
      </w:pPr>
    </w:p>
    <w:p w:rsidR="004C0D8A" w:rsidRPr="002B514E" w:rsidRDefault="004C0D8A" w:rsidP="00D12A8B">
      <w:pPr>
        <w:rPr>
          <w:rFonts w:ascii="Calibri" w:hAnsi="Calibri"/>
        </w:rPr>
      </w:pPr>
    </w:p>
    <w:p w:rsidR="004C0D8A" w:rsidRPr="00A6077B" w:rsidRDefault="004C0D8A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="Calibri" w:hAnsi="Calibri"/>
          <w:u w:val="single"/>
        </w:rPr>
      </w:pPr>
      <w:r w:rsidRPr="00A6077B">
        <w:rPr>
          <w:rFonts w:ascii="Calibri" w:hAnsi="Calibri"/>
          <w:u w:val="single"/>
        </w:rPr>
        <w:t xml:space="preserve">Doložka podle ustanovení § 41 zákona o obcích: </w:t>
      </w:r>
    </w:p>
    <w:p w:rsidR="004C0D8A" w:rsidRPr="00A6077B" w:rsidRDefault="004C0D8A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="Calibri" w:hAnsi="Calibri"/>
          <w:bCs/>
        </w:rPr>
      </w:pPr>
      <w:r w:rsidRPr="00A6077B">
        <w:rPr>
          <w:rFonts w:ascii="Calibri" w:hAnsi="Calibri"/>
        </w:rPr>
        <w:t xml:space="preserve">O uzavření smlouvy rozhodl odbor životního prostředí Městského úřadu Svitavy na základě Směrnice Rady města Svitavy č. </w:t>
      </w:r>
      <w:r>
        <w:rPr>
          <w:rFonts w:ascii="Calibri" w:hAnsi="Calibri"/>
        </w:rPr>
        <w:t>2</w:t>
      </w:r>
      <w:r w:rsidRPr="00A6077B">
        <w:rPr>
          <w:rFonts w:ascii="Calibri" w:hAnsi="Calibri"/>
        </w:rPr>
        <w:t>/201</w:t>
      </w:r>
      <w:r>
        <w:rPr>
          <w:rFonts w:ascii="Calibri" w:hAnsi="Calibri"/>
        </w:rPr>
        <w:t>6</w:t>
      </w:r>
      <w:r w:rsidRPr="00A6077B">
        <w:rPr>
          <w:rFonts w:ascii="Calibri" w:hAnsi="Calibri"/>
        </w:rPr>
        <w:t xml:space="preserve"> o zadávání veřejných zakázek malého rozsahu, schválené radou města dne </w:t>
      </w:r>
      <w:r>
        <w:rPr>
          <w:rFonts w:ascii="Calibri" w:hAnsi="Calibri"/>
        </w:rPr>
        <w:t>6.9.2016</w:t>
      </w:r>
      <w:r w:rsidRPr="00A6077B">
        <w:rPr>
          <w:rFonts w:ascii="Calibri" w:hAnsi="Calibri"/>
        </w:rPr>
        <w:t xml:space="preserve">, usnesení č. </w:t>
      </w:r>
      <w:r>
        <w:rPr>
          <w:rFonts w:ascii="Calibri" w:hAnsi="Calibri"/>
        </w:rPr>
        <w:t>31/B/2</w:t>
      </w:r>
      <w:r w:rsidRPr="00A6077B">
        <w:rPr>
          <w:rFonts w:ascii="Calibri" w:hAnsi="Calibri"/>
        </w:rPr>
        <w:t>.</w:t>
      </w:r>
    </w:p>
    <w:p w:rsidR="004C0D8A" w:rsidRDefault="004C0D8A" w:rsidP="00D2362E">
      <w:pPr>
        <w:ind w:left="-360"/>
        <w:rPr>
          <w:rFonts w:ascii="Calibri" w:hAnsi="Calibri"/>
        </w:rPr>
      </w:pPr>
    </w:p>
    <w:p w:rsidR="004C0D8A" w:rsidRPr="002B514E" w:rsidRDefault="004C0D8A" w:rsidP="00D2362E">
      <w:pPr>
        <w:contextualSpacing/>
        <w:rPr>
          <w:rFonts w:ascii="Calibri" w:hAnsi="Calibri"/>
        </w:rPr>
      </w:pPr>
      <w:r w:rsidRPr="002B514E">
        <w:rPr>
          <w:rFonts w:ascii="Calibri" w:hAnsi="Calibri"/>
        </w:rPr>
        <w:t xml:space="preserve">Ve Svitavách dne </w:t>
      </w:r>
      <w:r>
        <w:rPr>
          <w:rFonts w:ascii="Calibri" w:hAnsi="Calibri"/>
        </w:rPr>
        <w:t>23.3.2017</w:t>
      </w:r>
    </w:p>
    <w:p w:rsidR="004C0D8A" w:rsidRDefault="004C0D8A" w:rsidP="00D2362E">
      <w:pPr>
        <w:contextualSpacing/>
        <w:rPr>
          <w:rFonts w:ascii="Calibri" w:hAnsi="Calibri"/>
        </w:rPr>
      </w:pPr>
    </w:p>
    <w:p w:rsidR="004C0D8A" w:rsidRPr="002B514E" w:rsidRDefault="004C0D8A" w:rsidP="00D2362E">
      <w:pPr>
        <w:contextualSpacing/>
        <w:rPr>
          <w:rFonts w:ascii="Calibri" w:hAnsi="Calibri"/>
        </w:rPr>
      </w:pPr>
    </w:p>
    <w:p w:rsidR="004C0D8A" w:rsidRPr="002B514E" w:rsidRDefault="004C0D8A" w:rsidP="00D2362E">
      <w:pPr>
        <w:tabs>
          <w:tab w:val="left" w:pos="4678"/>
        </w:tabs>
        <w:jc w:val="both"/>
        <w:rPr>
          <w:rFonts w:ascii="Calibri" w:hAnsi="Calibri"/>
        </w:rPr>
      </w:pPr>
      <w:r w:rsidRPr="002B514E">
        <w:rPr>
          <w:rFonts w:ascii="Calibri" w:hAnsi="Calibri"/>
        </w:rPr>
        <w:t>Za objednatele:</w:t>
      </w:r>
      <w:r w:rsidRPr="002B514E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 w:rsidRPr="002B514E">
        <w:rPr>
          <w:rFonts w:ascii="Calibri" w:hAnsi="Calibri"/>
        </w:rPr>
        <w:t>Zhotovitel:</w:t>
      </w:r>
    </w:p>
    <w:p w:rsidR="004C0D8A" w:rsidRPr="002B514E" w:rsidRDefault="004C0D8A" w:rsidP="00D2362E">
      <w:pPr>
        <w:tabs>
          <w:tab w:val="center" w:pos="1701"/>
          <w:tab w:val="left" w:pos="4962"/>
          <w:tab w:val="center" w:pos="6663"/>
        </w:tabs>
        <w:jc w:val="both"/>
        <w:rPr>
          <w:rFonts w:ascii="Calibri" w:hAnsi="Calibri"/>
        </w:rPr>
      </w:pPr>
    </w:p>
    <w:p w:rsidR="004C0D8A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</w:p>
    <w:p w:rsidR="004C0D8A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</w:p>
    <w:p w:rsidR="004C0D8A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</w:p>
    <w:p w:rsidR="004C0D8A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</w:p>
    <w:p w:rsidR="004C0D8A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</w:p>
    <w:p w:rsidR="004C0D8A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</w:p>
    <w:p w:rsidR="004C0D8A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</w:p>
    <w:p w:rsidR="004C0D8A" w:rsidRPr="002B514E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  <w:r w:rsidRPr="002B514E">
        <w:rPr>
          <w:rFonts w:ascii="Calibri" w:hAnsi="Calibri"/>
        </w:rPr>
        <w:t>………………………………</w:t>
      </w:r>
      <w:r>
        <w:rPr>
          <w:rFonts w:ascii="Calibri" w:hAnsi="Calibri"/>
        </w:rPr>
        <w:t>……………</w:t>
      </w:r>
      <w:r w:rsidRPr="002B514E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Pr="002B514E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…….</w:t>
      </w:r>
    </w:p>
    <w:p w:rsidR="004C0D8A" w:rsidRPr="00C32B12" w:rsidRDefault="004C0D8A" w:rsidP="00D2362E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  <w:r>
        <w:rPr>
          <w:rFonts w:ascii="Calibri" w:hAnsi="Calibri"/>
          <w:color w:val="FF0000"/>
        </w:rPr>
        <w:t xml:space="preserve">             </w:t>
      </w:r>
      <w:r>
        <w:rPr>
          <w:rFonts w:ascii="Calibri" w:hAnsi="Calibri"/>
        </w:rPr>
        <w:t>xxxxxxxxxxxxxx</w:t>
      </w:r>
      <w:r w:rsidRPr="00C32B12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xxxxxxxxxxxxxxxx</w:t>
      </w:r>
    </w:p>
    <w:p w:rsidR="004C0D8A" w:rsidRPr="00C32B12" w:rsidRDefault="004C0D8A" w:rsidP="00C32B12">
      <w:pPr>
        <w:tabs>
          <w:tab w:val="center" w:pos="1701"/>
          <w:tab w:val="center" w:pos="6237"/>
        </w:tabs>
        <w:ind w:hanging="142"/>
        <w:jc w:val="both"/>
        <w:rPr>
          <w:rFonts w:ascii="Calibri" w:hAnsi="Calibri"/>
        </w:rPr>
      </w:pPr>
      <w:r w:rsidRPr="00C32B12">
        <w:rPr>
          <w:rFonts w:ascii="Calibri" w:hAnsi="Calibri"/>
        </w:rPr>
        <w:t xml:space="preserve">vedoucí odboru životního prostředí </w:t>
      </w:r>
    </w:p>
    <w:p w:rsidR="004C0D8A" w:rsidRPr="002B514E" w:rsidRDefault="004C0D8A" w:rsidP="00C32B12">
      <w:pPr>
        <w:tabs>
          <w:tab w:val="center" w:pos="1701"/>
          <w:tab w:val="center" w:pos="6237"/>
        </w:tabs>
        <w:jc w:val="both"/>
        <w:rPr>
          <w:rFonts w:ascii="Calibri" w:hAnsi="Calibri"/>
        </w:rPr>
      </w:pPr>
      <w:r w:rsidRPr="00C32B12">
        <w:rPr>
          <w:rFonts w:ascii="Calibri" w:hAnsi="Calibri"/>
        </w:rPr>
        <w:t xml:space="preserve">      Městského úřadu Svitavy</w:t>
      </w:r>
    </w:p>
    <w:sectPr w:rsidR="004C0D8A" w:rsidRPr="002B514E" w:rsidSect="00F661B9">
      <w:headerReference w:type="first" r:id="rId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8A" w:rsidRDefault="004C0D8A" w:rsidP="003F4BB1">
      <w:r>
        <w:separator/>
      </w:r>
    </w:p>
  </w:endnote>
  <w:endnote w:type="continuationSeparator" w:id="0">
    <w:p w:rsidR="004C0D8A" w:rsidRDefault="004C0D8A" w:rsidP="003F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8A" w:rsidRDefault="004C0D8A" w:rsidP="003F4BB1">
      <w:r>
        <w:separator/>
      </w:r>
    </w:p>
  </w:footnote>
  <w:footnote w:type="continuationSeparator" w:id="0">
    <w:p w:rsidR="004C0D8A" w:rsidRDefault="004C0D8A" w:rsidP="003F4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8A" w:rsidRDefault="004C0D8A">
    <w:pPr>
      <w:pStyle w:val="Header"/>
    </w:pPr>
    <w:r>
      <w:t xml:space="preserve">č.j.: 15673-17/OZP-kor </w:t>
    </w:r>
    <w:r>
      <w:tab/>
    </w:r>
    <w:r>
      <w:tab/>
      <w:t>ev.č. 226/2017</w:t>
    </w:r>
  </w:p>
  <w:p w:rsidR="004C0D8A" w:rsidRDefault="004C0D8A">
    <w:pPr>
      <w:pStyle w:val="Header"/>
    </w:pPr>
    <w:r>
      <w:t>spis: 240-2017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453"/>
    <w:multiLevelType w:val="hybridMultilevel"/>
    <w:tmpl w:val="16286138"/>
    <w:lvl w:ilvl="0" w:tplc="3528B97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F84662F"/>
    <w:multiLevelType w:val="hybridMultilevel"/>
    <w:tmpl w:val="E8629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9D0225"/>
    <w:multiLevelType w:val="hybridMultilevel"/>
    <w:tmpl w:val="AD18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FC7878"/>
    <w:multiLevelType w:val="hybridMultilevel"/>
    <w:tmpl w:val="C8A04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F32195"/>
    <w:multiLevelType w:val="hybridMultilevel"/>
    <w:tmpl w:val="00F8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853640"/>
    <w:multiLevelType w:val="hybridMultilevel"/>
    <w:tmpl w:val="056A0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203C6D"/>
    <w:multiLevelType w:val="hybridMultilevel"/>
    <w:tmpl w:val="92846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0D4A4E"/>
    <w:multiLevelType w:val="hybridMultilevel"/>
    <w:tmpl w:val="B0344BB8"/>
    <w:lvl w:ilvl="0" w:tplc="61E61DF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683"/>
    <w:rsid w:val="00013255"/>
    <w:rsid w:val="00014517"/>
    <w:rsid w:val="00016734"/>
    <w:rsid w:val="0004321E"/>
    <w:rsid w:val="00056E24"/>
    <w:rsid w:val="000B39EE"/>
    <w:rsid w:val="000D4E99"/>
    <w:rsid w:val="000E4585"/>
    <w:rsid w:val="001060AA"/>
    <w:rsid w:val="001141C8"/>
    <w:rsid w:val="00126491"/>
    <w:rsid w:val="00127BBA"/>
    <w:rsid w:val="001628C7"/>
    <w:rsid w:val="001A0E39"/>
    <w:rsid w:val="001B16DF"/>
    <w:rsid w:val="00234BD6"/>
    <w:rsid w:val="00236A0C"/>
    <w:rsid w:val="00284CC9"/>
    <w:rsid w:val="002B514E"/>
    <w:rsid w:val="002C457C"/>
    <w:rsid w:val="002D61FF"/>
    <w:rsid w:val="003B11C2"/>
    <w:rsid w:val="003B160F"/>
    <w:rsid w:val="003E6CDF"/>
    <w:rsid w:val="003F4BB1"/>
    <w:rsid w:val="00407976"/>
    <w:rsid w:val="004B7059"/>
    <w:rsid w:val="004C0D8A"/>
    <w:rsid w:val="004D421F"/>
    <w:rsid w:val="004D54DC"/>
    <w:rsid w:val="004F659C"/>
    <w:rsid w:val="0053220A"/>
    <w:rsid w:val="00594343"/>
    <w:rsid w:val="005A3452"/>
    <w:rsid w:val="005B6CA8"/>
    <w:rsid w:val="005F0BA9"/>
    <w:rsid w:val="00605354"/>
    <w:rsid w:val="006163C2"/>
    <w:rsid w:val="00661202"/>
    <w:rsid w:val="006639FC"/>
    <w:rsid w:val="006A21DD"/>
    <w:rsid w:val="006C16C9"/>
    <w:rsid w:val="006E2CF4"/>
    <w:rsid w:val="007217FB"/>
    <w:rsid w:val="00762E7F"/>
    <w:rsid w:val="007745F2"/>
    <w:rsid w:val="007B76D5"/>
    <w:rsid w:val="00821384"/>
    <w:rsid w:val="00876429"/>
    <w:rsid w:val="008825AD"/>
    <w:rsid w:val="008A135A"/>
    <w:rsid w:val="008C4158"/>
    <w:rsid w:val="008D13C7"/>
    <w:rsid w:val="00944918"/>
    <w:rsid w:val="00954683"/>
    <w:rsid w:val="00965D30"/>
    <w:rsid w:val="0099722A"/>
    <w:rsid w:val="00A04878"/>
    <w:rsid w:val="00A11C19"/>
    <w:rsid w:val="00A14DD0"/>
    <w:rsid w:val="00A204DA"/>
    <w:rsid w:val="00A3758F"/>
    <w:rsid w:val="00A412D2"/>
    <w:rsid w:val="00A46CB2"/>
    <w:rsid w:val="00A6077B"/>
    <w:rsid w:val="00A93D49"/>
    <w:rsid w:val="00A9789F"/>
    <w:rsid w:val="00AB4453"/>
    <w:rsid w:val="00AC6A43"/>
    <w:rsid w:val="00AD45CE"/>
    <w:rsid w:val="00B2366F"/>
    <w:rsid w:val="00B36213"/>
    <w:rsid w:val="00B36CEB"/>
    <w:rsid w:val="00B66392"/>
    <w:rsid w:val="00B7652A"/>
    <w:rsid w:val="00B954D9"/>
    <w:rsid w:val="00BE0A19"/>
    <w:rsid w:val="00C21DC6"/>
    <w:rsid w:val="00C32B12"/>
    <w:rsid w:val="00C96933"/>
    <w:rsid w:val="00CB1459"/>
    <w:rsid w:val="00CC2E18"/>
    <w:rsid w:val="00CD68C8"/>
    <w:rsid w:val="00CD7589"/>
    <w:rsid w:val="00CE4816"/>
    <w:rsid w:val="00D12A8B"/>
    <w:rsid w:val="00D20F63"/>
    <w:rsid w:val="00D2154D"/>
    <w:rsid w:val="00D2362E"/>
    <w:rsid w:val="00D479D5"/>
    <w:rsid w:val="00D54DBC"/>
    <w:rsid w:val="00DB0A40"/>
    <w:rsid w:val="00DB5833"/>
    <w:rsid w:val="00DD0C78"/>
    <w:rsid w:val="00DD194D"/>
    <w:rsid w:val="00DF376F"/>
    <w:rsid w:val="00E108EE"/>
    <w:rsid w:val="00E11AA4"/>
    <w:rsid w:val="00E14BC2"/>
    <w:rsid w:val="00E205FD"/>
    <w:rsid w:val="00E32312"/>
    <w:rsid w:val="00E46A7A"/>
    <w:rsid w:val="00E53452"/>
    <w:rsid w:val="00E563EE"/>
    <w:rsid w:val="00E739CA"/>
    <w:rsid w:val="00E8553F"/>
    <w:rsid w:val="00E93F19"/>
    <w:rsid w:val="00ED092C"/>
    <w:rsid w:val="00EE1A34"/>
    <w:rsid w:val="00EF59E9"/>
    <w:rsid w:val="00F00A69"/>
    <w:rsid w:val="00F02925"/>
    <w:rsid w:val="00F44F89"/>
    <w:rsid w:val="00F50734"/>
    <w:rsid w:val="00F6185A"/>
    <w:rsid w:val="00F661B9"/>
    <w:rsid w:val="00F87A85"/>
    <w:rsid w:val="00F9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4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833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CD68C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D6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68C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6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68C8"/>
    <w:rPr>
      <w:b/>
    </w:rPr>
  </w:style>
  <w:style w:type="paragraph" w:styleId="ListParagraph">
    <w:name w:val="List Paragraph"/>
    <w:basedOn w:val="Normal"/>
    <w:uiPriority w:val="99"/>
    <w:qFormat/>
    <w:rsid w:val="00AB4453"/>
    <w:pPr>
      <w:ind w:left="708"/>
    </w:pPr>
  </w:style>
  <w:style w:type="paragraph" w:styleId="Header">
    <w:name w:val="header"/>
    <w:basedOn w:val="Normal"/>
    <w:link w:val="HeaderChar"/>
    <w:uiPriority w:val="99"/>
    <w:rsid w:val="003F4B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BB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4B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BB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7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7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7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87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7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7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87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825</Words>
  <Characters>4871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Voda a Sport</dc:creator>
  <cp:keywords/>
  <dc:description/>
  <cp:lastModifiedBy>kocvaroa</cp:lastModifiedBy>
  <cp:revision>4</cp:revision>
  <cp:lastPrinted>2017-03-23T06:45:00Z</cp:lastPrinted>
  <dcterms:created xsi:type="dcterms:W3CDTF">2017-04-03T06:06:00Z</dcterms:created>
  <dcterms:modified xsi:type="dcterms:W3CDTF">2017-04-03T06:24:00Z</dcterms:modified>
</cp:coreProperties>
</file>