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F7B" w:rsidRPr="00357F7B" w:rsidRDefault="00357F7B" w:rsidP="00357F7B">
      <w:pPr>
        <w:spacing w:after="0" w:line="240" w:lineRule="auto"/>
        <w:jc w:val="right"/>
        <w:rPr>
          <w:rFonts w:ascii="Times New Roman" w:eastAsia="Times New Roman" w:hAnsi="Times New Roman" w:cs="Times New Roman"/>
          <w:sz w:val="24"/>
          <w:szCs w:val="24"/>
          <w:lang w:eastAsia="cs-CZ"/>
        </w:rPr>
      </w:pPr>
      <w:r w:rsidRPr="00357F7B">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F7B">
        <w:rPr>
          <w:rFonts w:ascii="Arial" w:eastAsia="Times New Roman" w:hAnsi="Arial" w:cs="Arial"/>
          <w:b/>
          <w:bCs/>
          <w:szCs w:val="24"/>
          <w:lang w:eastAsia="cs-CZ"/>
        </w:rPr>
        <w:t>Číslo spisu: S/08074/UL/21</w:t>
      </w:r>
    </w:p>
    <w:p w:rsidR="00357F7B" w:rsidRPr="00357F7B" w:rsidRDefault="00357F7B" w:rsidP="00357F7B">
      <w:pPr>
        <w:spacing w:after="0" w:line="240" w:lineRule="auto"/>
        <w:jc w:val="right"/>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Číslo jednací: 08074/UL/21</w:t>
      </w:r>
    </w:p>
    <w:p w:rsidR="00357F7B" w:rsidRPr="00357F7B" w:rsidRDefault="00357F7B" w:rsidP="00357F7B">
      <w:pPr>
        <w:spacing w:after="0" w:line="240" w:lineRule="auto"/>
        <w:jc w:val="right"/>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PPK-205a/53/21 </w:t>
      </w:r>
    </w:p>
    <w:p w:rsidR="00357F7B" w:rsidRPr="00357F7B" w:rsidRDefault="00357F7B" w:rsidP="00357F7B">
      <w:pPr>
        <w:spacing w:after="0" w:line="240" w:lineRule="auto"/>
        <w:jc w:val="right"/>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Dotační titul: A1 </w:t>
      </w:r>
    </w:p>
    <w:p w:rsidR="00357F7B" w:rsidRPr="00357F7B" w:rsidRDefault="00357F7B" w:rsidP="00357F7B">
      <w:pPr>
        <w:spacing w:before="100" w:beforeAutospacing="1"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p w:rsidR="00357F7B" w:rsidRPr="00357F7B" w:rsidRDefault="00357F7B" w:rsidP="00357F7B">
      <w:pPr>
        <w:spacing w:before="120" w:after="100" w:afterAutospacing="1"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SMLOUVA O DÍLO</w:t>
      </w:r>
    </w:p>
    <w:p w:rsidR="00357F7B" w:rsidRPr="00357F7B" w:rsidRDefault="00357F7B" w:rsidP="00357F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UZAVŘENÁ DLE USTANOVENÍ § 2586 A NÁSL. ZÁK. Č. 89/2012 SB., OBČANSKÉHO ZÁKONÍKU, VE ZNĚNÍ POZDĚJŠÍCH PŘEDPISŮ</w:t>
      </w:r>
    </w:p>
    <w:p w:rsidR="00357F7B" w:rsidRPr="00357F7B" w:rsidRDefault="00357F7B" w:rsidP="00357F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I. Smluvní strany</w:t>
      </w:r>
    </w:p>
    <w:p w:rsidR="00357F7B" w:rsidRPr="00357F7B" w:rsidRDefault="00357F7B" w:rsidP="00357F7B">
      <w:pPr>
        <w:spacing w:before="100" w:beforeAutospacing="1" w:after="100" w:afterAutospacing="1" w:line="240" w:lineRule="auto"/>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1.1 Objednatel</w:t>
      </w:r>
    </w:p>
    <w:p w:rsidR="00357F7B" w:rsidRPr="00357F7B" w:rsidRDefault="00357F7B" w:rsidP="00357F7B">
      <w:pPr>
        <w:spacing w:before="100" w:beforeAutospacing="1" w:after="100" w:afterAutospacing="1" w:line="240" w:lineRule="auto"/>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Česká republika - Agentura ochrany přírody a krajiny ČR</w:t>
      </w:r>
    </w:p>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Sídlo: Kaplanova 1931/1, 148 00 Praha 11 - Chodov </w:t>
      </w:r>
    </w:p>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Zastoupený: Ing. Vladislav Kopecký </w:t>
      </w:r>
      <w:r w:rsidRPr="00357F7B">
        <w:rPr>
          <w:rFonts w:ascii="Arial" w:eastAsia="Times New Roman" w:hAnsi="Arial" w:cs="Arial"/>
          <w:szCs w:val="24"/>
          <w:lang w:eastAsia="cs-CZ"/>
        </w:rPr>
        <w:br/>
        <w:t xml:space="preserve">vedoucí oddělení péče o přírodu a krajinu - RP SCHKO České středohoří </w:t>
      </w:r>
    </w:p>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Bankovní spojení: ČNB Praha, Číslo účtu: 18228011/0710</w:t>
      </w:r>
    </w:p>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IČO: 629 335 91</w:t>
      </w:r>
      <w:r>
        <w:rPr>
          <w:rFonts w:ascii="Arial" w:eastAsia="Times New Roman" w:hAnsi="Arial" w:cs="Arial"/>
          <w:szCs w:val="24"/>
          <w:lang w:eastAsia="cs-CZ"/>
        </w:rPr>
        <w:t xml:space="preserve">, </w:t>
      </w:r>
      <w:r w:rsidRPr="00357F7B">
        <w:rPr>
          <w:rFonts w:ascii="Arial" w:eastAsia="Times New Roman" w:hAnsi="Arial" w:cs="Arial"/>
          <w:szCs w:val="24"/>
          <w:lang w:eastAsia="cs-CZ"/>
        </w:rPr>
        <w:t>DIČ: neplátce DPH</w:t>
      </w:r>
    </w:p>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V rozsahu této smlouvy osoba zmocněná k jednání se zhotovitelem, k věcným úkonům a k převzetí díla: Ing. Vladislav Kopecký</w:t>
      </w:r>
    </w:p>
    <w:p w:rsidR="00357F7B" w:rsidRPr="00357F7B" w:rsidRDefault="00357F7B" w:rsidP="00357F7B">
      <w:pPr>
        <w:spacing w:before="100" w:beforeAutospacing="1" w:after="100" w:afterAutospacing="1"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(dále jen </w:t>
      </w:r>
      <w:r w:rsidRPr="00357F7B">
        <w:rPr>
          <w:rFonts w:ascii="Arial" w:eastAsia="Times New Roman" w:hAnsi="Arial" w:cs="Arial"/>
        </w:rPr>
        <w:t>„</w:t>
      </w:r>
      <w:r w:rsidRPr="00357F7B">
        <w:rPr>
          <w:rFonts w:ascii="Arial" w:eastAsia="Times New Roman" w:hAnsi="Arial" w:cs="Arial"/>
          <w:szCs w:val="24"/>
          <w:lang w:eastAsia="cs-CZ"/>
        </w:rPr>
        <w:t>objednatel”)</w:t>
      </w:r>
    </w:p>
    <w:p w:rsidR="00357F7B" w:rsidRPr="00357F7B" w:rsidRDefault="00357F7B" w:rsidP="00357F7B">
      <w:pPr>
        <w:spacing w:before="100" w:beforeAutospacing="1" w:after="100" w:afterAutospacing="1"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a</w:t>
      </w:r>
    </w:p>
    <w:p w:rsidR="00357F7B" w:rsidRPr="00357F7B" w:rsidRDefault="00357F7B" w:rsidP="00357F7B">
      <w:pPr>
        <w:spacing w:before="100" w:beforeAutospacing="1" w:after="100" w:afterAutospacing="1" w:line="240" w:lineRule="auto"/>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1.2 Zhotovitel</w:t>
      </w:r>
    </w:p>
    <w:p w:rsidR="00357F7B" w:rsidRPr="00357F7B" w:rsidRDefault="00357F7B" w:rsidP="00357F7B">
      <w:pPr>
        <w:spacing w:before="100" w:beforeAutospacing="1" w:after="100" w:afterAutospacing="1" w:line="240" w:lineRule="auto"/>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 xml:space="preserve">Jaroslav Kučera KU-KU s.r.o. </w:t>
      </w:r>
    </w:p>
    <w:p w:rsidR="00357F7B" w:rsidRPr="00357F7B" w:rsidRDefault="00357F7B" w:rsidP="00357F7B">
      <w:pPr>
        <w:spacing w:before="100" w:beforeAutospacing="1" w:after="100" w:afterAutospacing="1"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Sídlo: Jitřní 1951, 43201 Kadaň</w:t>
      </w:r>
      <w:r w:rsidRPr="00357F7B">
        <w:rPr>
          <w:rFonts w:ascii="Arial" w:eastAsia="Times New Roman" w:hAnsi="Arial" w:cs="Arial"/>
          <w:szCs w:val="24"/>
          <w:lang w:eastAsia="cs-CZ"/>
        </w:rPr>
        <w:br/>
        <w:t>Zastoupený: Jaroslav Kučera</w:t>
      </w:r>
      <w:r w:rsidRPr="00357F7B">
        <w:rPr>
          <w:rFonts w:ascii="Arial" w:eastAsia="Times New Roman" w:hAnsi="Arial" w:cs="Arial"/>
          <w:szCs w:val="24"/>
          <w:lang w:eastAsia="cs-CZ"/>
        </w:rPr>
        <w:br/>
        <w:t xml:space="preserve">Bankovní spojení: Komerční banka a.s., </w:t>
      </w:r>
      <w:r w:rsidR="00245B00">
        <w:rPr>
          <w:rFonts w:ascii="Arial" w:eastAsia="Times New Roman" w:hAnsi="Arial" w:cs="Arial"/>
          <w:szCs w:val="24"/>
          <w:lang w:eastAsia="cs-CZ"/>
        </w:rPr>
        <w:t>č</w:t>
      </w:r>
      <w:r w:rsidRPr="00357F7B">
        <w:rPr>
          <w:rFonts w:ascii="Arial" w:eastAsia="Times New Roman" w:hAnsi="Arial" w:cs="Arial"/>
          <w:szCs w:val="24"/>
          <w:lang w:eastAsia="cs-CZ"/>
        </w:rPr>
        <w:t xml:space="preserve">íslo účtu: 2151770247/0100 </w:t>
      </w:r>
      <w:r w:rsidRPr="00357F7B">
        <w:rPr>
          <w:rFonts w:ascii="Arial" w:eastAsia="Times New Roman" w:hAnsi="Arial" w:cs="Arial"/>
          <w:szCs w:val="24"/>
          <w:lang w:eastAsia="cs-CZ"/>
        </w:rPr>
        <w:br/>
        <w:t>IČO: 27262588</w:t>
      </w:r>
      <w:r>
        <w:rPr>
          <w:rFonts w:ascii="Arial" w:eastAsia="Times New Roman" w:hAnsi="Arial" w:cs="Arial"/>
          <w:szCs w:val="24"/>
          <w:lang w:eastAsia="cs-CZ"/>
        </w:rPr>
        <w:t xml:space="preserve">, </w:t>
      </w:r>
      <w:r w:rsidRPr="00357F7B">
        <w:rPr>
          <w:rFonts w:ascii="Arial" w:eastAsia="Times New Roman" w:hAnsi="Arial" w:cs="Arial"/>
          <w:szCs w:val="24"/>
          <w:lang w:eastAsia="cs-CZ"/>
        </w:rPr>
        <w:t>DIČ: CZ27262588</w:t>
      </w:r>
    </w:p>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(dále jen </w:t>
      </w:r>
      <w:r w:rsidRPr="00357F7B">
        <w:rPr>
          <w:rFonts w:ascii="Arial" w:eastAsia="Times New Roman" w:hAnsi="Arial" w:cs="Arial"/>
        </w:rPr>
        <w:t>„</w:t>
      </w:r>
      <w:r w:rsidRPr="00357F7B">
        <w:rPr>
          <w:rFonts w:ascii="Arial" w:eastAsia="Times New Roman" w:hAnsi="Arial" w:cs="Arial"/>
          <w:szCs w:val="24"/>
          <w:lang w:eastAsia="cs-CZ"/>
        </w:rPr>
        <w:t xml:space="preserve">zhotovitel”) </w:t>
      </w:r>
    </w:p>
    <w:p w:rsidR="00357F7B" w:rsidRPr="00357F7B" w:rsidRDefault="00357F7B" w:rsidP="000B2B38">
      <w:pPr>
        <w:spacing w:before="240" w:after="240"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II. Předmět smlouvy</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2.2 Dílem se rozumí: </w:t>
      </w:r>
    </w:p>
    <w:p w:rsidR="00357F7B" w:rsidRPr="00357F7B" w:rsidRDefault="00357F7B" w:rsidP="00357F7B">
      <w:pPr>
        <w:spacing w:before="120" w:after="120" w:line="240" w:lineRule="auto"/>
        <w:ind w:left="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Náhrada stávajících </w:t>
      </w:r>
      <w:r w:rsidR="003A176F">
        <w:rPr>
          <w:rFonts w:ascii="Arial" w:eastAsia="Times New Roman" w:hAnsi="Arial" w:cs="Arial"/>
          <w:szCs w:val="24"/>
          <w:lang w:eastAsia="cs-CZ"/>
        </w:rPr>
        <w:t xml:space="preserve">jednoduchých </w:t>
      </w:r>
      <w:r w:rsidRPr="00357F7B">
        <w:rPr>
          <w:rFonts w:ascii="Arial" w:eastAsia="Times New Roman" w:hAnsi="Arial" w:cs="Arial"/>
          <w:szCs w:val="24"/>
          <w:lang w:eastAsia="cs-CZ"/>
        </w:rPr>
        <w:t xml:space="preserve">plastových ochran u 30 ks </w:t>
      </w:r>
      <w:r w:rsidR="00AE43AA">
        <w:rPr>
          <w:rFonts w:ascii="Arial" w:eastAsia="Times New Roman" w:hAnsi="Arial" w:cs="Arial"/>
          <w:szCs w:val="24"/>
          <w:lang w:eastAsia="cs-CZ"/>
        </w:rPr>
        <w:t xml:space="preserve">ovocných </w:t>
      </w:r>
      <w:r w:rsidRPr="00357F7B">
        <w:rPr>
          <w:rFonts w:ascii="Arial" w:eastAsia="Times New Roman" w:hAnsi="Arial" w:cs="Arial"/>
          <w:szCs w:val="24"/>
          <w:lang w:eastAsia="cs-CZ"/>
        </w:rPr>
        <w:t xml:space="preserve">stromků </w:t>
      </w:r>
      <w:r w:rsidR="003A176F">
        <w:rPr>
          <w:rFonts w:ascii="Arial" w:eastAsia="Times New Roman" w:hAnsi="Arial" w:cs="Arial"/>
          <w:szCs w:val="24"/>
          <w:lang w:eastAsia="cs-CZ"/>
        </w:rPr>
        <w:t>vysazených v rámci projektu LIFE+ „Stepi Lounského středohoří“ za nové, které lépe ochr</w:t>
      </w:r>
      <w:r w:rsidR="001D167B">
        <w:rPr>
          <w:rFonts w:ascii="Arial" w:eastAsia="Times New Roman" w:hAnsi="Arial" w:cs="Arial"/>
          <w:szCs w:val="24"/>
          <w:lang w:eastAsia="cs-CZ"/>
        </w:rPr>
        <w:t>á</w:t>
      </w:r>
      <w:r w:rsidR="003A176F">
        <w:rPr>
          <w:rFonts w:ascii="Arial" w:eastAsia="Times New Roman" w:hAnsi="Arial" w:cs="Arial"/>
          <w:szCs w:val="24"/>
          <w:lang w:eastAsia="cs-CZ"/>
        </w:rPr>
        <w:t xml:space="preserve">ní stromky </w:t>
      </w:r>
      <w:r w:rsidRPr="00357F7B">
        <w:rPr>
          <w:rFonts w:ascii="Arial" w:eastAsia="Times New Roman" w:hAnsi="Arial" w:cs="Arial"/>
          <w:szCs w:val="24"/>
          <w:lang w:eastAsia="cs-CZ"/>
        </w:rPr>
        <w:t>před pasoucími zvířaty</w:t>
      </w:r>
      <w:r w:rsidRPr="00357F7B">
        <w:rPr>
          <w:rFonts w:ascii="Times New Roman" w:eastAsia="Times New Roman" w:hAnsi="Times New Roman" w:cs="Times New Roman"/>
          <w:sz w:val="24"/>
          <w:szCs w:val="24"/>
          <w:lang w:eastAsia="cs-CZ"/>
        </w:rPr>
        <w:t>.</w:t>
      </w:r>
    </w:p>
    <w:p w:rsidR="00357F7B" w:rsidRPr="00357F7B" w:rsidRDefault="00357F7B" w:rsidP="00357F7B">
      <w:pPr>
        <w:spacing w:before="120" w:after="120" w:line="240" w:lineRule="auto"/>
        <w:ind w:left="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Opatření bude provedeno v souladu se standardem AOPK: 02 003 Funkční výsadby ovocných dřevin v zemědělské krajině.</w:t>
      </w:r>
    </w:p>
    <w:p w:rsidR="00357F7B" w:rsidRPr="00357F7B" w:rsidRDefault="00357F7B" w:rsidP="00357F7B">
      <w:pPr>
        <w:keepLines/>
        <w:spacing w:before="120" w:after="120" w:line="240" w:lineRule="auto"/>
        <w:ind w:left="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(dále jen „dílo“)</w:t>
      </w:r>
    </w:p>
    <w:p w:rsidR="00357F7B" w:rsidRPr="00357F7B" w:rsidRDefault="00357F7B" w:rsidP="00357F7B">
      <w:pPr>
        <w:spacing w:before="120" w:after="120" w:line="240" w:lineRule="auto"/>
        <w:ind w:left="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lastRenderedPageBreak/>
        <w:t>Podrobná specifikace díla je uvedena v příloze č. 1 Rozpočet a specifikace díla PPK-205a/53/21.</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2.3 Při provádění díla je zhotovitel vázán pokyny objednatele.</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color w:val="000000" w:themeColor="text1"/>
          <w:sz w:val="24"/>
          <w:szCs w:val="24"/>
          <w:lang w:eastAsia="cs-CZ"/>
        </w:rPr>
      </w:pPr>
      <w:r w:rsidRPr="00357F7B">
        <w:rPr>
          <w:rFonts w:ascii="Arial" w:eastAsia="Times New Roman" w:hAnsi="Arial" w:cs="Arial"/>
          <w:szCs w:val="24"/>
          <w:lang w:eastAsia="cs-CZ"/>
        </w:rPr>
        <w:t xml:space="preserve">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w:t>
      </w:r>
      <w:r w:rsidRPr="00357F7B">
        <w:rPr>
          <w:rFonts w:ascii="Arial" w:eastAsia="Times New Roman" w:hAnsi="Arial" w:cs="Arial"/>
          <w:color w:val="000000" w:themeColor="text1"/>
          <w:szCs w:val="24"/>
          <w:lang w:eastAsia="cs-CZ"/>
        </w:rPr>
        <w:t>cena.</w:t>
      </w:r>
    </w:p>
    <w:p w:rsidR="00357F7B" w:rsidRPr="00357F7B" w:rsidRDefault="00357F7B" w:rsidP="000B2B38">
      <w:pPr>
        <w:spacing w:before="240" w:after="240"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III. Cena díla a platební podmínky</w:t>
      </w:r>
    </w:p>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3.1 Cena díla je stanovena v souladu s právními předpisy:</w:t>
      </w:r>
    </w:p>
    <w:p w:rsidR="00357F7B" w:rsidRPr="00357F7B" w:rsidRDefault="00357F7B" w:rsidP="00357F7B">
      <w:pPr>
        <w:spacing w:before="120" w:after="120" w:line="240" w:lineRule="auto"/>
        <w:ind w:left="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Cena bez DPH: 40 528,</w:t>
      </w:r>
      <w:r w:rsidR="00470A5D">
        <w:rPr>
          <w:rFonts w:ascii="Arial" w:eastAsia="Times New Roman" w:hAnsi="Arial" w:cs="Arial"/>
          <w:szCs w:val="24"/>
          <w:lang w:eastAsia="cs-CZ"/>
        </w:rPr>
        <w:t>62</w:t>
      </w:r>
      <w:r>
        <w:rPr>
          <w:rFonts w:ascii="Arial" w:eastAsia="Times New Roman" w:hAnsi="Arial" w:cs="Arial"/>
          <w:szCs w:val="24"/>
          <w:lang w:eastAsia="cs-CZ"/>
        </w:rPr>
        <w:t xml:space="preserve"> </w:t>
      </w:r>
      <w:r w:rsidRPr="00357F7B">
        <w:rPr>
          <w:rFonts w:ascii="Arial" w:eastAsia="Times New Roman" w:hAnsi="Arial" w:cs="Arial"/>
          <w:szCs w:val="24"/>
          <w:lang w:eastAsia="cs-CZ"/>
        </w:rPr>
        <w:t>Kč</w:t>
      </w:r>
      <w:r>
        <w:rPr>
          <w:rFonts w:ascii="Arial" w:eastAsia="Times New Roman" w:hAnsi="Arial" w:cs="Arial"/>
          <w:szCs w:val="24"/>
          <w:lang w:eastAsia="cs-CZ"/>
        </w:rPr>
        <w:t xml:space="preserve">, </w:t>
      </w:r>
      <w:r w:rsidRPr="00357F7B">
        <w:rPr>
          <w:rFonts w:ascii="Arial" w:eastAsia="Times New Roman" w:hAnsi="Arial" w:cs="Arial"/>
          <w:szCs w:val="24"/>
          <w:lang w:eastAsia="cs-CZ"/>
        </w:rPr>
        <w:t>DPH 21%: 8 51</w:t>
      </w:r>
      <w:r w:rsidR="00470A5D">
        <w:rPr>
          <w:rFonts w:ascii="Arial" w:eastAsia="Times New Roman" w:hAnsi="Arial" w:cs="Arial"/>
          <w:szCs w:val="24"/>
          <w:lang w:eastAsia="cs-CZ"/>
        </w:rPr>
        <w:t>1</w:t>
      </w:r>
      <w:r w:rsidRPr="00357F7B">
        <w:rPr>
          <w:rFonts w:ascii="Arial" w:eastAsia="Times New Roman" w:hAnsi="Arial" w:cs="Arial"/>
          <w:szCs w:val="24"/>
          <w:lang w:eastAsia="cs-CZ"/>
        </w:rPr>
        <w:t>,</w:t>
      </w:r>
      <w:r w:rsidR="00470A5D">
        <w:rPr>
          <w:rFonts w:ascii="Arial" w:eastAsia="Times New Roman" w:hAnsi="Arial" w:cs="Arial"/>
          <w:szCs w:val="24"/>
          <w:lang w:eastAsia="cs-CZ"/>
        </w:rPr>
        <w:t>01</w:t>
      </w:r>
      <w:r>
        <w:rPr>
          <w:rFonts w:ascii="Arial" w:eastAsia="Times New Roman" w:hAnsi="Arial" w:cs="Arial"/>
          <w:szCs w:val="24"/>
          <w:lang w:eastAsia="cs-CZ"/>
        </w:rPr>
        <w:t xml:space="preserve"> </w:t>
      </w:r>
      <w:r w:rsidRPr="00357F7B">
        <w:rPr>
          <w:rFonts w:ascii="Arial" w:eastAsia="Times New Roman" w:hAnsi="Arial" w:cs="Arial"/>
          <w:szCs w:val="24"/>
          <w:lang w:eastAsia="cs-CZ"/>
        </w:rPr>
        <w:t>Kč</w:t>
      </w:r>
      <w:r>
        <w:rPr>
          <w:rFonts w:ascii="Arial" w:eastAsia="Times New Roman" w:hAnsi="Arial" w:cs="Arial"/>
          <w:szCs w:val="24"/>
          <w:lang w:eastAsia="cs-CZ"/>
        </w:rPr>
        <w:t>, c</w:t>
      </w:r>
      <w:r w:rsidRPr="00357F7B">
        <w:rPr>
          <w:rFonts w:ascii="Arial" w:eastAsia="Times New Roman" w:hAnsi="Arial" w:cs="Arial"/>
          <w:szCs w:val="24"/>
          <w:lang w:eastAsia="cs-CZ"/>
        </w:rPr>
        <w:t>ena včetně DPH:</w:t>
      </w:r>
      <w:r w:rsidR="003A176F">
        <w:rPr>
          <w:rFonts w:ascii="Arial" w:eastAsia="Times New Roman" w:hAnsi="Arial" w:cs="Arial"/>
          <w:szCs w:val="24"/>
          <w:lang w:eastAsia="cs-CZ"/>
        </w:rPr>
        <w:t xml:space="preserve"> </w:t>
      </w:r>
      <w:r w:rsidRPr="00357F7B">
        <w:rPr>
          <w:rFonts w:ascii="Arial" w:eastAsia="Times New Roman" w:hAnsi="Arial" w:cs="Arial"/>
          <w:szCs w:val="24"/>
          <w:lang w:eastAsia="cs-CZ"/>
        </w:rPr>
        <w:t>49 039,</w:t>
      </w:r>
      <w:r w:rsidR="00470A5D">
        <w:rPr>
          <w:rFonts w:ascii="Arial" w:eastAsia="Times New Roman" w:hAnsi="Arial" w:cs="Arial"/>
          <w:szCs w:val="24"/>
          <w:lang w:eastAsia="cs-CZ"/>
        </w:rPr>
        <w:t>63</w:t>
      </w:r>
      <w:r w:rsidRPr="00357F7B">
        <w:rPr>
          <w:rFonts w:ascii="Arial" w:eastAsia="Times New Roman" w:hAnsi="Arial" w:cs="Arial"/>
          <w:szCs w:val="24"/>
          <w:lang w:eastAsia="cs-CZ"/>
        </w:rPr>
        <w:t xml:space="preserve"> Kč</w:t>
      </w:r>
    </w:p>
    <w:p w:rsidR="00357F7B" w:rsidRPr="00357F7B" w:rsidRDefault="00357F7B" w:rsidP="00357F7B">
      <w:pPr>
        <w:spacing w:before="120" w:after="120" w:line="240" w:lineRule="auto"/>
        <w:ind w:left="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Zhotovitel je plátce DPH.</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3.2 Dohodnutá cena je stanovena jako nejvýše přípustná. Ke změně může dojít pouze při změně zákonných sazeb DPH.</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3.3 Veškeré náklady vzniklé zhotoviteli v souvislosti s prováděním díla jsou zahrnuty v ceně díla. </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3.4 Cena za dílo bude vyúčtována po provedení díla. Zhotovitel je povinen daňový doklad (fakturu) vystavit a doručit objednateli nejpozději do </w:t>
      </w:r>
      <w:r>
        <w:rPr>
          <w:rFonts w:ascii="Arial" w:eastAsia="Times New Roman" w:hAnsi="Arial" w:cs="Arial"/>
          <w:szCs w:val="24"/>
          <w:lang w:eastAsia="cs-CZ"/>
        </w:rPr>
        <w:t>2</w:t>
      </w:r>
      <w:r w:rsidRPr="00357F7B">
        <w:rPr>
          <w:rFonts w:ascii="Arial" w:eastAsia="Times New Roman" w:hAnsi="Arial" w:cs="Arial"/>
          <w:szCs w:val="24"/>
          <w:lang w:eastAsia="cs-CZ"/>
        </w:rPr>
        <w:t xml:space="preserve"> pracovních dnů po předání a převzetí díla (v žádném případě však ne později než do </w:t>
      </w:r>
      <w:r>
        <w:rPr>
          <w:rFonts w:ascii="Arial" w:eastAsia="Times New Roman" w:hAnsi="Arial" w:cs="Arial"/>
          <w:szCs w:val="24"/>
          <w:lang w:eastAsia="cs-CZ"/>
        </w:rPr>
        <w:t>30</w:t>
      </w:r>
      <w:r w:rsidRPr="00357F7B">
        <w:rPr>
          <w:rFonts w:ascii="Arial" w:eastAsia="Times New Roman" w:hAnsi="Arial" w:cs="Arial"/>
          <w:szCs w:val="24"/>
          <w:lang w:eastAsia="cs-CZ"/>
        </w:rPr>
        <w:t>.</w:t>
      </w:r>
      <w:r>
        <w:rPr>
          <w:rFonts w:ascii="Arial" w:eastAsia="Times New Roman" w:hAnsi="Arial" w:cs="Arial"/>
          <w:szCs w:val="24"/>
          <w:lang w:eastAsia="cs-CZ"/>
        </w:rPr>
        <w:t xml:space="preserve"> </w:t>
      </w:r>
      <w:r w:rsidRPr="00357F7B">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3.7 Smluvní strany se dohodly, že objednatel nebude poskytovat zálohové platby. </w:t>
      </w:r>
    </w:p>
    <w:p w:rsidR="00357F7B" w:rsidRPr="00357F7B" w:rsidRDefault="00357F7B" w:rsidP="000B2B38">
      <w:pPr>
        <w:spacing w:before="240" w:after="240"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IV.</w:t>
      </w:r>
      <w:r w:rsidRPr="00357F7B">
        <w:rPr>
          <w:rFonts w:ascii="Arial" w:eastAsia="Times New Roman" w:hAnsi="Arial" w:cs="Arial"/>
          <w:szCs w:val="24"/>
          <w:lang w:eastAsia="cs-CZ"/>
        </w:rPr>
        <w:t xml:space="preserve"> </w:t>
      </w:r>
      <w:r w:rsidRPr="00357F7B">
        <w:rPr>
          <w:rFonts w:ascii="Arial" w:eastAsia="Times New Roman" w:hAnsi="Arial" w:cs="Arial"/>
          <w:b/>
          <w:bCs/>
          <w:szCs w:val="24"/>
          <w:lang w:eastAsia="cs-CZ"/>
        </w:rPr>
        <w:t>Doba a místo plnění</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4.1 Zhotovitel se zavazuje provést dílo a předat jej objednateli nejpozději </w:t>
      </w:r>
      <w:proofErr w:type="gramStart"/>
      <w:r w:rsidRPr="00357F7B">
        <w:rPr>
          <w:rFonts w:ascii="Arial" w:eastAsia="Times New Roman" w:hAnsi="Arial" w:cs="Arial"/>
          <w:szCs w:val="24"/>
          <w:lang w:eastAsia="cs-CZ"/>
        </w:rPr>
        <w:t>do</w:t>
      </w:r>
      <w:proofErr w:type="gramEnd"/>
      <w:r w:rsidRPr="00357F7B">
        <w:rPr>
          <w:rFonts w:ascii="Arial" w:eastAsia="Times New Roman" w:hAnsi="Arial" w:cs="Arial"/>
          <w:szCs w:val="24"/>
          <w:lang w:eastAsia="cs-CZ"/>
        </w:rPr>
        <w:t>: 29.</w:t>
      </w:r>
      <w:r w:rsidR="000B2B38">
        <w:rPr>
          <w:rFonts w:ascii="Arial" w:eastAsia="Times New Roman" w:hAnsi="Arial" w:cs="Arial"/>
          <w:szCs w:val="24"/>
          <w:lang w:eastAsia="cs-CZ"/>
        </w:rPr>
        <w:t xml:space="preserve"> </w:t>
      </w:r>
      <w:r w:rsidRPr="00357F7B">
        <w:rPr>
          <w:rFonts w:ascii="Arial" w:eastAsia="Times New Roman" w:hAnsi="Arial" w:cs="Arial"/>
          <w:szCs w:val="24"/>
          <w:lang w:eastAsia="cs-CZ"/>
        </w:rPr>
        <w:t>11.</w:t>
      </w:r>
      <w:r w:rsidR="000B2B38">
        <w:rPr>
          <w:rFonts w:ascii="Arial" w:eastAsia="Times New Roman" w:hAnsi="Arial" w:cs="Arial"/>
          <w:szCs w:val="24"/>
          <w:lang w:eastAsia="cs-CZ"/>
        </w:rPr>
        <w:t xml:space="preserve"> </w:t>
      </w:r>
      <w:r w:rsidRPr="00357F7B">
        <w:rPr>
          <w:rFonts w:ascii="Arial" w:eastAsia="Times New Roman" w:hAnsi="Arial" w:cs="Arial"/>
          <w:szCs w:val="24"/>
          <w:lang w:eastAsia="cs-CZ"/>
        </w:rPr>
        <w:t>2021.</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4.3 Místem plnění je p. č. </w:t>
      </w:r>
      <w:r w:rsidR="00245B00">
        <w:rPr>
          <w:rFonts w:ascii="Arial" w:eastAsia="Times New Roman" w:hAnsi="Arial" w:cs="Arial"/>
          <w:szCs w:val="24"/>
          <w:lang w:eastAsia="cs-CZ"/>
        </w:rPr>
        <w:t>8</w:t>
      </w:r>
      <w:r w:rsidRPr="00357F7B">
        <w:rPr>
          <w:rFonts w:ascii="Arial" w:eastAsia="Times New Roman" w:hAnsi="Arial" w:cs="Arial"/>
          <w:szCs w:val="24"/>
          <w:lang w:eastAsia="cs-CZ"/>
        </w:rPr>
        <w:t xml:space="preserve">94/1 a </w:t>
      </w:r>
      <w:r w:rsidR="00245B00">
        <w:rPr>
          <w:rFonts w:ascii="Arial" w:eastAsia="Times New Roman" w:hAnsi="Arial" w:cs="Arial"/>
          <w:szCs w:val="24"/>
          <w:lang w:eastAsia="cs-CZ"/>
        </w:rPr>
        <w:t>8</w:t>
      </w:r>
      <w:r w:rsidRPr="00357F7B">
        <w:rPr>
          <w:rFonts w:ascii="Arial" w:eastAsia="Times New Roman" w:hAnsi="Arial" w:cs="Arial"/>
          <w:szCs w:val="24"/>
          <w:lang w:eastAsia="cs-CZ"/>
        </w:rPr>
        <w:t>94/2 k. ú. Raná u Loun.</w:t>
      </w:r>
    </w:p>
    <w:p w:rsidR="00357F7B" w:rsidRPr="00357F7B" w:rsidRDefault="00357F7B" w:rsidP="000B2B38">
      <w:pPr>
        <w:spacing w:before="240" w:after="240"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V. Další ujednání</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lastRenderedPageBreak/>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357F7B">
          <w:rPr>
            <w:rFonts w:ascii="Arial" w:eastAsia="Times New Roman" w:hAnsi="Arial" w:cs="Arial"/>
            <w:color w:val="0000FF"/>
            <w:szCs w:val="24"/>
            <w:u w:val="single"/>
            <w:lang w:eastAsia="cs-CZ"/>
          </w:rPr>
          <w:t>https://portal.nature.cz/publik_syst/files/oop_mngmonvyj.pdf</w:t>
        </w:r>
      </w:hyperlink>
      <w:r w:rsidRPr="00357F7B">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357F7B" w:rsidRPr="00357F7B" w:rsidRDefault="00357F7B" w:rsidP="000B2B38">
      <w:pPr>
        <w:spacing w:before="240" w:after="240"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VI. Předání a převzetí díla</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pacing w:val="-3"/>
          <w:sz w:val="24"/>
          <w:szCs w:val="24"/>
          <w:lang w:eastAsia="cs-CZ"/>
        </w:rPr>
      </w:pPr>
      <w:r w:rsidRPr="00357F7B">
        <w:rPr>
          <w:rFonts w:ascii="Arial" w:eastAsia="Times New Roman" w:hAnsi="Arial" w:cs="Arial"/>
          <w:szCs w:val="24"/>
          <w:lang w:eastAsia="cs-CZ"/>
        </w:rPr>
        <w:t xml:space="preserve">6.2 </w:t>
      </w:r>
      <w:r w:rsidRPr="00357F7B">
        <w:rPr>
          <w:rFonts w:ascii="Arial" w:eastAsia="Times New Roman" w:hAnsi="Arial" w:cs="Arial"/>
          <w:spacing w:val="-3"/>
          <w:szCs w:val="24"/>
          <w:lang w:eastAsia="cs-CZ"/>
        </w:rPr>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57F7B" w:rsidRPr="00357F7B" w:rsidRDefault="00357F7B" w:rsidP="000B2B38">
      <w:pPr>
        <w:keepLines/>
        <w:spacing w:before="240" w:after="240" w:line="240" w:lineRule="auto"/>
        <w:ind w:left="340" w:hanging="340"/>
        <w:jc w:val="center"/>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VII. Odpovědnost za vady</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7.1 Zhotovitel odpovídá za vady, jež má dílo v době jeho předání objednateli, byť se vady projeví až později.</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D578EB" w:rsidRDefault="00357F7B" w:rsidP="00357F7B">
      <w:pPr>
        <w:keepLines/>
        <w:spacing w:before="120" w:after="120" w:line="240" w:lineRule="auto"/>
        <w:ind w:left="340" w:hanging="340"/>
        <w:jc w:val="both"/>
        <w:rPr>
          <w:rFonts w:ascii="Arial" w:eastAsia="Times New Roman" w:hAnsi="Arial" w:cs="Arial"/>
          <w:szCs w:val="24"/>
          <w:lang w:eastAsia="cs-CZ"/>
        </w:rPr>
      </w:pPr>
      <w:r w:rsidRPr="00357F7B">
        <w:rPr>
          <w:rFonts w:ascii="Arial" w:eastAsia="Times New Roman" w:hAnsi="Arial" w:cs="Arial"/>
          <w:szCs w:val="24"/>
          <w:lang w:eastAsia="cs-CZ"/>
        </w:rPr>
        <w:t xml:space="preserve">7.4 Zhotovitel poskytuje na dílo záruku v délce 12 měsíců. </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357F7B" w:rsidRPr="00357F7B" w:rsidRDefault="00357F7B" w:rsidP="000B2B38">
      <w:pPr>
        <w:keepLines/>
        <w:spacing w:before="240" w:after="240" w:line="240" w:lineRule="auto"/>
        <w:ind w:left="340" w:hanging="340"/>
        <w:jc w:val="center"/>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VIII. Sankce</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lastRenderedPageBreak/>
        <w:t xml:space="preserve">8.2 V případě prodlení objednatele s placením vyúčtování je objednatel povinen zaplatit zhotoviteli úrok z prodlení z nezaplacené částky v zákonné výši. </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8.3 Ustanoveními o smluvní pokutě není dotčen nárok oprávněné smluvní strany požadovat náhradu škody v plném rozsahu.</w:t>
      </w:r>
    </w:p>
    <w:p w:rsidR="00357F7B" w:rsidRPr="00357F7B" w:rsidRDefault="00357F7B" w:rsidP="000B2B38">
      <w:pPr>
        <w:keepLines/>
        <w:spacing w:before="240" w:after="240" w:line="240" w:lineRule="auto"/>
        <w:ind w:left="340" w:hanging="340"/>
        <w:jc w:val="center"/>
        <w:rPr>
          <w:rFonts w:ascii="Times New Roman" w:eastAsia="Times New Roman" w:hAnsi="Times New Roman" w:cs="Times New Roman"/>
          <w:sz w:val="24"/>
          <w:szCs w:val="24"/>
          <w:lang w:eastAsia="cs-CZ"/>
        </w:rPr>
      </w:pPr>
      <w:r w:rsidRPr="00357F7B">
        <w:rPr>
          <w:rFonts w:ascii="Arial" w:eastAsia="Times New Roman" w:hAnsi="Arial" w:cs="Arial"/>
          <w:b/>
          <w:bCs/>
          <w:szCs w:val="24"/>
          <w:lang w:eastAsia="cs-CZ"/>
        </w:rPr>
        <w:t>IX. Závěrečná ustanovení</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9.4 Tato smlouva je vyhotovena ve dvou stejnopisech, z nichž každý má platnost originálu. Jeden stejnopis obdrží objednatel, jeden stejnopis obdrží zhotovitel. </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357F7B" w:rsidRPr="00357F7B" w:rsidRDefault="00357F7B" w:rsidP="00357F7B">
      <w:pPr>
        <w:keepLines/>
        <w:spacing w:before="120" w:after="120" w:line="240" w:lineRule="auto"/>
        <w:ind w:left="340" w:hanging="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9.7 Nedílnou součástí smlouvy jsou tyto přílohy:</w:t>
      </w:r>
    </w:p>
    <w:p w:rsidR="00357F7B" w:rsidRPr="00357F7B" w:rsidRDefault="00357F7B" w:rsidP="00357F7B">
      <w:pPr>
        <w:keepLines/>
        <w:spacing w:before="120" w:after="120" w:line="240" w:lineRule="auto"/>
        <w:ind w:left="340"/>
        <w:jc w:val="both"/>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Příloha č. 1 – Rozpočet a specifikace díla PPK-205a/53/21.</w:t>
      </w:r>
    </w:p>
    <w:tbl>
      <w:tblPr>
        <w:tblW w:w="0" w:type="auto"/>
        <w:jc w:val="center"/>
        <w:tblCellMar>
          <w:left w:w="0" w:type="dxa"/>
          <w:right w:w="0" w:type="dxa"/>
        </w:tblCellMar>
        <w:tblLook w:val="04A0" w:firstRow="1" w:lastRow="0" w:firstColumn="1" w:lastColumn="0" w:noHBand="0" w:noVBand="1"/>
      </w:tblPr>
      <w:tblGrid>
        <w:gridCol w:w="867"/>
        <w:gridCol w:w="834"/>
        <w:gridCol w:w="378"/>
        <w:gridCol w:w="60"/>
        <w:gridCol w:w="1689"/>
        <w:gridCol w:w="252"/>
        <w:gridCol w:w="874"/>
        <w:gridCol w:w="1579"/>
        <w:gridCol w:w="378"/>
        <w:gridCol w:w="60"/>
        <w:gridCol w:w="424"/>
        <w:gridCol w:w="1433"/>
        <w:gridCol w:w="184"/>
        <w:gridCol w:w="60"/>
      </w:tblGrid>
      <w:tr w:rsidR="00357F7B" w:rsidRPr="00357F7B" w:rsidTr="000B2B38">
        <w:trPr>
          <w:gridAfter w:val="2"/>
          <w:wAfter w:w="244" w:type="dxa"/>
          <w:trHeight w:val="915"/>
          <w:jc w:val="center"/>
        </w:trPr>
        <w:tc>
          <w:tcPr>
            <w:tcW w:w="1701" w:type="dxa"/>
            <w:gridSpan w:val="2"/>
            <w:tcBorders>
              <w:top w:val="nil"/>
              <w:left w:val="nil"/>
              <w:bottom w:val="nil"/>
              <w:right w:val="nil"/>
            </w:tcBorders>
            <w:shd w:val="clear" w:color="auto" w:fill="auto"/>
            <w:vAlign w:val="center"/>
            <w:hideMark/>
          </w:tcPr>
          <w:p w:rsidR="00357F7B" w:rsidRPr="00357F7B" w:rsidRDefault="00357F7B" w:rsidP="00357F7B">
            <w:pPr>
              <w:spacing w:after="0"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V Litoměřicích</w:t>
            </w:r>
          </w:p>
        </w:tc>
        <w:tc>
          <w:tcPr>
            <w:tcW w:w="378"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2001" w:type="dxa"/>
            <w:gridSpan w:val="3"/>
            <w:tcBorders>
              <w:top w:val="nil"/>
              <w:left w:val="nil"/>
              <w:bottom w:val="nil"/>
              <w:right w:val="nil"/>
            </w:tcBorders>
            <w:shd w:val="clear" w:color="auto" w:fill="auto"/>
            <w:vAlign w:val="center"/>
            <w:hideMark/>
          </w:tcPr>
          <w:p w:rsidR="00357F7B" w:rsidRPr="00357F7B" w:rsidRDefault="00357F7B" w:rsidP="00240C1F">
            <w:pPr>
              <w:spacing w:after="0"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dne </w:t>
            </w:r>
            <w:r w:rsidR="00240C1F">
              <w:rPr>
                <w:rFonts w:ascii="Arial" w:eastAsia="Times New Roman" w:hAnsi="Arial" w:cs="Arial"/>
                <w:szCs w:val="24"/>
                <w:lang w:eastAsia="cs-CZ"/>
              </w:rPr>
              <w:t>24. 11. 2021</w:t>
            </w:r>
          </w:p>
        </w:tc>
        <w:tc>
          <w:tcPr>
            <w:tcW w:w="874"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579" w:type="dxa"/>
            <w:tcBorders>
              <w:top w:val="nil"/>
              <w:left w:val="nil"/>
              <w:bottom w:val="nil"/>
              <w:right w:val="nil"/>
            </w:tcBorders>
            <w:shd w:val="clear" w:color="auto" w:fill="auto"/>
            <w:tcMar>
              <w:top w:w="0" w:type="dxa"/>
              <w:left w:w="15" w:type="dxa"/>
              <w:bottom w:w="0" w:type="dxa"/>
              <w:right w:w="15" w:type="dxa"/>
            </w:tcMar>
            <w:vAlign w:val="center"/>
            <w:hideMark/>
          </w:tcPr>
          <w:p w:rsidR="00357F7B" w:rsidRPr="00357F7B" w:rsidRDefault="00357F7B" w:rsidP="00357F7B">
            <w:pPr>
              <w:spacing w:after="0"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V Kadani</w:t>
            </w:r>
          </w:p>
        </w:tc>
        <w:tc>
          <w:tcPr>
            <w:tcW w:w="378"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917" w:type="dxa"/>
            <w:gridSpan w:val="3"/>
            <w:tcBorders>
              <w:top w:val="nil"/>
              <w:left w:val="nil"/>
              <w:bottom w:val="nil"/>
              <w:right w:val="nil"/>
            </w:tcBorders>
            <w:shd w:val="clear" w:color="auto" w:fill="auto"/>
            <w:vAlign w:val="center"/>
            <w:hideMark/>
          </w:tcPr>
          <w:p w:rsidR="00357F7B" w:rsidRPr="00357F7B" w:rsidRDefault="00357F7B" w:rsidP="00240C1F">
            <w:pPr>
              <w:spacing w:after="0" w:line="240" w:lineRule="auto"/>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 xml:space="preserve">dne </w:t>
            </w:r>
            <w:r w:rsidR="00240C1F">
              <w:rPr>
                <w:rFonts w:ascii="Arial" w:eastAsia="Times New Roman" w:hAnsi="Arial" w:cs="Arial"/>
                <w:szCs w:val="24"/>
                <w:lang w:eastAsia="cs-CZ"/>
              </w:rPr>
              <w:t>24. 11. 2021</w:t>
            </w:r>
          </w:p>
        </w:tc>
      </w:tr>
      <w:tr w:rsidR="00357F7B" w:rsidRPr="00357F7B" w:rsidTr="000B2B38">
        <w:trPr>
          <w:gridAfter w:val="2"/>
          <w:wAfter w:w="244" w:type="dxa"/>
          <w:jc w:val="center"/>
        </w:trPr>
        <w:tc>
          <w:tcPr>
            <w:tcW w:w="3828" w:type="dxa"/>
            <w:gridSpan w:val="5"/>
            <w:tcBorders>
              <w:top w:val="nil"/>
              <w:left w:val="nil"/>
              <w:bottom w:val="nil"/>
              <w:right w:val="nil"/>
            </w:tcBorders>
            <w:shd w:val="clear" w:color="auto" w:fill="auto"/>
            <w:vAlign w:val="center"/>
            <w:hideMark/>
          </w:tcPr>
          <w:p w:rsidR="00357F7B" w:rsidRPr="00357F7B" w:rsidRDefault="00357F7B" w:rsidP="000B2B38">
            <w:pPr>
              <w:spacing w:after="0"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Objednatel</w:t>
            </w:r>
          </w:p>
        </w:tc>
        <w:tc>
          <w:tcPr>
            <w:tcW w:w="112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57F7B" w:rsidRPr="00357F7B" w:rsidRDefault="00357F7B" w:rsidP="000B2B38">
            <w:pPr>
              <w:spacing w:after="0" w:line="240" w:lineRule="auto"/>
              <w:jc w:val="center"/>
              <w:rPr>
                <w:rFonts w:ascii="Times New Roman" w:eastAsia="Times New Roman" w:hAnsi="Times New Roman" w:cs="Times New Roman"/>
                <w:sz w:val="24"/>
                <w:szCs w:val="24"/>
                <w:lang w:eastAsia="cs-CZ"/>
              </w:rPr>
            </w:pPr>
          </w:p>
        </w:tc>
        <w:tc>
          <w:tcPr>
            <w:tcW w:w="387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57F7B" w:rsidRPr="00357F7B" w:rsidRDefault="00357F7B" w:rsidP="000B2B38">
            <w:pPr>
              <w:spacing w:after="0" w:line="240" w:lineRule="auto"/>
              <w:jc w:val="center"/>
              <w:rPr>
                <w:rFonts w:ascii="Times New Roman" w:eastAsia="Times New Roman" w:hAnsi="Times New Roman" w:cs="Times New Roman"/>
                <w:sz w:val="24"/>
                <w:szCs w:val="24"/>
                <w:lang w:eastAsia="cs-CZ"/>
              </w:rPr>
            </w:pPr>
            <w:r w:rsidRPr="00357F7B">
              <w:rPr>
                <w:rFonts w:ascii="Arial" w:eastAsia="Times New Roman" w:hAnsi="Arial" w:cs="Arial"/>
                <w:szCs w:val="24"/>
                <w:lang w:eastAsia="cs-CZ"/>
              </w:rPr>
              <w:t>Zhotovitel</w:t>
            </w:r>
          </w:p>
        </w:tc>
      </w:tr>
      <w:tr w:rsidR="00357F7B" w:rsidRPr="00357F7B" w:rsidTr="000B2B38">
        <w:trPr>
          <w:gridAfter w:val="2"/>
          <w:wAfter w:w="244" w:type="dxa"/>
          <w:trHeight w:val="388"/>
          <w:jc w:val="center"/>
        </w:trPr>
        <w:tc>
          <w:tcPr>
            <w:tcW w:w="867"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212" w:type="dxa"/>
            <w:gridSpan w:val="2"/>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689"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126" w:type="dxa"/>
            <w:gridSpan w:val="2"/>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579"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378"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48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bookmarkStart w:id="0" w:name="_GoBack"/>
            <w:bookmarkEnd w:id="0"/>
          </w:p>
        </w:tc>
      </w:tr>
      <w:tr w:rsidR="00357F7B" w:rsidRPr="00357F7B" w:rsidTr="000B2B38">
        <w:trPr>
          <w:gridAfter w:val="2"/>
          <w:wAfter w:w="244" w:type="dxa"/>
          <w:trHeight w:val="1268"/>
          <w:jc w:val="center"/>
        </w:trPr>
        <w:tc>
          <w:tcPr>
            <w:tcW w:w="867"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212" w:type="dxa"/>
            <w:gridSpan w:val="2"/>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689"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126" w:type="dxa"/>
            <w:gridSpan w:val="2"/>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579"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378"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48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r>
      <w:tr w:rsidR="00357F7B" w:rsidRPr="00357F7B" w:rsidTr="000B2B38">
        <w:trPr>
          <w:gridAfter w:val="2"/>
          <w:wAfter w:w="244" w:type="dxa"/>
          <w:jc w:val="center"/>
        </w:trPr>
        <w:tc>
          <w:tcPr>
            <w:tcW w:w="3828" w:type="dxa"/>
            <w:gridSpan w:val="5"/>
            <w:tcBorders>
              <w:top w:val="nil"/>
              <w:left w:val="nil"/>
              <w:bottom w:val="nil"/>
              <w:right w:val="nil"/>
            </w:tcBorders>
            <w:shd w:val="clear" w:color="auto" w:fill="auto"/>
            <w:vAlign w:val="center"/>
            <w:hideMark/>
          </w:tcPr>
          <w:p w:rsidR="00357F7B" w:rsidRPr="00357F7B" w:rsidRDefault="00357F7B" w:rsidP="00357F7B">
            <w:pPr>
              <w:spacing w:after="0" w:line="240" w:lineRule="auto"/>
              <w:jc w:val="center"/>
              <w:rPr>
                <w:rFonts w:ascii="Times New Roman" w:eastAsia="Times New Roman" w:hAnsi="Times New Roman" w:cs="Times New Roman"/>
                <w:sz w:val="24"/>
                <w:szCs w:val="24"/>
                <w:lang w:eastAsia="cs-CZ"/>
              </w:rPr>
            </w:pPr>
            <w:r w:rsidRPr="00D578EB">
              <w:rPr>
                <w:rFonts w:ascii="Arial" w:eastAsia="Times New Roman" w:hAnsi="Arial" w:cs="Arial"/>
                <w:bCs/>
                <w:szCs w:val="24"/>
                <w:lang w:eastAsia="cs-CZ"/>
              </w:rPr>
              <w:t xml:space="preserve">Ing. Vladislav Kopecký </w:t>
            </w:r>
            <w:r w:rsidRPr="00357F7B">
              <w:rPr>
                <w:rFonts w:ascii="Arial" w:eastAsia="Times New Roman" w:hAnsi="Arial" w:cs="Arial"/>
                <w:bCs/>
                <w:szCs w:val="24"/>
                <w:lang w:eastAsia="cs-CZ"/>
              </w:rPr>
              <w:br/>
            </w:r>
            <w:r w:rsidRPr="00D578EB">
              <w:rPr>
                <w:rFonts w:ascii="Arial" w:eastAsia="Times New Roman" w:hAnsi="Arial" w:cs="Arial"/>
                <w:bCs/>
                <w:szCs w:val="24"/>
                <w:lang w:eastAsia="cs-CZ"/>
              </w:rPr>
              <w:t>vedoucí oddělení péče o přírodu a krajinu - RP SCHKO České středohoří</w:t>
            </w:r>
          </w:p>
        </w:tc>
        <w:tc>
          <w:tcPr>
            <w:tcW w:w="112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387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578EB" w:rsidRDefault="00D578EB" w:rsidP="00357F7B">
            <w:pPr>
              <w:spacing w:after="0" w:line="240" w:lineRule="auto"/>
              <w:jc w:val="center"/>
              <w:rPr>
                <w:rFonts w:ascii="Arial" w:eastAsia="Times New Roman" w:hAnsi="Arial" w:cs="Arial"/>
                <w:bCs/>
                <w:szCs w:val="24"/>
                <w:lang w:eastAsia="cs-CZ"/>
              </w:rPr>
            </w:pPr>
            <w:r w:rsidRPr="00D578EB">
              <w:rPr>
                <w:rFonts w:ascii="Arial" w:eastAsia="Times New Roman" w:hAnsi="Arial" w:cs="Arial"/>
                <w:bCs/>
                <w:szCs w:val="24"/>
                <w:lang w:eastAsia="cs-CZ"/>
              </w:rPr>
              <w:t xml:space="preserve">Jaroslav Kučera </w:t>
            </w:r>
          </w:p>
          <w:p w:rsidR="00D578EB" w:rsidRDefault="00D578EB" w:rsidP="00357F7B">
            <w:pPr>
              <w:spacing w:after="0" w:line="240" w:lineRule="auto"/>
              <w:jc w:val="center"/>
              <w:rPr>
                <w:rFonts w:ascii="Arial" w:eastAsia="Times New Roman" w:hAnsi="Arial" w:cs="Arial"/>
                <w:bCs/>
                <w:szCs w:val="24"/>
                <w:lang w:eastAsia="cs-CZ"/>
              </w:rPr>
            </w:pPr>
            <w:r>
              <w:rPr>
                <w:rFonts w:ascii="Arial" w:eastAsia="Times New Roman" w:hAnsi="Arial" w:cs="Arial"/>
                <w:bCs/>
                <w:szCs w:val="24"/>
                <w:lang w:eastAsia="cs-CZ"/>
              </w:rPr>
              <w:t>jednatel</w:t>
            </w:r>
          </w:p>
          <w:p w:rsidR="00357F7B" w:rsidRPr="00357F7B" w:rsidRDefault="00357F7B" w:rsidP="00357F7B">
            <w:pPr>
              <w:spacing w:after="0" w:line="240" w:lineRule="auto"/>
              <w:jc w:val="center"/>
              <w:rPr>
                <w:rFonts w:ascii="Times New Roman" w:eastAsia="Times New Roman" w:hAnsi="Times New Roman" w:cs="Times New Roman"/>
                <w:sz w:val="24"/>
                <w:szCs w:val="24"/>
                <w:lang w:eastAsia="cs-CZ"/>
              </w:rPr>
            </w:pPr>
            <w:r w:rsidRPr="00D578EB">
              <w:rPr>
                <w:rFonts w:ascii="Arial" w:eastAsia="Times New Roman" w:hAnsi="Arial" w:cs="Arial"/>
                <w:bCs/>
                <w:szCs w:val="24"/>
                <w:lang w:eastAsia="cs-CZ"/>
              </w:rPr>
              <w:t>Jaroslav Kučera KU-KU s.r.o.</w:t>
            </w:r>
          </w:p>
        </w:tc>
      </w:tr>
      <w:tr w:rsidR="00357F7B" w:rsidRPr="00357F7B" w:rsidTr="000B2B38">
        <w:trPr>
          <w:jc w:val="center"/>
        </w:trPr>
        <w:tc>
          <w:tcPr>
            <w:tcW w:w="867"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834"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378"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689"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126" w:type="dxa"/>
            <w:gridSpan w:val="2"/>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1579"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378"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2041" w:type="dxa"/>
            <w:gridSpan w:val="3"/>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357F7B" w:rsidRPr="00357F7B" w:rsidRDefault="00357F7B" w:rsidP="00357F7B">
            <w:pPr>
              <w:spacing w:after="0" w:line="240" w:lineRule="auto"/>
              <w:rPr>
                <w:rFonts w:ascii="Times New Roman" w:eastAsia="Times New Roman" w:hAnsi="Times New Roman" w:cs="Times New Roman"/>
                <w:sz w:val="24"/>
                <w:szCs w:val="24"/>
                <w:lang w:eastAsia="cs-CZ"/>
              </w:rPr>
            </w:pPr>
            <w:r w:rsidRPr="00357F7B">
              <w:rPr>
                <w:rFonts w:ascii="Times New Roman" w:eastAsia="Times New Roman" w:hAnsi="Times New Roman" w:cs="Times New Roman"/>
                <w:sz w:val="24"/>
                <w:szCs w:val="24"/>
                <w:lang w:eastAsia="cs-CZ"/>
              </w:rPr>
              <w:t> </w:t>
            </w:r>
          </w:p>
        </w:tc>
      </w:tr>
    </w:tbl>
    <w:p w:rsidR="007B7C52" w:rsidRDefault="007B7C52"/>
    <w:sectPr w:rsidR="007B7C52" w:rsidSect="00D578EB">
      <w:pgSz w:w="11906" w:h="16838"/>
      <w:pgMar w:top="1304" w:right="1191"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7B"/>
    <w:rsid w:val="000B2B38"/>
    <w:rsid w:val="001D167B"/>
    <w:rsid w:val="00240C1F"/>
    <w:rsid w:val="00245B00"/>
    <w:rsid w:val="00357F7B"/>
    <w:rsid w:val="003A176F"/>
    <w:rsid w:val="00470A5D"/>
    <w:rsid w:val="007B7C52"/>
    <w:rsid w:val="00AE43AA"/>
    <w:rsid w:val="00D57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5B2B"/>
  <w15:chartTrackingRefBased/>
  <w15:docId w15:val="{D2C2E1C4-AE15-4759-8A01-50B63A51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57F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57F7B"/>
    <w:rPr>
      <w:b/>
      <w:bCs/>
    </w:rPr>
  </w:style>
  <w:style w:type="character" w:styleId="Hypertextovodkaz">
    <w:name w:val="Hyperlink"/>
    <w:basedOn w:val="Standardnpsmoodstavce"/>
    <w:uiPriority w:val="99"/>
    <w:semiHidden/>
    <w:unhideWhenUsed/>
    <w:rsid w:val="00357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5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1568</Words>
  <Characters>9252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2021-11-23T13:25:00Z</dcterms:created>
  <dcterms:modified xsi:type="dcterms:W3CDTF">2021-11-24T11:37:00Z</dcterms:modified>
</cp:coreProperties>
</file>