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77777777" w:rsidR="00CB448B" w:rsidRDefault="00CB448B" w:rsidP="00DE7FD7">
      <w:pPr>
        <w:pStyle w:val="Nadpis1"/>
        <w:spacing w:before="0"/>
        <w:rPr>
          <w:rFonts w:ascii="Times New Roman" w:hAnsi="Times New Roman"/>
          <w:szCs w:val="28"/>
        </w:rPr>
      </w:pPr>
    </w:p>
    <w:p w14:paraId="48BA22EC" w14:textId="77777777" w:rsidR="009F1D34" w:rsidRDefault="009F1D34" w:rsidP="009F1D34"/>
    <w:p w14:paraId="27DA99F8" w14:textId="77777777" w:rsidR="009F1D34" w:rsidRPr="009F1D34" w:rsidRDefault="009F1D34" w:rsidP="009F1D34"/>
    <w:p w14:paraId="08517798" w14:textId="6589FCB7" w:rsidR="00C1564E" w:rsidRPr="00246185" w:rsidRDefault="00316BF4" w:rsidP="00DE7FD7">
      <w:pPr>
        <w:pStyle w:val="Nadpis1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3</w:t>
      </w:r>
      <w:r>
        <w:rPr>
          <w:rFonts w:ascii="Times New Roman" w:hAnsi="Times New Roman"/>
          <w:szCs w:val="28"/>
        </w:rPr>
        <w:t xml:space="preserve"> Smlouvy o dílo</w:t>
      </w:r>
    </w:p>
    <w:p w14:paraId="3865B40C" w14:textId="77777777" w:rsidR="00AD6618" w:rsidRDefault="005D53C1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č. THS ND</w:t>
      </w:r>
      <w:r w:rsidR="00993332">
        <w:rPr>
          <w:rFonts w:ascii="Times New Roman" w:hAnsi="Times New Roman"/>
          <w:sz w:val="22"/>
          <w:szCs w:val="22"/>
        </w:rPr>
        <w:t xml:space="preserve"> 0</w:t>
      </w:r>
      <w:r>
        <w:rPr>
          <w:rFonts w:ascii="Times New Roman" w:hAnsi="Times New Roman"/>
          <w:sz w:val="22"/>
          <w:szCs w:val="22"/>
        </w:rPr>
        <w:t>6</w:t>
      </w:r>
      <w:r w:rsidR="00993332">
        <w:rPr>
          <w:rFonts w:ascii="Times New Roman" w:hAnsi="Times New Roman"/>
          <w:sz w:val="22"/>
          <w:szCs w:val="22"/>
        </w:rPr>
        <w:t>/2020</w:t>
      </w:r>
    </w:p>
    <w:p w14:paraId="30B9022F" w14:textId="77777777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uzavřená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05566613" w14:textId="3DCC670C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</w:t>
      </w:r>
      <w:proofErr w:type="spellStart"/>
      <w:r w:rsidRPr="005D53C1">
        <w:rPr>
          <w:sz w:val="22"/>
          <w:szCs w:val="22"/>
          <w:vertAlign w:val="baseline"/>
        </w:rPr>
        <w:t>tel</w:t>
      </w:r>
      <w:r w:rsidR="00AD293B">
        <w:rPr>
          <w:sz w:val="22"/>
          <w:szCs w:val="22"/>
          <w:vertAlign w:val="baseline"/>
        </w:rPr>
        <w:t>xxxxxx</w:t>
      </w:r>
      <w:proofErr w:type="spellEnd"/>
      <w:r w:rsidRPr="005D53C1">
        <w:rPr>
          <w:sz w:val="22"/>
          <w:szCs w:val="22"/>
          <w:vertAlign w:val="baseline"/>
        </w:rPr>
        <w:t>, email:</w:t>
      </w:r>
    </w:p>
    <w:p w14:paraId="54CC947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14:paraId="11043DD2" w14:textId="36984053" w:rsidR="005D53C1" w:rsidRPr="005D53C1" w:rsidRDefault="005D53C1" w:rsidP="00AD293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D293B">
        <w:rPr>
          <w:sz w:val="22"/>
          <w:szCs w:val="22"/>
          <w:vertAlign w:val="baseline"/>
        </w:rPr>
        <w:t>xxxxxx</w:t>
      </w:r>
      <w:proofErr w:type="spellEnd"/>
    </w:p>
    <w:p w14:paraId="6AC45FA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2. STRABAG a.s.</w:t>
      </w:r>
    </w:p>
    <w:p w14:paraId="3A0450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zastoupený Ing. Radimem Aulickým a </w:t>
      </w:r>
      <w:r w:rsidR="007A31DC">
        <w:rPr>
          <w:sz w:val="22"/>
          <w:szCs w:val="22"/>
          <w:vertAlign w:val="baseline"/>
        </w:rPr>
        <w:t>Ing. Tomášem Rysem</w:t>
      </w:r>
      <w:r w:rsidRPr="005D53C1">
        <w:rPr>
          <w:sz w:val="22"/>
          <w:szCs w:val="22"/>
          <w:vertAlign w:val="baseline"/>
        </w:rPr>
        <w:t>, prokuristy</w:t>
      </w:r>
    </w:p>
    <w:p w14:paraId="5298C51C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Kačírkova 982/4, 158 00 Praha 5 - Jinonice</w:t>
      </w:r>
    </w:p>
    <w:p w14:paraId="49CE941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 60838744</w:t>
      </w:r>
    </w:p>
    <w:p w14:paraId="15143D2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 CZ60838744</w:t>
      </w:r>
    </w:p>
    <w:p w14:paraId="36E05C88" w14:textId="39982039" w:rsidR="005D53C1" w:rsidRPr="005D53C1" w:rsidRDefault="00AD293B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x</w:t>
      </w:r>
      <w:bookmarkStart w:id="0" w:name="_GoBack"/>
      <w:bookmarkEnd w:id="0"/>
    </w:p>
    <w:p w14:paraId="584A963C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Městským soudem v Praze, </w:t>
      </w:r>
      <w:proofErr w:type="spellStart"/>
      <w:r w:rsidRPr="005D53C1">
        <w:rPr>
          <w:sz w:val="22"/>
          <w:szCs w:val="22"/>
          <w:vertAlign w:val="baseline"/>
        </w:rPr>
        <w:t>sp</w:t>
      </w:r>
      <w:proofErr w:type="spellEnd"/>
      <w:r w:rsidRPr="005D53C1">
        <w:rPr>
          <w:sz w:val="22"/>
          <w:szCs w:val="22"/>
          <w:vertAlign w:val="baseline"/>
        </w:rPr>
        <w:t>. zn.: B7634</w:t>
      </w:r>
    </w:p>
    <w:p w14:paraId="40726AEA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007C7B2A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David </w:t>
      </w:r>
      <w:proofErr w:type="spellStart"/>
      <w:r w:rsidRPr="005D53C1">
        <w:rPr>
          <w:sz w:val="22"/>
          <w:szCs w:val="22"/>
          <w:vertAlign w:val="baseline"/>
        </w:rPr>
        <w:t>Houček</w:t>
      </w:r>
      <w:proofErr w:type="spellEnd"/>
    </w:p>
    <w:p w14:paraId="428D99CE" w14:textId="77777777" w:rsidR="0071390D" w:rsidRPr="005D53C1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690CF68C" w14:textId="3B4C65AF" w:rsidR="009C6BFD" w:rsidRDefault="00E76C38" w:rsidP="005D53C1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Vzhledem k tomu, že v průběhu provádění díla došlo ke změnám technických parametrů předmětu díla a nepředpokládaným více a méně pracím, se smluvní strany dohodly na změně a doplnění Smlouvy o dílo č.</w:t>
      </w:r>
      <w:r w:rsidR="0071390D" w:rsidRPr="0071390D">
        <w:rPr>
          <w:rFonts w:ascii="Times New Roman" w:hAnsi="Times New Roman" w:cs="Times New Roman"/>
          <w:szCs w:val="22"/>
        </w:rPr>
        <w:t xml:space="preserve"> </w:t>
      </w:r>
      <w:r w:rsidR="002F24A4">
        <w:rPr>
          <w:rFonts w:ascii="Times New Roman" w:hAnsi="Times New Roman" w:cs="Times New Roman"/>
          <w:szCs w:val="22"/>
        </w:rPr>
        <w:t xml:space="preserve">THS </w:t>
      </w:r>
      <w:r w:rsidR="005D53C1">
        <w:rPr>
          <w:rFonts w:ascii="Times New Roman" w:hAnsi="Times New Roman" w:cs="Times New Roman"/>
          <w:szCs w:val="22"/>
        </w:rPr>
        <w:t>ND 06</w:t>
      </w:r>
      <w:r w:rsidR="00993332">
        <w:rPr>
          <w:rFonts w:ascii="Times New Roman" w:hAnsi="Times New Roman" w:cs="Times New Roman"/>
          <w:szCs w:val="22"/>
        </w:rPr>
        <w:t>/2020</w:t>
      </w:r>
      <w:r w:rsidR="0071390D" w:rsidRPr="0071390D">
        <w:rPr>
          <w:rFonts w:ascii="Times New Roman" w:hAnsi="Times New Roman" w:cs="Times New Roman"/>
          <w:szCs w:val="22"/>
        </w:rPr>
        <w:t xml:space="preserve"> ze dne </w:t>
      </w:r>
      <w:r w:rsidR="00993332">
        <w:rPr>
          <w:rFonts w:ascii="Times New Roman" w:hAnsi="Times New Roman" w:cs="Times New Roman"/>
          <w:szCs w:val="22"/>
        </w:rPr>
        <w:t>02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993332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20</w:t>
      </w:r>
      <w:r w:rsidR="008534BE">
        <w:rPr>
          <w:rFonts w:ascii="Times New Roman" w:hAnsi="Times New Roman" w:cs="Times New Roman"/>
          <w:szCs w:val="22"/>
        </w:rPr>
        <w:t xml:space="preserve"> ve znění dodatku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8534BE">
        <w:rPr>
          <w:rFonts w:ascii="Times New Roman" w:hAnsi="Times New Roman" w:cs="Times New Roman"/>
          <w:szCs w:val="22"/>
        </w:rPr>
        <w:t>1</w:t>
      </w:r>
      <w:r w:rsidR="007A137D">
        <w:rPr>
          <w:rFonts w:ascii="Times New Roman" w:hAnsi="Times New Roman" w:cs="Times New Roman"/>
          <w:szCs w:val="22"/>
        </w:rPr>
        <w:t xml:space="preserve"> a č. 2 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dodatkem č.</w:t>
      </w:r>
      <w:r w:rsidR="007A137D">
        <w:rPr>
          <w:rFonts w:ascii="Times New Roman" w:hAnsi="Times New Roman" w:cs="Times New Roman"/>
          <w:szCs w:val="22"/>
        </w:rPr>
        <w:t xml:space="preserve"> 3</w:t>
      </w:r>
      <w:r w:rsidR="0071390D" w:rsidRPr="0071390D">
        <w:rPr>
          <w:rFonts w:ascii="Times New Roman" w:hAnsi="Times New Roman" w:cs="Times New Roman"/>
          <w:szCs w:val="22"/>
        </w:rPr>
        <w:t xml:space="preserve"> (dále jen „Dodatek“) takto:</w:t>
      </w:r>
    </w:p>
    <w:p w14:paraId="7CE5CD67" w14:textId="77777777" w:rsidR="009C6BFD" w:rsidRDefault="009C6BFD">
      <w:pPr>
        <w:rPr>
          <w:sz w:val="22"/>
          <w:szCs w:val="22"/>
          <w:vertAlign w:val="baseline"/>
        </w:rPr>
      </w:pPr>
      <w:r>
        <w:rPr>
          <w:szCs w:val="22"/>
        </w:rPr>
        <w:br w:type="page"/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77777777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5D53C1">
        <w:rPr>
          <w:rFonts w:ascii="Times New Roman" w:hAnsi="Times New Roman" w:cs="Times New Roman"/>
          <w:b/>
          <w:sz w:val="24"/>
        </w:rPr>
        <w:t>Sanace nosných konstrukcí parkingu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43AF25FA" w14:textId="158FED01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8534BE" w:rsidRPr="00291082">
        <w:rPr>
          <w:rFonts w:ascii="Times New Roman" w:hAnsi="Times New Roman"/>
          <w:b/>
        </w:rPr>
        <w:t xml:space="preserve">I.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5D53C1">
        <w:rPr>
          <w:rFonts w:ascii="Times New Roman" w:hAnsi="Times New Roman"/>
          <w:b/>
        </w:rPr>
        <w:t>1</w:t>
      </w:r>
      <w:r w:rsidR="007A137D">
        <w:rPr>
          <w:rFonts w:ascii="Times New Roman" w:hAnsi="Times New Roman"/>
          <w:b/>
        </w:rPr>
        <w:t>7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5D53C1">
        <w:rPr>
          <w:rFonts w:ascii="Times New Roman" w:hAnsi="Times New Roman"/>
          <w:b/>
        </w:rPr>
        <w:t>1</w:t>
      </w:r>
      <w:r w:rsidR="007A137D">
        <w:rPr>
          <w:rFonts w:ascii="Times New Roman" w:hAnsi="Times New Roman"/>
          <w:b/>
        </w:rPr>
        <w:t>8</w:t>
      </w:r>
      <w:r w:rsidR="008534BE" w:rsidRPr="00291082">
        <w:rPr>
          <w:rFonts w:ascii="Times New Roman" w:hAnsi="Times New Roman"/>
          <w:b/>
        </w:rPr>
        <w:t xml:space="preserve">. a </w:t>
      </w:r>
      <w:r w:rsidR="005D53C1">
        <w:rPr>
          <w:rFonts w:ascii="Times New Roman" w:hAnsi="Times New Roman"/>
          <w:b/>
        </w:rPr>
        <w:t>1</w:t>
      </w:r>
      <w:r w:rsidR="007A137D">
        <w:rPr>
          <w:rFonts w:ascii="Times New Roman" w:hAnsi="Times New Roman"/>
          <w:b/>
        </w:rPr>
        <w:t>9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7D174E78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7A137D">
        <w:rPr>
          <w:i/>
          <w:iCs/>
          <w:color w:val="000000"/>
          <w:sz w:val="22"/>
          <w:szCs w:val="22"/>
          <w:vertAlign w:val="baseline"/>
        </w:rPr>
        <w:t>8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7A137D">
        <w:rPr>
          <w:i/>
          <w:iCs/>
          <w:color w:val="000000"/>
          <w:sz w:val="22"/>
          <w:szCs w:val="22"/>
          <w:vertAlign w:val="baseline"/>
        </w:rPr>
        <w:t>22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7A137D">
        <w:rPr>
          <w:i/>
          <w:iCs/>
          <w:color w:val="000000"/>
          <w:sz w:val="22"/>
          <w:szCs w:val="22"/>
          <w:vertAlign w:val="baseline"/>
        </w:rPr>
        <w:t>23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které upravují předmět smlouvy uvedený v předchozích odstavcích této smlouvy, a které tvoří přílohu č. </w:t>
      </w:r>
      <w:r w:rsidR="00C64B37">
        <w:rPr>
          <w:i/>
          <w:iCs/>
          <w:color w:val="000000"/>
          <w:sz w:val="22"/>
          <w:szCs w:val="22"/>
          <w:vertAlign w:val="baseline"/>
        </w:rPr>
        <w:t>10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022A3FAB" w:rsidR="008534BE" w:rsidRPr="009E186B" w:rsidRDefault="007A137D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19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ZL</w:t>
      </w:r>
      <w:r>
        <w:rPr>
          <w:i/>
          <w:iCs/>
          <w:color w:val="000000"/>
          <w:sz w:val="22"/>
          <w:szCs w:val="22"/>
          <w:vertAlign w:val="baseline"/>
        </w:rPr>
        <w:t>22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>
        <w:rPr>
          <w:i/>
          <w:iCs/>
          <w:color w:val="000000"/>
          <w:sz w:val="22"/>
          <w:szCs w:val="22"/>
          <w:vertAlign w:val="baseline"/>
        </w:rPr>
        <w:t>23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C64B37">
        <w:rPr>
          <w:i/>
          <w:iCs/>
          <w:color w:val="000000"/>
          <w:sz w:val="22"/>
          <w:szCs w:val="22"/>
          <w:vertAlign w:val="baseline"/>
        </w:rPr>
        <w:t>10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6E8344A3" w14:textId="29D93028" w:rsidR="008534BE" w:rsidRDefault="008534BE" w:rsidP="008534BE">
      <w:pPr>
        <w:ind w:left="284" w:hanging="284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. </w:t>
      </w:r>
      <w:r w:rsidR="009E3F1B">
        <w:rPr>
          <w:b/>
          <w:sz w:val="22"/>
          <w:vertAlign w:val="baseline"/>
        </w:rPr>
        <w:t>Nová p</w:t>
      </w:r>
      <w:r w:rsidR="00DC033C">
        <w:rPr>
          <w:b/>
          <w:sz w:val="22"/>
          <w:vertAlign w:val="baseline"/>
        </w:rPr>
        <w:t xml:space="preserve">říloha č. </w:t>
      </w:r>
      <w:r w:rsidR="00C64B37">
        <w:rPr>
          <w:b/>
          <w:sz w:val="22"/>
          <w:vertAlign w:val="baseline"/>
        </w:rPr>
        <w:t xml:space="preserve">10 </w:t>
      </w:r>
      <w:r w:rsidR="009E3F1B">
        <w:rPr>
          <w:b/>
          <w:sz w:val="22"/>
          <w:vertAlign w:val="baseline"/>
        </w:rPr>
        <w:t>S</w:t>
      </w:r>
      <w:r w:rsidR="00514659">
        <w:rPr>
          <w:b/>
          <w:sz w:val="22"/>
          <w:vertAlign w:val="baseline"/>
        </w:rPr>
        <w:t xml:space="preserve">mlouvy </w:t>
      </w:r>
      <w:r w:rsidR="00A04AD9">
        <w:rPr>
          <w:b/>
          <w:sz w:val="22"/>
          <w:vertAlign w:val="baseline"/>
        </w:rPr>
        <w:t>(ZL</w:t>
      </w:r>
      <w:r w:rsidR="007A137D">
        <w:rPr>
          <w:b/>
          <w:sz w:val="22"/>
          <w:vertAlign w:val="baseline"/>
        </w:rPr>
        <w:t>22</w:t>
      </w:r>
      <w:r w:rsidR="00A04AD9">
        <w:rPr>
          <w:b/>
          <w:sz w:val="22"/>
          <w:vertAlign w:val="baseline"/>
        </w:rPr>
        <w:t xml:space="preserve"> a ZL2</w:t>
      </w:r>
      <w:r w:rsidR="007A137D">
        <w:rPr>
          <w:b/>
          <w:sz w:val="22"/>
          <w:vertAlign w:val="baseline"/>
        </w:rPr>
        <w:t>3</w:t>
      </w:r>
      <w:r w:rsidR="007A0A54">
        <w:rPr>
          <w:b/>
          <w:sz w:val="22"/>
          <w:vertAlign w:val="baseline"/>
        </w:rPr>
        <w:t xml:space="preserve">) </w:t>
      </w:r>
      <w:r>
        <w:rPr>
          <w:b/>
          <w:sz w:val="22"/>
          <w:vertAlign w:val="baseline"/>
        </w:rPr>
        <w:t>tvo</w:t>
      </w:r>
      <w:r w:rsidR="00A04AD9">
        <w:rPr>
          <w:b/>
          <w:sz w:val="22"/>
          <w:vertAlign w:val="baseline"/>
        </w:rPr>
        <w:t xml:space="preserve">ří přílohu A tohoto Dodatku č. </w:t>
      </w:r>
      <w:r w:rsidR="007A137D">
        <w:rPr>
          <w:b/>
          <w:sz w:val="22"/>
          <w:vertAlign w:val="baseline"/>
        </w:rPr>
        <w:t>3</w:t>
      </w:r>
      <w:r>
        <w:rPr>
          <w:b/>
          <w:sz w:val="22"/>
          <w:vertAlign w:val="baseline"/>
        </w:rPr>
        <w:t>.</w:t>
      </w:r>
    </w:p>
    <w:p w14:paraId="3CED12F5" w14:textId="77777777" w:rsidR="008534BE" w:rsidRPr="00291082" w:rsidRDefault="00A04AD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>Stávající článek III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DC033C">
        <w:rPr>
          <w:b/>
          <w:sz w:val="22"/>
          <w:vertAlign w:val="baseline"/>
        </w:rPr>
        <w:t>, platební podmínky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73C7B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73C7B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77777777" w:rsidR="009C6BFD" w:rsidRPr="005B7D72" w:rsidRDefault="009C6BFD" w:rsidP="00D73C7B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ve znění Dodatku </w:t>
            </w:r>
            <w:proofErr w:type="gramStart"/>
            <w:r>
              <w:rPr>
                <w:color w:val="000000"/>
                <w:sz w:val="22"/>
                <w:szCs w:val="22"/>
                <w:vertAlign w:val="baseline"/>
              </w:rPr>
              <w:t>č.2</w:t>
            </w:r>
            <w:proofErr w:type="gramEnd"/>
          </w:p>
          <w:p w14:paraId="3D832C8A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77777777" w:rsidR="009C6BFD" w:rsidRPr="007A137D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198 039 200,80 Kč</w:t>
            </w:r>
          </w:p>
        </w:tc>
      </w:tr>
      <w:tr w:rsidR="009C6BFD" w:rsidRPr="005B7D72" w14:paraId="4BC55C2F" w14:textId="77777777" w:rsidTr="00D73C7B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40DE45EB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64B4F200" w:rsidR="009C6BFD" w:rsidRPr="00B81D6D" w:rsidRDefault="009C6BFD" w:rsidP="00EA28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D73C7B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>6 2</w:t>
            </w:r>
            <w:r w:rsidR="00EA2871">
              <w:rPr>
                <w:color w:val="000000"/>
                <w:sz w:val="22"/>
                <w:szCs w:val="22"/>
                <w:vertAlign w:val="baseline"/>
              </w:rPr>
              <w:t>16</w:t>
            </w:r>
            <w:r>
              <w:rPr>
                <w:color w:val="000000"/>
                <w:sz w:val="22"/>
                <w:szCs w:val="22"/>
                <w:vertAlign w:val="baseline"/>
              </w:rPr>
              <w:t> 895,61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73C7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62EC471D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5AD3A343" w:rsidR="009C6BFD" w:rsidRPr="00B81D6D" w:rsidRDefault="009C6BFD" w:rsidP="00BE1B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-</w:t>
            </w:r>
            <w:r>
              <w:rPr>
                <w:color w:val="000000"/>
                <w:sz w:val="22"/>
                <w:szCs w:val="22"/>
                <w:vertAlign w:val="baseline"/>
              </w:rPr>
              <w:t>80 8</w:t>
            </w:r>
            <w:r w:rsidR="00BE1B56">
              <w:rPr>
                <w:color w:val="000000"/>
                <w:sz w:val="22"/>
                <w:szCs w:val="22"/>
                <w:vertAlign w:val="baseline"/>
              </w:rPr>
              <w:t>8</w:t>
            </w:r>
            <w:r>
              <w:rPr>
                <w:color w:val="000000"/>
                <w:sz w:val="22"/>
                <w:szCs w:val="22"/>
                <w:vertAlign w:val="baseline"/>
              </w:rPr>
              <w:t>3,</w:t>
            </w:r>
            <w:r w:rsidR="00787C52">
              <w:rPr>
                <w:color w:val="000000"/>
                <w:sz w:val="22"/>
                <w:szCs w:val="22"/>
                <w:vertAlign w:val="baseline"/>
              </w:rPr>
              <w:t>3</w:t>
            </w:r>
            <w:r>
              <w:rPr>
                <w:color w:val="000000"/>
                <w:sz w:val="22"/>
                <w:szCs w:val="22"/>
                <w:vertAlign w:val="baseline"/>
              </w:rPr>
              <w:t>1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73C7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55316973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73C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0EBD60C0" w:rsidR="009C6BFD" w:rsidRPr="00B81D6D" w:rsidRDefault="009C6BFD" w:rsidP="00EA28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6 1</w:t>
            </w:r>
            <w:r w:rsidR="00EA2871">
              <w:rPr>
                <w:color w:val="000000"/>
                <w:sz w:val="22"/>
                <w:szCs w:val="22"/>
                <w:vertAlign w:val="baseline"/>
              </w:rPr>
              <w:t>36 0</w:t>
            </w:r>
            <w:r w:rsidR="00BE1B56">
              <w:rPr>
                <w:color w:val="000000"/>
                <w:sz w:val="22"/>
                <w:szCs w:val="22"/>
                <w:vertAlign w:val="baseline"/>
              </w:rPr>
              <w:t>1</w:t>
            </w:r>
            <w:r w:rsidR="00EA2871">
              <w:rPr>
                <w:color w:val="000000"/>
                <w:sz w:val="22"/>
                <w:szCs w:val="22"/>
                <w:vertAlign w:val="baseline"/>
              </w:rPr>
              <w:t>2</w:t>
            </w:r>
            <w:r w:rsidR="00787C52">
              <w:rPr>
                <w:color w:val="000000"/>
                <w:sz w:val="22"/>
                <w:szCs w:val="22"/>
                <w:vertAlign w:val="baseline"/>
              </w:rPr>
              <w:t>,3</w:t>
            </w:r>
            <w:r w:rsidR="00BE1B56">
              <w:rPr>
                <w:color w:val="000000"/>
                <w:sz w:val="22"/>
                <w:szCs w:val="22"/>
                <w:vertAlign w:val="baseline"/>
              </w:rPr>
              <w:t>0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73C7B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73C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</w:p>
          <w:p w14:paraId="3159D41D" w14:textId="77777777" w:rsidR="009C6BFD" w:rsidRPr="005B7D72" w:rsidRDefault="009C6BFD" w:rsidP="00D73C7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73C7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506D0EF8" w:rsidR="009C6BFD" w:rsidRPr="00B81D6D" w:rsidRDefault="009C6BFD" w:rsidP="00EA2871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204</w:t>
            </w:r>
            <w:r w:rsidR="00D73C7B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 w:rsidR="00EA2871">
              <w:rPr>
                <w:b/>
                <w:color w:val="000000"/>
                <w:sz w:val="22"/>
                <w:szCs w:val="22"/>
                <w:vertAlign w:val="baseline"/>
              </w:rPr>
              <w:t>175 2</w:t>
            </w:r>
            <w:r w:rsidR="00BE1B56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  <w:r w:rsidR="00EA2871"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,</w:t>
            </w:r>
            <w:r w:rsidR="00787C52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0 </w:t>
            </w: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4EE43B03" w14:textId="4BE568D5" w:rsidR="009C6BFD" w:rsidRDefault="009C6BFD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3EB4D087" w14:textId="40AF24AB" w:rsidR="009C6BFD" w:rsidRDefault="009C6BFD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1A1E81AD" w14:textId="77777777" w:rsidR="009C6BFD" w:rsidRDefault="009C6BFD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397903D9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3</w:t>
      </w:r>
      <w:r w:rsidRPr="00722FF2">
        <w:rPr>
          <w:color w:val="000000"/>
          <w:sz w:val="22"/>
          <w:szCs w:val="22"/>
          <w:vertAlign w:val="baseline"/>
        </w:rPr>
        <w:t xml:space="preserve"> ke Smlouvě o dílo č. </w:t>
      </w:r>
      <w:r w:rsidR="00CB448B">
        <w:rPr>
          <w:color w:val="000000"/>
          <w:sz w:val="22"/>
          <w:szCs w:val="22"/>
          <w:vertAlign w:val="baseline"/>
        </w:rPr>
        <w:t>THS ND</w:t>
      </w:r>
      <w:r w:rsidR="008F2A09">
        <w:rPr>
          <w:color w:val="000000"/>
          <w:sz w:val="22"/>
          <w:szCs w:val="22"/>
          <w:vertAlign w:val="baseline"/>
        </w:rPr>
        <w:t xml:space="preserve"> 0</w:t>
      </w:r>
      <w:r w:rsidR="00CB448B">
        <w:rPr>
          <w:color w:val="000000"/>
          <w:sz w:val="22"/>
          <w:szCs w:val="22"/>
          <w:vertAlign w:val="baseline"/>
        </w:rPr>
        <w:t>6</w:t>
      </w:r>
      <w:r w:rsidR="00417781">
        <w:rPr>
          <w:color w:val="000000"/>
          <w:sz w:val="22"/>
          <w:szCs w:val="22"/>
          <w:vertAlign w:val="baseline"/>
        </w:rPr>
        <w:t>/2</w:t>
      </w:r>
      <w:r w:rsidR="008F2A09">
        <w:rPr>
          <w:color w:val="000000"/>
          <w:sz w:val="22"/>
          <w:szCs w:val="22"/>
          <w:vertAlign w:val="baseline"/>
        </w:rPr>
        <w:t>020</w:t>
      </w:r>
      <w:r w:rsidRPr="00722FF2">
        <w:rPr>
          <w:color w:val="000000"/>
          <w:sz w:val="22"/>
          <w:szCs w:val="22"/>
          <w:vertAlign w:val="baseline"/>
        </w:rPr>
        <w:t xml:space="preserve"> ze dne </w:t>
      </w:r>
      <w:proofErr w:type="gramStart"/>
      <w:r w:rsidR="00417781">
        <w:rPr>
          <w:color w:val="000000"/>
          <w:sz w:val="22"/>
          <w:szCs w:val="22"/>
          <w:vertAlign w:val="baseline"/>
        </w:rPr>
        <w:t>0</w:t>
      </w:r>
      <w:r w:rsidR="008F2A09">
        <w:rPr>
          <w:color w:val="000000"/>
          <w:sz w:val="22"/>
          <w:szCs w:val="22"/>
          <w:vertAlign w:val="baseline"/>
        </w:rPr>
        <w:t>2.04.2020</w:t>
      </w:r>
      <w:proofErr w:type="gramEnd"/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j</w:t>
      </w:r>
      <w:r w:rsidR="00AA070D">
        <w:rPr>
          <w:color w:val="000000"/>
          <w:sz w:val="22"/>
          <w:szCs w:val="22"/>
          <w:vertAlign w:val="baseline"/>
        </w:rPr>
        <w:t xml:space="preserve">e nová příloha č. </w:t>
      </w:r>
      <w:r w:rsidR="00C64B37">
        <w:rPr>
          <w:color w:val="000000"/>
          <w:sz w:val="22"/>
          <w:szCs w:val="22"/>
          <w:vertAlign w:val="baseline"/>
        </w:rPr>
        <w:t xml:space="preserve">10 </w:t>
      </w:r>
      <w:r w:rsidR="00AA070D">
        <w:rPr>
          <w:color w:val="000000"/>
          <w:sz w:val="22"/>
          <w:szCs w:val="22"/>
          <w:vertAlign w:val="baseline"/>
        </w:rPr>
        <w:t>S</w:t>
      </w:r>
      <w:r w:rsidR="00A6709A">
        <w:rPr>
          <w:color w:val="000000"/>
          <w:sz w:val="22"/>
          <w:szCs w:val="22"/>
          <w:vertAlign w:val="baseline"/>
        </w:rPr>
        <w:t>mlouvy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77777777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69E183E3" w:rsidR="00A361A0" w:rsidRDefault="005D6AD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Příloha č. </w:t>
      </w:r>
      <w:r w:rsidR="00C64B37">
        <w:rPr>
          <w:rFonts w:ascii="Times New Roman" w:hAnsi="Times New Roman" w:cs="Times New Roman"/>
          <w:color w:val="000000"/>
          <w:szCs w:val="22"/>
        </w:rPr>
        <w:t>10</w:t>
      </w:r>
      <w:r w:rsidR="00C64B37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844C8B">
        <w:rPr>
          <w:rFonts w:ascii="Times New Roman" w:hAnsi="Times New Roman" w:cs="Times New Roman"/>
          <w:color w:val="000000"/>
          <w:szCs w:val="22"/>
        </w:rPr>
        <w:t>Smlouvy</w:t>
      </w:r>
      <w:r w:rsidR="00844C8B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Pr="00535333">
        <w:rPr>
          <w:rFonts w:ascii="Times New Roman" w:hAnsi="Times New Roman" w:cs="Times New Roman"/>
          <w:color w:val="000000"/>
          <w:szCs w:val="22"/>
        </w:rPr>
        <w:t>– Změnové listy</w:t>
      </w:r>
      <w:r w:rsidRPr="005D6AD9">
        <w:rPr>
          <w:rFonts w:ascii="Times New Roman" w:hAnsi="Times New Roman" w:cs="Times New Roman"/>
          <w:color w:val="000000"/>
          <w:szCs w:val="22"/>
        </w:rPr>
        <w:t xml:space="preserve"> </w:t>
      </w:r>
      <w:r w:rsidR="009C6BFD" w:rsidRPr="00A04AD9">
        <w:rPr>
          <w:rFonts w:ascii="Times New Roman" w:hAnsi="Times New Roman" w:cs="Times New Roman"/>
          <w:color w:val="000000"/>
          <w:szCs w:val="22"/>
        </w:rPr>
        <w:t>ZL</w:t>
      </w:r>
      <w:r w:rsidR="009C6BFD">
        <w:rPr>
          <w:rFonts w:ascii="Times New Roman" w:hAnsi="Times New Roman" w:cs="Times New Roman"/>
          <w:color w:val="000000"/>
          <w:szCs w:val="22"/>
        </w:rPr>
        <w:t>22</w:t>
      </w:r>
      <w:r w:rsidR="00A04AD9" w:rsidRPr="00A04AD9">
        <w:rPr>
          <w:rFonts w:ascii="Times New Roman" w:hAnsi="Times New Roman" w:cs="Times New Roman"/>
          <w:color w:val="000000"/>
          <w:szCs w:val="22"/>
        </w:rPr>
        <w:t>, ZL</w:t>
      </w:r>
      <w:r w:rsidR="009C6BFD">
        <w:rPr>
          <w:rFonts w:ascii="Times New Roman" w:hAnsi="Times New Roman" w:cs="Times New Roman"/>
          <w:color w:val="000000"/>
          <w:szCs w:val="22"/>
        </w:rPr>
        <w:t>23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497C9B0E" w14:textId="77777777" w:rsidR="00905D4F" w:rsidRPr="00A361A0" w:rsidRDefault="006320ED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Ing. Radim Aulický, prokurista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37DFCBE4" w:rsidR="006320ED" w:rsidRPr="00A361A0" w:rsidRDefault="009F0973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7474ABA2" w14:textId="77777777" w:rsidTr="00DF53DB">
        <w:trPr>
          <w:gridAfter w:val="2"/>
          <w:wAfter w:w="2499" w:type="pct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ECAF862" w14:textId="77777777"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0BA7A7AA" w14:textId="77777777"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9D7D2FD" w14:textId="77777777"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27C61086" w14:textId="77777777" w:rsidR="001640D6" w:rsidRPr="00246185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A361A0" w14:paraId="27111801" w14:textId="77777777" w:rsidTr="00DF53DB">
        <w:trPr>
          <w:gridAfter w:val="2"/>
          <w:wAfter w:w="2499" w:type="pct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AE96694" w14:textId="77777777" w:rsidR="001640D6" w:rsidRPr="00A361A0" w:rsidRDefault="006320ED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="007A31DC">
              <w:rPr>
                <w:rFonts w:ascii="Times New Roman" w:hAnsi="Times New Roman" w:cs="Times New Roman"/>
                <w:szCs w:val="22"/>
              </w:rPr>
              <w:t>Ing. Tomáš Rys</w:t>
            </w:r>
            <w:r>
              <w:rPr>
                <w:rFonts w:ascii="Times New Roman" w:hAnsi="Times New Roman" w:cs="Times New Roman"/>
                <w:szCs w:val="22"/>
              </w:rPr>
              <w:t>, prokurista</w:t>
            </w:r>
          </w:p>
        </w:tc>
      </w:tr>
      <w:tr w:rsidR="001640D6" w:rsidRPr="00A361A0" w14:paraId="0DA42F14" w14:textId="77777777" w:rsidTr="00DF53DB">
        <w:trPr>
          <w:gridAfter w:val="2"/>
          <w:wAfter w:w="2499" w:type="pct"/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5D2A8D7" w14:textId="77777777" w:rsidR="001640D6" w:rsidRPr="00A361A0" w:rsidRDefault="001640D6" w:rsidP="00DF53DB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96B6" w14:textId="77777777" w:rsidR="009C7A78" w:rsidRDefault="009C7A78">
      <w:r>
        <w:separator/>
      </w:r>
    </w:p>
  </w:endnote>
  <w:endnote w:type="continuationSeparator" w:id="0">
    <w:p w14:paraId="09D423F4" w14:textId="77777777" w:rsidR="009C7A78" w:rsidRDefault="009C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73C7B" w:rsidRDefault="00D73C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73C7B" w:rsidRDefault="00D73C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6F989114" w:rsidR="00D73C7B" w:rsidRPr="00AD6618" w:rsidRDefault="00D73C7B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AD293B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AD293B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B255" w14:textId="77777777" w:rsidR="009C7A78" w:rsidRDefault="009C7A78">
      <w:r>
        <w:separator/>
      </w:r>
    </w:p>
  </w:footnote>
  <w:footnote w:type="continuationSeparator" w:id="0">
    <w:p w14:paraId="7B53BE61" w14:textId="77777777" w:rsidR="009C7A78" w:rsidRDefault="009C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73C7B" w:rsidRPr="001640D6" w:rsidRDefault="00D73C7B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1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2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8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4"/>
  </w:num>
  <w:num w:numId="4">
    <w:abstractNumId w:val="32"/>
  </w:num>
  <w:num w:numId="5">
    <w:abstractNumId w:val="39"/>
  </w:num>
  <w:num w:numId="6">
    <w:abstractNumId w:val="42"/>
  </w:num>
  <w:num w:numId="7">
    <w:abstractNumId w:val="16"/>
  </w:num>
  <w:num w:numId="8">
    <w:abstractNumId w:val="52"/>
  </w:num>
  <w:num w:numId="9">
    <w:abstractNumId w:val="36"/>
  </w:num>
  <w:num w:numId="10">
    <w:abstractNumId w:val="6"/>
  </w:num>
  <w:num w:numId="11">
    <w:abstractNumId w:val="34"/>
  </w:num>
  <w:num w:numId="12">
    <w:abstractNumId w:val="14"/>
  </w:num>
  <w:num w:numId="13">
    <w:abstractNumId w:val="45"/>
  </w:num>
  <w:num w:numId="14">
    <w:abstractNumId w:val="31"/>
  </w:num>
  <w:num w:numId="15">
    <w:abstractNumId w:val="19"/>
  </w:num>
  <w:num w:numId="16">
    <w:abstractNumId w:val="17"/>
  </w:num>
  <w:num w:numId="17">
    <w:abstractNumId w:val="53"/>
  </w:num>
  <w:num w:numId="18">
    <w:abstractNumId w:val="30"/>
  </w:num>
  <w:num w:numId="19">
    <w:abstractNumId w:val="8"/>
  </w:num>
  <w:num w:numId="20">
    <w:abstractNumId w:val="25"/>
  </w:num>
  <w:num w:numId="21">
    <w:abstractNumId w:val="24"/>
  </w:num>
  <w:num w:numId="22">
    <w:abstractNumId w:val="13"/>
  </w:num>
  <w:num w:numId="23">
    <w:abstractNumId w:val="33"/>
  </w:num>
  <w:num w:numId="24">
    <w:abstractNumId w:val="3"/>
  </w:num>
  <w:num w:numId="25">
    <w:abstractNumId w:val="10"/>
  </w:num>
  <w:num w:numId="26">
    <w:abstractNumId w:val="49"/>
  </w:num>
  <w:num w:numId="27">
    <w:abstractNumId w:val="27"/>
  </w:num>
  <w:num w:numId="28">
    <w:abstractNumId w:val="23"/>
  </w:num>
  <w:num w:numId="29">
    <w:abstractNumId w:val="43"/>
  </w:num>
  <w:num w:numId="30">
    <w:abstractNumId w:val="29"/>
  </w:num>
  <w:num w:numId="31">
    <w:abstractNumId w:val="26"/>
  </w:num>
  <w:num w:numId="32">
    <w:abstractNumId w:val="4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6"/>
  </w:num>
  <w:num w:numId="36">
    <w:abstractNumId w:val="1"/>
  </w:num>
  <w:num w:numId="37">
    <w:abstractNumId w:val="11"/>
  </w:num>
  <w:num w:numId="38">
    <w:abstractNumId w:val="2"/>
  </w:num>
  <w:num w:numId="39">
    <w:abstractNumId w:val="35"/>
  </w:num>
  <w:num w:numId="40">
    <w:abstractNumId w:val="12"/>
  </w:num>
  <w:num w:numId="41">
    <w:abstractNumId w:val="5"/>
  </w:num>
  <w:num w:numId="42">
    <w:abstractNumId w:val="41"/>
  </w:num>
  <w:num w:numId="43">
    <w:abstractNumId w:val="15"/>
  </w:num>
  <w:num w:numId="44">
    <w:abstractNumId w:val="21"/>
  </w:num>
  <w:num w:numId="45">
    <w:abstractNumId w:val="28"/>
  </w:num>
  <w:num w:numId="46">
    <w:abstractNumId w:val="7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38"/>
  </w:num>
  <w:num w:numId="50">
    <w:abstractNumId w:val="40"/>
  </w:num>
  <w:num w:numId="51">
    <w:abstractNumId w:val="20"/>
  </w:num>
  <w:num w:numId="52">
    <w:abstractNumId w:val="37"/>
  </w:num>
  <w:num w:numId="53">
    <w:abstractNumId w:val="0"/>
  </w:num>
  <w:num w:numId="54">
    <w:abstractNumId w:val="22"/>
  </w:num>
  <w:num w:numId="55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81D6D"/>
    <w:rsid w:val="000825F7"/>
    <w:rsid w:val="00082973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7C52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1896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6BFD"/>
    <w:rsid w:val="009C7A78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0973"/>
    <w:rsid w:val="009F102F"/>
    <w:rsid w:val="009F1D34"/>
    <w:rsid w:val="009F2169"/>
    <w:rsid w:val="009F2F76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293B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1B56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4B37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3C7B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A287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5398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D844-BABE-4664-99CA-36255110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2021-11-16T07:42:00Z</dcterms:created>
  <dcterms:modified xsi:type="dcterms:W3CDTF">2021-11-16T12:59:00Z</dcterms:modified>
</cp:coreProperties>
</file>