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C" w:rsidRPr="00685A9F" w:rsidRDefault="004773FB" w:rsidP="00AB7A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bCs/>
          <w:sz w:val="36"/>
          <w:lang w:eastAsia="cs-CZ"/>
        </w:rPr>
        <w:t>Příkazní smlouva</w:t>
      </w:r>
      <w:r w:rsidRPr="00685A9F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="0043660E" w:rsidRPr="00685A9F">
        <w:rPr>
          <w:rFonts w:ascii="Times New Roman" w:eastAsia="Times New Roman" w:hAnsi="Times New Roman" w:cs="Times New Roman"/>
          <w:sz w:val="20"/>
          <w:lang w:eastAsia="cs-CZ"/>
        </w:rPr>
        <w:t>u</w:t>
      </w:r>
      <w:r w:rsidR="002F2C4C" w:rsidRPr="00685A9F">
        <w:rPr>
          <w:rFonts w:ascii="Times New Roman" w:eastAsia="Times New Roman" w:hAnsi="Times New Roman" w:cs="Times New Roman"/>
          <w:sz w:val="20"/>
          <w:lang w:eastAsia="cs-CZ"/>
        </w:rPr>
        <w:t>zavřená dle ustanovení § 2430 a násl. zákona č. 89/2012 Sb., občanský zákoník, v platném znění</w:t>
      </w:r>
    </w:p>
    <w:p w:rsidR="002F2C4C" w:rsidRPr="00685A9F" w:rsidRDefault="002F2C4C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E0D0A" w:rsidRPr="00685A9F" w:rsidRDefault="002F2C4C" w:rsidP="00AB7A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lang w:eastAsia="cs-CZ"/>
        </w:rPr>
      </w:pPr>
      <w:r w:rsidRPr="00685A9F">
        <w:rPr>
          <w:rFonts w:ascii="Times New Roman" w:eastAsia="Times New Roman" w:hAnsi="Times New Roman" w:cs="Times New Roman"/>
          <w:lang w:eastAsia="cs-CZ"/>
        </w:rPr>
        <w:t>(dále jen „</w:t>
      </w:r>
      <w:r w:rsidR="008E3343">
        <w:rPr>
          <w:rFonts w:ascii="Times New Roman" w:eastAsia="Times New Roman" w:hAnsi="Times New Roman" w:cs="Times New Roman"/>
          <w:b/>
          <w:lang w:eastAsia="cs-CZ"/>
        </w:rPr>
        <w:t>s</w:t>
      </w:r>
      <w:r w:rsidRPr="00685A9F">
        <w:rPr>
          <w:rFonts w:ascii="Times New Roman" w:eastAsia="Times New Roman" w:hAnsi="Times New Roman" w:cs="Times New Roman"/>
          <w:b/>
          <w:lang w:eastAsia="cs-CZ"/>
        </w:rPr>
        <w:t>mlouva</w:t>
      </w:r>
      <w:r w:rsidRPr="00685A9F">
        <w:rPr>
          <w:rFonts w:ascii="Times New Roman" w:eastAsia="Times New Roman" w:hAnsi="Times New Roman" w:cs="Times New Roman"/>
          <w:lang w:eastAsia="cs-CZ"/>
        </w:rPr>
        <w:t>“)</w:t>
      </w:r>
    </w:p>
    <w:p w:rsidR="002F2C4C" w:rsidRPr="00685A9F" w:rsidRDefault="002F2C4C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cs-CZ"/>
        </w:rPr>
      </w:pPr>
    </w:p>
    <w:p w:rsidR="002F2C4C" w:rsidRPr="00685A9F" w:rsidRDefault="002F2C4C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cs-CZ"/>
        </w:rPr>
      </w:pPr>
    </w:p>
    <w:p w:rsidR="00DE0D0A" w:rsidRPr="00685A9F" w:rsidRDefault="00DE0D0A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mezi smluvními stranami:</w:t>
      </w:r>
    </w:p>
    <w:p w:rsidR="00D433BA" w:rsidRDefault="00D433B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E3343" w:rsidRPr="00685A9F" w:rsidRDefault="008E3343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0D0A" w:rsidRPr="00685A9F" w:rsidRDefault="00DE0D0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4-Energetická, a.s.</w:t>
      </w:r>
    </w:p>
    <w:p w:rsidR="00DE0D0A" w:rsidRPr="00685A9F" w:rsidRDefault="00DE0D0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Praha 4 Nusle, Táborská 350/32, PSČ 140 45</w:t>
      </w:r>
    </w:p>
    <w:p w:rsidR="00AB7AD1" w:rsidRPr="00685A9F" w:rsidRDefault="00B17350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285 50</w:t>
      </w:r>
      <w:r w:rsidR="00AB7AD1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901</w:t>
      </w:r>
    </w:p>
    <w:p w:rsidR="00B17350" w:rsidRPr="00685A9F" w:rsidRDefault="00B17350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Česká spořitelna a.s. </w:t>
      </w:r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proofErr w:type="spellStart"/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: 118755329/0800</w:t>
      </w:r>
    </w:p>
    <w:p w:rsidR="009B4562" w:rsidRPr="00685A9F" w:rsidRDefault="00EF68F2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Spisová značka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 15147 vedená u Městského soudu v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</w:p>
    <w:p w:rsidR="00345F65" w:rsidRPr="00685A9F" w:rsidRDefault="00345F65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52D1" w:rsidRDefault="007652D1" w:rsidP="0076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Filip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Neusser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předsedou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představenstva </w:t>
      </w:r>
    </w:p>
    <w:p w:rsidR="007652D1" w:rsidRPr="00685A9F" w:rsidRDefault="007652D1" w:rsidP="007652D1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 Ing. Vladimír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Vedral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em, místopředsedou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představenstva</w:t>
      </w:r>
    </w:p>
    <w:p w:rsidR="00345F65" w:rsidRPr="00685A9F" w:rsidRDefault="00345F65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350" w:rsidRPr="00685A9F" w:rsidRDefault="00DE0D0A" w:rsidP="003156B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(d</w:t>
      </w:r>
      <w:r w:rsidR="00B17350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ále jen</w:t>
      </w:r>
      <w:r w:rsidR="00B17350" w:rsidRPr="00685A9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B17350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Příkazce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B4562" w:rsidRPr="00685A9F" w:rsidRDefault="009B4562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350" w:rsidRPr="00685A9F" w:rsidRDefault="00B17350" w:rsidP="00315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84706" w:rsidRPr="00685A9F" w:rsidRDefault="00484706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Alen Jusić</w:t>
      </w:r>
    </w:p>
    <w:p w:rsidR="00685A9F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Lounských 7/855 Praha 4 Nusle 140 00</w:t>
      </w:r>
    </w:p>
    <w:p w:rsidR="00685A9F" w:rsidRPr="00685A9F" w:rsidRDefault="003156B9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č.: </w:t>
      </w:r>
      <w:proofErr w:type="spellStart"/>
      <w:r w:rsidR="00923A6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  <w:proofErr w:type="spellEnd"/>
    </w:p>
    <w:p w:rsidR="00685A9F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034 48 053</w:t>
      </w:r>
    </w:p>
    <w:p w:rsidR="00DE0D0A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 w:rsidR="00923A62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</w:t>
      </w:r>
      <w:proofErr w:type="spellEnd"/>
    </w:p>
    <w:p w:rsidR="00685A9F" w:rsidRPr="00685A9F" w:rsidRDefault="00685A9F" w:rsidP="0068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562" w:rsidRPr="00685A9F" w:rsidRDefault="002F2C4C" w:rsidP="003156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(d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ále jen 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9B4562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Příkazník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3156B9" w:rsidRDefault="003156B9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156B9" w:rsidRDefault="003156B9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73FB" w:rsidRPr="00685A9F" w:rsidRDefault="004773FB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Předmět smlouvy</w:t>
      </w:r>
    </w:p>
    <w:p w:rsidR="007269FA" w:rsidRDefault="00685A9F" w:rsidP="00EC48F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se zavazuje pro Příkazce obstarat </w:t>
      </w:r>
      <w:r w:rsid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>tuto záležitost:</w:t>
      </w:r>
    </w:p>
    <w:p w:rsidR="004773FB" w:rsidRDefault="00685A9F" w:rsidP="00685A9F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činnosti spojené s výkonem</w:t>
      </w:r>
      <w:r w:rsid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funkce energetika společnosti v rozsahu uvedeném v Příloze č. 1 této smlouvy. </w:t>
      </w:r>
    </w:p>
    <w:p w:rsidR="007269FA" w:rsidRPr="007269FA" w:rsidRDefault="007269FA" w:rsidP="007269FA">
      <w:pPr>
        <w:pStyle w:val="Odstavecseseznamem"/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Povinnosti příkazníka</w:t>
      </w:r>
    </w:p>
    <w:p w:rsidR="00685A9F" w:rsidRPr="00685A9F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je povinen záležitost uvedenou v čl. 1 této smlouvy obstarat osobně, poctivě a pečlivě podle svých schopností. Pokud Příkazník svěří provedení příkazu jinému, odpovídá Příkazci, jako by příkaz prováděl sám. </w:t>
      </w:r>
    </w:p>
    <w:p w:rsidR="00685A9F" w:rsidRPr="00685A9F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je povinen se při obstarávání uvedené záležitosti řídit podle pokynů Příkazce; od těchto pokynů se </w:t>
      </w:r>
      <w:hyperlink r:id="rId9" w:history="1">
        <w:r w:rsidRPr="00685A9F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může</w:t>
        </w:r>
      </w:hyperlink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odchýlit pouze, pokud je to nezbytné v zájmu Příkazce a není možno včas obdržet jeho souhlas. </w:t>
      </w:r>
    </w:p>
    <w:p w:rsidR="00685A9F" w:rsidRPr="00685A9F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Příkazník je povinen podat příkazci kdykoli v rozumné době na jeho žádost podrobnou zprávu o postupu plnění příkazu a převést na Příkazce všechen užitek z provedeného příkazu.</w:t>
      </w:r>
    </w:p>
    <w:p w:rsidR="00685A9F" w:rsidRPr="00685A9F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Po provedení příkazu je Příkazník povinen předložit Příkazci vyúčtování.</w:t>
      </w:r>
    </w:p>
    <w:p w:rsidR="000842A8" w:rsidRPr="00685A9F" w:rsidRDefault="000842A8" w:rsidP="00685A9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Povinnosti příkazce</w:t>
      </w:r>
    </w:p>
    <w:p w:rsidR="00685A9F" w:rsidRPr="00685A9F" w:rsidRDefault="00685A9F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Příkazce je povinen poskytnout Příkazníkovi předem na jeho písemnou žádost přiměřené prostředky nezbytné ke splnění příkazu a nahradit Příkazníkovi potřebné a užitečné náklady vynaložené při provádění příkazu. </w:t>
      </w:r>
    </w:p>
    <w:p w:rsidR="00685A9F" w:rsidRPr="00685A9F" w:rsidRDefault="00685A9F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Příkazce je dále povinen na </w:t>
      </w:r>
      <w:hyperlink r:id="rId10" w:history="1">
        <w:r w:rsidRPr="00685A9F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žádost</w:t>
        </w:r>
      </w:hyperlink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Příkazníka kdykoli v rozumné době poskytnout doplňující nebo upřesňující pokyny pro činnost Příkazníka, pokud je jich nezbytně třeba k obstarání záležitosti uvedené v čl. 1 této smlouvy. </w:t>
      </w:r>
    </w:p>
    <w:p w:rsidR="00685A9F" w:rsidRPr="00685A9F" w:rsidRDefault="00685A9F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 je rovněž povinen udělit Příkazníkovi plnou moc ve všech případech, kdy je toho nezbytně třeba k obstarání sjednané záležitosti, a poskytnout osobní součinnost tam, kde je to s ohledem na aplikovatelnou právní úpravu nezbytné k naplnění účelu této smlouvy.</w:t>
      </w:r>
    </w:p>
    <w:p w:rsidR="00D5505F" w:rsidRPr="00685A9F" w:rsidRDefault="00D5505F" w:rsidP="00685A9F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Odměna</w:t>
      </w:r>
    </w:p>
    <w:p w:rsidR="00685A9F" w:rsidRPr="00DB2BCD" w:rsidRDefault="00923A62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xxxxxxxxxxxxxxxxxxxxxxxxxxxxxxxxxxxxxxxxxxxxxxxxxxxxxxxxxxxxxxxxxxxxxxxx</w:t>
      </w:r>
    </w:p>
    <w:p w:rsidR="006A0174" w:rsidRPr="006A0174" w:rsidRDefault="00685A9F" w:rsidP="006A0174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odměna je splatná do 14 dnů od dne doručení příslušné faktury úspěšného obstarání záležitosti uvedené v čl. 1 této smlouvy. </w:t>
      </w:r>
    </w:p>
    <w:p w:rsidR="00685A9F" w:rsidRPr="00685A9F" w:rsidRDefault="00685A9F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nemohla být sjednaná záležitost úspěšně obstarána bez viny na straně Příkazníka, je výše uvedená odměna splatná do 14 dnů ode dne, kdy se taková skutečnost stala zřejmou, a byla Příkazci sdělena Příkazníkem. </w:t>
      </w:r>
    </w:p>
    <w:p w:rsidR="004773FB" w:rsidRDefault="00685A9F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>Odměna bu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>de převedena na účet Příkazníka.</w:t>
      </w:r>
    </w:p>
    <w:p w:rsidR="00FB70CA" w:rsidRPr="00FB70CA" w:rsidRDefault="00FB70CA" w:rsidP="00FB70CA">
      <w:pPr>
        <w:pStyle w:val="Odstavecseseznamem"/>
        <w:spacing w:after="120" w:line="24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8F0" w:rsidRPr="001201A2" w:rsidRDefault="004773FB" w:rsidP="007269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685A9F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EC48F0" w:rsidRPr="00120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ujednání</w:t>
      </w:r>
    </w:p>
    <w:p w:rsidR="00EC48F0" w:rsidRPr="00EC48F0" w:rsidRDefault="00EC48F0" w:rsidP="00EC48F0">
      <w:pPr>
        <w:pStyle w:val="Odstavecseseznamem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Tuto smlouvu lze měnit pouze číslovanými dodatky podepsanými oprávněnými zástupci obou smluvních stran.  </w:t>
      </w:r>
    </w:p>
    <w:p w:rsidR="00EC48F0" w:rsidRDefault="00EC48F0" w:rsidP="00EC48F0">
      <w:pPr>
        <w:pStyle w:val="Odstavecseseznamem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tato smlouva podléhá uveřejnění v souladu se zákonem č. 340/2015 Sb., </w:t>
      </w: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registru smluv, smluvní strany berou na vědomí, že smlouva může být uveřejněna v příslušném registru smluv. V takovém případě zajistí uveřejnění smlouvy Příkazce.</w:t>
      </w:r>
    </w:p>
    <w:p w:rsidR="00EC48F0" w:rsidRPr="00010532" w:rsidRDefault="00EC48F0" w:rsidP="00EC48F0">
      <w:pPr>
        <w:pStyle w:val="Odstavecseseznamem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053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 cílem chránit své obchodní tajemství potvrzují, že obsah ujednání uvedený v Čl. 4, odst. 4.1 této smlouvy tvoří jejich obchodní tajemství a nesmí být zveřejněn. V případě uveřejnění smlouvy v souladu se zákonem č. 340/2015 Sb., o registru smluv musí být tento údaj znečitelněn.</w:t>
      </w:r>
    </w:p>
    <w:p w:rsidR="00EC48F0" w:rsidRPr="00EC48F0" w:rsidRDefault="00EC48F0" w:rsidP="00EC48F0">
      <w:pPr>
        <w:pStyle w:val="Odstavecseseznamem"/>
        <w:numPr>
          <w:ilvl w:val="0"/>
          <w:numId w:val="1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tato smlouva bude shledána neplatnou nebo neúčinnou z důvodu neuveřejnění vyžadovaného právními předpisy nebo pouze částečného uveřejnění, hodlají smluvní strany uzavřít dohodu o narovnání, která mezi nimi potvrdí právní stav, který by </w:t>
      </w: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existoval při plné platnosti a účinnosti smlouvy. Při nedodržení této povinnosti se uplatní ustanovení § 1729 občanského zákoníku.</w:t>
      </w:r>
    </w:p>
    <w:p w:rsidR="004D40D9" w:rsidRPr="00685A9F" w:rsidRDefault="004773FB" w:rsidP="00EC48F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85A9F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6</w:t>
      </w:r>
    </w:p>
    <w:p w:rsidR="00EC48F0" w:rsidRPr="00685A9F" w:rsidRDefault="00EC48F0" w:rsidP="00EC48F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ujednání</w:t>
      </w:r>
    </w:p>
    <w:p w:rsidR="00EC48F0" w:rsidRDefault="00EC48F0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platná ke dni podpisu obou Smluvních stran a účinná od 1. 9. 2016.</w:t>
      </w:r>
    </w:p>
    <w:p w:rsidR="00685A9F" w:rsidRPr="00685A9F" w:rsidRDefault="00685A9F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se sjednává na dobu určitou do 31. 5. 2017. </w:t>
      </w:r>
    </w:p>
    <w:p w:rsidR="00685A9F" w:rsidRPr="00685A9F" w:rsidRDefault="00685A9F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tato smlouva může před uplynutím doby jejího trvání zaniknout dohodou smluvních stran nebo výpovědí kterékoliv ze smluvních stran. </w:t>
      </w:r>
    </w:p>
    <w:p w:rsidR="00685A9F" w:rsidRDefault="00685A9F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 smluvní strany jsou oprávněny tuto smlouvu písemně vypovědět bez udání důvodu. </w:t>
      </w:r>
      <w:r w:rsidR="00A27542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A2754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 strany se dohodly, že výpovědní lhůta činí jeden (1) měsíc a počíná běžet od prvního kalendářního měsíce následujícího po měsíci, v němž byla písemná výpověď doručena druhé smluvní straně.</w:t>
      </w:r>
    </w:p>
    <w:p w:rsidR="000F7F61" w:rsidRPr="00685A9F" w:rsidRDefault="000F7F61" w:rsidP="00EC48F0">
      <w:pPr>
        <w:pStyle w:val="Odstavecseseznamem"/>
        <w:numPr>
          <w:ilvl w:val="1"/>
          <w:numId w:val="10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v této smlouvě není stanoveno jinak, řídí se právní vztahy z ní vyplývající příslušnými ustanoveními občanského zákoníku.</w:t>
      </w:r>
    </w:p>
    <w:p w:rsidR="00685A9F" w:rsidRPr="00685A9F" w:rsidRDefault="00685A9F" w:rsidP="00EC48F0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0F7F6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54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je sepsána ve dvou stejnopisech, z nichž obdrží každý z účastníků po jednom vyhotovení.</w:t>
      </w:r>
    </w:p>
    <w:p w:rsidR="00685A9F" w:rsidRPr="00685A9F" w:rsidRDefault="000F7F61" w:rsidP="00EC48F0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6.7</w:t>
      </w:r>
      <w:r w:rsid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27542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prohlašují, že si Smlouvu přečetly, jsou oprávněny smlouvu uzavřít, její obsah je jim znám a na důkaz své svobodné a vážné vůle připojují svůj podpis.</w:t>
      </w:r>
    </w:p>
    <w:p w:rsidR="00543424" w:rsidRDefault="00543424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24" w:rsidRDefault="00543424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43424" w:rsidRDefault="00543424" w:rsidP="005434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Příloha č. 1: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Specifikace předmětu č</w:t>
      </w:r>
      <w:r w:rsidRP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>innosti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0" w:name="_GoBack"/>
      <w:bookmarkEnd w:id="0"/>
    </w:p>
    <w:p w:rsidR="00543424" w:rsidRDefault="00543424" w:rsidP="0054342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43424" w:rsidRDefault="00543424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8F0" w:rsidRDefault="004773FB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Praze dne </w:t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410F4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685A9F" w:rsidRPr="00685A9F" w:rsidRDefault="00EC48F0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</w:t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>říkazce:</w:t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říkazníka:</w:t>
      </w:r>
    </w:p>
    <w:p w:rsid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48F0" w:rsidRPr="00685A9F" w:rsidRDefault="00EC48F0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Filip Neusser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D295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Alen Jusić</w:t>
      </w:r>
    </w:p>
    <w:p w:rsidR="00685A9F" w:rsidRPr="00685A9F" w:rsidRDefault="00EC48F0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představenstva</w:t>
      </w:r>
    </w:p>
    <w:p w:rsidR="00EC48F0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</w:p>
    <w:p w:rsidR="00685A9F" w:rsidRPr="00685A9F" w:rsidRDefault="00685A9F" w:rsidP="00EC4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Vladimír Vedral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7269FA" w:rsidRDefault="00EC48F0" w:rsidP="00EC48F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místopředseda představenstva</w:t>
      </w:r>
    </w:p>
    <w:p w:rsidR="007269FA" w:rsidRDefault="007269F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AB7AD1" w:rsidRPr="00687D39" w:rsidRDefault="007269FA" w:rsidP="00EC48F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687D39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lastRenderedPageBreak/>
        <w:t>Příloha č. 1</w:t>
      </w:r>
      <w:r w:rsidR="00687D39" w:rsidRPr="00687D39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: </w:t>
      </w:r>
    </w:p>
    <w:p w:rsidR="007269FA" w:rsidRDefault="007269FA" w:rsidP="00EC48F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269FA" w:rsidRPr="00687D39" w:rsidRDefault="00543424" w:rsidP="007269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7D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Specifikace předmětu č</w:t>
      </w:r>
      <w:r w:rsidR="007269FA" w:rsidRPr="00687D3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innosti</w:t>
      </w:r>
    </w:p>
    <w:p w:rsidR="00543424" w:rsidRDefault="00543424" w:rsidP="007269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269FA" w:rsidRDefault="007269FA" w:rsidP="007269F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Součástí </w:t>
      </w:r>
      <w:r w:rsidR="007652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výkonu funkce </w:t>
      </w:r>
      <w:r w:rsidR="005434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energetika společnosti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7269FA">
        <w:rPr>
          <w:rFonts w:ascii="Times New Roman" w:eastAsia="Times New Roman" w:hAnsi="Times New Roman" w:cs="Times New Roman"/>
          <w:sz w:val="24"/>
          <w:szCs w:val="24"/>
          <w:lang w:eastAsia="cs-CZ"/>
        </w:rPr>
        <w:t>zejména, nikoliv však výlučně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269FA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>sjednávat harmonogramy odběrů energií;</w:t>
      </w:r>
    </w:p>
    <w:p w:rsidR="007269FA" w:rsidRPr="00EC48F0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vyhodnocovat účinnosti zdrojů tepelné energie, navrhuje a kontroluje opatření </w:t>
      </w:r>
      <w:r w:rsidRPr="00EC48F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ke snížení energetické náročnosti;</w:t>
      </w:r>
    </w:p>
    <w:p w:rsidR="007269FA" w:rsidRPr="00685A9F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komunikovat s organizacemi působícími v oblasti energetiky – ERÚ, MŽP, ČSÚ, atd.</w:t>
      </w:r>
    </w:p>
    <w:p w:rsidR="007269FA" w:rsidRPr="00685A9F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plánech oprav a investic;</w:t>
      </w:r>
    </w:p>
    <w:p w:rsidR="007269FA" w:rsidRPr="00685A9F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tvořit předběžnou cenu tepelné energie v souladu s právními předpisy, regulativy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 normami České republiky, které tvorbu tohoto ukazatele upravují a definují;</w:t>
      </w:r>
    </w:p>
    <w:p w:rsidR="007269FA" w:rsidRPr="00685A9F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tvořit konečnou cenu tepelné energie v souladu s právními předpisy, regulativy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 normami České republiky, které tvorbu tohoto ukazatele upravují a definují;</w:t>
      </w:r>
    </w:p>
    <w:p w:rsidR="007269FA" w:rsidRPr="00685A9F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se smluvními podmínkami a lhůtami zajišťovat plnění všech povinností vůči odběratelům tepelné energie a dodavateli plynu, tepla elektřiny a vody;</w:t>
      </w:r>
    </w:p>
    <w:p w:rsidR="007269FA" w:rsidRPr="00685A9F" w:rsidRDefault="007269FA" w:rsidP="007269FA">
      <w:pPr>
        <w:pStyle w:val="Odstavecseseznamem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tvorbě ekonomických plánů Příkazce;</w:t>
      </w:r>
    </w:p>
    <w:p w:rsidR="007269FA" w:rsidRPr="00685A9F" w:rsidRDefault="007269FA" w:rsidP="007269FA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vyúčtování tepla konečným odběratelům;</w:t>
      </w:r>
    </w:p>
    <w:p w:rsidR="007269FA" w:rsidRPr="00685A9F" w:rsidRDefault="007269FA" w:rsidP="007269FA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vyřizování reklamací dodávek a fakturace tepelné energie;</w:t>
      </w:r>
    </w:p>
    <w:p w:rsidR="007269FA" w:rsidRPr="00685A9F" w:rsidRDefault="007269FA" w:rsidP="007269FA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podílet se na sjednávání ceny a technických parametrů energií od dodavatelů;</w:t>
      </w:r>
    </w:p>
    <w:p w:rsidR="007269FA" w:rsidRPr="00685A9F" w:rsidRDefault="007269FA" w:rsidP="007269FA">
      <w:pPr>
        <w:pStyle w:val="Odstavecseseznamem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služby a poradenství dle aktuální situace a přání Příkazce.</w:t>
      </w:r>
    </w:p>
    <w:p w:rsidR="007269FA" w:rsidRPr="00685A9F" w:rsidRDefault="007269FA" w:rsidP="00EC48F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269FA" w:rsidRPr="00685A9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23" w:rsidRDefault="00B24623" w:rsidP="00CF040E">
      <w:pPr>
        <w:spacing w:after="0" w:line="240" w:lineRule="auto"/>
      </w:pPr>
      <w:r>
        <w:separator/>
      </w:r>
    </w:p>
  </w:endnote>
  <w:end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77203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44963" w:rsidRDefault="00B4496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05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053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040E" w:rsidRDefault="00CF04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23" w:rsidRDefault="00B24623" w:rsidP="00CF040E">
      <w:pPr>
        <w:spacing w:after="0" w:line="240" w:lineRule="auto"/>
      </w:pPr>
      <w:r>
        <w:separator/>
      </w:r>
    </w:p>
  </w:footnote>
  <w:footnote w:type="continuationSeparator" w:id="0">
    <w:p w:rsidR="00B24623" w:rsidRDefault="00B24623" w:rsidP="00CF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02"/>
    <w:multiLevelType w:val="hybridMultilevel"/>
    <w:tmpl w:val="94DEA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7633"/>
    <w:multiLevelType w:val="hybridMultilevel"/>
    <w:tmpl w:val="9B802B90"/>
    <w:lvl w:ilvl="0" w:tplc="3594F77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3475"/>
    <w:multiLevelType w:val="hybridMultilevel"/>
    <w:tmpl w:val="2976EFFE"/>
    <w:lvl w:ilvl="0" w:tplc="CB14353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D93915"/>
    <w:multiLevelType w:val="hybridMultilevel"/>
    <w:tmpl w:val="39865826"/>
    <w:lvl w:ilvl="0" w:tplc="1CAEB312">
      <w:start w:val="1"/>
      <w:numFmt w:val="decim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0E22"/>
    <w:multiLevelType w:val="hybridMultilevel"/>
    <w:tmpl w:val="A7A88B76"/>
    <w:lvl w:ilvl="0" w:tplc="3594F77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34074"/>
    <w:multiLevelType w:val="hybridMultilevel"/>
    <w:tmpl w:val="5FC6BCF8"/>
    <w:lvl w:ilvl="0" w:tplc="8860665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4F4BB9"/>
    <w:multiLevelType w:val="hybridMultilevel"/>
    <w:tmpl w:val="39920FF8"/>
    <w:lvl w:ilvl="0" w:tplc="D9900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A73F6"/>
    <w:multiLevelType w:val="multilevel"/>
    <w:tmpl w:val="107480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3D407966"/>
    <w:multiLevelType w:val="hybridMultilevel"/>
    <w:tmpl w:val="51A454DE"/>
    <w:lvl w:ilvl="0" w:tplc="3594F77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626A41"/>
    <w:multiLevelType w:val="hybridMultilevel"/>
    <w:tmpl w:val="3F2CD634"/>
    <w:lvl w:ilvl="0" w:tplc="091019EA">
      <w:start w:val="1"/>
      <w:numFmt w:val="decimal"/>
      <w:lvlText w:val="2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36450"/>
    <w:multiLevelType w:val="hybridMultilevel"/>
    <w:tmpl w:val="332222AE"/>
    <w:lvl w:ilvl="0" w:tplc="D750DB5A">
      <w:start w:val="1"/>
      <w:numFmt w:val="decimal"/>
      <w:lvlText w:val="4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47705"/>
    <w:multiLevelType w:val="hybridMultilevel"/>
    <w:tmpl w:val="AB602FEA"/>
    <w:lvl w:ilvl="0" w:tplc="6DCE112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44E4A9D"/>
    <w:multiLevelType w:val="hybridMultilevel"/>
    <w:tmpl w:val="7A464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14A64"/>
    <w:multiLevelType w:val="multilevel"/>
    <w:tmpl w:val="607291E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76586F11"/>
    <w:multiLevelType w:val="hybridMultilevel"/>
    <w:tmpl w:val="71343506"/>
    <w:lvl w:ilvl="0" w:tplc="1CAEB31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2"/>
  </w:num>
  <w:num w:numId="13">
    <w:abstractNumId w:val="3"/>
  </w:num>
  <w:num w:numId="14">
    <w:abstractNumId w:val="2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FB"/>
    <w:rsid w:val="00010532"/>
    <w:rsid w:val="000411D7"/>
    <w:rsid w:val="00065614"/>
    <w:rsid w:val="000842A8"/>
    <w:rsid w:val="000F7F61"/>
    <w:rsid w:val="001042C5"/>
    <w:rsid w:val="001410F4"/>
    <w:rsid w:val="00154E0F"/>
    <w:rsid w:val="00197823"/>
    <w:rsid w:val="001D2952"/>
    <w:rsid w:val="002F2C4C"/>
    <w:rsid w:val="003156B9"/>
    <w:rsid w:val="00345F65"/>
    <w:rsid w:val="003E6D39"/>
    <w:rsid w:val="0043660E"/>
    <w:rsid w:val="00463040"/>
    <w:rsid w:val="004773FB"/>
    <w:rsid w:val="00484706"/>
    <w:rsid w:val="004D40D9"/>
    <w:rsid w:val="004E2972"/>
    <w:rsid w:val="00516028"/>
    <w:rsid w:val="00516281"/>
    <w:rsid w:val="00543424"/>
    <w:rsid w:val="0059115F"/>
    <w:rsid w:val="00685A9F"/>
    <w:rsid w:val="00685B1A"/>
    <w:rsid w:val="00687D39"/>
    <w:rsid w:val="006A0174"/>
    <w:rsid w:val="006B7FC8"/>
    <w:rsid w:val="007269FA"/>
    <w:rsid w:val="00731BF3"/>
    <w:rsid w:val="00734687"/>
    <w:rsid w:val="007620CE"/>
    <w:rsid w:val="007652D1"/>
    <w:rsid w:val="00766BC4"/>
    <w:rsid w:val="007F6605"/>
    <w:rsid w:val="00860B98"/>
    <w:rsid w:val="00894D7E"/>
    <w:rsid w:val="008E3343"/>
    <w:rsid w:val="00901FB4"/>
    <w:rsid w:val="00923A62"/>
    <w:rsid w:val="00932900"/>
    <w:rsid w:val="009B4562"/>
    <w:rsid w:val="009F2C49"/>
    <w:rsid w:val="00A27542"/>
    <w:rsid w:val="00AB7AD1"/>
    <w:rsid w:val="00B17350"/>
    <w:rsid w:val="00B24623"/>
    <w:rsid w:val="00B44963"/>
    <w:rsid w:val="00B505D0"/>
    <w:rsid w:val="00C56501"/>
    <w:rsid w:val="00C97232"/>
    <w:rsid w:val="00CF040E"/>
    <w:rsid w:val="00D433BA"/>
    <w:rsid w:val="00D449C3"/>
    <w:rsid w:val="00D5505F"/>
    <w:rsid w:val="00DB2BCD"/>
    <w:rsid w:val="00DC6C01"/>
    <w:rsid w:val="00DE0D0A"/>
    <w:rsid w:val="00E0581E"/>
    <w:rsid w:val="00E52432"/>
    <w:rsid w:val="00EC48F0"/>
    <w:rsid w:val="00EE40D3"/>
    <w:rsid w:val="00EF68F2"/>
    <w:rsid w:val="00F37E73"/>
    <w:rsid w:val="00FB68EB"/>
    <w:rsid w:val="00F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javascript:void(0)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DA67-17A1-47B0-82FE-DC7818CB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4-Energetická a.s.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Tunkl</dc:creator>
  <cp:lastModifiedBy>Blažková Zuzana [4. Energeticka a.s.]</cp:lastModifiedBy>
  <cp:revision>3</cp:revision>
  <cp:lastPrinted>2016-08-23T10:55:00Z</cp:lastPrinted>
  <dcterms:created xsi:type="dcterms:W3CDTF">2016-09-01T09:42:00Z</dcterms:created>
  <dcterms:modified xsi:type="dcterms:W3CDTF">2016-09-01T10:02:00Z</dcterms:modified>
</cp:coreProperties>
</file>