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2697" w14:textId="77777777" w:rsidR="006F4666" w:rsidRDefault="003E1344">
      <w:pPr>
        <w:pStyle w:val="NoList1"/>
        <w:jc w:val="right"/>
        <w:rPr>
          <w:rFonts w:ascii="Arial" w:eastAsia="Arial" w:hAnsi="Arial" w:cs="Arial"/>
          <w:b/>
          <w:spacing w:val="8"/>
          <w:sz w:val="22"/>
          <w:szCs w:val="22"/>
          <w:lang w:val="cs-CZ"/>
        </w:rPr>
      </w:pPr>
      <w:r>
        <w:rPr>
          <w:rFonts w:ascii="Arial" w:eastAsia="Arial" w:hAnsi="Arial" w:cs="Arial"/>
          <w:lang w:val="cs-CZ"/>
        </w:rPr>
        <w:pict w14:anchorId="0991BD83">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187E3E">
        <w:rPr>
          <w:rFonts w:ascii="Arial" w:eastAsia="Arial" w:hAnsi="Arial" w:cs="Arial"/>
          <w:spacing w:val="14"/>
          <w:lang w:val="cs-CZ"/>
        </w:rPr>
        <w:t xml:space="preserve"> </w:t>
      </w:r>
      <w:r w:rsidR="00187E3E">
        <w:rPr>
          <w:rFonts w:ascii="Arial" w:eastAsia="Arial" w:hAnsi="Arial" w:cs="Arial"/>
          <w:b/>
          <w:i/>
          <w:spacing w:val="8"/>
          <w:sz w:val="28"/>
          <w:lang w:val="cs-CZ"/>
        </w:rPr>
        <w:t xml:space="preserve"> </w:t>
      </w:r>
      <w:r w:rsidR="00187E3E">
        <w:rPr>
          <w:noProof/>
        </w:rPr>
        <mc:AlternateContent>
          <mc:Choice Requires="wps">
            <w:drawing>
              <wp:inline distT="0" distB="0" distL="0" distR="0" wp14:anchorId="37201226" wp14:editId="6465013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8971F72" w14:textId="77777777" w:rsidR="006F4666" w:rsidRDefault="00187E3E">
                            <w:pPr>
                              <w:spacing w:after="60"/>
                              <w:jc w:val="center"/>
                            </w:pPr>
                            <w:r>
                              <w:rPr>
                                <w:sz w:val="18"/>
                              </w:rPr>
                              <w:t>MZE-64443/2021-11151</w:t>
                            </w:r>
                          </w:p>
                          <w:p w14:paraId="289E0167" w14:textId="77777777" w:rsidR="006F4666" w:rsidRDefault="00187E3E">
                            <w:pPr>
                              <w:jc w:val="center"/>
                            </w:pPr>
                            <w:r>
                              <w:rPr>
                                <w:noProof/>
                              </w:rPr>
                              <w:drawing>
                                <wp:inline distT="0" distB="0" distL="0" distR="0" wp14:anchorId="260AEA7F" wp14:editId="0BD2BEF7">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0A88D9B" w14:textId="77777777" w:rsidR="006F4666" w:rsidRDefault="00187E3E">
                            <w:pPr>
                              <w:jc w:val="center"/>
                            </w:pPr>
                            <w:r>
                              <w:rPr>
                                <w:sz w:val="18"/>
                              </w:rPr>
                              <w:t>mze000022141500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MZE-64443/2021-11151</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mze000022141500</w:t>
                      </w:r>
                    </w:p>
                  </w:txbxContent>
                </v:textbox>
              </v:shape>
            </w:pict>
          </mc:Fallback>
        </mc:AlternateContent>
      </w:r>
    </w:p>
    <w:p w14:paraId="5B005B46" w14:textId="77777777" w:rsidR="006F4666" w:rsidRDefault="00187E3E">
      <w:pPr>
        <w:rPr>
          <w:szCs w:val="22"/>
        </w:rPr>
      </w:pPr>
      <w:r>
        <w:rPr>
          <w:szCs w:val="22"/>
        </w:rPr>
        <w:t xml:space="preserve"> </w:t>
      </w:r>
    </w:p>
    <w:p w14:paraId="37BA8644" w14:textId="77777777" w:rsidR="006F4666" w:rsidRDefault="00187E3E">
      <w:pPr>
        <w:tabs>
          <w:tab w:val="left" w:pos="6946"/>
        </w:tabs>
        <w:jc w:val="center"/>
        <w:rPr>
          <w:b/>
          <w:color w:val="FF0000"/>
          <w:sz w:val="36"/>
          <w:szCs w:val="36"/>
        </w:rPr>
      </w:pPr>
      <w:r>
        <w:rPr>
          <w:szCs w:val="22"/>
        </w:rPr>
        <w:t xml:space="preserve"> </w:t>
      </w:r>
      <w:r>
        <w:rPr>
          <w:b/>
          <w:sz w:val="36"/>
          <w:szCs w:val="36"/>
        </w:rPr>
        <w:t>Požadavek na změnu (RfC)</w:t>
      </w:r>
      <w:r>
        <w:t xml:space="preserve"> Z32887</w:t>
      </w:r>
    </w:p>
    <w:p w14:paraId="09BD9F85" w14:textId="77777777" w:rsidR="006F4666" w:rsidRDefault="006F4666">
      <w:pPr>
        <w:tabs>
          <w:tab w:val="left" w:pos="6946"/>
        </w:tabs>
        <w:jc w:val="center"/>
        <w:rPr>
          <w:b/>
          <w:caps/>
          <w:szCs w:val="22"/>
        </w:rPr>
      </w:pPr>
    </w:p>
    <w:p w14:paraId="4A9D695D" w14:textId="77777777" w:rsidR="006F4666" w:rsidRDefault="006F4666">
      <w:pPr>
        <w:jc w:val="center"/>
        <w:rPr>
          <w:b/>
          <w:caps/>
          <w:szCs w:val="22"/>
        </w:rPr>
      </w:pPr>
    </w:p>
    <w:p w14:paraId="13DFE988" w14:textId="77777777" w:rsidR="006F4666" w:rsidRDefault="00187E3E">
      <w:pPr>
        <w:rPr>
          <w:b/>
          <w:caps/>
          <w:szCs w:val="22"/>
        </w:rPr>
      </w:pPr>
      <w:r>
        <w:rPr>
          <w:b/>
          <w:caps/>
          <w:szCs w:val="22"/>
        </w:rPr>
        <w:t>a – věcné zadání</w:t>
      </w:r>
    </w:p>
    <w:p w14:paraId="100ECA98" w14:textId="77777777" w:rsidR="006F4666" w:rsidRDefault="00187E3E">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F4666" w14:paraId="546F4A3B" w14:textId="77777777">
        <w:tc>
          <w:tcPr>
            <w:tcW w:w="1701" w:type="dxa"/>
            <w:tcBorders>
              <w:top w:val="single" w:sz="8" w:space="0" w:color="auto"/>
              <w:left w:val="single" w:sz="8" w:space="0" w:color="auto"/>
              <w:bottom w:val="single" w:sz="8" w:space="0" w:color="auto"/>
            </w:tcBorders>
            <w:vAlign w:val="center"/>
          </w:tcPr>
          <w:p w14:paraId="227EE7F0" w14:textId="77777777" w:rsidR="006F4666" w:rsidRDefault="00187E3E">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799496EF" w14:textId="77777777" w:rsidR="006F4666" w:rsidRDefault="00187E3E">
            <w:pPr>
              <w:pStyle w:val="Tabulka"/>
              <w:rPr>
                <w:szCs w:val="22"/>
              </w:rPr>
            </w:pPr>
            <w:r>
              <w:rPr>
                <w:szCs w:val="22"/>
              </w:rPr>
              <w:t>46</w:t>
            </w:r>
          </w:p>
        </w:tc>
      </w:tr>
    </w:tbl>
    <w:p w14:paraId="4C7F9991" w14:textId="77777777" w:rsidR="006F4666" w:rsidRDefault="006F466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6F4666" w14:paraId="3F761D00" w14:textId="77777777">
        <w:tc>
          <w:tcPr>
            <w:tcW w:w="2246" w:type="dxa"/>
            <w:tcBorders>
              <w:top w:val="single" w:sz="8" w:space="0" w:color="auto"/>
              <w:left w:val="single" w:sz="8" w:space="0" w:color="auto"/>
            </w:tcBorders>
            <w:vAlign w:val="center"/>
          </w:tcPr>
          <w:p w14:paraId="56332B3D" w14:textId="77777777" w:rsidR="006F4666" w:rsidRDefault="00187E3E">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040E9BA8" w14:textId="77777777" w:rsidR="006F4666" w:rsidRDefault="00187E3E">
            <w:pPr>
              <w:pStyle w:val="Tabulka"/>
              <w:rPr>
                <w:b/>
                <w:szCs w:val="22"/>
              </w:rPr>
            </w:pPr>
            <w:r>
              <w:rPr>
                <w:b/>
                <w:szCs w:val="22"/>
              </w:rPr>
              <w:t>Zachování vybraného seznamu žádostí (ID 357)</w:t>
            </w:r>
          </w:p>
        </w:tc>
      </w:tr>
      <w:tr w:rsidR="006F4666" w14:paraId="5A5AE601" w14:textId="77777777">
        <w:tc>
          <w:tcPr>
            <w:tcW w:w="3392" w:type="dxa"/>
            <w:gridSpan w:val="2"/>
            <w:tcBorders>
              <w:left w:val="single" w:sz="8" w:space="0" w:color="auto"/>
              <w:bottom w:val="single" w:sz="8" w:space="0" w:color="auto"/>
            </w:tcBorders>
            <w:vAlign w:val="center"/>
          </w:tcPr>
          <w:p w14:paraId="31435FD8" w14:textId="77777777" w:rsidR="006F4666" w:rsidRDefault="00187E3E">
            <w:pPr>
              <w:pStyle w:val="Tabulka"/>
              <w:rPr>
                <w:rStyle w:val="Siln"/>
                <w:b w:val="0"/>
                <w:szCs w:val="22"/>
              </w:rPr>
            </w:pPr>
            <w:r>
              <w:rPr>
                <w:rStyle w:val="Siln"/>
                <w:szCs w:val="22"/>
              </w:rPr>
              <w:t>Datum předložení požadavku:</w:t>
            </w:r>
          </w:p>
        </w:tc>
        <w:sdt>
          <w:sdtPr>
            <w:rPr>
              <w:szCs w:val="22"/>
            </w:rPr>
            <w:id w:val="1670597228"/>
            <w:date w:fullDate="2021-11-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0C0A8F4" w14:textId="77777777" w:rsidR="006F4666" w:rsidRDefault="00187E3E">
                <w:pPr>
                  <w:pStyle w:val="Tabulka"/>
                  <w:rPr>
                    <w:szCs w:val="22"/>
                  </w:rPr>
                </w:pPr>
                <w:r>
                  <w:rPr>
                    <w:szCs w:val="22"/>
                  </w:rPr>
                  <w:t>1.11.2021</w:t>
                </w:r>
              </w:p>
            </w:tc>
          </w:sdtContent>
        </w:sdt>
        <w:tc>
          <w:tcPr>
            <w:tcW w:w="3383" w:type="dxa"/>
            <w:tcBorders>
              <w:left w:val="dotted" w:sz="4" w:space="0" w:color="auto"/>
              <w:bottom w:val="single" w:sz="8" w:space="0" w:color="auto"/>
            </w:tcBorders>
            <w:vAlign w:val="center"/>
          </w:tcPr>
          <w:p w14:paraId="7A1E570D" w14:textId="77777777" w:rsidR="006F4666" w:rsidRDefault="00187E3E">
            <w:pPr>
              <w:pStyle w:val="Tabulka"/>
              <w:rPr>
                <w:rStyle w:val="Siln"/>
                <w:b w:val="0"/>
                <w:szCs w:val="22"/>
              </w:rPr>
            </w:pPr>
            <w:r>
              <w:rPr>
                <w:rStyle w:val="Siln"/>
                <w:szCs w:val="22"/>
              </w:rPr>
              <w:t>Požadované datum nasazení:</w:t>
            </w:r>
          </w:p>
        </w:tc>
        <w:sdt>
          <w:sdtPr>
            <w:rPr>
              <w:szCs w:val="22"/>
            </w:rPr>
            <w:id w:val="-1745104504"/>
            <w:date w:fullDate="2022-10-0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8FE99B0" w14:textId="77777777" w:rsidR="006F4666" w:rsidRDefault="00187E3E">
                <w:pPr>
                  <w:pStyle w:val="Tabulka"/>
                  <w:rPr>
                    <w:szCs w:val="22"/>
                  </w:rPr>
                </w:pPr>
                <w:r>
                  <w:rPr>
                    <w:szCs w:val="22"/>
                  </w:rPr>
                  <w:t>7.10.2022</w:t>
                </w:r>
              </w:p>
            </w:tc>
          </w:sdtContent>
        </w:sdt>
      </w:tr>
    </w:tbl>
    <w:p w14:paraId="6C3691F2" w14:textId="77777777" w:rsidR="006F4666" w:rsidRDefault="006F466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F4666" w14:paraId="1B9CDC78" w14:textId="77777777">
        <w:tc>
          <w:tcPr>
            <w:tcW w:w="2258" w:type="dxa"/>
            <w:tcBorders>
              <w:top w:val="single" w:sz="8" w:space="0" w:color="auto"/>
              <w:left w:val="single" w:sz="8" w:space="0" w:color="auto"/>
              <w:bottom w:val="single" w:sz="8" w:space="0" w:color="auto"/>
            </w:tcBorders>
            <w:vAlign w:val="center"/>
          </w:tcPr>
          <w:p w14:paraId="0489EC1A" w14:textId="77777777" w:rsidR="006F4666" w:rsidRDefault="00187E3E">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A33463C" w14:textId="77777777" w:rsidR="006F4666" w:rsidRDefault="00187E3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C1A4CC1" w14:textId="77777777" w:rsidR="006F4666" w:rsidRDefault="00187E3E">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77FF6399" w14:textId="77777777" w:rsidR="006F4666" w:rsidRDefault="00187E3E">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BC2B30B" w14:textId="77777777" w:rsidR="006F4666" w:rsidRDefault="006F466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F4666" w14:paraId="090F1624" w14:textId="77777777">
        <w:tc>
          <w:tcPr>
            <w:tcW w:w="983" w:type="dxa"/>
            <w:vMerge w:val="restart"/>
            <w:tcBorders>
              <w:top w:val="single" w:sz="8" w:space="0" w:color="auto"/>
              <w:left w:val="single" w:sz="8" w:space="0" w:color="auto"/>
            </w:tcBorders>
            <w:vAlign w:val="center"/>
          </w:tcPr>
          <w:p w14:paraId="275BA9D4" w14:textId="77777777" w:rsidR="006F4666" w:rsidRDefault="00187E3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28EF52C" w14:textId="77777777" w:rsidR="006F4666" w:rsidRDefault="00187E3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1605394" w14:textId="77777777" w:rsidR="006F4666" w:rsidRDefault="00187E3E">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shd w:val="clear" w:color="auto" w:fill="FFFFFF"/>
            <w:vAlign w:val="center"/>
          </w:tcPr>
          <w:p w14:paraId="27733042" w14:textId="77777777" w:rsidR="006F4666" w:rsidRDefault="00187E3E">
            <w:pPr>
              <w:pStyle w:val="Tabulka"/>
              <w:rPr>
                <w:szCs w:val="22"/>
                <w:highlight w:val="yellow"/>
              </w:rPr>
            </w:pPr>
            <w:r>
              <w:rPr>
                <w:szCs w:val="22"/>
              </w:rPr>
              <w:t>ISND</w:t>
            </w:r>
          </w:p>
        </w:tc>
      </w:tr>
      <w:tr w:rsidR="006F4666" w14:paraId="3CE2450F" w14:textId="77777777">
        <w:tc>
          <w:tcPr>
            <w:tcW w:w="983" w:type="dxa"/>
            <w:vMerge/>
            <w:tcBorders>
              <w:left w:val="single" w:sz="8" w:space="0" w:color="auto"/>
            </w:tcBorders>
            <w:vAlign w:val="center"/>
          </w:tcPr>
          <w:p w14:paraId="22D12577" w14:textId="77777777" w:rsidR="006F4666" w:rsidRDefault="006F4666">
            <w:pPr>
              <w:pStyle w:val="Tabulka"/>
              <w:rPr>
                <w:szCs w:val="22"/>
              </w:rPr>
            </w:pPr>
          </w:p>
        </w:tc>
        <w:tc>
          <w:tcPr>
            <w:tcW w:w="1911" w:type="dxa"/>
            <w:vMerge/>
            <w:tcBorders>
              <w:bottom w:val="dotted" w:sz="4" w:space="0" w:color="auto"/>
            </w:tcBorders>
            <w:vAlign w:val="center"/>
          </w:tcPr>
          <w:p w14:paraId="4C971D86" w14:textId="77777777" w:rsidR="006F4666" w:rsidRDefault="006F4666">
            <w:pPr>
              <w:pStyle w:val="Tabulka"/>
              <w:rPr>
                <w:szCs w:val="22"/>
              </w:rPr>
            </w:pPr>
          </w:p>
        </w:tc>
        <w:tc>
          <w:tcPr>
            <w:tcW w:w="1491" w:type="dxa"/>
            <w:tcBorders>
              <w:bottom w:val="dotted" w:sz="4" w:space="0" w:color="auto"/>
            </w:tcBorders>
            <w:vAlign w:val="center"/>
          </w:tcPr>
          <w:p w14:paraId="5C54689B" w14:textId="77777777" w:rsidR="006F4666" w:rsidRDefault="00187E3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D3DF4BA" w14:textId="77777777" w:rsidR="006F4666" w:rsidRDefault="00187E3E">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F4666" w14:paraId="3410A61F" w14:textId="77777777">
        <w:tc>
          <w:tcPr>
            <w:tcW w:w="983" w:type="dxa"/>
            <w:vMerge/>
            <w:tcBorders>
              <w:left w:val="single" w:sz="8" w:space="0" w:color="auto"/>
              <w:bottom w:val="single" w:sz="8" w:space="0" w:color="auto"/>
            </w:tcBorders>
            <w:vAlign w:val="center"/>
          </w:tcPr>
          <w:p w14:paraId="4F8020D9" w14:textId="77777777" w:rsidR="006F4666" w:rsidRDefault="006F4666">
            <w:pPr>
              <w:pStyle w:val="Tabulka"/>
              <w:rPr>
                <w:szCs w:val="22"/>
              </w:rPr>
            </w:pPr>
          </w:p>
        </w:tc>
        <w:tc>
          <w:tcPr>
            <w:tcW w:w="1911" w:type="dxa"/>
            <w:tcBorders>
              <w:top w:val="dotted" w:sz="4" w:space="0" w:color="auto"/>
              <w:bottom w:val="single" w:sz="8" w:space="0" w:color="auto"/>
            </w:tcBorders>
            <w:vAlign w:val="center"/>
          </w:tcPr>
          <w:p w14:paraId="0178FADB" w14:textId="77777777" w:rsidR="006F4666" w:rsidRDefault="00187E3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93C44C1" w14:textId="77777777" w:rsidR="006F4666" w:rsidRDefault="00187E3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8266580" w14:textId="77777777" w:rsidR="006F4666" w:rsidRDefault="00187E3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DC1C17C" w14:textId="77777777" w:rsidR="006F4666" w:rsidRDefault="006F466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1701"/>
        <w:gridCol w:w="1559"/>
        <w:gridCol w:w="1418"/>
        <w:gridCol w:w="3260"/>
      </w:tblGrid>
      <w:tr w:rsidR="006F4666" w14:paraId="0E8762DE" w14:textId="77777777">
        <w:tc>
          <w:tcPr>
            <w:tcW w:w="1970" w:type="dxa"/>
            <w:tcBorders>
              <w:top w:val="single" w:sz="8" w:space="0" w:color="auto"/>
              <w:left w:val="single" w:sz="8" w:space="0" w:color="auto"/>
              <w:bottom w:val="single" w:sz="8" w:space="0" w:color="auto"/>
            </w:tcBorders>
            <w:vAlign w:val="center"/>
          </w:tcPr>
          <w:p w14:paraId="0D28A42B" w14:textId="77777777" w:rsidR="006F4666" w:rsidRDefault="00187E3E">
            <w:pPr>
              <w:pStyle w:val="Tabulka"/>
              <w:rPr>
                <w:b/>
                <w:szCs w:val="22"/>
              </w:rPr>
            </w:pPr>
            <w:r>
              <w:rPr>
                <w:b/>
                <w:szCs w:val="22"/>
              </w:rPr>
              <w:t>Role</w:t>
            </w:r>
          </w:p>
        </w:tc>
        <w:tc>
          <w:tcPr>
            <w:tcW w:w="1701" w:type="dxa"/>
            <w:tcBorders>
              <w:top w:val="single" w:sz="8" w:space="0" w:color="auto"/>
              <w:bottom w:val="single" w:sz="8" w:space="0" w:color="auto"/>
            </w:tcBorders>
            <w:vAlign w:val="center"/>
          </w:tcPr>
          <w:p w14:paraId="6B2EAB4F" w14:textId="77777777" w:rsidR="006F4666" w:rsidRDefault="00187E3E">
            <w:pPr>
              <w:pStyle w:val="Tabulka"/>
              <w:rPr>
                <w:b/>
                <w:szCs w:val="22"/>
              </w:rPr>
            </w:pPr>
            <w:r>
              <w:rPr>
                <w:b/>
                <w:szCs w:val="22"/>
              </w:rPr>
              <w:t xml:space="preserve">Jméno </w:t>
            </w:r>
          </w:p>
        </w:tc>
        <w:tc>
          <w:tcPr>
            <w:tcW w:w="1559" w:type="dxa"/>
            <w:tcBorders>
              <w:top w:val="single" w:sz="8" w:space="0" w:color="auto"/>
              <w:bottom w:val="single" w:sz="8" w:space="0" w:color="auto"/>
            </w:tcBorders>
            <w:vAlign w:val="center"/>
          </w:tcPr>
          <w:p w14:paraId="786EDD8C" w14:textId="77777777" w:rsidR="006F4666" w:rsidRDefault="00187E3E">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50363AC5" w14:textId="77777777" w:rsidR="006F4666" w:rsidRDefault="00187E3E">
            <w:pPr>
              <w:pStyle w:val="Tabulka"/>
              <w:rPr>
                <w:b/>
                <w:szCs w:val="22"/>
              </w:rPr>
            </w:pPr>
            <w:r>
              <w:rPr>
                <w:b/>
                <w:szCs w:val="22"/>
              </w:rPr>
              <w:t>Telefon</w:t>
            </w:r>
          </w:p>
        </w:tc>
        <w:tc>
          <w:tcPr>
            <w:tcW w:w="3260" w:type="dxa"/>
            <w:tcBorders>
              <w:top w:val="single" w:sz="8" w:space="0" w:color="auto"/>
              <w:bottom w:val="single" w:sz="8" w:space="0" w:color="auto"/>
              <w:right w:val="single" w:sz="8" w:space="0" w:color="auto"/>
            </w:tcBorders>
            <w:vAlign w:val="center"/>
          </w:tcPr>
          <w:p w14:paraId="4B797B98" w14:textId="77777777" w:rsidR="006F4666" w:rsidRDefault="00187E3E">
            <w:pPr>
              <w:pStyle w:val="Tabulka"/>
              <w:rPr>
                <w:b/>
                <w:szCs w:val="22"/>
              </w:rPr>
            </w:pPr>
            <w:r>
              <w:rPr>
                <w:b/>
                <w:szCs w:val="22"/>
              </w:rPr>
              <w:t>E-mail</w:t>
            </w:r>
          </w:p>
        </w:tc>
      </w:tr>
      <w:tr w:rsidR="006F4666" w14:paraId="4139707B" w14:textId="77777777">
        <w:trPr>
          <w:trHeight w:hRule="exact" w:val="20"/>
        </w:trPr>
        <w:tc>
          <w:tcPr>
            <w:tcW w:w="1970" w:type="dxa"/>
            <w:tcBorders>
              <w:top w:val="single" w:sz="8" w:space="0" w:color="auto"/>
              <w:left w:val="dotted" w:sz="4" w:space="0" w:color="auto"/>
            </w:tcBorders>
            <w:vAlign w:val="center"/>
          </w:tcPr>
          <w:p w14:paraId="7AE8A0A8" w14:textId="77777777" w:rsidR="006F4666" w:rsidRDefault="006F4666">
            <w:pPr>
              <w:pStyle w:val="Tabulka"/>
              <w:rPr>
                <w:b/>
                <w:szCs w:val="22"/>
              </w:rPr>
            </w:pPr>
          </w:p>
        </w:tc>
        <w:tc>
          <w:tcPr>
            <w:tcW w:w="1701" w:type="dxa"/>
            <w:tcBorders>
              <w:top w:val="single" w:sz="8" w:space="0" w:color="auto"/>
            </w:tcBorders>
            <w:vAlign w:val="center"/>
          </w:tcPr>
          <w:p w14:paraId="49684E35" w14:textId="77777777" w:rsidR="006F4666" w:rsidRDefault="006F4666">
            <w:pPr>
              <w:pStyle w:val="Tabulka"/>
              <w:rPr>
                <w:sz w:val="20"/>
                <w:szCs w:val="20"/>
              </w:rPr>
            </w:pPr>
          </w:p>
        </w:tc>
        <w:tc>
          <w:tcPr>
            <w:tcW w:w="1559" w:type="dxa"/>
            <w:tcBorders>
              <w:top w:val="single" w:sz="8" w:space="0" w:color="auto"/>
            </w:tcBorders>
            <w:vAlign w:val="center"/>
          </w:tcPr>
          <w:p w14:paraId="418D26CA" w14:textId="77777777" w:rsidR="006F4666" w:rsidRDefault="006F4666">
            <w:pPr>
              <w:pStyle w:val="Tabulka"/>
              <w:rPr>
                <w:rStyle w:val="Siln"/>
                <w:b w:val="0"/>
                <w:sz w:val="20"/>
                <w:szCs w:val="20"/>
              </w:rPr>
            </w:pPr>
          </w:p>
        </w:tc>
        <w:tc>
          <w:tcPr>
            <w:tcW w:w="1418" w:type="dxa"/>
            <w:tcBorders>
              <w:top w:val="single" w:sz="8" w:space="0" w:color="auto"/>
            </w:tcBorders>
            <w:vAlign w:val="center"/>
          </w:tcPr>
          <w:p w14:paraId="5F15DD8F" w14:textId="77777777" w:rsidR="006F4666" w:rsidRDefault="006F4666">
            <w:pPr>
              <w:pStyle w:val="Tabulka"/>
              <w:rPr>
                <w:sz w:val="20"/>
                <w:szCs w:val="20"/>
              </w:rPr>
            </w:pPr>
          </w:p>
        </w:tc>
        <w:tc>
          <w:tcPr>
            <w:tcW w:w="3260" w:type="dxa"/>
            <w:tcBorders>
              <w:top w:val="single" w:sz="8" w:space="0" w:color="auto"/>
              <w:right w:val="dotted" w:sz="4" w:space="0" w:color="auto"/>
            </w:tcBorders>
            <w:vAlign w:val="center"/>
          </w:tcPr>
          <w:p w14:paraId="64E1B068" w14:textId="77777777" w:rsidR="006F4666" w:rsidRDefault="006F4666">
            <w:pPr>
              <w:pStyle w:val="Tabulka"/>
              <w:rPr>
                <w:sz w:val="20"/>
                <w:szCs w:val="20"/>
              </w:rPr>
            </w:pPr>
          </w:p>
        </w:tc>
      </w:tr>
      <w:tr w:rsidR="006F4666" w14:paraId="36F6719A" w14:textId="77777777">
        <w:tc>
          <w:tcPr>
            <w:tcW w:w="1970" w:type="dxa"/>
            <w:tcBorders>
              <w:top w:val="dotted" w:sz="4" w:space="0" w:color="auto"/>
              <w:left w:val="dotted" w:sz="4" w:space="0" w:color="auto"/>
            </w:tcBorders>
            <w:vAlign w:val="center"/>
          </w:tcPr>
          <w:p w14:paraId="539CEB56" w14:textId="77777777" w:rsidR="006F4666" w:rsidRDefault="00187E3E">
            <w:pPr>
              <w:pStyle w:val="Tabulka"/>
              <w:rPr>
                <w:szCs w:val="22"/>
              </w:rPr>
            </w:pPr>
            <w:r>
              <w:rPr>
                <w:szCs w:val="22"/>
              </w:rPr>
              <w:t>Žadatel:</w:t>
            </w:r>
          </w:p>
        </w:tc>
        <w:tc>
          <w:tcPr>
            <w:tcW w:w="1701" w:type="dxa"/>
            <w:tcBorders>
              <w:top w:val="dotted" w:sz="4" w:space="0" w:color="auto"/>
            </w:tcBorders>
            <w:vAlign w:val="center"/>
          </w:tcPr>
          <w:p w14:paraId="45FD151D" w14:textId="77777777" w:rsidR="006F4666" w:rsidRDefault="00187E3E">
            <w:pPr>
              <w:pStyle w:val="Tabulka"/>
              <w:rPr>
                <w:sz w:val="20"/>
                <w:szCs w:val="20"/>
              </w:rPr>
            </w:pPr>
            <w:r>
              <w:rPr>
                <w:sz w:val="20"/>
                <w:szCs w:val="20"/>
              </w:rPr>
              <w:t>Tomáš Krejzar</w:t>
            </w:r>
          </w:p>
        </w:tc>
        <w:tc>
          <w:tcPr>
            <w:tcW w:w="1559" w:type="dxa"/>
            <w:tcBorders>
              <w:top w:val="dotted" w:sz="4" w:space="0" w:color="auto"/>
            </w:tcBorders>
            <w:vAlign w:val="center"/>
          </w:tcPr>
          <w:p w14:paraId="191FCF55" w14:textId="77777777" w:rsidR="006F4666" w:rsidRDefault="00187E3E">
            <w:pPr>
              <w:pStyle w:val="Tabulka"/>
              <w:rPr>
                <w:rStyle w:val="Siln"/>
                <w:b w:val="0"/>
                <w:bCs/>
                <w:sz w:val="20"/>
                <w:szCs w:val="20"/>
              </w:rPr>
            </w:pPr>
            <w:r>
              <w:rPr>
                <w:rStyle w:val="urtxtstd"/>
                <w:b/>
                <w:bCs w:val="0"/>
                <w:sz w:val="20"/>
                <w:szCs w:val="20"/>
              </w:rPr>
              <w:t>16220</w:t>
            </w:r>
          </w:p>
        </w:tc>
        <w:tc>
          <w:tcPr>
            <w:tcW w:w="1418" w:type="dxa"/>
            <w:tcBorders>
              <w:top w:val="dotted" w:sz="4" w:space="0" w:color="auto"/>
            </w:tcBorders>
            <w:vAlign w:val="center"/>
          </w:tcPr>
          <w:p w14:paraId="7461A287" w14:textId="77777777" w:rsidR="006F4666" w:rsidRDefault="00187E3E">
            <w:pPr>
              <w:pStyle w:val="Tabulka"/>
              <w:rPr>
                <w:sz w:val="20"/>
                <w:szCs w:val="20"/>
              </w:rPr>
            </w:pPr>
            <w:r>
              <w:rPr>
                <w:rStyle w:val="urtxtstd"/>
                <w:sz w:val="20"/>
                <w:szCs w:val="20"/>
              </w:rPr>
              <w:t>221 812 677</w:t>
            </w:r>
          </w:p>
        </w:tc>
        <w:tc>
          <w:tcPr>
            <w:tcW w:w="3260" w:type="dxa"/>
            <w:tcBorders>
              <w:top w:val="dotted" w:sz="4" w:space="0" w:color="auto"/>
              <w:right w:val="dotted" w:sz="4" w:space="0" w:color="auto"/>
            </w:tcBorders>
            <w:vAlign w:val="center"/>
          </w:tcPr>
          <w:p w14:paraId="60A50D27" w14:textId="77777777" w:rsidR="006F4666" w:rsidRDefault="00187E3E">
            <w:pPr>
              <w:pStyle w:val="Tabulka"/>
              <w:rPr>
                <w:sz w:val="20"/>
                <w:szCs w:val="20"/>
              </w:rPr>
            </w:pPr>
            <w:r>
              <w:rPr>
                <w:sz w:val="20"/>
                <w:szCs w:val="20"/>
              </w:rPr>
              <w:t>tomas.krejzar@mze.cz</w:t>
            </w:r>
          </w:p>
        </w:tc>
      </w:tr>
      <w:tr w:rsidR="006F4666" w14:paraId="4001292F" w14:textId="77777777">
        <w:tc>
          <w:tcPr>
            <w:tcW w:w="1970" w:type="dxa"/>
            <w:tcBorders>
              <w:left w:val="dotted" w:sz="4" w:space="0" w:color="auto"/>
            </w:tcBorders>
            <w:vAlign w:val="center"/>
          </w:tcPr>
          <w:p w14:paraId="2770F205" w14:textId="77777777" w:rsidR="006F4666" w:rsidRDefault="00187E3E">
            <w:pPr>
              <w:pStyle w:val="Tabulka"/>
              <w:rPr>
                <w:szCs w:val="22"/>
              </w:rPr>
            </w:pPr>
            <w:r>
              <w:rPr>
                <w:szCs w:val="22"/>
              </w:rPr>
              <w:t>Metodický garant:</w:t>
            </w:r>
          </w:p>
        </w:tc>
        <w:tc>
          <w:tcPr>
            <w:tcW w:w="1701" w:type="dxa"/>
            <w:vAlign w:val="center"/>
          </w:tcPr>
          <w:p w14:paraId="330171D3" w14:textId="3BE582D1" w:rsidR="006F4666" w:rsidRDefault="003E1344">
            <w:pPr>
              <w:pStyle w:val="Tabulka"/>
              <w:rPr>
                <w:sz w:val="20"/>
                <w:szCs w:val="20"/>
              </w:rPr>
            </w:pPr>
            <w:r>
              <w:rPr>
                <w:sz w:val="20"/>
                <w:szCs w:val="20"/>
              </w:rPr>
              <w:t>xxx</w:t>
            </w:r>
          </w:p>
        </w:tc>
        <w:tc>
          <w:tcPr>
            <w:tcW w:w="1559" w:type="dxa"/>
            <w:vAlign w:val="center"/>
          </w:tcPr>
          <w:p w14:paraId="5978747B" w14:textId="77777777" w:rsidR="006F4666" w:rsidRDefault="00187E3E">
            <w:pPr>
              <w:pStyle w:val="Tabulka"/>
              <w:rPr>
                <w:rStyle w:val="Siln"/>
                <w:sz w:val="20"/>
                <w:szCs w:val="20"/>
              </w:rPr>
            </w:pPr>
            <w:r>
              <w:rPr>
                <w:rStyle w:val="Siln"/>
                <w:sz w:val="20"/>
                <w:szCs w:val="20"/>
              </w:rPr>
              <w:t>16220</w:t>
            </w:r>
          </w:p>
        </w:tc>
        <w:tc>
          <w:tcPr>
            <w:tcW w:w="1418" w:type="dxa"/>
            <w:vAlign w:val="center"/>
          </w:tcPr>
          <w:p w14:paraId="7D1981CD" w14:textId="77777777" w:rsidR="006F4666" w:rsidRDefault="00187E3E">
            <w:pPr>
              <w:pStyle w:val="Tabulka"/>
              <w:rPr>
                <w:sz w:val="20"/>
                <w:szCs w:val="20"/>
              </w:rPr>
            </w:pPr>
            <w:r>
              <w:rPr>
                <w:sz w:val="20"/>
                <w:szCs w:val="20"/>
              </w:rPr>
              <w:t>221 812 371</w:t>
            </w:r>
          </w:p>
        </w:tc>
        <w:tc>
          <w:tcPr>
            <w:tcW w:w="3260" w:type="dxa"/>
            <w:tcBorders>
              <w:right w:val="dotted" w:sz="4" w:space="0" w:color="auto"/>
            </w:tcBorders>
            <w:vAlign w:val="center"/>
          </w:tcPr>
          <w:p w14:paraId="56957D9F" w14:textId="601174BC" w:rsidR="006F4666" w:rsidRDefault="003E1344">
            <w:pPr>
              <w:pStyle w:val="Tabulka"/>
              <w:rPr>
                <w:sz w:val="20"/>
                <w:szCs w:val="20"/>
              </w:rPr>
            </w:pPr>
            <w:r>
              <w:rPr>
                <w:sz w:val="20"/>
                <w:szCs w:val="20"/>
              </w:rPr>
              <w:t>xxx</w:t>
            </w:r>
          </w:p>
        </w:tc>
      </w:tr>
      <w:tr w:rsidR="006F4666" w14:paraId="006A6377" w14:textId="77777777">
        <w:tc>
          <w:tcPr>
            <w:tcW w:w="1970" w:type="dxa"/>
            <w:tcBorders>
              <w:left w:val="dotted" w:sz="4" w:space="0" w:color="auto"/>
            </w:tcBorders>
            <w:vAlign w:val="center"/>
          </w:tcPr>
          <w:p w14:paraId="0795C38C" w14:textId="77777777" w:rsidR="006F4666" w:rsidRDefault="00187E3E">
            <w:pPr>
              <w:pStyle w:val="Tabulka"/>
              <w:rPr>
                <w:szCs w:val="22"/>
              </w:rPr>
            </w:pPr>
            <w:r>
              <w:rPr>
                <w:szCs w:val="22"/>
              </w:rPr>
              <w:t>Věcný garant:</w:t>
            </w:r>
          </w:p>
        </w:tc>
        <w:tc>
          <w:tcPr>
            <w:tcW w:w="1701" w:type="dxa"/>
            <w:tcBorders>
              <w:top w:val="dotted" w:sz="4" w:space="0" w:color="auto"/>
            </w:tcBorders>
            <w:vAlign w:val="center"/>
          </w:tcPr>
          <w:p w14:paraId="177B92AD" w14:textId="77777777" w:rsidR="006F4666" w:rsidRDefault="00187E3E">
            <w:pPr>
              <w:pStyle w:val="Tabulka"/>
              <w:rPr>
                <w:sz w:val="20"/>
                <w:szCs w:val="20"/>
              </w:rPr>
            </w:pPr>
            <w:r>
              <w:rPr>
                <w:sz w:val="20"/>
                <w:szCs w:val="20"/>
              </w:rPr>
              <w:t>Tomáš Krejzar</w:t>
            </w:r>
          </w:p>
        </w:tc>
        <w:tc>
          <w:tcPr>
            <w:tcW w:w="1559" w:type="dxa"/>
            <w:tcBorders>
              <w:top w:val="dotted" w:sz="4" w:space="0" w:color="auto"/>
            </w:tcBorders>
            <w:vAlign w:val="center"/>
          </w:tcPr>
          <w:p w14:paraId="7AB6AEE4" w14:textId="77777777" w:rsidR="006F4666" w:rsidRDefault="00187E3E">
            <w:pPr>
              <w:pStyle w:val="Tabulka"/>
              <w:rPr>
                <w:rStyle w:val="Siln"/>
                <w:b w:val="0"/>
                <w:bCs/>
                <w:sz w:val="20"/>
                <w:szCs w:val="20"/>
              </w:rPr>
            </w:pPr>
            <w:r>
              <w:rPr>
                <w:rStyle w:val="urtxtstd"/>
                <w:b/>
                <w:bCs w:val="0"/>
                <w:sz w:val="20"/>
                <w:szCs w:val="20"/>
              </w:rPr>
              <w:t>16220</w:t>
            </w:r>
          </w:p>
        </w:tc>
        <w:tc>
          <w:tcPr>
            <w:tcW w:w="1418" w:type="dxa"/>
            <w:tcBorders>
              <w:top w:val="dotted" w:sz="4" w:space="0" w:color="auto"/>
            </w:tcBorders>
            <w:vAlign w:val="center"/>
          </w:tcPr>
          <w:p w14:paraId="4D605BEF" w14:textId="77777777" w:rsidR="006F4666" w:rsidRDefault="00187E3E">
            <w:pPr>
              <w:pStyle w:val="Tabulka"/>
              <w:rPr>
                <w:sz w:val="20"/>
                <w:szCs w:val="20"/>
              </w:rPr>
            </w:pPr>
            <w:r>
              <w:rPr>
                <w:rStyle w:val="urtxtstd"/>
                <w:sz w:val="20"/>
                <w:szCs w:val="20"/>
              </w:rPr>
              <w:t>221 812 677</w:t>
            </w:r>
          </w:p>
        </w:tc>
        <w:tc>
          <w:tcPr>
            <w:tcW w:w="3260" w:type="dxa"/>
            <w:tcBorders>
              <w:top w:val="dotted" w:sz="4" w:space="0" w:color="auto"/>
              <w:right w:val="dotted" w:sz="4" w:space="0" w:color="auto"/>
            </w:tcBorders>
            <w:vAlign w:val="center"/>
          </w:tcPr>
          <w:p w14:paraId="04B3CA73" w14:textId="77777777" w:rsidR="006F4666" w:rsidRDefault="00187E3E">
            <w:pPr>
              <w:pStyle w:val="Tabulka"/>
              <w:rPr>
                <w:sz w:val="20"/>
                <w:szCs w:val="20"/>
              </w:rPr>
            </w:pPr>
            <w:r>
              <w:rPr>
                <w:sz w:val="20"/>
                <w:szCs w:val="20"/>
              </w:rPr>
              <w:t>tomas.krejzar@mze.cz</w:t>
            </w:r>
          </w:p>
        </w:tc>
      </w:tr>
      <w:tr w:rsidR="006F4666" w14:paraId="61167945" w14:textId="77777777">
        <w:tc>
          <w:tcPr>
            <w:tcW w:w="1970" w:type="dxa"/>
            <w:tcBorders>
              <w:left w:val="dotted" w:sz="4" w:space="0" w:color="auto"/>
            </w:tcBorders>
            <w:vAlign w:val="center"/>
          </w:tcPr>
          <w:p w14:paraId="0C767CDD" w14:textId="77777777" w:rsidR="006F4666" w:rsidRDefault="00187E3E">
            <w:pPr>
              <w:pStyle w:val="Tabulka"/>
              <w:rPr>
                <w:szCs w:val="22"/>
              </w:rPr>
            </w:pPr>
            <w:r>
              <w:rPr>
                <w:szCs w:val="22"/>
              </w:rPr>
              <w:t>Koordinátor změny:</w:t>
            </w:r>
          </w:p>
        </w:tc>
        <w:tc>
          <w:tcPr>
            <w:tcW w:w="1701" w:type="dxa"/>
            <w:vAlign w:val="center"/>
          </w:tcPr>
          <w:p w14:paraId="38A0D958" w14:textId="77777777" w:rsidR="006F4666" w:rsidRDefault="00187E3E">
            <w:pPr>
              <w:pStyle w:val="Tabulka"/>
              <w:rPr>
                <w:sz w:val="20"/>
                <w:szCs w:val="20"/>
              </w:rPr>
            </w:pPr>
            <w:r>
              <w:rPr>
                <w:sz w:val="20"/>
                <w:szCs w:val="20"/>
              </w:rPr>
              <w:t>Nikol Janušová</w:t>
            </w:r>
          </w:p>
        </w:tc>
        <w:tc>
          <w:tcPr>
            <w:tcW w:w="1559" w:type="dxa"/>
            <w:vAlign w:val="center"/>
          </w:tcPr>
          <w:p w14:paraId="0DBEC6A6" w14:textId="77777777" w:rsidR="006F4666" w:rsidRDefault="00187E3E">
            <w:pPr>
              <w:pStyle w:val="Tabulka"/>
              <w:rPr>
                <w:rStyle w:val="Siln"/>
                <w:sz w:val="20"/>
                <w:szCs w:val="20"/>
              </w:rPr>
            </w:pPr>
            <w:r>
              <w:rPr>
                <w:rStyle w:val="Siln"/>
                <w:sz w:val="20"/>
                <w:szCs w:val="20"/>
              </w:rPr>
              <w:t>11151</w:t>
            </w:r>
          </w:p>
        </w:tc>
        <w:tc>
          <w:tcPr>
            <w:tcW w:w="1418" w:type="dxa"/>
            <w:vAlign w:val="center"/>
          </w:tcPr>
          <w:p w14:paraId="6AD7769D" w14:textId="77777777" w:rsidR="006F4666" w:rsidRDefault="00187E3E">
            <w:pPr>
              <w:pStyle w:val="Tabulka"/>
              <w:rPr>
                <w:sz w:val="20"/>
                <w:szCs w:val="20"/>
              </w:rPr>
            </w:pPr>
            <w:r>
              <w:rPr>
                <w:sz w:val="20"/>
                <w:szCs w:val="20"/>
              </w:rPr>
              <w:t>221812777</w:t>
            </w:r>
          </w:p>
        </w:tc>
        <w:tc>
          <w:tcPr>
            <w:tcW w:w="3260" w:type="dxa"/>
            <w:tcBorders>
              <w:right w:val="dotted" w:sz="4" w:space="0" w:color="auto"/>
            </w:tcBorders>
            <w:vAlign w:val="center"/>
          </w:tcPr>
          <w:p w14:paraId="66EE5A98" w14:textId="77777777" w:rsidR="006F4666" w:rsidRDefault="00187E3E">
            <w:pPr>
              <w:pStyle w:val="Tabulka"/>
              <w:rPr>
                <w:sz w:val="20"/>
                <w:szCs w:val="20"/>
              </w:rPr>
            </w:pPr>
            <w:r>
              <w:rPr>
                <w:sz w:val="20"/>
                <w:szCs w:val="20"/>
              </w:rPr>
              <w:t>nikol.janusova@mze.cz</w:t>
            </w:r>
          </w:p>
        </w:tc>
      </w:tr>
      <w:tr w:rsidR="006F4666" w14:paraId="752BF743" w14:textId="77777777">
        <w:tc>
          <w:tcPr>
            <w:tcW w:w="1970" w:type="dxa"/>
            <w:tcBorders>
              <w:left w:val="dotted" w:sz="4" w:space="0" w:color="auto"/>
            </w:tcBorders>
            <w:vAlign w:val="center"/>
          </w:tcPr>
          <w:p w14:paraId="3637362A" w14:textId="77777777" w:rsidR="006F4666" w:rsidRDefault="00187E3E">
            <w:pPr>
              <w:pStyle w:val="Tabulka"/>
              <w:rPr>
                <w:szCs w:val="22"/>
              </w:rPr>
            </w:pPr>
            <w:r>
              <w:rPr>
                <w:szCs w:val="22"/>
              </w:rPr>
              <w:t>Poskytovatel / Dodavatel:</w:t>
            </w:r>
          </w:p>
        </w:tc>
        <w:tc>
          <w:tcPr>
            <w:tcW w:w="1701" w:type="dxa"/>
            <w:vAlign w:val="center"/>
          </w:tcPr>
          <w:p w14:paraId="7F25CAE3" w14:textId="18901A47" w:rsidR="006F4666" w:rsidRDefault="003E1344">
            <w:pPr>
              <w:pStyle w:val="Tabulka"/>
              <w:rPr>
                <w:sz w:val="20"/>
                <w:szCs w:val="20"/>
              </w:rPr>
            </w:pPr>
            <w:r>
              <w:rPr>
                <w:sz w:val="20"/>
                <w:szCs w:val="20"/>
              </w:rPr>
              <w:t>xxx</w:t>
            </w:r>
          </w:p>
        </w:tc>
        <w:tc>
          <w:tcPr>
            <w:tcW w:w="1559" w:type="dxa"/>
            <w:vAlign w:val="center"/>
          </w:tcPr>
          <w:p w14:paraId="67E55A4D" w14:textId="77777777" w:rsidR="006F4666" w:rsidRDefault="00187E3E">
            <w:pPr>
              <w:pStyle w:val="Tabulka"/>
              <w:rPr>
                <w:rStyle w:val="Siln"/>
                <w:b w:val="0"/>
                <w:bCs/>
                <w:sz w:val="20"/>
                <w:szCs w:val="20"/>
              </w:rPr>
            </w:pPr>
            <w:r>
              <w:rPr>
                <w:b/>
                <w:bCs w:val="0"/>
                <w:sz w:val="20"/>
                <w:szCs w:val="20"/>
              </w:rPr>
              <w:t>O2 IT Services s.r.o.</w:t>
            </w:r>
          </w:p>
        </w:tc>
        <w:tc>
          <w:tcPr>
            <w:tcW w:w="1418" w:type="dxa"/>
            <w:vAlign w:val="center"/>
          </w:tcPr>
          <w:p w14:paraId="64C63548" w14:textId="41F4F952" w:rsidR="006F4666" w:rsidRDefault="003E1344">
            <w:pPr>
              <w:pStyle w:val="Tabulka"/>
              <w:rPr>
                <w:sz w:val="20"/>
                <w:szCs w:val="20"/>
              </w:rPr>
            </w:pPr>
            <w:r>
              <w:rPr>
                <w:sz w:val="20"/>
                <w:szCs w:val="20"/>
              </w:rPr>
              <w:t>xxx</w:t>
            </w:r>
          </w:p>
        </w:tc>
        <w:tc>
          <w:tcPr>
            <w:tcW w:w="3260" w:type="dxa"/>
            <w:tcBorders>
              <w:right w:val="dotted" w:sz="4" w:space="0" w:color="auto"/>
            </w:tcBorders>
            <w:vAlign w:val="center"/>
          </w:tcPr>
          <w:p w14:paraId="22F6E7EB" w14:textId="58B77520" w:rsidR="006F4666" w:rsidRDefault="003E1344">
            <w:pPr>
              <w:pStyle w:val="Tabulka"/>
              <w:rPr>
                <w:sz w:val="20"/>
                <w:szCs w:val="20"/>
              </w:rPr>
            </w:pPr>
            <w:r>
              <w:rPr>
                <w:sz w:val="20"/>
                <w:szCs w:val="20"/>
              </w:rPr>
              <w:t>xxx</w:t>
            </w:r>
          </w:p>
        </w:tc>
      </w:tr>
    </w:tbl>
    <w:p w14:paraId="32B9BDD3" w14:textId="77777777" w:rsidR="006F4666" w:rsidRDefault="006F466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6F4666" w14:paraId="2EBEFF54" w14:textId="77777777">
        <w:trPr>
          <w:trHeight w:val="397"/>
        </w:trPr>
        <w:tc>
          <w:tcPr>
            <w:tcW w:w="1681" w:type="dxa"/>
            <w:vAlign w:val="center"/>
          </w:tcPr>
          <w:p w14:paraId="1AB4247E" w14:textId="77777777" w:rsidR="006F4666" w:rsidRDefault="00187E3E">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0BE8AB47" w14:textId="77777777" w:rsidR="006F4666" w:rsidRDefault="00187E3E">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77FF6A6D" w14:textId="77777777" w:rsidR="006F4666" w:rsidRDefault="00187E3E">
            <w:pPr>
              <w:pStyle w:val="Tabulka"/>
              <w:rPr>
                <w:rStyle w:val="Siln"/>
                <w:b w:val="0"/>
                <w:szCs w:val="22"/>
              </w:rPr>
            </w:pPr>
            <w:r>
              <w:rPr>
                <w:rStyle w:val="Siln"/>
                <w:szCs w:val="22"/>
              </w:rPr>
              <w:t>KL:</w:t>
            </w:r>
          </w:p>
        </w:tc>
        <w:tc>
          <w:tcPr>
            <w:tcW w:w="4111" w:type="dxa"/>
            <w:vAlign w:val="center"/>
          </w:tcPr>
          <w:p w14:paraId="1CA2DB2D" w14:textId="77777777" w:rsidR="006F4666" w:rsidRDefault="00187E3E">
            <w:pPr>
              <w:pStyle w:val="Tabulka"/>
              <w:rPr>
                <w:szCs w:val="22"/>
              </w:rPr>
            </w:pPr>
            <w:r>
              <w:rPr>
                <w:szCs w:val="22"/>
              </w:rPr>
              <w:t>HR - 001</w:t>
            </w:r>
          </w:p>
        </w:tc>
      </w:tr>
    </w:tbl>
    <w:p w14:paraId="7055F2E8" w14:textId="77777777" w:rsidR="006F4666" w:rsidRDefault="006F4666">
      <w:pPr>
        <w:rPr>
          <w:szCs w:val="22"/>
        </w:rPr>
      </w:pPr>
    </w:p>
    <w:p w14:paraId="2C54B3BB" w14:textId="77777777" w:rsidR="006F4666" w:rsidRDefault="00187E3E">
      <w:pPr>
        <w:pStyle w:val="Nadpis1"/>
        <w:numPr>
          <w:ilvl w:val="0"/>
          <w:numId w:val="1"/>
        </w:numPr>
        <w:ind w:left="284" w:hanging="284"/>
        <w:rPr>
          <w:szCs w:val="22"/>
        </w:rPr>
      </w:pPr>
      <w:r>
        <w:rPr>
          <w:szCs w:val="22"/>
        </w:rPr>
        <w:t>Stručný popis a odůvodnění požadavku</w:t>
      </w:r>
    </w:p>
    <w:p w14:paraId="487FD3BE" w14:textId="77777777" w:rsidR="006F4666" w:rsidRDefault="00187E3E">
      <w:pPr>
        <w:pStyle w:val="Nadpis2"/>
        <w:numPr>
          <w:ilvl w:val="0"/>
          <w:numId w:val="1"/>
        </w:numPr>
        <w:ind w:left="0" w:firstLine="0"/>
      </w:pPr>
      <w:r>
        <w:t>Popis požadavku</w:t>
      </w:r>
    </w:p>
    <w:p w14:paraId="6AEAEC73" w14:textId="77777777" w:rsidR="006F4666" w:rsidRDefault="00187E3E">
      <w:pPr>
        <w:ind w:left="284"/>
      </w:pPr>
      <w:r>
        <w:t xml:space="preserve">Smyslem požadavku je zjednodušit práci s vybraným seznamem žádostí jeho uchováním pro více po sobě jdoucí operace s tímto seznamem. </w:t>
      </w:r>
    </w:p>
    <w:p w14:paraId="517DDC1B" w14:textId="77777777" w:rsidR="006F4666" w:rsidRDefault="00187E3E">
      <w:pPr>
        <w:pStyle w:val="Nadpis2"/>
        <w:numPr>
          <w:ilvl w:val="0"/>
          <w:numId w:val="1"/>
        </w:numPr>
        <w:ind w:left="0" w:firstLine="0"/>
      </w:pPr>
      <w:r>
        <w:t>Odůvodnění požadované změny (změny právních předpisů, přínosy)</w:t>
      </w:r>
    </w:p>
    <w:p w14:paraId="6471DA0A" w14:textId="77777777" w:rsidR="006F4666" w:rsidRDefault="00187E3E">
      <w:pPr>
        <w:ind w:left="284"/>
      </w:pPr>
      <w:r>
        <w:t xml:space="preserve">Jedná se o zjednodušení práce při administraci stovek až tisíců žádostí. Od roku 2020 krajské úřady administrují v ISND více jak 20 tisíc žádostí každý rok, v příštích letech lze očekávat obdobné počty. Při práci s těmito objemy pak jakýkoli nadbytečný úkon násobí zatížení uživatelů. </w:t>
      </w:r>
    </w:p>
    <w:p w14:paraId="7EC6907D" w14:textId="77777777" w:rsidR="006F4666" w:rsidRDefault="006F4666"/>
    <w:p w14:paraId="22A209F7" w14:textId="77777777" w:rsidR="006F4666" w:rsidRDefault="00187E3E">
      <w:pPr>
        <w:pStyle w:val="Nadpis2"/>
        <w:numPr>
          <w:ilvl w:val="0"/>
          <w:numId w:val="1"/>
        </w:numPr>
        <w:ind w:left="0" w:firstLine="0"/>
      </w:pPr>
      <w:r>
        <w:lastRenderedPageBreak/>
        <w:t>Rizika nerealizace</w:t>
      </w:r>
    </w:p>
    <w:p w14:paraId="3D651AA1" w14:textId="77777777" w:rsidR="006F4666" w:rsidRDefault="00187E3E">
      <w:pPr>
        <w:ind w:left="284"/>
        <w:rPr>
          <w:szCs w:val="22"/>
        </w:rPr>
      </w:pPr>
      <w:r>
        <w:t>Nerealizací požadavku nedojde ke snížení náročnosti práce uživatelů a ke zrychlení administrace žádostí.</w:t>
      </w:r>
    </w:p>
    <w:p w14:paraId="6ABB5A6B" w14:textId="77777777" w:rsidR="006F4666" w:rsidRDefault="006F4666"/>
    <w:p w14:paraId="3088A319" w14:textId="77777777" w:rsidR="006F4666" w:rsidRDefault="00187E3E">
      <w:pPr>
        <w:pStyle w:val="Nadpis1"/>
        <w:numPr>
          <w:ilvl w:val="0"/>
          <w:numId w:val="1"/>
        </w:numPr>
        <w:ind w:left="284" w:hanging="284"/>
        <w:rPr>
          <w:szCs w:val="22"/>
        </w:rPr>
      </w:pPr>
      <w:r>
        <w:rPr>
          <w:szCs w:val="22"/>
        </w:rPr>
        <w:t>Podrobný popis požadavku</w:t>
      </w:r>
    </w:p>
    <w:p w14:paraId="04E5C2F6" w14:textId="77777777" w:rsidR="006F4666" w:rsidRDefault="00187E3E">
      <w:pPr>
        <w:ind w:left="284"/>
      </w:pPr>
      <w:r>
        <w:t>Smyslem požadavku je umožnit v ISND, na záložce Žádosti zachovávat vybraný seznam žádostí pro více po sobě jdoucích operací s tímto seznamem bez nutnosti je opakovaně vybírat (zaškrtávat). Zachování seznamu bude fungovat následovně:</w:t>
      </w:r>
    </w:p>
    <w:p w14:paraId="7D7518C7" w14:textId="77777777" w:rsidR="006F4666" w:rsidRDefault="00187E3E">
      <w:pPr>
        <w:numPr>
          <w:ilvl w:val="0"/>
          <w:numId w:val="14"/>
        </w:numPr>
        <w:spacing w:before="100" w:beforeAutospacing="1" w:after="100" w:afterAutospacing="1"/>
      </w:pPr>
      <w:r>
        <w:t xml:space="preserve">Označení žádostí na seznamu žádostí se zapamatuje hned po zatržení a bude uchováno </w:t>
      </w:r>
      <w:r>
        <w:br/>
        <w:t>i po provedení hromadné operace, pokud zatržená žádost zůstává mezi zobrazenými žádostmi. Při změně filtračních podmínek se zatržené žádosti odznačí.</w:t>
      </w:r>
    </w:p>
    <w:p w14:paraId="10447A17" w14:textId="77777777" w:rsidR="006F4666" w:rsidRDefault="00187E3E">
      <w:pPr>
        <w:numPr>
          <w:ilvl w:val="0"/>
          <w:numId w:val="14"/>
        </w:numPr>
        <w:spacing w:before="100" w:beforeAutospacing="1" w:after="100" w:afterAutospacing="1"/>
      </w:pPr>
      <w:r>
        <w:t xml:space="preserve">Přibude tlačítko </w:t>
      </w:r>
      <w:r>
        <w:rPr>
          <w:i/>
          <w:iCs/>
        </w:rPr>
        <w:t>Zachovat seznam</w:t>
      </w:r>
      <w:r>
        <w:t xml:space="preserve">. Toto tlačítko deaktivuje filtr a uživateli zobrazí pouze zatržené žádosti. Seznam zaškrtnutých žádostí se bude držet do doby, dokud uživatel neklikne na tlačítko </w:t>
      </w:r>
      <w:r>
        <w:rPr>
          <w:i/>
          <w:iCs/>
        </w:rPr>
        <w:t>Uvolnit seznam</w:t>
      </w:r>
      <w:r>
        <w:t xml:space="preserve">, které opět aktivuje filtr žádostí. </w:t>
      </w:r>
      <w:r>
        <w:br/>
        <w:t xml:space="preserve">Pokud uživatel ze zachovaného seznamu bude chtít ještě několik žádostí odebrat, použije na to tlačítko </w:t>
      </w:r>
      <w:r>
        <w:rPr>
          <w:i/>
          <w:iCs/>
        </w:rPr>
        <w:t>Uvolnit žádost</w:t>
      </w:r>
      <w:r>
        <w:t>.</w:t>
      </w:r>
    </w:p>
    <w:p w14:paraId="2E0C7822" w14:textId="77777777" w:rsidR="006F4666" w:rsidRDefault="00187E3E">
      <w:pPr>
        <w:numPr>
          <w:ilvl w:val="0"/>
          <w:numId w:val="14"/>
        </w:numPr>
        <w:spacing w:before="100" w:beforeAutospacing="1" w:after="100" w:afterAutospacing="1"/>
      </w:pPr>
      <w:r>
        <w:t xml:space="preserve">Do nastavení přidáme možnost „Uvolnit zatržení řádků při přechodu na jinou stránku“. Ve výchozím nastavení tato možnost bude deaktivována. V záhlaví gridu přibude indikace zvoleného nastavení. </w:t>
      </w:r>
    </w:p>
    <w:p w14:paraId="2F697789" w14:textId="77777777" w:rsidR="006F4666" w:rsidRDefault="00187E3E">
      <w:r>
        <w:t>Přibude indikace počtu zatržených žádostí.</w:t>
      </w:r>
    </w:p>
    <w:p w14:paraId="7C1B8BAC" w14:textId="77777777" w:rsidR="006F4666" w:rsidRDefault="00187E3E">
      <w:pPr>
        <w:pStyle w:val="Nadpis1"/>
        <w:numPr>
          <w:ilvl w:val="0"/>
          <w:numId w:val="1"/>
        </w:numPr>
        <w:ind w:left="284" w:hanging="284"/>
        <w:rPr>
          <w:szCs w:val="22"/>
        </w:rPr>
      </w:pPr>
      <w:r>
        <w:rPr>
          <w:szCs w:val="22"/>
        </w:rPr>
        <w:t>Dopady na IS MZe</w:t>
      </w:r>
    </w:p>
    <w:p w14:paraId="47CA3B92" w14:textId="77777777" w:rsidR="006F4666" w:rsidRDefault="00187E3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45C3412" w14:textId="77777777" w:rsidR="006F4666" w:rsidRDefault="006F4666">
      <w:pPr>
        <w:rPr>
          <w:sz w:val="16"/>
          <w:szCs w:val="16"/>
        </w:rPr>
      </w:pPr>
    </w:p>
    <w:p w14:paraId="50465CD2" w14:textId="77777777" w:rsidR="006F4666" w:rsidRDefault="00187E3E">
      <w:pPr>
        <w:pStyle w:val="Nadpis2"/>
        <w:numPr>
          <w:ilvl w:val="0"/>
          <w:numId w:val="1"/>
        </w:numPr>
        <w:ind w:left="0" w:firstLine="0"/>
      </w:pPr>
      <w:r>
        <w:t>Na provoz a infrastrukturu</w:t>
      </w:r>
    </w:p>
    <w:p w14:paraId="3663CCAA" w14:textId="77777777" w:rsidR="006F4666" w:rsidRDefault="006F4666"/>
    <w:p w14:paraId="2DAF7093" w14:textId="77777777" w:rsidR="006F4666" w:rsidRDefault="00187E3E">
      <w:pPr>
        <w:pStyle w:val="Nadpis2"/>
        <w:numPr>
          <w:ilvl w:val="0"/>
          <w:numId w:val="1"/>
        </w:numPr>
        <w:ind w:left="0" w:firstLine="0"/>
      </w:pPr>
      <w:r>
        <w:t>Na bezpečnost</w:t>
      </w:r>
    </w:p>
    <w:p w14:paraId="3E7E7093" w14:textId="77777777" w:rsidR="006F4666" w:rsidRDefault="006F4666"/>
    <w:p w14:paraId="13B18196" w14:textId="77777777" w:rsidR="006F4666" w:rsidRDefault="00187E3E">
      <w:pPr>
        <w:pStyle w:val="Nadpis2"/>
        <w:numPr>
          <w:ilvl w:val="0"/>
          <w:numId w:val="1"/>
        </w:numPr>
        <w:ind w:left="0" w:firstLine="0"/>
      </w:pPr>
      <w:r>
        <w:t>Na součinnost s dalšími systémy</w:t>
      </w:r>
    </w:p>
    <w:p w14:paraId="1BC5043A" w14:textId="77777777" w:rsidR="006F4666" w:rsidRDefault="006F4666"/>
    <w:p w14:paraId="703FE967" w14:textId="77777777" w:rsidR="006F4666" w:rsidRDefault="00187E3E">
      <w:pPr>
        <w:pStyle w:val="Nadpis2"/>
        <w:numPr>
          <w:ilvl w:val="0"/>
          <w:numId w:val="1"/>
        </w:numPr>
        <w:ind w:left="0" w:firstLine="0"/>
      </w:pPr>
      <w:r>
        <w:t>Požadavky na součinnost AgriBus</w:t>
      </w:r>
    </w:p>
    <w:p w14:paraId="5EEA076E" w14:textId="77777777" w:rsidR="006F4666" w:rsidRDefault="00187E3E">
      <w:pPr>
        <w:rPr>
          <w:sz w:val="16"/>
          <w:szCs w:val="16"/>
        </w:rPr>
      </w:pPr>
      <w:r>
        <w:rPr>
          <w:sz w:val="16"/>
          <w:szCs w:val="16"/>
        </w:rPr>
        <w:t>(Pokud existují požadavky na součinnost Agribus, uveďte specifikaci služby ve formě strukturovaného požadavku (request) a odpovědi (response) s vyznačenou změnou.)</w:t>
      </w:r>
    </w:p>
    <w:p w14:paraId="532C0045" w14:textId="77777777" w:rsidR="006F4666" w:rsidRDefault="006F4666"/>
    <w:p w14:paraId="5A1333D4" w14:textId="77777777" w:rsidR="006F4666" w:rsidRDefault="00187E3E">
      <w:pPr>
        <w:pStyle w:val="Nadpis2"/>
        <w:numPr>
          <w:ilvl w:val="0"/>
          <w:numId w:val="1"/>
        </w:numPr>
        <w:ind w:left="0" w:firstLine="0"/>
      </w:pPr>
      <w:r>
        <w:t>Požadavek na podporu provozu naimplementované změny</w:t>
      </w:r>
    </w:p>
    <w:p w14:paraId="2DB820E9" w14:textId="77777777" w:rsidR="006F4666" w:rsidRDefault="00187E3E">
      <w:pPr>
        <w:rPr>
          <w:b/>
          <w:sz w:val="16"/>
          <w:szCs w:val="16"/>
        </w:rPr>
      </w:pPr>
      <w:r>
        <w:rPr>
          <w:sz w:val="16"/>
          <w:szCs w:val="16"/>
        </w:rPr>
        <w:t>(Uveďte, zda zařadit změnu do stávající provozní smlouvy, konkrétní požadavky na požadované služby, SLA.)</w:t>
      </w:r>
    </w:p>
    <w:p w14:paraId="0BD35CC5" w14:textId="77777777" w:rsidR="006F4666" w:rsidRDefault="006F4666"/>
    <w:p w14:paraId="469AA80A" w14:textId="77777777" w:rsidR="006F4666" w:rsidRDefault="00187E3E">
      <w:pPr>
        <w:pStyle w:val="Nadpis2"/>
        <w:numPr>
          <w:ilvl w:val="0"/>
          <w:numId w:val="1"/>
        </w:numPr>
        <w:ind w:left="0" w:firstLine="0"/>
      </w:pPr>
      <w:r>
        <w:t>Požadavek na úpravu dohledového nástroje</w:t>
      </w:r>
    </w:p>
    <w:p w14:paraId="362D637F" w14:textId="77777777" w:rsidR="006F4666" w:rsidRDefault="00187E3E">
      <w:pPr>
        <w:rPr>
          <w:b/>
          <w:sz w:val="16"/>
          <w:szCs w:val="16"/>
        </w:rPr>
      </w:pPr>
      <w:r>
        <w:rPr>
          <w:sz w:val="16"/>
          <w:szCs w:val="16"/>
        </w:rPr>
        <w:t>(Uveďte, zda a jakým způsobem je požadována úprava dohledových nástrojů.)</w:t>
      </w:r>
    </w:p>
    <w:p w14:paraId="064ECD24" w14:textId="77777777" w:rsidR="006F4666" w:rsidRDefault="006F4666"/>
    <w:p w14:paraId="182094EE" w14:textId="77777777" w:rsidR="006F4666" w:rsidRDefault="00187E3E">
      <w:pPr>
        <w:pStyle w:val="Nadpis1"/>
        <w:numPr>
          <w:ilvl w:val="0"/>
          <w:numId w:val="1"/>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417"/>
        <w:gridCol w:w="851"/>
        <w:gridCol w:w="567"/>
        <w:gridCol w:w="1559"/>
      </w:tblGrid>
      <w:tr w:rsidR="006F4666" w14:paraId="54E4C04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4FE2070" w14:textId="77777777" w:rsidR="006F4666" w:rsidRDefault="00187E3E">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142F4873" w14:textId="77777777" w:rsidR="006F4666" w:rsidRDefault="00187E3E">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74FB1C7F" w14:textId="77777777" w:rsidR="006F4666" w:rsidRDefault="00187E3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6081213B" w14:textId="77777777" w:rsidR="006F4666" w:rsidRDefault="00187E3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6F4666" w14:paraId="1A2C30C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6B06610" w14:textId="77777777" w:rsidR="006F4666" w:rsidRDefault="006F4666">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18485599" w14:textId="77777777" w:rsidR="006F4666" w:rsidRDefault="006F4666">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2A0883A2" w14:textId="77777777" w:rsidR="006F4666" w:rsidRDefault="00187E3E">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23AEA868" w14:textId="77777777" w:rsidR="006F4666" w:rsidRDefault="00187E3E">
            <w:pPr>
              <w:rPr>
                <w:bCs/>
                <w:color w:val="000000"/>
                <w:szCs w:val="22"/>
                <w:lang w:eastAsia="cs-CZ"/>
              </w:rPr>
            </w:pPr>
            <w:r>
              <w:rPr>
                <w:bCs/>
                <w:color w:val="000000"/>
                <w:szCs w:val="22"/>
                <w:lang w:eastAsia="cs-CZ"/>
              </w:rPr>
              <w:t>papír</w:t>
            </w:r>
          </w:p>
        </w:tc>
        <w:tc>
          <w:tcPr>
            <w:tcW w:w="567" w:type="dxa"/>
            <w:tcBorders>
              <w:left w:val="single" w:sz="8" w:space="0" w:color="auto"/>
              <w:bottom w:val="single" w:sz="8" w:space="0" w:color="auto"/>
              <w:right w:val="single" w:sz="8" w:space="0" w:color="auto"/>
            </w:tcBorders>
          </w:tcPr>
          <w:p w14:paraId="7E7F6D5A" w14:textId="77777777" w:rsidR="006F4666" w:rsidRDefault="00187E3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9931226" w14:textId="77777777" w:rsidR="006F4666" w:rsidRDefault="006F4666">
            <w:pPr>
              <w:rPr>
                <w:bCs/>
                <w:color w:val="000000"/>
                <w:szCs w:val="22"/>
                <w:lang w:eastAsia="cs-CZ"/>
              </w:rPr>
            </w:pPr>
          </w:p>
        </w:tc>
      </w:tr>
      <w:tr w:rsidR="006F4666" w14:paraId="5587F930"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C57BDE0"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D1BF8B7" w14:textId="77777777" w:rsidR="006F4666" w:rsidRDefault="00187E3E">
            <w:pPr>
              <w:rPr>
                <w:color w:val="000000"/>
                <w:szCs w:val="22"/>
                <w:lang w:eastAsia="cs-CZ"/>
              </w:rPr>
            </w:pPr>
            <w:r>
              <w:rPr>
                <w:color w:val="000000"/>
                <w:szCs w:val="22"/>
                <w:lang w:eastAsia="cs-CZ"/>
              </w:rPr>
              <w:t>Analýza navrhnutého řešení</w:t>
            </w:r>
          </w:p>
        </w:tc>
        <w:tc>
          <w:tcPr>
            <w:tcW w:w="1417" w:type="dxa"/>
            <w:tcBorders>
              <w:top w:val="single" w:sz="8" w:space="0" w:color="auto"/>
              <w:left w:val="dotted" w:sz="4" w:space="0" w:color="auto"/>
              <w:bottom w:val="dotted" w:sz="4" w:space="0" w:color="auto"/>
              <w:right w:val="dotted" w:sz="4" w:space="0" w:color="auto"/>
            </w:tcBorders>
            <w:vAlign w:val="center"/>
          </w:tcPr>
          <w:p w14:paraId="7521631D" w14:textId="77777777" w:rsidR="006F4666" w:rsidRDefault="006F4666">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1CE43930" w14:textId="77777777" w:rsidR="006F4666" w:rsidRDefault="006F4666">
            <w:pPr>
              <w:rPr>
                <w:color w:val="000000"/>
                <w:szCs w:val="22"/>
                <w:lang w:eastAsia="cs-CZ"/>
              </w:rPr>
            </w:pPr>
          </w:p>
        </w:tc>
        <w:tc>
          <w:tcPr>
            <w:tcW w:w="567" w:type="dxa"/>
            <w:tcBorders>
              <w:top w:val="single" w:sz="8" w:space="0" w:color="auto"/>
              <w:left w:val="dotted" w:sz="4" w:space="0" w:color="auto"/>
              <w:bottom w:val="dotted" w:sz="4" w:space="0" w:color="auto"/>
              <w:right w:val="dotted" w:sz="4" w:space="0" w:color="auto"/>
            </w:tcBorders>
            <w:vAlign w:val="center"/>
          </w:tcPr>
          <w:p w14:paraId="7A729E68" w14:textId="77777777" w:rsidR="006F4666" w:rsidRDefault="006F4666">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1A33EFEC" w14:textId="77777777" w:rsidR="006F4666" w:rsidRDefault="006F4666">
            <w:pPr>
              <w:rPr>
                <w:color w:val="000000"/>
                <w:szCs w:val="22"/>
                <w:lang w:eastAsia="cs-CZ"/>
              </w:rPr>
            </w:pPr>
          </w:p>
        </w:tc>
      </w:tr>
      <w:tr w:rsidR="006F4666" w14:paraId="27A7B2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6F9914"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506AA9" w14:textId="77777777" w:rsidR="006F4666" w:rsidRDefault="00187E3E">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vAlign w:val="center"/>
          </w:tcPr>
          <w:p w14:paraId="6818996D" w14:textId="77777777" w:rsidR="006F4666" w:rsidRDefault="006F4666">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2C2E81B" w14:textId="77777777" w:rsidR="006F4666" w:rsidRDefault="006F4666">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5A4F10CD" w14:textId="77777777" w:rsidR="006F4666" w:rsidRDefault="006F4666">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26445CC5" w14:textId="77777777" w:rsidR="006F4666" w:rsidRDefault="006F4666">
            <w:pPr>
              <w:rPr>
                <w:color w:val="000000"/>
                <w:szCs w:val="22"/>
                <w:lang w:eastAsia="cs-CZ"/>
              </w:rPr>
            </w:pPr>
          </w:p>
        </w:tc>
      </w:tr>
      <w:tr w:rsidR="006F4666" w14:paraId="04F5ABB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7031C6"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327828" w14:textId="77777777" w:rsidR="006F4666" w:rsidRDefault="00187E3E">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vAlign w:val="center"/>
          </w:tcPr>
          <w:p w14:paraId="693880B4" w14:textId="77777777" w:rsidR="006F4666" w:rsidRDefault="006F4666">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37AE61FE" w14:textId="77777777" w:rsidR="006F4666" w:rsidRDefault="006F4666">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37F216A1" w14:textId="77777777" w:rsidR="006F4666" w:rsidRDefault="006F4666">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D5AF1A8" w14:textId="77777777" w:rsidR="006F4666" w:rsidRDefault="006F4666">
            <w:pPr>
              <w:rPr>
                <w:color w:val="000000"/>
                <w:szCs w:val="22"/>
                <w:lang w:eastAsia="cs-CZ"/>
              </w:rPr>
            </w:pPr>
          </w:p>
        </w:tc>
      </w:tr>
      <w:tr w:rsidR="006F4666" w14:paraId="6EAFED3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C8BA8E"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A9D332" w14:textId="77777777" w:rsidR="006F4666" w:rsidRDefault="00187E3E">
            <w:pPr>
              <w:rPr>
                <w:color w:val="000000"/>
                <w:szCs w:val="22"/>
                <w:lang w:eastAsia="cs-CZ"/>
              </w:rPr>
            </w:pPr>
            <w:r>
              <w:rPr>
                <w:color w:val="000000"/>
                <w:szCs w:val="22"/>
                <w:lang w:eastAsia="cs-CZ"/>
              </w:rPr>
              <w:t>Uživatelská příručka</w:t>
            </w:r>
          </w:p>
        </w:tc>
        <w:tc>
          <w:tcPr>
            <w:tcW w:w="1417" w:type="dxa"/>
            <w:tcBorders>
              <w:top w:val="dotted" w:sz="4" w:space="0" w:color="auto"/>
              <w:left w:val="dotted" w:sz="4" w:space="0" w:color="auto"/>
              <w:bottom w:val="dotted" w:sz="4" w:space="0" w:color="auto"/>
              <w:right w:val="dotted" w:sz="4" w:space="0" w:color="auto"/>
            </w:tcBorders>
            <w:vAlign w:val="center"/>
          </w:tcPr>
          <w:p w14:paraId="3817F770" w14:textId="77777777" w:rsidR="006F4666" w:rsidRDefault="006F4666">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A7C481A" w14:textId="77777777" w:rsidR="006F4666" w:rsidRDefault="006F4666">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5CE6BAB3" w14:textId="77777777" w:rsidR="006F4666" w:rsidRDefault="006F4666">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1A955A25" w14:textId="77777777" w:rsidR="006F4666" w:rsidRDefault="00187E3E">
            <w:pPr>
              <w:rPr>
                <w:color w:val="000000"/>
                <w:szCs w:val="22"/>
                <w:lang w:eastAsia="cs-CZ"/>
              </w:rPr>
            </w:pPr>
            <w:r>
              <w:rPr>
                <w:color w:val="000000"/>
                <w:szCs w:val="22"/>
                <w:lang w:eastAsia="cs-CZ"/>
              </w:rPr>
              <w:t>Věcný garant</w:t>
            </w:r>
          </w:p>
        </w:tc>
      </w:tr>
      <w:tr w:rsidR="006F4666" w14:paraId="433E76B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2D5F61"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B0EFD1" w14:textId="77777777" w:rsidR="006F4666" w:rsidRDefault="00187E3E">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vAlign w:val="center"/>
          </w:tcPr>
          <w:p w14:paraId="67ED0E33" w14:textId="77777777" w:rsidR="006F4666" w:rsidRDefault="006F4666">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C469C3D" w14:textId="77777777" w:rsidR="006F4666" w:rsidRDefault="006F4666">
            <w:pPr>
              <w:rPr>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vAlign w:val="center"/>
          </w:tcPr>
          <w:p w14:paraId="0BE47E3F" w14:textId="77777777" w:rsidR="006F4666" w:rsidRDefault="006F4666">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7CBDF32" w14:textId="77777777" w:rsidR="006F4666" w:rsidRDefault="00187E3E">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6F4666" w14:paraId="48E3817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5D972F"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7DC934" w14:textId="77777777" w:rsidR="006F4666" w:rsidRDefault="00187E3E">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vAlign w:val="center"/>
          </w:tcPr>
          <w:p w14:paraId="2F9CB5A5" w14:textId="77777777" w:rsidR="006F4666" w:rsidRDefault="006F4666">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29F14832" w14:textId="77777777" w:rsidR="006F4666" w:rsidRDefault="006F4666">
            <w:pPr>
              <w:rPr>
                <w:rStyle w:val="Odkaznakoment1"/>
              </w:rPr>
            </w:pPr>
          </w:p>
        </w:tc>
        <w:tc>
          <w:tcPr>
            <w:tcW w:w="567" w:type="dxa"/>
            <w:tcBorders>
              <w:top w:val="dotted" w:sz="4" w:space="0" w:color="auto"/>
              <w:left w:val="dotted" w:sz="4" w:space="0" w:color="auto"/>
              <w:bottom w:val="dotted" w:sz="4" w:space="0" w:color="auto"/>
              <w:right w:val="dotted" w:sz="4" w:space="0" w:color="auto"/>
            </w:tcBorders>
            <w:vAlign w:val="center"/>
          </w:tcPr>
          <w:p w14:paraId="286B640E" w14:textId="77777777" w:rsidR="006F4666" w:rsidRDefault="006F4666">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3AEA4846" w14:textId="77777777" w:rsidR="006F4666" w:rsidRDefault="006F4666">
            <w:pPr>
              <w:rPr>
                <w:rStyle w:val="Odkaznakoment1"/>
              </w:rPr>
            </w:pPr>
          </w:p>
        </w:tc>
      </w:tr>
      <w:tr w:rsidR="006F4666" w14:paraId="39295FB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E9A7FD"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DE69E1" w14:textId="77777777" w:rsidR="006F4666" w:rsidRDefault="00187E3E">
            <w:pPr>
              <w:rPr>
                <w:color w:val="000000"/>
                <w:szCs w:val="22"/>
                <w:lang w:eastAsia="cs-CZ"/>
              </w:rPr>
            </w:pPr>
            <w:r>
              <w:rPr>
                <w:color w:val="000000"/>
                <w:szCs w:val="22"/>
                <w:lang w:eastAsia="cs-CZ"/>
              </w:rPr>
              <w:t>Webové služby + konzumentské testy</w:t>
            </w:r>
          </w:p>
        </w:tc>
        <w:tc>
          <w:tcPr>
            <w:tcW w:w="1417" w:type="dxa"/>
            <w:tcBorders>
              <w:top w:val="dotted" w:sz="4" w:space="0" w:color="auto"/>
              <w:left w:val="dotted" w:sz="4" w:space="0" w:color="auto"/>
              <w:bottom w:val="dotted" w:sz="4" w:space="0" w:color="auto"/>
              <w:right w:val="dotted" w:sz="4" w:space="0" w:color="auto"/>
            </w:tcBorders>
            <w:vAlign w:val="center"/>
          </w:tcPr>
          <w:p w14:paraId="7F90B5D3" w14:textId="77777777" w:rsidR="006F4666" w:rsidRDefault="006F4666">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D9C5EBA" w14:textId="77777777" w:rsidR="006F4666" w:rsidRDefault="006F4666">
            <w:pPr>
              <w:rPr>
                <w:rStyle w:val="Odkaznakoment1"/>
              </w:rPr>
            </w:pPr>
          </w:p>
        </w:tc>
        <w:tc>
          <w:tcPr>
            <w:tcW w:w="567" w:type="dxa"/>
            <w:tcBorders>
              <w:top w:val="dotted" w:sz="4" w:space="0" w:color="auto"/>
              <w:left w:val="dotted" w:sz="4" w:space="0" w:color="auto"/>
              <w:bottom w:val="dotted" w:sz="4" w:space="0" w:color="auto"/>
              <w:right w:val="dotted" w:sz="4" w:space="0" w:color="auto"/>
            </w:tcBorders>
            <w:vAlign w:val="center"/>
          </w:tcPr>
          <w:p w14:paraId="22EB082C" w14:textId="77777777" w:rsidR="006F4666" w:rsidRDefault="006F4666">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2DA54A8A" w14:textId="77777777" w:rsidR="006F4666" w:rsidRDefault="006F4666">
            <w:pPr>
              <w:rPr>
                <w:rStyle w:val="Odkaznakoment1"/>
              </w:rPr>
            </w:pPr>
          </w:p>
        </w:tc>
      </w:tr>
      <w:tr w:rsidR="006F4666" w14:paraId="78AA599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4978DA" w14:textId="77777777" w:rsidR="006F4666" w:rsidRDefault="006F4666">
            <w:pPr>
              <w:pStyle w:val="Odstavecseseznamem"/>
              <w:numPr>
                <w:ilvl w:val="0"/>
                <w:numId w:val="12"/>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ADEB5C" w14:textId="77777777" w:rsidR="006F4666" w:rsidRDefault="00187E3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7" w:type="dxa"/>
            <w:tcBorders>
              <w:top w:val="dotted" w:sz="4" w:space="0" w:color="auto"/>
              <w:left w:val="dotted" w:sz="4" w:space="0" w:color="auto"/>
              <w:bottom w:val="dotted" w:sz="4" w:space="0" w:color="auto"/>
              <w:right w:val="dotted" w:sz="4" w:space="0" w:color="auto"/>
            </w:tcBorders>
            <w:vAlign w:val="center"/>
          </w:tcPr>
          <w:p w14:paraId="0F2AE9B1" w14:textId="77777777" w:rsidR="006F4666" w:rsidRDefault="006F4666">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7C53D76E" w14:textId="77777777" w:rsidR="006F4666" w:rsidRDefault="006F4666">
            <w:pPr>
              <w:rPr>
                <w:rStyle w:val="Odkaznakoment1"/>
              </w:rPr>
            </w:pPr>
          </w:p>
        </w:tc>
        <w:tc>
          <w:tcPr>
            <w:tcW w:w="567" w:type="dxa"/>
            <w:tcBorders>
              <w:top w:val="dotted" w:sz="4" w:space="0" w:color="auto"/>
              <w:left w:val="dotted" w:sz="4" w:space="0" w:color="auto"/>
              <w:bottom w:val="dotted" w:sz="4" w:space="0" w:color="auto"/>
              <w:right w:val="dotted" w:sz="4" w:space="0" w:color="auto"/>
            </w:tcBorders>
            <w:vAlign w:val="center"/>
          </w:tcPr>
          <w:p w14:paraId="377C96A4" w14:textId="77777777" w:rsidR="006F4666" w:rsidRDefault="006F4666">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41ABD8D6" w14:textId="77777777" w:rsidR="006F4666" w:rsidRDefault="006F4666">
            <w:pPr>
              <w:rPr>
                <w:rStyle w:val="Odkaznakoment1"/>
              </w:rPr>
            </w:pPr>
          </w:p>
        </w:tc>
      </w:tr>
    </w:tbl>
    <w:p w14:paraId="3A3CCE00" w14:textId="661180DF" w:rsidR="006F4666" w:rsidRDefault="00187E3E">
      <w:pPr>
        <w:pStyle w:val="Nadpis3"/>
      </w:pPr>
      <w:r>
        <w:lastRenderedPageBreak/>
        <w:t xml:space="preserve">V připojeném souboru je uveden rozsah vybrané technické dokumentace – otevřete dvojklikem:   </w:t>
      </w:r>
      <w:r w:rsidR="003E1344">
        <w:t>xxx</w:t>
      </w:r>
      <w:r>
        <w:t xml:space="preserve"> </w:t>
      </w:r>
    </w:p>
    <w:p w14:paraId="49B7BA7B" w14:textId="77777777" w:rsidR="006F4666" w:rsidRDefault="00187E3E">
      <w:pPr>
        <w:ind w:right="-427"/>
        <w:rPr>
          <w:sz w:val="18"/>
          <w:szCs w:val="18"/>
        </w:rPr>
      </w:pPr>
      <w:r>
        <w:rPr>
          <w:sz w:val="18"/>
          <w:szCs w:val="18"/>
        </w:rPr>
        <w:t xml:space="preserve">Dohledové scénáře jsou požadovány, pokud Dodavatel potvrdí dopad na dohledové scénáře/nástroj. </w:t>
      </w:r>
    </w:p>
    <w:p w14:paraId="2879CA6A" w14:textId="098AF7CB" w:rsidR="006F4666" w:rsidRDefault="00187E3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3571428" w14:textId="52BA59C4" w:rsidR="006F4666" w:rsidRDefault="00187E3E">
      <w:pPr>
        <w:ind w:right="-427"/>
        <w:rPr>
          <w:sz w:val="18"/>
          <w:szCs w:val="18"/>
        </w:rPr>
      </w:pPr>
      <w:r>
        <w:rPr>
          <w:sz w:val="18"/>
          <w:szCs w:val="18"/>
        </w:rPr>
        <w:t xml:space="preserve">Provozně-technická dokumentace bude zpracována dle vzorového dokumentu, který je připojen – otevřete dvojklikem: </w:t>
      </w:r>
      <w:r w:rsidR="003E1344">
        <w:rPr>
          <w:sz w:val="18"/>
          <w:szCs w:val="18"/>
        </w:rPr>
        <w:t>xxx</w:t>
      </w:r>
      <w:r>
        <w:rPr>
          <w:sz w:val="18"/>
          <w:szCs w:val="18"/>
        </w:rPr>
        <w:t xml:space="preserve">      </w:t>
      </w:r>
    </w:p>
    <w:p w14:paraId="1EAD1F98" w14:textId="77777777" w:rsidR="006F4666" w:rsidRDefault="00187E3E">
      <w:pPr>
        <w:ind w:right="-427"/>
        <w:rPr>
          <w:szCs w:val="22"/>
        </w:rPr>
      </w:pPr>
      <w:r>
        <w:rPr>
          <w:szCs w:val="22"/>
        </w:rPr>
        <w:t xml:space="preserve">        </w:t>
      </w:r>
    </w:p>
    <w:p w14:paraId="72A1D49F" w14:textId="77777777" w:rsidR="006F4666" w:rsidRDefault="006F4666">
      <w:pPr>
        <w:pStyle w:val="Nadpis1"/>
        <w:ind w:left="284" w:firstLine="0"/>
        <w:rPr>
          <w:szCs w:val="22"/>
        </w:rPr>
      </w:pPr>
    </w:p>
    <w:p w14:paraId="4566BFC3" w14:textId="77777777" w:rsidR="006F4666" w:rsidRDefault="00187E3E">
      <w:pPr>
        <w:pStyle w:val="Nadpis1"/>
        <w:numPr>
          <w:ilvl w:val="0"/>
          <w:numId w:val="1"/>
        </w:numPr>
        <w:ind w:left="284" w:hanging="284"/>
        <w:rPr>
          <w:szCs w:val="22"/>
        </w:rPr>
      </w:pPr>
      <w:r>
        <w:rPr>
          <w:szCs w:val="22"/>
        </w:rPr>
        <w:t>Akceptační kritéria</w:t>
      </w:r>
    </w:p>
    <w:p w14:paraId="11D77A2D" w14:textId="77777777" w:rsidR="006F4666" w:rsidRDefault="00187E3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276DE20" w14:textId="77777777" w:rsidR="006F4666" w:rsidRDefault="006F4666">
      <w:pPr>
        <w:rPr>
          <w:szCs w:val="22"/>
        </w:rPr>
      </w:pPr>
    </w:p>
    <w:p w14:paraId="753439EE" w14:textId="77777777" w:rsidR="006F4666" w:rsidRDefault="00187E3E">
      <w:pPr>
        <w:pStyle w:val="Nadpis1"/>
        <w:numPr>
          <w:ilvl w:val="0"/>
          <w:numId w:val="1"/>
        </w:numPr>
        <w:ind w:left="284" w:hanging="284"/>
        <w:rPr>
          <w:szCs w:val="22"/>
        </w:rPr>
      </w:pPr>
      <w:r>
        <w:rPr>
          <w:szCs w:val="22"/>
        </w:rPr>
        <w:t>Základní milníky</w:t>
      </w:r>
    </w:p>
    <w:p w14:paraId="6F9F4429" w14:textId="77777777" w:rsidR="006F4666" w:rsidRDefault="006F4666">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F4666" w14:paraId="1DC0CF61"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6DDE4" w14:textId="77777777" w:rsidR="006F4666" w:rsidRDefault="00187E3E">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E7B5D8D" w14:textId="77777777" w:rsidR="006F4666" w:rsidRDefault="00187E3E">
            <w:pPr>
              <w:rPr>
                <w:b/>
                <w:bCs/>
                <w:color w:val="000000"/>
                <w:szCs w:val="22"/>
                <w:lang w:eastAsia="cs-CZ"/>
              </w:rPr>
            </w:pPr>
            <w:r>
              <w:rPr>
                <w:b/>
                <w:bCs/>
                <w:color w:val="000000"/>
                <w:szCs w:val="22"/>
                <w:lang w:eastAsia="cs-CZ"/>
              </w:rPr>
              <w:t>Termín</w:t>
            </w:r>
          </w:p>
        </w:tc>
      </w:tr>
      <w:tr w:rsidR="006F4666" w14:paraId="4F50DE88" w14:textId="77777777">
        <w:trPr>
          <w:trHeight w:val="284"/>
        </w:trPr>
        <w:tc>
          <w:tcPr>
            <w:tcW w:w="7655" w:type="dxa"/>
            <w:shd w:val="clear" w:color="auto" w:fill="auto"/>
            <w:noWrap/>
            <w:vAlign w:val="center"/>
          </w:tcPr>
          <w:p w14:paraId="08E077F6" w14:textId="77777777" w:rsidR="006F4666" w:rsidRDefault="00187E3E">
            <w:pPr>
              <w:rPr>
                <w:color w:val="000000"/>
                <w:szCs w:val="22"/>
                <w:lang w:eastAsia="cs-CZ"/>
              </w:rPr>
            </w:pPr>
            <w:r>
              <w:rPr>
                <w:color w:val="000000"/>
                <w:szCs w:val="22"/>
                <w:lang w:eastAsia="cs-CZ"/>
              </w:rPr>
              <w:t>T1= Termín objednání</w:t>
            </w:r>
          </w:p>
        </w:tc>
        <w:tc>
          <w:tcPr>
            <w:tcW w:w="2116" w:type="dxa"/>
            <w:shd w:val="clear" w:color="auto" w:fill="auto"/>
            <w:vAlign w:val="center"/>
          </w:tcPr>
          <w:p w14:paraId="2666C2EE" w14:textId="77777777" w:rsidR="006F4666" w:rsidRDefault="00187E3E">
            <w:pPr>
              <w:rPr>
                <w:color w:val="000000"/>
                <w:szCs w:val="22"/>
                <w:lang w:eastAsia="cs-CZ"/>
              </w:rPr>
            </w:pPr>
            <w:r>
              <w:rPr>
                <w:color w:val="000000"/>
                <w:szCs w:val="22"/>
                <w:lang w:eastAsia="cs-CZ"/>
              </w:rPr>
              <w:t>T1 29.11.2021</w:t>
            </w:r>
          </w:p>
        </w:tc>
      </w:tr>
      <w:tr w:rsidR="006F4666" w14:paraId="68808534" w14:textId="77777777">
        <w:trPr>
          <w:trHeight w:val="284"/>
        </w:trPr>
        <w:tc>
          <w:tcPr>
            <w:tcW w:w="7655" w:type="dxa"/>
            <w:shd w:val="clear" w:color="auto" w:fill="auto"/>
            <w:noWrap/>
            <w:vAlign w:val="center"/>
          </w:tcPr>
          <w:p w14:paraId="6C75D87A" w14:textId="77777777" w:rsidR="006F4666" w:rsidRDefault="00187E3E">
            <w:pPr>
              <w:rPr>
                <w:color w:val="000000"/>
                <w:szCs w:val="22"/>
                <w:lang w:eastAsia="cs-CZ"/>
              </w:rPr>
            </w:pPr>
            <w:r>
              <w:rPr>
                <w:color w:val="000000"/>
                <w:szCs w:val="22"/>
                <w:lang w:eastAsia="cs-CZ"/>
              </w:rPr>
              <w:t>T2= Nasazení na produkci</w:t>
            </w:r>
          </w:p>
        </w:tc>
        <w:tc>
          <w:tcPr>
            <w:tcW w:w="2116" w:type="dxa"/>
            <w:shd w:val="clear" w:color="auto" w:fill="auto"/>
            <w:vAlign w:val="center"/>
          </w:tcPr>
          <w:p w14:paraId="7FFEAEB0" w14:textId="77777777" w:rsidR="006F4666" w:rsidRDefault="00187E3E">
            <w:pPr>
              <w:rPr>
                <w:color w:val="000000"/>
                <w:szCs w:val="22"/>
                <w:lang w:eastAsia="cs-CZ"/>
              </w:rPr>
            </w:pPr>
            <w:r>
              <w:rPr>
                <w:color w:val="000000"/>
                <w:szCs w:val="22"/>
                <w:lang w:eastAsia="cs-CZ"/>
              </w:rPr>
              <w:t>T2=7.10.2022</w:t>
            </w:r>
          </w:p>
        </w:tc>
      </w:tr>
    </w:tbl>
    <w:p w14:paraId="2583120E" w14:textId="77777777" w:rsidR="006F4666" w:rsidRDefault="006F4666">
      <w:pPr>
        <w:rPr>
          <w:szCs w:val="22"/>
        </w:rPr>
      </w:pPr>
    </w:p>
    <w:p w14:paraId="305867B9" w14:textId="77777777" w:rsidR="006F4666" w:rsidRDefault="006F4666">
      <w:pPr>
        <w:rPr>
          <w:szCs w:val="22"/>
        </w:rPr>
      </w:pPr>
    </w:p>
    <w:p w14:paraId="4A8FE65E" w14:textId="77777777" w:rsidR="006F4666" w:rsidRDefault="00187E3E">
      <w:pPr>
        <w:pStyle w:val="Nadpis1"/>
        <w:numPr>
          <w:ilvl w:val="0"/>
          <w:numId w:val="1"/>
        </w:numPr>
        <w:ind w:left="284" w:hanging="284"/>
        <w:rPr>
          <w:szCs w:val="22"/>
        </w:rPr>
      </w:pPr>
      <w:r>
        <w:rPr>
          <w:szCs w:val="22"/>
        </w:rPr>
        <w:t>Přílohy</w:t>
      </w:r>
    </w:p>
    <w:p w14:paraId="0D858CE7" w14:textId="77777777" w:rsidR="006F4666" w:rsidRDefault="00187E3E">
      <w:pPr>
        <w:ind w:left="426"/>
        <w:rPr>
          <w:szCs w:val="22"/>
        </w:rPr>
      </w:pPr>
      <w:r>
        <w:rPr>
          <w:szCs w:val="22"/>
        </w:rPr>
        <w:t>Bez příloh</w:t>
      </w:r>
    </w:p>
    <w:p w14:paraId="577B2AD8" w14:textId="77777777" w:rsidR="006F4666" w:rsidRDefault="006F4666">
      <w:pPr>
        <w:rPr>
          <w:szCs w:val="22"/>
        </w:rPr>
      </w:pPr>
    </w:p>
    <w:p w14:paraId="2B2791C3" w14:textId="77777777" w:rsidR="006F4666" w:rsidRDefault="00187E3E">
      <w:pPr>
        <w:pStyle w:val="Nadpis1"/>
        <w:numPr>
          <w:ilvl w:val="0"/>
          <w:numId w:val="1"/>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6F4666" w14:paraId="31CC44C4"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80FB1E5" w14:textId="77777777" w:rsidR="006F4666" w:rsidRDefault="00187E3E">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7D285FAD" w14:textId="77777777" w:rsidR="006F4666" w:rsidRDefault="00187E3E">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10EB669D" w14:textId="77777777" w:rsidR="006F4666" w:rsidRDefault="00187E3E">
            <w:pPr>
              <w:rPr>
                <w:b/>
                <w:bCs/>
                <w:color w:val="000000"/>
                <w:szCs w:val="22"/>
                <w:lang w:eastAsia="cs-CZ"/>
              </w:rPr>
            </w:pPr>
            <w:r>
              <w:rPr>
                <w:b/>
                <w:bCs/>
                <w:color w:val="000000"/>
                <w:szCs w:val="22"/>
                <w:lang w:eastAsia="cs-CZ"/>
              </w:rPr>
              <w:t>Podpis:</w:t>
            </w:r>
          </w:p>
        </w:tc>
      </w:tr>
      <w:tr w:rsidR="006F4666" w14:paraId="0D82C700" w14:textId="77777777">
        <w:trPr>
          <w:trHeight w:val="805"/>
        </w:trPr>
        <w:tc>
          <w:tcPr>
            <w:tcW w:w="3255" w:type="dxa"/>
            <w:shd w:val="clear" w:color="auto" w:fill="auto"/>
            <w:noWrap/>
            <w:vAlign w:val="center"/>
            <w:hideMark/>
          </w:tcPr>
          <w:p w14:paraId="0476E1BB" w14:textId="77777777" w:rsidR="006F4666" w:rsidRDefault="00187E3E">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5FBE8432" w14:textId="65E2EDE1" w:rsidR="006F4666" w:rsidRDefault="003E1344">
            <w:pPr>
              <w:rPr>
                <w:color w:val="000000"/>
                <w:szCs w:val="22"/>
                <w:lang w:eastAsia="cs-CZ"/>
              </w:rPr>
            </w:pPr>
            <w:r>
              <w:rPr>
                <w:color w:val="000000"/>
                <w:szCs w:val="22"/>
                <w:lang w:eastAsia="cs-CZ"/>
              </w:rPr>
              <w:t>xxx</w:t>
            </w:r>
          </w:p>
        </w:tc>
        <w:tc>
          <w:tcPr>
            <w:tcW w:w="3544" w:type="dxa"/>
            <w:shd w:val="clear" w:color="auto" w:fill="auto"/>
            <w:vAlign w:val="center"/>
          </w:tcPr>
          <w:p w14:paraId="2AE25406" w14:textId="77777777" w:rsidR="006F4666" w:rsidRDefault="006F4666">
            <w:pPr>
              <w:rPr>
                <w:color w:val="000000"/>
                <w:szCs w:val="22"/>
                <w:lang w:eastAsia="cs-CZ"/>
              </w:rPr>
            </w:pPr>
          </w:p>
          <w:p w14:paraId="47BE2632" w14:textId="77777777" w:rsidR="006F4666" w:rsidRDefault="006F4666">
            <w:pPr>
              <w:rPr>
                <w:color w:val="000000"/>
                <w:szCs w:val="22"/>
                <w:lang w:eastAsia="cs-CZ"/>
              </w:rPr>
            </w:pPr>
          </w:p>
          <w:p w14:paraId="64CC38F5" w14:textId="77777777" w:rsidR="006F4666" w:rsidRDefault="006F4666">
            <w:pPr>
              <w:rPr>
                <w:color w:val="000000"/>
                <w:szCs w:val="22"/>
                <w:lang w:eastAsia="cs-CZ"/>
              </w:rPr>
            </w:pPr>
          </w:p>
          <w:p w14:paraId="09B20552" w14:textId="77777777" w:rsidR="006F4666" w:rsidRDefault="006F4666">
            <w:pPr>
              <w:rPr>
                <w:color w:val="000000"/>
                <w:szCs w:val="22"/>
                <w:lang w:eastAsia="cs-CZ"/>
              </w:rPr>
            </w:pPr>
          </w:p>
        </w:tc>
      </w:tr>
      <w:tr w:rsidR="006F4666" w14:paraId="10AA7580" w14:textId="77777777">
        <w:trPr>
          <w:trHeight w:val="996"/>
        </w:trPr>
        <w:tc>
          <w:tcPr>
            <w:tcW w:w="3255" w:type="dxa"/>
            <w:shd w:val="clear" w:color="auto" w:fill="auto"/>
            <w:noWrap/>
            <w:vAlign w:val="center"/>
          </w:tcPr>
          <w:p w14:paraId="6D1904EB" w14:textId="77777777" w:rsidR="006F4666" w:rsidRDefault="00187E3E">
            <w:pPr>
              <w:rPr>
                <w:color w:val="000000"/>
                <w:szCs w:val="22"/>
                <w:lang w:eastAsia="cs-CZ"/>
              </w:rPr>
            </w:pPr>
            <w:r>
              <w:rPr>
                <w:color w:val="000000"/>
                <w:szCs w:val="22"/>
                <w:lang w:eastAsia="cs-CZ"/>
              </w:rPr>
              <w:t>Koordinátor změny:</w:t>
            </w:r>
          </w:p>
        </w:tc>
        <w:tc>
          <w:tcPr>
            <w:tcW w:w="2977" w:type="dxa"/>
            <w:vAlign w:val="center"/>
          </w:tcPr>
          <w:p w14:paraId="73DE94DE" w14:textId="77777777" w:rsidR="006F4666" w:rsidRDefault="00187E3E">
            <w:pPr>
              <w:rPr>
                <w:color w:val="000000"/>
                <w:szCs w:val="22"/>
                <w:lang w:eastAsia="cs-CZ"/>
              </w:rPr>
            </w:pPr>
            <w:r>
              <w:rPr>
                <w:color w:val="000000"/>
                <w:szCs w:val="22"/>
                <w:lang w:eastAsia="cs-CZ"/>
              </w:rPr>
              <w:t>Nikol Janušová</w:t>
            </w:r>
          </w:p>
        </w:tc>
        <w:tc>
          <w:tcPr>
            <w:tcW w:w="3544" w:type="dxa"/>
            <w:shd w:val="clear" w:color="auto" w:fill="auto"/>
            <w:vAlign w:val="center"/>
          </w:tcPr>
          <w:p w14:paraId="3D01FF43" w14:textId="77777777" w:rsidR="006F4666" w:rsidRDefault="006F4666">
            <w:pPr>
              <w:rPr>
                <w:color w:val="000000"/>
                <w:szCs w:val="22"/>
                <w:lang w:eastAsia="cs-CZ"/>
              </w:rPr>
            </w:pPr>
          </w:p>
        </w:tc>
      </w:tr>
    </w:tbl>
    <w:p w14:paraId="766A5FE7" w14:textId="77777777" w:rsidR="006F4666" w:rsidRDefault="006F4666">
      <w:pPr>
        <w:rPr>
          <w:szCs w:val="22"/>
        </w:rPr>
      </w:pPr>
    </w:p>
    <w:p w14:paraId="69EE07CB" w14:textId="77777777" w:rsidR="006F4666" w:rsidRDefault="006F4666">
      <w:pPr>
        <w:rPr>
          <w:szCs w:val="22"/>
        </w:rPr>
      </w:pPr>
    </w:p>
    <w:p w14:paraId="6BADDFB8" w14:textId="77777777" w:rsidR="006F4666" w:rsidRDefault="00187E3E">
      <w:pPr>
        <w:rPr>
          <w:szCs w:val="22"/>
        </w:rPr>
      </w:pPr>
      <w:r>
        <w:rPr>
          <w:szCs w:val="22"/>
        </w:rPr>
        <w:br w:type="page"/>
      </w:r>
    </w:p>
    <w:p w14:paraId="086C820B" w14:textId="77777777" w:rsidR="006F4666" w:rsidRDefault="006F4666">
      <w:pPr>
        <w:rPr>
          <w:b/>
          <w:caps/>
          <w:szCs w:val="22"/>
        </w:rPr>
        <w:sectPr w:rsidR="006F4666">
          <w:headerReference w:type="even" r:id="rId10"/>
          <w:headerReference w:type="default" r:id="rId11"/>
          <w:footerReference w:type="default" r:id="rId12"/>
          <w:headerReference w:type="first" r:id="rId13"/>
          <w:pgSz w:w="11906" w:h="16838"/>
          <w:pgMar w:top="1134" w:right="1418" w:bottom="1134" w:left="992" w:header="567" w:footer="567" w:gutter="0"/>
          <w:cols w:space="708"/>
          <w:docGrid w:linePitch="360"/>
        </w:sectPr>
      </w:pPr>
    </w:p>
    <w:p w14:paraId="45C59E90" w14:textId="77777777" w:rsidR="006F4666" w:rsidRDefault="00187E3E">
      <w:pPr>
        <w:rPr>
          <w:caps/>
          <w:szCs w:val="22"/>
        </w:rPr>
      </w:pPr>
      <w:r>
        <w:rPr>
          <w:b/>
          <w:caps/>
          <w:szCs w:val="22"/>
        </w:rPr>
        <w:lastRenderedPageBreak/>
        <w:t>B – nabídkA řešení k požadavku Z32887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F4666" w14:paraId="2F1902F9" w14:textId="77777777">
        <w:tc>
          <w:tcPr>
            <w:tcW w:w="1701" w:type="dxa"/>
            <w:tcBorders>
              <w:top w:val="single" w:sz="8" w:space="0" w:color="auto"/>
              <w:left w:val="single" w:sz="8" w:space="0" w:color="auto"/>
              <w:bottom w:val="single" w:sz="8" w:space="0" w:color="auto"/>
            </w:tcBorders>
            <w:vAlign w:val="center"/>
          </w:tcPr>
          <w:p w14:paraId="4960C77D" w14:textId="77777777" w:rsidR="006F4666" w:rsidRDefault="00187E3E">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20D1E3B3" w14:textId="77777777" w:rsidR="006F4666" w:rsidRDefault="00187E3E">
            <w:pPr>
              <w:pStyle w:val="Tabulka"/>
              <w:rPr>
                <w:szCs w:val="22"/>
              </w:rPr>
            </w:pPr>
            <w:r>
              <w:rPr>
                <w:szCs w:val="22"/>
              </w:rPr>
              <w:t>46</w:t>
            </w:r>
          </w:p>
        </w:tc>
      </w:tr>
    </w:tbl>
    <w:p w14:paraId="6D93E618" w14:textId="77777777" w:rsidR="006F4666" w:rsidRDefault="006F4666">
      <w:pPr>
        <w:rPr>
          <w:caps/>
          <w:szCs w:val="22"/>
        </w:rPr>
      </w:pPr>
    </w:p>
    <w:p w14:paraId="5DEF062D" w14:textId="77777777" w:rsidR="006F4666" w:rsidRDefault="00187E3E">
      <w:pPr>
        <w:pStyle w:val="Nadpis1"/>
        <w:numPr>
          <w:ilvl w:val="0"/>
          <w:numId w:val="25"/>
        </w:numPr>
        <w:ind w:left="284" w:hanging="284"/>
        <w:rPr>
          <w:szCs w:val="22"/>
        </w:rPr>
      </w:pPr>
      <w:r>
        <w:rPr>
          <w:szCs w:val="22"/>
        </w:rPr>
        <w:t xml:space="preserve">Návrh konceptu technického řešení  </w:t>
      </w:r>
    </w:p>
    <w:p w14:paraId="35CCD613" w14:textId="77777777" w:rsidR="006F4666" w:rsidRDefault="00187E3E">
      <w:pPr>
        <w:numPr>
          <w:ilvl w:val="0"/>
          <w:numId w:val="15"/>
        </w:numPr>
        <w:spacing w:before="100" w:beforeAutospacing="1" w:after="100" w:afterAutospacing="1"/>
        <w:ind w:left="709" w:hanging="290"/>
        <w:rPr>
          <w:szCs w:val="22"/>
          <w:lang w:val="en-US"/>
        </w:rPr>
      </w:pPr>
      <w:r>
        <w:rPr>
          <w:szCs w:val="22"/>
          <w:lang w:val="en-US"/>
        </w:rPr>
        <w:t>Označení žádostí na seznamu žádostí se zapamatuje hned po zatržení a bude uchováno i po provedení hromadné operace, pokud zatržená žádost zůstává mezi zobrazenými žádostmi. Při změně filtračních podmínek se zatržené žádosti odznačí.</w:t>
      </w:r>
    </w:p>
    <w:p w14:paraId="0E3D55B2" w14:textId="77777777" w:rsidR="006F4666" w:rsidRDefault="00187E3E">
      <w:pPr>
        <w:numPr>
          <w:ilvl w:val="0"/>
          <w:numId w:val="15"/>
        </w:numPr>
        <w:spacing w:before="100" w:beforeAutospacing="1" w:after="100" w:afterAutospacing="1"/>
        <w:ind w:left="709" w:hanging="290"/>
        <w:rPr>
          <w:szCs w:val="22"/>
          <w:lang w:val="en-US"/>
        </w:rPr>
      </w:pPr>
      <w:r>
        <w:rPr>
          <w:szCs w:val="22"/>
          <w:lang w:val="en-US"/>
        </w:rPr>
        <w:t xml:space="preserve">Přibude tlačítko </w:t>
      </w:r>
      <w:r>
        <w:rPr>
          <w:i/>
          <w:iCs/>
          <w:szCs w:val="22"/>
          <w:lang w:val="en-US"/>
        </w:rPr>
        <w:t>Zachovat seznam</w:t>
      </w:r>
      <w:r>
        <w:rPr>
          <w:szCs w:val="22"/>
          <w:lang w:val="en-US"/>
        </w:rPr>
        <w:t xml:space="preserve">. Toto tlačítko deaktivuje filtr a uživateli zobrazí pouze zatržené žádosti. Seznam zaškrtnutých žádostí se bude držet do doby, dokud uživatel neklikne na tlačítko </w:t>
      </w:r>
      <w:r>
        <w:rPr>
          <w:i/>
          <w:iCs/>
          <w:szCs w:val="22"/>
          <w:lang w:val="en-US"/>
        </w:rPr>
        <w:t>Uvolnit seznam</w:t>
      </w:r>
      <w:r>
        <w:rPr>
          <w:szCs w:val="22"/>
          <w:lang w:val="en-US"/>
        </w:rPr>
        <w:t xml:space="preserve">, které opět aktivuje filtr žádostí. </w:t>
      </w:r>
      <w:r>
        <w:rPr>
          <w:szCs w:val="22"/>
          <w:lang w:val="en-US"/>
        </w:rPr>
        <w:br/>
        <w:t xml:space="preserve">Pokud uživatel ze zachovaného seznamu bude chtít ještě několik žádostí odebrat, použije na to tlačítko </w:t>
      </w:r>
      <w:r>
        <w:rPr>
          <w:i/>
          <w:iCs/>
          <w:szCs w:val="22"/>
          <w:lang w:val="en-US"/>
        </w:rPr>
        <w:t>Uvolnit žádost</w:t>
      </w:r>
      <w:r>
        <w:rPr>
          <w:szCs w:val="22"/>
          <w:lang w:val="en-US"/>
        </w:rPr>
        <w:t>.</w:t>
      </w:r>
    </w:p>
    <w:p w14:paraId="620D4961" w14:textId="77777777" w:rsidR="006F4666" w:rsidRDefault="00187E3E">
      <w:pPr>
        <w:numPr>
          <w:ilvl w:val="0"/>
          <w:numId w:val="15"/>
        </w:numPr>
        <w:spacing w:before="100" w:beforeAutospacing="1" w:after="100" w:afterAutospacing="1"/>
        <w:ind w:left="709" w:hanging="290"/>
        <w:rPr>
          <w:szCs w:val="22"/>
          <w:lang w:val="en-US"/>
        </w:rPr>
      </w:pPr>
      <w:r>
        <w:rPr>
          <w:szCs w:val="22"/>
          <w:lang w:val="en-US"/>
        </w:rPr>
        <w:t xml:space="preserve">Do nastavení přidáme možnost „Uvolnit zatržení řádků při přechodu na jinou stránku“. Ve výchozím nastavení tato možnost bude deaktivována. V záhlaví gridu přibude indikace zvoleného nastavení. </w:t>
      </w:r>
    </w:p>
    <w:p w14:paraId="32C50586" w14:textId="77777777" w:rsidR="006F4666" w:rsidRDefault="00187E3E">
      <w:pPr>
        <w:numPr>
          <w:ilvl w:val="0"/>
          <w:numId w:val="15"/>
        </w:numPr>
        <w:spacing w:before="100" w:beforeAutospacing="1" w:after="100" w:afterAutospacing="1"/>
        <w:ind w:left="709" w:hanging="290"/>
        <w:rPr>
          <w:szCs w:val="22"/>
          <w:lang w:val="en-US"/>
        </w:rPr>
      </w:pPr>
      <w:r>
        <w:rPr>
          <w:szCs w:val="22"/>
          <w:lang w:val="en-US"/>
        </w:rPr>
        <w:t>Přibude indikace počtu zatržených žádostí.</w:t>
      </w:r>
    </w:p>
    <w:p w14:paraId="4B71C61D" w14:textId="77777777" w:rsidR="006F4666" w:rsidRDefault="00187E3E">
      <w:pPr>
        <w:pStyle w:val="Nadpis1"/>
        <w:numPr>
          <w:ilvl w:val="0"/>
          <w:numId w:val="25"/>
        </w:numPr>
        <w:ind w:left="284" w:hanging="284"/>
        <w:rPr>
          <w:szCs w:val="22"/>
        </w:rPr>
      </w:pPr>
      <w:r>
        <w:rPr>
          <w:szCs w:val="22"/>
        </w:rPr>
        <w:t>Uživatelské a licenční zajištění pro Objednatele</w:t>
      </w:r>
    </w:p>
    <w:p w14:paraId="66CA179B" w14:textId="5A9A6E40" w:rsidR="006F4666" w:rsidRDefault="00187E3E">
      <w:pPr>
        <w:pStyle w:val="Nadpis1"/>
        <w:numPr>
          <w:ilvl w:val="0"/>
          <w:numId w:val="25"/>
        </w:numPr>
        <w:ind w:left="284" w:hanging="284"/>
        <w:rPr>
          <w:szCs w:val="22"/>
        </w:rPr>
      </w:pPr>
      <w:r>
        <w:rPr>
          <w:szCs w:val="22"/>
        </w:rPr>
        <w:t>Dopady do systémů MZe</w:t>
      </w:r>
    </w:p>
    <w:p w14:paraId="71F883AD" w14:textId="77777777" w:rsidR="006F4666" w:rsidRDefault="00187E3E">
      <w:pPr>
        <w:pStyle w:val="Nadpis1"/>
        <w:numPr>
          <w:ilvl w:val="1"/>
          <w:numId w:val="25"/>
        </w:numPr>
        <w:ind w:left="1440" w:hanging="292"/>
        <w:rPr>
          <w:szCs w:val="22"/>
        </w:rPr>
      </w:pPr>
      <w:r>
        <w:rPr>
          <w:szCs w:val="22"/>
        </w:rPr>
        <w:t>Na provoz a infrastrukturu</w:t>
      </w:r>
    </w:p>
    <w:p w14:paraId="65E0730A" w14:textId="19D788A2" w:rsidR="006F4666" w:rsidRDefault="00187E3E">
      <w:pPr>
        <w:rPr>
          <w:sz w:val="18"/>
          <w:szCs w:val="18"/>
        </w:rPr>
      </w:pPr>
      <w:r>
        <w:rPr>
          <w:sz w:val="18"/>
          <w:szCs w:val="18"/>
        </w:rPr>
        <w:t xml:space="preserve">(Pozn.: V případě, že má změna dopady na síťovou infrastrukturu, doplňte tabulku v připojeném souboru - otevřete dvojklikem.)  </w:t>
      </w:r>
      <w:r w:rsidR="003E1344">
        <w:rPr>
          <w:sz w:val="18"/>
          <w:szCs w:val="18"/>
        </w:rPr>
        <w:t>xxx</w:t>
      </w:r>
      <w:r>
        <w:rPr>
          <w:sz w:val="18"/>
          <w:szCs w:val="18"/>
        </w:rPr>
        <w:t xml:space="preserve">   </w:t>
      </w:r>
    </w:p>
    <w:p w14:paraId="6EAA35C0" w14:textId="77777777" w:rsidR="006F4666" w:rsidRDefault="00187E3E">
      <w:r>
        <w:t>Nejsou</w:t>
      </w:r>
    </w:p>
    <w:p w14:paraId="12DCEEE7" w14:textId="77777777" w:rsidR="006F4666" w:rsidRDefault="00187E3E">
      <w:pPr>
        <w:pStyle w:val="Nadpis1"/>
        <w:numPr>
          <w:ilvl w:val="1"/>
          <w:numId w:val="25"/>
        </w:numPr>
        <w:ind w:left="1440" w:hanging="292"/>
        <w:rPr>
          <w:szCs w:val="22"/>
        </w:rPr>
      </w:pPr>
      <w:r>
        <w:rPr>
          <w:szCs w:val="22"/>
        </w:rPr>
        <w:t>Na bezpečnost</w:t>
      </w:r>
    </w:p>
    <w:p w14:paraId="40C5D9FA" w14:textId="77777777" w:rsidR="006F4666" w:rsidRDefault="00187E3E">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F4666" w14:paraId="17F66A22"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1481F4B" w14:textId="77777777" w:rsidR="006F4666" w:rsidRDefault="00187E3E">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5410F" w14:textId="77777777" w:rsidR="006F4666" w:rsidRDefault="00187E3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DBADC" w14:textId="77777777" w:rsidR="006F4666" w:rsidRDefault="00187E3E">
            <w:pPr>
              <w:rPr>
                <w:b/>
                <w:bCs/>
                <w:color w:val="000000"/>
                <w:szCs w:val="22"/>
                <w:lang w:eastAsia="cs-CZ"/>
              </w:rPr>
            </w:pPr>
            <w:r>
              <w:rPr>
                <w:b/>
                <w:bCs/>
                <w:color w:val="000000"/>
                <w:szCs w:val="22"/>
                <w:lang w:eastAsia="cs-CZ"/>
              </w:rPr>
              <w:t>Předpokládaný dopad a navrhované opatření/změny</w:t>
            </w:r>
          </w:p>
        </w:tc>
      </w:tr>
      <w:tr w:rsidR="006F4666" w14:paraId="27E6B843" w14:textId="77777777">
        <w:trPr>
          <w:trHeight w:val="300"/>
        </w:trPr>
        <w:tc>
          <w:tcPr>
            <w:tcW w:w="426" w:type="dxa"/>
            <w:tcBorders>
              <w:top w:val="single" w:sz="8" w:space="0" w:color="auto"/>
              <w:bottom w:val="single" w:sz="4" w:space="0" w:color="auto"/>
            </w:tcBorders>
            <w:vAlign w:val="center"/>
          </w:tcPr>
          <w:p w14:paraId="63525684"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68CE00AF" w14:textId="77777777" w:rsidR="006F4666" w:rsidRDefault="00187E3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41FD27A5" w14:textId="77777777" w:rsidR="006F4666" w:rsidRDefault="00187E3E">
            <w:pPr>
              <w:rPr>
                <w:color w:val="000000"/>
                <w:szCs w:val="22"/>
                <w:lang w:eastAsia="cs-CZ"/>
              </w:rPr>
            </w:pPr>
            <w:r>
              <w:rPr>
                <w:color w:val="000000"/>
                <w:szCs w:val="22"/>
                <w:lang w:eastAsia="cs-CZ"/>
              </w:rPr>
              <w:t>Nejsou</w:t>
            </w:r>
          </w:p>
        </w:tc>
      </w:tr>
      <w:tr w:rsidR="006F4666" w14:paraId="46CF56E0" w14:textId="77777777">
        <w:trPr>
          <w:trHeight w:val="300"/>
        </w:trPr>
        <w:tc>
          <w:tcPr>
            <w:tcW w:w="426" w:type="dxa"/>
            <w:tcBorders>
              <w:bottom w:val="single" w:sz="4" w:space="0" w:color="auto"/>
            </w:tcBorders>
            <w:vAlign w:val="center"/>
          </w:tcPr>
          <w:p w14:paraId="5937BB94"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24036B" w14:textId="77777777" w:rsidR="006F4666" w:rsidRDefault="00187E3E">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2A3F3DD" w14:textId="77777777" w:rsidR="006F4666" w:rsidRDefault="00187E3E">
            <w:pPr>
              <w:rPr>
                <w:b/>
                <w:bCs/>
                <w:color w:val="000000"/>
                <w:szCs w:val="22"/>
                <w:lang w:eastAsia="cs-CZ"/>
              </w:rPr>
            </w:pPr>
            <w:r>
              <w:rPr>
                <w:color w:val="000000"/>
                <w:szCs w:val="22"/>
                <w:lang w:eastAsia="cs-CZ"/>
              </w:rPr>
              <w:t>Nejsou</w:t>
            </w:r>
          </w:p>
        </w:tc>
      </w:tr>
      <w:tr w:rsidR="006F4666" w14:paraId="7B1767CB" w14:textId="77777777">
        <w:trPr>
          <w:trHeight w:val="300"/>
        </w:trPr>
        <w:tc>
          <w:tcPr>
            <w:tcW w:w="426" w:type="dxa"/>
            <w:tcBorders>
              <w:bottom w:val="single" w:sz="4" w:space="0" w:color="auto"/>
            </w:tcBorders>
            <w:vAlign w:val="center"/>
          </w:tcPr>
          <w:p w14:paraId="1B44B74E"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638DC57" w14:textId="77777777" w:rsidR="006F4666" w:rsidRDefault="00187E3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3E69C781" w14:textId="77777777" w:rsidR="006F4666" w:rsidRDefault="00187E3E">
            <w:pPr>
              <w:rPr>
                <w:b/>
                <w:bCs/>
                <w:color w:val="000000"/>
                <w:szCs w:val="22"/>
                <w:lang w:eastAsia="cs-CZ"/>
              </w:rPr>
            </w:pPr>
            <w:r>
              <w:rPr>
                <w:color w:val="000000"/>
                <w:szCs w:val="22"/>
                <w:lang w:eastAsia="cs-CZ"/>
              </w:rPr>
              <w:t>Nejsou</w:t>
            </w:r>
          </w:p>
        </w:tc>
      </w:tr>
      <w:tr w:rsidR="006F4666" w14:paraId="3F136F5A" w14:textId="77777777">
        <w:trPr>
          <w:trHeight w:val="300"/>
        </w:trPr>
        <w:tc>
          <w:tcPr>
            <w:tcW w:w="426" w:type="dxa"/>
            <w:tcBorders>
              <w:bottom w:val="single" w:sz="4" w:space="0" w:color="auto"/>
            </w:tcBorders>
            <w:vAlign w:val="center"/>
          </w:tcPr>
          <w:p w14:paraId="4BF5BEF9"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DAC2369" w14:textId="77777777" w:rsidR="006F4666" w:rsidRDefault="00187E3E">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FD73B87" w14:textId="77777777" w:rsidR="006F4666" w:rsidRDefault="00187E3E">
            <w:pPr>
              <w:rPr>
                <w:b/>
                <w:bCs/>
                <w:color w:val="000000"/>
                <w:szCs w:val="22"/>
                <w:lang w:eastAsia="cs-CZ"/>
              </w:rPr>
            </w:pPr>
            <w:r>
              <w:rPr>
                <w:color w:val="000000"/>
                <w:szCs w:val="22"/>
                <w:lang w:eastAsia="cs-CZ"/>
              </w:rPr>
              <w:t>Nejsou</w:t>
            </w:r>
          </w:p>
        </w:tc>
      </w:tr>
      <w:tr w:rsidR="006F4666" w14:paraId="7E6C6519" w14:textId="77777777">
        <w:trPr>
          <w:trHeight w:val="300"/>
        </w:trPr>
        <w:tc>
          <w:tcPr>
            <w:tcW w:w="426" w:type="dxa"/>
            <w:tcBorders>
              <w:bottom w:val="single" w:sz="4" w:space="0" w:color="auto"/>
            </w:tcBorders>
            <w:vAlign w:val="center"/>
          </w:tcPr>
          <w:p w14:paraId="67A3AA35"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C59D48" w14:textId="77777777" w:rsidR="006F4666" w:rsidRDefault="00187E3E">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142F8776" w14:textId="77777777" w:rsidR="006F4666" w:rsidRDefault="00187E3E">
            <w:pPr>
              <w:rPr>
                <w:b/>
                <w:bCs/>
                <w:color w:val="000000"/>
                <w:szCs w:val="22"/>
                <w:lang w:eastAsia="cs-CZ"/>
              </w:rPr>
            </w:pPr>
            <w:r>
              <w:rPr>
                <w:color w:val="000000"/>
                <w:szCs w:val="22"/>
                <w:lang w:eastAsia="cs-CZ"/>
              </w:rPr>
              <w:t>Nejsou</w:t>
            </w:r>
          </w:p>
        </w:tc>
      </w:tr>
      <w:tr w:rsidR="006F4666" w14:paraId="34BB70F4" w14:textId="77777777">
        <w:trPr>
          <w:trHeight w:val="300"/>
        </w:trPr>
        <w:tc>
          <w:tcPr>
            <w:tcW w:w="426" w:type="dxa"/>
            <w:tcBorders>
              <w:bottom w:val="single" w:sz="4" w:space="0" w:color="auto"/>
            </w:tcBorders>
            <w:vAlign w:val="center"/>
          </w:tcPr>
          <w:p w14:paraId="1F6F68DE"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16DEFF" w14:textId="77777777" w:rsidR="006F4666" w:rsidRDefault="00187E3E">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5875A803" w14:textId="77777777" w:rsidR="006F4666" w:rsidRDefault="00187E3E">
            <w:pPr>
              <w:rPr>
                <w:b/>
                <w:bCs/>
                <w:color w:val="000000"/>
                <w:szCs w:val="22"/>
                <w:lang w:eastAsia="cs-CZ"/>
              </w:rPr>
            </w:pPr>
            <w:r>
              <w:rPr>
                <w:color w:val="000000"/>
                <w:szCs w:val="22"/>
                <w:lang w:eastAsia="cs-CZ"/>
              </w:rPr>
              <w:t>Nejsou</w:t>
            </w:r>
          </w:p>
        </w:tc>
      </w:tr>
      <w:tr w:rsidR="006F4666" w14:paraId="202B0B02" w14:textId="77777777">
        <w:trPr>
          <w:trHeight w:val="300"/>
        </w:trPr>
        <w:tc>
          <w:tcPr>
            <w:tcW w:w="426" w:type="dxa"/>
            <w:tcBorders>
              <w:bottom w:val="single" w:sz="4" w:space="0" w:color="auto"/>
            </w:tcBorders>
            <w:vAlign w:val="center"/>
          </w:tcPr>
          <w:p w14:paraId="15E90FC5"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0EA4DA" w14:textId="77777777" w:rsidR="006F4666" w:rsidRDefault="00187E3E">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1D70016" w14:textId="77777777" w:rsidR="006F4666" w:rsidRDefault="00187E3E">
            <w:pPr>
              <w:rPr>
                <w:b/>
                <w:bCs/>
                <w:color w:val="000000"/>
                <w:szCs w:val="22"/>
                <w:lang w:eastAsia="cs-CZ"/>
              </w:rPr>
            </w:pPr>
            <w:r>
              <w:rPr>
                <w:color w:val="000000"/>
                <w:szCs w:val="22"/>
                <w:lang w:eastAsia="cs-CZ"/>
              </w:rPr>
              <w:t>Nejsou</w:t>
            </w:r>
          </w:p>
        </w:tc>
      </w:tr>
      <w:tr w:rsidR="006F4666" w14:paraId="17F9B67F" w14:textId="77777777">
        <w:trPr>
          <w:trHeight w:val="300"/>
        </w:trPr>
        <w:tc>
          <w:tcPr>
            <w:tcW w:w="426" w:type="dxa"/>
            <w:tcBorders>
              <w:bottom w:val="single" w:sz="4" w:space="0" w:color="auto"/>
            </w:tcBorders>
            <w:vAlign w:val="center"/>
          </w:tcPr>
          <w:p w14:paraId="2E521C5A"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166D42" w14:textId="77777777" w:rsidR="006F4666" w:rsidRDefault="00187E3E">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3A6A382C" w14:textId="77777777" w:rsidR="006F4666" w:rsidRDefault="00187E3E">
            <w:pPr>
              <w:rPr>
                <w:b/>
                <w:bCs/>
                <w:color w:val="000000"/>
                <w:szCs w:val="22"/>
                <w:lang w:eastAsia="cs-CZ"/>
              </w:rPr>
            </w:pPr>
            <w:r>
              <w:rPr>
                <w:color w:val="000000"/>
                <w:szCs w:val="22"/>
                <w:lang w:eastAsia="cs-CZ"/>
              </w:rPr>
              <w:t>Nejsou</w:t>
            </w:r>
          </w:p>
        </w:tc>
      </w:tr>
      <w:tr w:rsidR="006F4666" w14:paraId="713CEBC2" w14:textId="77777777">
        <w:trPr>
          <w:trHeight w:val="300"/>
        </w:trPr>
        <w:tc>
          <w:tcPr>
            <w:tcW w:w="426" w:type="dxa"/>
            <w:tcBorders>
              <w:bottom w:val="single" w:sz="4" w:space="0" w:color="auto"/>
            </w:tcBorders>
            <w:vAlign w:val="center"/>
          </w:tcPr>
          <w:p w14:paraId="61DAD6B0"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6B12C1" w14:textId="77777777" w:rsidR="006F4666" w:rsidRDefault="00187E3E">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5DBB3068" w14:textId="77777777" w:rsidR="006F4666" w:rsidRDefault="00187E3E">
            <w:pPr>
              <w:rPr>
                <w:b/>
                <w:bCs/>
                <w:color w:val="000000"/>
                <w:szCs w:val="22"/>
                <w:lang w:eastAsia="cs-CZ"/>
              </w:rPr>
            </w:pPr>
            <w:r>
              <w:rPr>
                <w:color w:val="000000"/>
                <w:szCs w:val="22"/>
                <w:lang w:eastAsia="cs-CZ"/>
              </w:rPr>
              <w:t>Nejsou</w:t>
            </w:r>
          </w:p>
        </w:tc>
      </w:tr>
      <w:tr w:rsidR="006F4666" w14:paraId="6E28226E" w14:textId="77777777">
        <w:trPr>
          <w:trHeight w:val="300"/>
        </w:trPr>
        <w:tc>
          <w:tcPr>
            <w:tcW w:w="426" w:type="dxa"/>
            <w:tcBorders>
              <w:bottom w:val="single" w:sz="4" w:space="0" w:color="auto"/>
            </w:tcBorders>
            <w:vAlign w:val="center"/>
          </w:tcPr>
          <w:p w14:paraId="492D537C"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E88600" w14:textId="77777777" w:rsidR="006F4666" w:rsidRDefault="00187E3E">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7569928D" w14:textId="77777777" w:rsidR="006F4666" w:rsidRDefault="00187E3E">
            <w:pPr>
              <w:rPr>
                <w:b/>
                <w:bCs/>
                <w:color w:val="000000"/>
                <w:szCs w:val="22"/>
                <w:lang w:eastAsia="cs-CZ"/>
              </w:rPr>
            </w:pPr>
            <w:r>
              <w:rPr>
                <w:color w:val="000000"/>
                <w:szCs w:val="22"/>
                <w:lang w:eastAsia="cs-CZ"/>
              </w:rPr>
              <w:t>Nejsou</w:t>
            </w:r>
          </w:p>
        </w:tc>
      </w:tr>
      <w:tr w:rsidR="006F4666" w14:paraId="6AE6637F" w14:textId="77777777">
        <w:trPr>
          <w:trHeight w:val="300"/>
        </w:trPr>
        <w:tc>
          <w:tcPr>
            <w:tcW w:w="426" w:type="dxa"/>
            <w:tcBorders>
              <w:bottom w:val="single" w:sz="4" w:space="0" w:color="auto"/>
            </w:tcBorders>
            <w:vAlign w:val="center"/>
          </w:tcPr>
          <w:p w14:paraId="14BDD5DE"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C25B85" w14:textId="77777777" w:rsidR="006F4666" w:rsidRDefault="00187E3E">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3DEE29" w14:textId="77777777" w:rsidR="006F4666" w:rsidRDefault="00187E3E">
            <w:pPr>
              <w:rPr>
                <w:b/>
                <w:bCs/>
                <w:color w:val="000000"/>
                <w:szCs w:val="22"/>
                <w:lang w:eastAsia="cs-CZ"/>
              </w:rPr>
            </w:pPr>
            <w:r>
              <w:rPr>
                <w:color w:val="000000"/>
                <w:szCs w:val="22"/>
                <w:lang w:eastAsia="cs-CZ"/>
              </w:rPr>
              <w:t>Nejsou</w:t>
            </w:r>
          </w:p>
        </w:tc>
      </w:tr>
      <w:tr w:rsidR="006F4666" w14:paraId="406FC150" w14:textId="77777777">
        <w:trPr>
          <w:trHeight w:val="300"/>
        </w:trPr>
        <w:tc>
          <w:tcPr>
            <w:tcW w:w="426" w:type="dxa"/>
            <w:tcBorders>
              <w:bottom w:val="single" w:sz="4" w:space="0" w:color="auto"/>
            </w:tcBorders>
            <w:vAlign w:val="center"/>
          </w:tcPr>
          <w:p w14:paraId="2383FFB7"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9F5DDA2" w14:textId="77777777" w:rsidR="006F4666" w:rsidRDefault="00187E3E">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84454A4" w14:textId="77777777" w:rsidR="006F4666" w:rsidRDefault="00187E3E">
            <w:pPr>
              <w:rPr>
                <w:b/>
                <w:bCs/>
                <w:color w:val="000000"/>
                <w:szCs w:val="22"/>
                <w:lang w:eastAsia="cs-CZ"/>
              </w:rPr>
            </w:pPr>
            <w:r>
              <w:rPr>
                <w:color w:val="000000"/>
                <w:szCs w:val="22"/>
                <w:lang w:eastAsia="cs-CZ"/>
              </w:rPr>
              <w:t>Nejsou</w:t>
            </w:r>
          </w:p>
        </w:tc>
      </w:tr>
      <w:tr w:rsidR="006F4666" w14:paraId="115E5929" w14:textId="77777777">
        <w:trPr>
          <w:trHeight w:val="300"/>
        </w:trPr>
        <w:tc>
          <w:tcPr>
            <w:tcW w:w="426" w:type="dxa"/>
            <w:tcBorders>
              <w:bottom w:val="single" w:sz="4" w:space="0" w:color="auto"/>
            </w:tcBorders>
            <w:vAlign w:val="center"/>
          </w:tcPr>
          <w:p w14:paraId="1A57FA93" w14:textId="77777777" w:rsidR="006F4666" w:rsidRDefault="006F4666">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C348B15" w14:textId="77777777" w:rsidR="006F4666" w:rsidRDefault="00187E3E">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6C86884" w14:textId="77777777" w:rsidR="006F4666" w:rsidRDefault="00187E3E">
            <w:pPr>
              <w:rPr>
                <w:b/>
                <w:bCs/>
                <w:color w:val="000000"/>
                <w:szCs w:val="22"/>
                <w:lang w:eastAsia="cs-CZ"/>
              </w:rPr>
            </w:pPr>
            <w:r>
              <w:rPr>
                <w:color w:val="000000"/>
                <w:szCs w:val="22"/>
                <w:lang w:eastAsia="cs-CZ"/>
              </w:rPr>
              <w:t>Nejsou</w:t>
            </w:r>
          </w:p>
        </w:tc>
      </w:tr>
    </w:tbl>
    <w:p w14:paraId="6B8F3F20" w14:textId="77777777" w:rsidR="006F4666" w:rsidRDefault="006F4666"/>
    <w:p w14:paraId="7175A888" w14:textId="77777777" w:rsidR="006F4666" w:rsidRDefault="00187E3E">
      <w:pPr>
        <w:pStyle w:val="Nadpis1"/>
        <w:numPr>
          <w:ilvl w:val="1"/>
          <w:numId w:val="25"/>
        </w:numPr>
        <w:ind w:left="1440" w:hanging="292"/>
        <w:rPr>
          <w:szCs w:val="22"/>
        </w:rPr>
      </w:pPr>
      <w:r>
        <w:rPr>
          <w:szCs w:val="22"/>
        </w:rPr>
        <w:t>Na součinnost s dalšími systémy</w:t>
      </w:r>
    </w:p>
    <w:p w14:paraId="49CF57A0" w14:textId="77777777" w:rsidR="006F4666" w:rsidRDefault="00187E3E">
      <w:r>
        <w:rPr>
          <w:color w:val="000000"/>
          <w:szCs w:val="22"/>
          <w:lang w:eastAsia="cs-CZ"/>
        </w:rPr>
        <w:t>Nejsou</w:t>
      </w:r>
    </w:p>
    <w:p w14:paraId="32617675" w14:textId="77777777" w:rsidR="006F4666" w:rsidRDefault="00187E3E">
      <w:pPr>
        <w:pStyle w:val="Nadpis1"/>
        <w:numPr>
          <w:ilvl w:val="1"/>
          <w:numId w:val="25"/>
        </w:numPr>
        <w:ind w:left="1440" w:hanging="292"/>
        <w:rPr>
          <w:szCs w:val="22"/>
        </w:rPr>
      </w:pPr>
      <w:r>
        <w:rPr>
          <w:szCs w:val="22"/>
        </w:rPr>
        <w:t>Na součinnost AgriBus</w:t>
      </w:r>
    </w:p>
    <w:p w14:paraId="600A3E78" w14:textId="77777777" w:rsidR="006F4666" w:rsidRDefault="00187E3E">
      <w:r>
        <w:rPr>
          <w:color w:val="000000"/>
          <w:szCs w:val="22"/>
          <w:lang w:eastAsia="cs-CZ"/>
        </w:rPr>
        <w:t>Nejsou</w:t>
      </w:r>
    </w:p>
    <w:p w14:paraId="040B64E1" w14:textId="77777777" w:rsidR="006F4666" w:rsidRDefault="00187E3E">
      <w:pPr>
        <w:pStyle w:val="Nadpis1"/>
        <w:numPr>
          <w:ilvl w:val="1"/>
          <w:numId w:val="25"/>
        </w:numPr>
        <w:ind w:left="1440" w:hanging="292"/>
        <w:rPr>
          <w:szCs w:val="22"/>
        </w:rPr>
      </w:pPr>
      <w:r>
        <w:rPr>
          <w:szCs w:val="22"/>
        </w:rPr>
        <w:lastRenderedPageBreak/>
        <w:t>Na dohledové nástroje/scénáře</w:t>
      </w:r>
      <w:r>
        <w:rPr>
          <w:rStyle w:val="Odkaznavysvtlivky"/>
          <w:szCs w:val="22"/>
        </w:rPr>
        <w:endnoteReference w:id="16"/>
      </w:r>
    </w:p>
    <w:p w14:paraId="4429B2B3" w14:textId="77777777" w:rsidR="006F4666" w:rsidRDefault="00187E3E">
      <w:pPr>
        <w:spacing w:after="120"/>
      </w:pPr>
      <w:r>
        <w:rPr>
          <w:color w:val="000000"/>
          <w:szCs w:val="22"/>
          <w:lang w:eastAsia="cs-CZ"/>
        </w:rPr>
        <w:t>Nejsou</w:t>
      </w:r>
    </w:p>
    <w:p w14:paraId="0EB96841" w14:textId="77777777" w:rsidR="006F4666" w:rsidRDefault="00187E3E">
      <w:pPr>
        <w:pStyle w:val="Nadpis1"/>
        <w:numPr>
          <w:ilvl w:val="1"/>
          <w:numId w:val="25"/>
        </w:numPr>
        <w:ind w:left="1440" w:hanging="292"/>
        <w:rPr>
          <w:szCs w:val="22"/>
        </w:rPr>
      </w:pPr>
      <w:r>
        <w:rPr>
          <w:szCs w:val="22"/>
        </w:rPr>
        <w:t>Ostatní dopady</w:t>
      </w:r>
    </w:p>
    <w:p w14:paraId="79E13650" w14:textId="77777777" w:rsidR="006F4666" w:rsidRDefault="00187E3E">
      <w:pPr>
        <w:spacing w:before="120"/>
        <w:rPr>
          <w:sz w:val="18"/>
          <w:szCs w:val="18"/>
        </w:rPr>
      </w:pPr>
      <w:r>
        <w:rPr>
          <w:sz w:val="18"/>
          <w:szCs w:val="18"/>
        </w:rPr>
        <w:t>(Pozn.: Pokud má požadavek dopady do dalších požadavků MZe, uveďte je také v tomto bodu.)</w:t>
      </w:r>
    </w:p>
    <w:p w14:paraId="4FED9DD0" w14:textId="77777777" w:rsidR="006F4666" w:rsidRDefault="00187E3E">
      <w:pPr>
        <w:rPr>
          <w:szCs w:val="22"/>
        </w:rPr>
      </w:pPr>
      <w:r>
        <w:rPr>
          <w:color w:val="000000"/>
          <w:szCs w:val="22"/>
          <w:lang w:eastAsia="cs-CZ"/>
        </w:rPr>
        <w:t>Nejsou</w:t>
      </w:r>
    </w:p>
    <w:p w14:paraId="69CC0D0D" w14:textId="77777777" w:rsidR="006F4666" w:rsidRDefault="00187E3E">
      <w:pPr>
        <w:pStyle w:val="Nadpis1"/>
        <w:numPr>
          <w:ilvl w:val="0"/>
          <w:numId w:val="2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F4666" w14:paraId="49F157F6"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D996B" w14:textId="77777777" w:rsidR="006F4666" w:rsidRDefault="00187E3E">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374B7" w14:textId="77777777" w:rsidR="006F4666" w:rsidRDefault="00187E3E">
            <w:pPr>
              <w:rPr>
                <w:b/>
                <w:bCs/>
                <w:color w:val="000000"/>
                <w:szCs w:val="22"/>
                <w:lang w:eastAsia="cs-CZ"/>
              </w:rPr>
            </w:pPr>
            <w:r>
              <w:rPr>
                <w:b/>
                <w:bCs/>
                <w:color w:val="000000"/>
                <w:szCs w:val="22"/>
                <w:lang w:eastAsia="cs-CZ"/>
              </w:rPr>
              <w:t>Popis požadavku na součinnost</w:t>
            </w:r>
          </w:p>
        </w:tc>
      </w:tr>
      <w:tr w:rsidR="006F4666" w14:paraId="34819D86" w14:textId="77777777">
        <w:trPr>
          <w:trHeight w:val="284"/>
        </w:trPr>
        <w:tc>
          <w:tcPr>
            <w:tcW w:w="2126" w:type="dxa"/>
            <w:tcBorders>
              <w:right w:val="dotted" w:sz="4" w:space="0" w:color="auto"/>
            </w:tcBorders>
            <w:shd w:val="clear" w:color="auto" w:fill="auto"/>
            <w:noWrap/>
            <w:vAlign w:val="bottom"/>
          </w:tcPr>
          <w:p w14:paraId="4AC85D25" w14:textId="77777777" w:rsidR="006F4666" w:rsidRDefault="00187E3E">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3AA3A0C" w14:textId="77777777" w:rsidR="006F4666" w:rsidRDefault="00187E3E">
            <w:pPr>
              <w:rPr>
                <w:color w:val="000000"/>
                <w:szCs w:val="22"/>
                <w:lang w:eastAsia="cs-CZ"/>
              </w:rPr>
            </w:pPr>
            <w:r>
              <w:rPr>
                <w:color w:val="000000"/>
                <w:szCs w:val="22"/>
                <w:lang w:eastAsia="cs-CZ"/>
              </w:rPr>
              <w:t>Součinnost při testování a akceptaci PZ</w:t>
            </w:r>
          </w:p>
        </w:tc>
      </w:tr>
      <w:tr w:rsidR="006F4666" w14:paraId="5487247C" w14:textId="77777777">
        <w:trPr>
          <w:trHeight w:val="284"/>
        </w:trPr>
        <w:tc>
          <w:tcPr>
            <w:tcW w:w="2126" w:type="dxa"/>
            <w:tcBorders>
              <w:right w:val="dotted" w:sz="4" w:space="0" w:color="auto"/>
            </w:tcBorders>
            <w:shd w:val="clear" w:color="auto" w:fill="auto"/>
            <w:noWrap/>
            <w:vAlign w:val="bottom"/>
          </w:tcPr>
          <w:p w14:paraId="6B84FC3D" w14:textId="77777777" w:rsidR="006F4666" w:rsidRDefault="006F4666">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7CD92D7" w14:textId="77777777" w:rsidR="006F4666" w:rsidRDefault="006F4666">
            <w:pPr>
              <w:rPr>
                <w:color w:val="000000"/>
                <w:szCs w:val="22"/>
                <w:lang w:eastAsia="cs-CZ"/>
              </w:rPr>
            </w:pPr>
          </w:p>
        </w:tc>
      </w:tr>
    </w:tbl>
    <w:p w14:paraId="5F8F95D7" w14:textId="77777777" w:rsidR="006F4666" w:rsidRDefault="00187E3E">
      <w:pPr>
        <w:rPr>
          <w:sz w:val="18"/>
          <w:szCs w:val="18"/>
        </w:rPr>
      </w:pPr>
      <w:r>
        <w:rPr>
          <w:sz w:val="18"/>
          <w:szCs w:val="18"/>
        </w:rPr>
        <w:t>(Pozn.: K popisu požadavku uveďte etapu, kdy bude součinnost vyžadována.)</w:t>
      </w:r>
    </w:p>
    <w:p w14:paraId="22744F6B" w14:textId="77777777" w:rsidR="006F4666" w:rsidRDefault="006F4666"/>
    <w:p w14:paraId="63178E71" w14:textId="77777777" w:rsidR="006F4666" w:rsidRDefault="00187E3E">
      <w:pPr>
        <w:pStyle w:val="Nadpis1"/>
        <w:numPr>
          <w:ilvl w:val="0"/>
          <w:numId w:val="25"/>
        </w:numPr>
        <w:ind w:left="284" w:hanging="284"/>
        <w:rPr>
          <w:szCs w:val="22"/>
        </w:rPr>
      </w:pPr>
      <w:r>
        <w:rPr>
          <w:szCs w:val="22"/>
        </w:rPr>
        <w:t xml:space="preserve">Harmonogram plnění </w:t>
      </w:r>
      <w:r>
        <w:rPr>
          <w:szCs w:val="22"/>
          <w:vertAlign w:val="superscript"/>
        </w:rPr>
        <w:endnoteReference w:id="17"/>
      </w:r>
    </w:p>
    <w:tbl>
      <w:tblPr>
        <w:tblW w:w="9923" w:type="dxa"/>
        <w:tblLook w:val="04A0" w:firstRow="1" w:lastRow="0" w:firstColumn="1" w:lastColumn="0" w:noHBand="0" w:noVBand="1"/>
      </w:tblPr>
      <w:tblGrid>
        <w:gridCol w:w="920"/>
        <w:gridCol w:w="1088"/>
        <w:gridCol w:w="1082"/>
        <w:gridCol w:w="937"/>
        <w:gridCol w:w="979"/>
        <w:gridCol w:w="1061"/>
        <w:gridCol w:w="3883"/>
      </w:tblGrid>
      <w:tr w:rsidR="006F4666" w14:paraId="5FB0F47C" w14:textId="77777777">
        <w:trPr>
          <w:trHeight w:val="288"/>
        </w:trPr>
        <w:tc>
          <w:tcPr>
            <w:tcW w:w="6040" w:type="dxa"/>
            <w:gridSpan w:val="6"/>
            <w:tcBorders>
              <w:top w:val="nil"/>
              <w:left w:val="nil"/>
              <w:bottom w:val="nil"/>
              <w:right w:val="nil"/>
            </w:tcBorders>
            <w:shd w:val="clear" w:color="auto" w:fill="auto"/>
            <w:noWrap/>
            <w:vAlign w:val="bottom"/>
            <w:hideMark/>
          </w:tcPr>
          <w:p w14:paraId="19C06556" w14:textId="77777777" w:rsidR="006F4666" w:rsidRDefault="00187E3E">
            <w:pPr>
              <w:rPr>
                <w:rFonts w:ascii="Times New Roman" w:hAnsi="Times New Roman"/>
                <w:sz w:val="20"/>
                <w:szCs w:val="20"/>
                <w:lang w:val="en-US"/>
              </w:rPr>
            </w:pPr>
            <w:r>
              <w:rPr>
                <w:rFonts w:ascii="Calibri" w:hAnsi="Calibri" w:cs="Calibri"/>
                <w:b/>
                <w:bCs/>
                <w:color w:val="000000"/>
                <w:szCs w:val="22"/>
                <w:lang w:val="en-US"/>
              </w:rPr>
              <w:t>Odhadované realizační termíny platné k 3.11.2021</w:t>
            </w:r>
          </w:p>
        </w:tc>
        <w:tc>
          <w:tcPr>
            <w:tcW w:w="3883" w:type="dxa"/>
            <w:tcBorders>
              <w:top w:val="nil"/>
              <w:left w:val="nil"/>
              <w:bottom w:val="nil"/>
              <w:right w:val="nil"/>
            </w:tcBorders>
            <w:shd w:val="clear" w:color="auto" w:fill="auto"/>
            <w:noWrap/>
            <w:vAlign w:val="bottom"/>
            <w:hideMark/>
          </w:tcPr>
          <w:p w14:paraId="04FC5762" w14:textId="77777777" w:rsidR="006F4666" w:rsidRDefault="006F4666">
            <w:pPr>
              <w:rPr>
                <w:rFonts w:ascii="Times New Roman" w:hAnsi="Times New Roman"/>
                <w:sz w:val="20"/>
                <w:szCs w:val="20"/>
                <w:lang w:val="en-US"/>
              </w:rPr>
            </w:pPr>
          </w:p>
        </w:tc>
      </w:tr>
      <w:tr w:rsidR="006F4666" w14:paraId="053C9459" w14:textId="77777777">
        <w:trPr>
          <w:trHeight w:val="756"/>
        </w:trPr>
        <w:tc>
          <w:tcPr>
            <w:tcW w:w="920"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2A0277E"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Milník</w:t>
            </w:r>
          </w:p>
        </w:tc>
        <w:tc>
          <w:tcPr>
            <w:tcW w:w="1088" w:type="dxa"/>
            <w:tcBorders>
              <w:top w:val="single" w:sz="4" w:space="0" w:color="808080"/>
              <w:left w:val="nil"/>
              <w:bottom w:val="single" w:sz="4" w:space="0" w:color="808080"/>
              <w:right w:val="single" w:sz="4" w:space="0" w:color="808080"/>
            </w:tcBorders>
            <w:shd w:val="clear" w:color="auto" w:fill="auto"/>
            <w:vAlign w:val="center"/>
            <w:hideMark/>
          </w:tcPr>
          <w:p w14:paraId="7517DC92"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1055" w:type="dxa"/>
            <w:tcBorders>
              <w:top w:val="single" w:sz="4" w:space="0" w:color="808080"/>
              <w:left w:val="nil"/>
              <w:bottom w:val="single" w:sz="4" w:space="0" w:color="808080"/>
              <w:right w:val="single" w:sz="4" w:space="0" w:color="808080"/>
            </w:tcBorders>
            <w:shd w:val="clear" w:color="auto" w:fill="auto"/>
            <w:noWrap/>
            <w:vAlign w:val="center"/>
            <w:hideMark/>
          </w:tcPr>
          <w:p w14:paraId="2F75B80A"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Předchůdce</w:t>
            </w:r>
          </w:p>
        </w:tc>
        <w:tc>
          <w:tcPr>
            <w:tcW w:w="937" w:type="dxa"/>
            <w:tcBorders>
              <w:top w:val="single" w:sz="4" w:space="0" w:color="808080"/>
              <w:left w:val="nil"/>
              <w:bottom w:val="single" w:sz="4" w:space="0" w:color="808080"/>
              <w:right w:val="single" w:sz="4" w:space="0" w:color="808080"/>
            </w:tcBorders>
            <w:shd w:val="clear" w:color="auto" w:fill="auto"/>
            <w:vAlign w:val="bottom"/>
            <w:hideMark/>
          </w:tcPr>
          <w:p w14:paraId="522219CB"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979" w:type="dxa"/>
            <w:tcBorders>
              <w:top w:val="single" w:sz="4" w:space="0" w:color="808080"/>
              <w:left w:val="nil"/>
              <w:bottom w:val="single" w:sz="4" w:space="0" w:color="808080"/>
              <w:right w:val="single" w:sz="4" w:space="0" w:color="808080"/>
            </w:tcBorders>
            <w:shd w:val="clear" w:color="auto" w:fill="auto"/>
            <w:vAlign w:val="bottom"/>
            <w:hideMark/>
          </w:tcPr>
          <w:p w14:paraId="01446980"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1061" w:type="dxa"/>
            <w:tcBorders>
              <w:top w:val="single" w:sz="4" w:space="0" w:color="808080"/>
              <w:left w:val="nil"/>
              <w:bottom w:val="single" w:sz="4" w:space="0" w:color="808080"/>
              <w:right w:val="single" w:sz="4" w:space="0" w:color="808080"/>
            </w:tcBorders>
            <w:shd w:val="clear" w:color="000000" w:fill="D9D9D9"/>
            <w:noWrap/>
            <w:vAlign w:val="center"/>
            <w:hideMark/>
          </w:tcPr>
          <w:p w14:paraId="3890046E"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c>
          <w:tcPr>
            <w:tcW w:w="3883" w:type="dxa"/>
            <w:tcBorders>
              <w:top w:val="single" w:sz="4" w:space="0" w:color="808080"/>
              <w:left w:val="nil"/>
              <w:bottom w:val="single" w:sz="4" w:space="0" w:color="808080"/>
              <w:right w:val="single" w:sz="4" w:space="0" w:color="808080"/>
            </w:tcBorders>
            <w:shd w:val="clear" w:color="000000" w:fill="D9D9D9"/>
            <w:noWrap/>
            <w:vAlign w:val="center"/>
            <w:hideMark/>
          </w:tcPr>
          <w:p w14:paraId="0806BAE5"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Pozn.</w:t>
            </w:r>
          </w:p>
        </w:tc>
      </w:tr>
      <w:tr w:rsidR="006F4666" w14:paraId="57E8B2C3"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0013D3CE"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1088" w:type="dxa"/>
            <w:tcBorders>
              <w:top w:val="nil"/>
              <w:left w:val="nil"/>
              <w:bottom w:val="single" w:sz="4" w:space="0" w:color="808080"/>
              <w:right w:val="single" w:sz="4" w:space="0" w:color="808080"/>
            </w:tcBorders>
            <w:shd w:val="clear" w:color="auto" w:fill="auto"/>
            <w:hideMark/>
          </w:tcPr>
          <w:p w14:paraId="13B14587"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1055" w:type="dxa"/>
            <w:tcBorders>
              <w:top w:val="nil"/>
              <w:left w:val="nil"/>
              <w:bottom w:val="single" w:sz="4" w:space="0" w:color="808080"/>
              <w:right w:val="single" w:sz="4" w:space="0" w:color="808080"/>
            </w:tcBorders>
            <w:shd w:val="clear" w:color="auto" w:fill="auto"/>
            <w:noWrap/>
            <w:hideMark/>
          </w:tcPr>
          <w:p w14:paraId="12C50EA9"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N/A</w:t>
            </w:r>
          </w:p>
        </w:tc>
        <w:tc>
          <w:tcPr>
            <w:tcW w:w="937" w:type="dxa"/>
            <w:tcBorders>
              <w:top w:val="nil"/>
              <w:left w:val="nil"/>
              <w:bottom w:val="single" w:sz="4" w:space="0" w:color="808080"/>
              <w:right w:val="single" w:sz="4" w:space="0" w:color="808080"/>
            </w:tcBorders>
            <w:shd w:val="clear" w:color="auto" w:fill="auto"/>
            <w:noWrap/>
            <w:hideMark/>
          </w:tcPr>
          <w:p w14:paraId="2CD01686"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979" w:type="dxa"/>
            <w:tcBorders>
              <w:top w:val="nil"/>
              <w:left w:val="nil"/>
              <w:bottom w:val="single" w:sz="4" w:space="0" w:color="808080"/>
              <w:right w:val="single" w:sz="4" w:space="0" w:color="808080"/>
            </w:tcBorders>
            <w:shd w:val="clear" w:color="auto" w:fill="auto"/>
            <w:noWrap/>
            <w:hideMark/>
          </w:tcPr>
          <w:p w14:paraId="45FCCBA5"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30.11.21</w:t>
            </w:r>
          </w:p>
        </w:tc>
        <w:tc>
          <w:tcPr>
            <w:tcW w:w="1061" w:type="dxa"/>
            <w:tcBorders>
              <w:top w:val="nil"/>
              <w:left w:val="nil"/>
              <w:bottom w:val="single" w:sz="4" w:space="0" w:color="808080"/>
              <w:right w:val="single" w:sz="4" w:space="0" w:color="808080"/>
            </w:tcBorders>
            <w:shd w:val="clear" w:color="auto" w:fill="auto"/>
            <w:noWrap/>
            <w:hideMark/>
          </w:tcPr>
          <w:p w14:paraId="0E1D4CB7"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3883" w:type="dxa"/>
            <w:tcBorders>
              <w:top w:val="nil"/>
              <w:left w:val="nil"/>
              <w:bottom w:val="single" w:sz="4" w:space="0" w:color="auto"/>
              <w:right w:val="single" w:sz="4" w:space="0" w:color="808080"/>
            </w:tcBorders>
            <w:shd w:val="clear" w:color="auto" w:fill="auto"/>
            <w:hideMark/>
          </w:tcPr>
          <w:p w14:paraId="1514BECE"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w:t>
            </w:r>
          </w:p>
        </w:tc>
      </w:tr>
      <w:tr w:rsidR="006F4666" w14:paraId="3EA5278F" w14:textId="77777777">
        <w:trPr>
          <w:trHeight w:val="1156"/>
        </w:trPr>
        <w:tc>
          <w:tcPr>
            <w:tcW w:w="920" w:type="dxa"/>
            <w:tcBorders>
              <w:top w:val="nil"/>
              <w:left w:val="single" w:sz="4" w:space="0" w:color="808080"/>
              <w:bottom w:val="single" w:sz="4" w:space="0" w:color="808080"/>
              <w:right w:val="single" w:sz="4" w:space="0" w:color="808080"/>
            </w:tcBorders>
            <w:shd w:val="clear" w:color="auto" w:fill="auto"/>
            <w:noWrap/>
            <w:hideMark/>
          </w:tcPr>
          <w:p w14:paraId="151EB916"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1088" w:type="dxa"/>
            <w:tcBorders>
              <w:top w:val="nil"/>
              <w:left w:val="nil"/>
              <w:bottom w:val="single" w:sz="4" w:space="0" w:color="808080"/>
              <w:right w:val="single" w:sz="4" w:space="0" w:color="808080"/>
            </w:tcBorders>
            <w:shd w:val="clear" w:color="auto" w:fill="auto"/>
            <w:hideMark/>
          </w:tcPr>
          <w:p w14:paraId="56AF3717" w14:textId="77777777" w:rsidR="006F4666" w:rsidRDefault="00187E3E">
            <w:pPr>
              <w:rPr>
                <w:rFonts w:ascii="Calibri" w:hAnsi="Calibri" w:cs="Calibri"/>
                <w:b/>
                <w:bCs/>
                <w:color w:val="000000"/>
                <w:sz w:val="18"/>
                <w:szCs w:val="18"/>
                <w:lang w:val="en-US"/>
              </w:rPr>
            </w:pPr>
            <w:r>
              <w:rPr>
                <w:rFonts w:ascii="Calibri" w:hAnsi="Calibri" w:cs="Calibri"/>
                <w:b/>
                <w:bCs/>
                <w:color w:val="000000"/>
                <w:sz w:val="18"/>
                <w:szCs w:val="18"/>
                <w:lang w:val="en-US"/>
              </w:rPr>
              <w:t>Zahájení realizace (příprava, zajištění kapacit, ...)</w:t>
            </w:r>
          </w:p>
        </w:tc>
        <w:tc>
          <w:tcPr>
            <w:tcW w:w="1055" w:type="dxa"/>
            <w:tcBorders>
              <w:top w:val="nil"/>
              <w:left w:val="nil"/>
              <w:bottom w:val="single" w:sz="4" w:space="0" w:color="808080"/>
              <w:right w:val="single" w:sz="4" w:space="0" w:color="808080"/>
            </w:tcBorders>
            <w:shd w:val="clear" w:color="auto" w:fill="auto"/>
            <w:noWrap/>
            <w:hideMark/>
          </w:tcPr>
          <w:p w14:paraId="1AE14CBE" w14:textId="77777777" w:rsidR="006F4666" w:rsidRDefault="00187E3E">
            <w:pPr>
              <w:rPr>
                <w:rFonts w:ascii="Calibri" w:hAnsi="Calibri" w:cs="Calibri"/>
                <w:b/>
                <w:bCs/>
                <w:color w:val="000000"/>
                <w:sz w:val="18"/>
                <w:szCs w:val="18"/>
                <w:lang w:val="en-US"/>
              </w:rPr>
            </w:pPr>
            <w:r>
              <w:rPr>
                <w:rFonts w:ascii="Calibri" w:hAnsi="Calibri" w:cs="Calibri"/>
                <w:b/>
                <w:bCs/>
                <w:color w:val="000000"/>
                <w:sz w:val="18"/>
                <w:szCs w:val="18"/>
                <w:lang w:val="en-US"/>
              </w:rPr>
              <w:t>T000</w:t>
            </w:r>
          </w:p>
        </w:tc>
        <w:tc>
          <w:tcPr>
            <w:tcW w:w="937" w:type="dxa"/>
            <w:tcBorders>
              <w:top w:val="nil"/>
              <w:left w:val="nil"/>
              <w:bottom w:val="single" w:sz="4" w:space="0" w:color="808080"/>
              <w:right w:val="single" w:sz="4" w:space="0" w:color="808080"/>
            </w:tcBorders>
            <w:shd w:val="clear" w:color="auto" w:fill="auto"/>
            <w:noWrap/>
            <w:hideMark/>
          </w:tcPr>
          <w:p w14:paraId="5049D144" w14:textId="77777777" w:rsidR="006F4666" w:rsidRDefault="00187E3E">
            <w:pPr>
              <w:jc w:val="right"/>
              <w:rPr>
                <w:rFonts w:ascii="Calibri" w:hAnsi="Calibri" w:cs="Calibri"/>
                <w:b/>
                <w:bCs/>
                <w:color w:val="000000"/>
                <w:sz w:val="18"/>
                <w:szCs w:val="18"/>
                <w:lang w:val="en-US"/>
              </w:rPr>
            </w:pPr>
            <w:r>
              <w:rPr>
                <w:rFonts w:ascii="Calibri" w:hAnsi="Calibri" w:cs="Calibri"/>
                <w:b/>
                <w:bCs/>
                <w:color w:val="000000"/>
                <w:sz w:val="18"/>
                <w:szCs w:val="18"/>
                <w:lang w:val="en-US"/>
              </w:rPr>
              <w:t>222</w:t>
            </w:r>
          </w:p>
        </w:tc>
        <w:tc>
          <w:tcPr>
            <w:tcW w:w="979" w:type="dxa"/>
            <w:tcBorders>
              <w:top w:val="nil"/>
              <w:left w:val="nil"/>
              <w:bottom w:val="single" w:sz="4" w:space="0" w:color="808080"/>
              <w:right w:val="single" w:sz="4" w:space="0" w:color="808080"/>
            </w:tcBorders>
            <w:shd w:val="clear" w:color="auto" w:fill="auto"/>
            <w:noWrap/>
            <w:hideMark/>
          </w:tcPr>
          <w:p w14:paraId="3AEDF90B"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11.07.22</w:t>
            </w:r>
          </w:p>
        </w:tc>
        <w:tc>
          <w:tcPr>
            <w:tcW w:w="1061" w:type="dxa"/>
            <w:tcBorders>
              <w:top w:val="nil"/>
              <w:left w:val="nil"/>
              <w:bottom w:val="single" w:sz="4" w:space="0" w:color="808080"/>
              <w:right w:val="single" w:sz="4" w:space="0" w:color="auto"/>
            </w:tcBorders>
            <w:shd w:val="clear" w:color="auto" w:fill="auto"/>
            <w:noWrap/>
            <w:hideMark/>
          </w:tcPr>
          <w:p w14:paraId="5677DE95" w14:textId="77777777" w:rsidR="006F4666" w:rsidRDefault="00187E3E">
            <w:pPr>
              <w:rPr>
                <w:rFonts w:ascii="Calibri" w:hAnsi="Calibri" w:cs="Calibri"/>
                <w:b/>
                <w:bCs/>
                <w:color w:val="000000"/>
                <w:sz w:val="18"/>
                <w:szCs w:val="18"/>
                <w:lang w:val="en-US"/>
              </w:rPr>
            </w:pPr>
            <w:r>
              <w:rPr>
                <w:rFonts w:ascii="Calibri" w:hAnsi="Calibri" w:cs="Calibri"/>
                <w:b/>
                <w:bCs/>
                <w:color w:val="000000"/>
                <w:sz w:val="18"/>
                <w:szCs w:val="18"/>
                <w:lang w:val="en-US"/>
              </w:rPr>
              <w:t>Dodavatel/</w:t>
            </w:r>
          </w:p>
          <w:p w14:paraId="4FA2CDD3" w14:textId="77777777" w:rsidR="006F4666" w:rsidRDefault="00187E3E">
            <w:pPr>
              <w:rPr>
                <w:rFonts w:ascii="Calibri" w:hAnsi="Calibri" w:cs="Calibri"/>
                <w:b/>
                <w:bCs/>
                <w:color w:val="000000"/>
                <w:sz w:val="18"/>
                <w:szCs w:val="18"/>
                <w:lang w:val="en-US"/>
              </w:rPr>
            </w:pPr>
            <w:r>
              <w:rPr>
                <w:rFonts w:ascii="Calibri" w:hAnsi="Calibri" w:cs="Calibri"/>
                <w:b/>
                <w:bCs/>
                <w:color w:val="000000"/>
                <w:sz w:val="18"/>
                <w:szCs w:val="18"/>
                <w:lang w:val="en-US"/>
              </w:rPr>
              <w:t>Odběratel</w:t>
            </w:r>
          </w:p>
        </w:tc>
        <w:tc>
          <w:tcPr>
            <w:tcW w:w="3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EED5F" w14:textId="77777777" w:rsidR="006F4666" w:rsidRDefault="00187E3E">
            <w:pPr>
              <w:rPr>
                <w:rFonts w:ascii="Calibri" w:hAnsi="Calibri" w:cs="Calibri"/>
                <w:color w:val="000000"/>
                <w:szCs w:val="22"/>
                <w:lang w:val="en-US"/>
              </w:rPr>
            </w:pPr>
            <w:r>
              <w:rPr>
                <w:rFonts w:ascii="Calibri" w:hAnsi="Calibri" w:cs="Calibri"/>
                <w:color w:val="000000"/>
                <w:szCs w:val="22"/>
                <w:lang w:val="en-US"/>
              </w:rPr>
              <w:t xml:space="preserve">V závislosti na aktuálních prioritách ostatních plnění a prioritách očekávaných plnění. </w:t>
            </w:r>
            <w:r>
              <w:rPr>
                <w:rFonts w:ascii="Calibri" w:hAnsi="Calibri" w:cs="Calibri"/>
                <w:color w:val="FF0000"/>
                <w:szCs w:val="22"/>
                <w:lang w:val="en-US"/>
              </w:rPr>
              <w:t xml:space="preserve">Nyní dle dostupných informací od klienta předpokládáme 11.7.2022 </w:t>
            </w:r>
          </w:p>
        </w:tc>
      </w:tr>
      <w:tr w:rsidR="006F4666" w14:paraId="2A6E210E" w14:textId="77777777">
        <w:trPr>
          <w:trHeight w:val="864"/>
        </w:trPr>
        <w:tc>
          <w:tcPr>
            <w:tcW w:w="920" w:type="dxa"/>
            <w:tcBorders>
              <w:top w:val="nil"/>
              <w:left w:val="single" w:sz="4" w:space="0" w:color="808080"/>
              <w:bottom w:val="single" w:sz="4" w:space="0" w:color="808080"/>
              <w:right w:val="single" w:sz="4" w:space="0" w:color="808080"/>
            </w:tcBorders>
            <w:shd w:val="clear" w:color="auto" w:fill="auto"/>
            <w:noWrap/>
            <w:hideMark/>
          </w:tcPr>
          <w:p w14:paraId="60EB6ED1"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1088" w:type="dxa"/>
            <w:tcBorders>
              <w:top w:val="nil"/>
              <w:left w:val="nil"/>
              <w:bottom w:val="single" w:sz="4" w:space="0" w:color="808080"/>
              <w:right w:val="single" w:sz="4" w:space="0" w:color="808080"/>
            </w:tcBorders>
            <w:shd w:val="clear" w:color="auto" w:fill="auto"/>
            <w:hideMark/>
          </w:tcPr>
          <w:p w14:paraId="430727E9" w14:textId="77777777" w:rsidR="006F4666" w:rsidRDefault="00187E3E">
            <w:pPr>
              <w:rPr>
                <w:rFonts w:ascii="Calibri" w:hAnsi="Calibri" w:cs="Calibri"/>
                <w:b/>
                <w:bCs/>
                <w:color w:val="000000"/>
                <w:sz w:val="18"/>
                <w:szCs w:val="18"/>
                <w:lang w:val="en-US"/>
              </w:rPr>
            </w:pPr>
            <w:r>
              <w:rPr>
                <w:rFonts w:ascii="Calibri" w:hAnsi="Calibri" w:cs="Calibri"/>
                <w:b/>
                <w:bCs/>
                <w:color w:val="000000"/>
                <w:sz w:val="18"/>
                <w:szCs w:val="18"/>
                <w:lang w:val="en-US"/>
              </w:rPr>
              <w:t xml:space="preserve">Realizace + RTT </w:t>
            </w:r>
          </w:p>
        </w:tc>
        <w:tc>
          <w:tcPr>
            <w:tcW w:w="1055" w:type="dxa"/>
            <w:tcBorders>
              <w:top w:val="nil"/>
              <w:left w:val="nil"/>
              <w:bottom w:val="single" w:sz="4" w:space="0" w:color="808080"/>
              <w:right w:val="single" w:sz="4" w:space="0" w:color="808080"/>
            </w:tcBorders>
            <w:shd w:val="clear" w:color="auto" w:fill="auto"/>
            <w:noWrap/>
            <w:hideMark/>
          </w:tcPr>
          <w:p w14:paraId="0492E346" w14:textId="77777777" w:rsidR="006F4666" w:rsidRDefault="00187E3E">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937" w:type="dxa"/>
            <w:tcBorders>
              <w:top w:val="nil"/>
              <w:left w:val="nil"/>
              <w:bottom w:val="single" w:sz="4" w:space="0" w:color="808080"/>
              <w:right w:val="single" w:sz="4" w:space="0" w:color="808080"/>
            </w:tcBorders>
            <w:shd w:val="clear" w:color="auto" w:fill="auto"/>
            <w:noWrap/>
            <w:hideMark/>
          </w:tcPr>
          <w:p w14:paraId="1225AECD" w14:textId="77777777" w:rsidR="006F4666" w:rsidRDefault="00187E3E">
            <w:pPr>
              <w:jc w:val="right"/>
              <w:rPr>
                <w:rFonts w:ascii="Calibri" w:hAnsi="Calibri" w:cs="Calibri"/>
                <w:b/>
                <w:bCs/>
                <w:color w:val="000000"/>
                <w:sz w:val="18"/>
                <w:szCs w:val="18"/>
                <w:lang w:val="en-US"/>
              </w:rPr>
            </w:pPr>
            <w:r>
              <w:rPr>
                <w:rFonts w:ascii="Calibri" w:hAnsi="Calibri" w:cs="Calibri"/>
                <w:b/>
                <w:bCs/>
                <w:color w:val="000000"/>
                <w:sz w:val="18"/>
                <w:szCs w:val="18"/>
                <w:lang w:val="en-US"/>
              </w:rPr>
              <w:t>45</w:t>
            </w:r>
          </w:p>
        </w:tc>
        <w:tc>
          <w:tcPr>
            <w:tcW w:w="979" w:type="dxa"/>
            <w:tcBorders>
              <w:top w:val="nil"/>
              <w:left w:val="nil"/>
              <w:bottom w:val="single" w:sz="4" w:space="0" w:color="808080"/>
              <w:right w:val="single" w:sz="4" w:space="0" w:color="808080"/>
            </w:tcBorders>
            <w:shd w:val="clear" w:color="auto" w:fill="auto"/>
            <w:noWrap/>
            <w:hideMark/>
          </w:tcPr>
          <w:p w14:paraId="4AAFB50E"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25.08.22</w:t>
            </w:r>
          </w:p>
        </w:tc>
        <w:tc>
          <w:tcPr>
            <w:tcW w:w="1061" w:type="dxa"/>
            <w:tcBorders>
              <w:top w:val="nil"/>
              <w:left w:val="nil"/>
              <w:bottom w:val="single" w:sz="4" w:space="0" w:color="808080"/>
              <w:right w:val="single" w:sz="4" w:space="0" w:color="auto"/>
            </w:tcBorders>
            <w:shd w:val="clear" w:color="auto" w:fill="auto"/>
            <w:noWrap/>
            <w:hideMark/>
          </w:tcPr>
          <w:p w14:paraId="51C1B7F8" w14:textId="77777777" w:rsidR="006F4666" w:rsidRDefault="00187E3E">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3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B95CA" w14:textId="77777777" w:rsidR="006F4666" w:rsidRDefault="00187E3E">
            <w:pPr>
              <w:rPr>
                <w:rFonts w:ascii="Calibri" w:hAnsi="Calibri" w:cs="Calibri"/>
                <w:color w:val="000000"/>
                <w:szCs w:val="22"/>
                <w:lang w:val="en-US"/>
              </w:rPr>
            </w:pPr>
            <w:r>
              <w:rPr>
                <w:rFonts w:ascii="Calibri" w:hAnsi="Calibri" w:cs="Calibri"/>
                <w:color w:val="000000"/>
                <w:szCs w:val="22"/>
                <w:lang w:val="en-US"/>
              </w:rPr>
              <w:t xml:space="preserve">Za předpokladu vysoké priority plnění na straně odběratele po celou dobu trvání této etapy. </w:t>
            </w:r>
          </w:p>
        </w:tc>
      </w:tr>
      <w:tr w:rsidR="006F4666" w14:paraId="476CD460"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5DF6D22D"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1088" w:type="dxa"/>
            <w:tcBorders>
              <w:top w:val="nil"/>
              <w:left w:val="nil"/>
              <w:bottom w:val="single" w:sz="4" w:space="0" w:color="808080"/>
              <w:right w:val="single" w:sz="4" w:space="0" w:color="808080"/>
            </w:tcBorders>
            <w:shd w:val="clear" w:color="auto" w:fill="auto"/>
            <w:hideMark/>
          </w:tcPr>
          <w:p w14:paraId="60E9FC1C"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Ověření kvality garanty a předání př. připomínek</w:t>
            </w:r>
          </w:p>
        </w:tc>
        <w:tc>
          <w:tcPr>
            <w:tcW w:w="1055" w:type="dxa"/>
            <w:tcBorders>
              <w:top w:val="nil"/>
              <w:left w:val="nil"/>
              <w:bottom w:val="single" w:sz="4" w:space="0" w:color="808080"/>
              <w:right w:val="single" w:sz="4" w:space="0" w:color="808080"/>
            </w:tcBorders>
            <w:shd w:val="clear" w:color="auto" w:fill="auto"/>
            <w:noWrap/>
            <w:hideMark/>
          </w:tcPr>
          <w:p w14:paraId="0B79B05E"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T020</w:t>
            </w:r>
          </w:p>
        </w:tc>
        <w:tc>
          <w:tcPr>
            <w:tcW w:w="937" w:type="dxa"/>
            <w:tcBorders>
              <w:top w:val="nil"/>
              <w:left w:val="nil"/>
              <w:bottom w:val="single" w:sz="4" w:space="0" w:color="808080"/>
              <w:right w:val="single" w:sz="4" w:space="0" w:color="808080"/>
            </w:tcBorders>
            <w:shd w:val="clear" w:color="auto" w:fill="auto"/>
            <w:noWrap/>
            <w:hideMark/>
          </w:tcPr>
          <w:p w14:paraId="566FB2BB" w14:textId="77777777" w:rsidR="006F4666" w:rsidRDefault="00187E3E">
            <w:pPr>
              <w:jc w:val="right"/>
              <w:rPr>
                <w:rFonts w:ascii="Calibri" w:hAnsi="Calibri" w:cs="Calibri"/>
                <w:color w:val="000000"/>
                <w:sz w:val="18"/>
                <w:szCs w:val="18"/>
                <w:lang w:val="en-US"/>
              </w:rPr>
            </w:pPr>
            <w:r>
              <w:rPr>
                <w:rFonts w:ascii="Calibri" w:hAnsi="Calibri" w:cs="Calibri"/>
                <w:color w:val="000000"/>
                <w:sz w:val="18"/>
                <w:szCs w:val="18"/>
                <w:lang w:val="en-US"/>
              </w:rPr>
              <w:t>8</w:t>
            </w:r>
          </w:p>
        </w:tc>
        <w:tc>
          <w:tcPr>
            <w:tcW w:w="979" w:type="dxa"/>
            <w:tcBorders>
              <w:top w:val="nil"/>
              <w:left w:val="nil"/>
              <w:bottom w:val="single" w:sz="4" w:space="0" w:color="808080"/>
              <w:right w:val="single" w:sz="4" w:space="0" w:color="808080"/>
            </w:tcBorders>
            <w:shd w:val="clear" w:color="auto" w:fill="auto"/>
            <w:noWrap/>
            <w:hideMark/>
          </w:tcPr>
          <w:p w14:paraId="16288CB3"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02.09.22</w:t>
            </w:r>
          </w:p>
        </w:tc>
        <w:tc>
          <w:tcPr>
            <w:tcW w:w="1061" w:type="dxa"/>
            <w:tcBorders>
              <w:top w:val="nil"/>
              <w:left w:val="nil"/>
              <w:bottom w:val="single" w:sz="4" w:space="0" w:color="808080"/>
              <w:right w:val="single" w:sz="4" w:space="0" w:color="808080"/>
            </w:tcBorders>
            <w:shd w:val="clear" w:color="auto" w:fill="auto"/>
            <w:noWrap/>
            <w:hideMark/>
          </w:tcPr>
          <w:p w14:paraId="2CAA5D8F"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3883" w:type="dxa"/>
            <w:tcBorders>
              <w:top w:val="single" w:sz="4" w:space="0" w:color="auto"/>
              <w:left w:val="nil"/>
              <w:bottom w:val="single" w:sz="4" w:space="0" w:color="808080"/>
              <w:right w:val="single" w:sz="4" w:space="0" w:color="808080"/>
            </w:tcBorders>
            <w:shd w:val="clear" w:color="auto" w:fill="auto"/>
            <w:hideMark/>
          </w:tcPr>
          <w:p w14:paraId="1ED40913"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w:t>
            </w:r>
          </w:p>
        </w:tc>
      </w:tr>
      <w:tr w:rsidR="006F4666" w14:paraId="02613258"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351C42BD"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1088" w:type="dxa"/>
            <w:tcBorders>
              <w:top w:val="nil"/>
              <w:left w:val="nil"/>
              <w:bottom w:val="single" w:sz="4" w:space="0" w:color="808080"/>
              <w:right w:val="single" w:sz="4" w:space="0" w:color="808080"/>
            </w:tcBorders>
            <w:shd w:val="clear" w:color="auto" w:fill="auto"/>
            <w:hideMark/>
          </w:tcPr>
          <w:p w14:paraId="18391AAA"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Vypořádání připomínek garantů</w:t>
            </w:r>
          </w:p>
        </w:tc>
        <w:tc>
          <w:tcPr>
            <w:tcW w:w="1055" w:type="dxa"/>
            <w:tcBorders>
              <w:top w:val="nil"/>
              <w:left w:val="nil"/>
              <w:bottom w:val="single" w:sz="4" w:space="0" w:color="808080"/>
              <w:right w:val="single" w:sz="4" w:space="0" w:color="808080"/>
            </w:tcBorders>
            <w:shd w:val="clear" w:color="auto" w:fill="auto"/>
            <w:noWrap/>
            <w:hideMark/>
          </w:tcPr>
          <w:p w14:paraId="61C0A29B"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T030</w:t>
            </w:r>
          </w:p>
        </w:tc>
        <w:tc>
          <w:tcPr>
            <w:tcW w:w="937" w:type="dxa"/>
            <w:tcBorders>
              <w:top w:val="nil"/>
              <w:left w:val="nil"/>
              <w:bottom w:val="single" w:sz="4" w:space="0" w:color="808080"/>
              <w:right w:val="single" w:sz="4" w:space="0" w:color="808080"/>
            </w:tcBorders>
            <w:shd w:val="clear" w:color="auto" w:fill="auto"/>
            <w:noWrap/>
            <w:hideMark/>
          </w:tcPr>
          <w:p w14:paraId="362AECA6" w14:textId="77777777" w:rsidR="006F4666" w:rsidRDefault="00187E3E">
            <w:pPr>
              <w:jc w:val="right"/>
              <w:rPr>
                <w:rFonts w:ascii="Calibri" w:hAnsi="Calibri" w:cs="Calibri"/>
                <w:color w:val="000000"/>
                <w:sz w:val="18"/>
                <w:szCs w:val="18"/>
                <w:lang w:val="en-US"/>
              </w:rPr>
            </w:pPr>
            <w:r>
              <w:rPr>
                <w:rFonts w:ascii="Calibri" w:hAnsi="Calibri" w:cs="Calibri"/>
                <w:color w:val="000000"/>
                <w:sz w:val="18"/>
                <w:szCs w:val="18"/>
                <w:lang w:val="en-US"/>
              </w:rPr>
              <w:t>8</w:t>
            </w:r>
          </w:p>
        </w:tc>
        <w:tc>
          <w:tcPr>
            <w:tcW w:w="979" w:type="dxa"/>
            <w:tcBorders>
              <w:top w:val="nil"/>
              <w:left w:val="nil"/>
              <w:bottom w:val="single" w:sz="4" w:space="0" w:color="808080"/>
              <w:right w:val="single" w:sz="4" w:space="0" w:color="808080"/>
            </w:tcBorders>
            <w:shd w:val="clear" w:color="auto" w:fill="auto"/>
            <w:noWrap/>
            <w:hideMark/>
          </w:tcPr>
          <w:p w14:paraId="27C57C11"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10.09.22</w:t>
            </w:r>
          </w:p>
        </w:tc>
        <w:tc>
          <w:tcPr>
            <w:tcW w:w="1061" w:type="dxa"/>
            <w:tcBorders>
              <w:top w:val="nil"/>
              <w:left w:val="nil"/>
              <w:bottom w:val="single" w:sz="4" w:space="0" w:color="808080"/>
              <w:right w:val="single" w:sz="4" w:space="0" w:color="808080"/>
            </w:tcBorders>
            <w:shd w:val="clear" w:color="auto" w:fill="auto"/>
            <w:noWrap/>
            <w:hideMark/>
          </w:tcPr>
          <w:p w14:paraId="5E3550E5"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3883" w:type="dxa"/>
            <w:tcBorders>
              <w:top w:val="nil"/>
              <w:left w:val="nil"/>
              <w:bottom w:val="single" w:sz="4" w:space="0" w:color="808080"/>
              <w:right w:val="single" w:sz="4" w:space="0" w:color="808080"/>
            </w:tcBorders>
            <w:shd w:val="clear" w:color="auto" w:fill="auto"/>
            <w:hideMark/>
          </w:tcPr>
          <w:p w14:paraId="3E6D4E4A"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w:t>
            </w:r>
          </w:p>
        </w:tc>
      </w:tr>
      <w:tr w:rsidR="006F4666" w14:paraId="6E236A0A"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65D51C0E"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T050</w:t>
            </w:r>
          </w:p>
        </w:tc>
        <w:tc>
          <w:tcPr>
            <w:tcW w:w="1088" w:type="dxa"/>
            <w:tcBorders>
              <w:top w:val="nil"/>
              <w:left w:val="nil"/>
              <w:bottom w:val="single" w:sz="4" w:space="0" w:color="808080"/>
              <w:right w:val="single" w:sz="4" w:space="0" w:color="808080"/>
            </w:tcBorders>
            <w:shd w:val="clear" w:color="auto" w:fill="auto"/>
            <w:hideMark/>
          </w:tcPr>
          <w:p w14:paraId="3BA226DF"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Ověření kvality garanty a předání př. připomínek II</w:t>
            </w:r>
          </w:p>
        </w:tc>
        <w:tc>
          <w:tcPr>
            <w:tcW w:w="1055" w:type="dxa"/>
            <w:tcBorders>
              <w:top w:val="nil"/>
              <w:left w:val="nil"/>
              <w:bottom w:val="single" w:sz="4" w:space="0" w:color="808080"/>
              <w:right w:val="single" w:sz="4" w:space="0" w:color="808080"/>
            </w:tcBorders>
            <w:shd w:val="clear" w:color="auto" w:fill="auto"/>
            <w:noWrap/>
            <w:hideMark/>
          </w:tcPr>
          <w:p w14:paraId="56BA0510"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T040</w:t>
            </w:r>
          </w:p>
        </w:tc>
        <w:tc>
          <w:tcPr>
            <w:tcW w:w="937" w:type="dxa"/>
            <w:tcBorders>
              <w:top w:val="nil"/>
              <w:left w:val="nil"/>
              <w:bottom w:val="single" w:sz="4" w:space="0" w:color="808080"/>
              <w:right w:val="single" w:sz="4" w:space="0" w:color="808080"/>
            </w:tcBorders>
            <w:shd w:val="clear" w:color="auto" w:fill="auto"/>
            <w:noWrap/>
            <w:hideMark/>
          </w:tcPr>
          <w:p w14:paraId="39611EAA" w14:textId="77777777" w:rsidR="006F4666" w:rsidRDefault="00187E3E">
            <w:pPr>
              <w:jc w:val="right"/>
              <w:rPr>
                <w:rFonts w:ascii="Calibri" w:hAnsi="Calibri" w:cs="Calibri"/>
                <w:color w:val="000000"/>
                <w:sz w:val="18"/>
                <w:szCs w:val="18"/>
                <w:lang w:val="en-US"/>
              </w:rPr>
            </w:pPr>
            <w:r>
              <w:rPr>
                <w:rFonts w:ascii="Calibri" w:hAnsi="Calibri" w:cs="Calibri"/>
                <w:color w:val="000000"/>
                <w:sz w:val="18"/>
                <w:szCs w:val="18"/>
                <w:lang w:val="en-US"/>
              </w:rPr>
              <w:t>8</w:t>
            </w:r>
          </w:p>
        </w:tc>
        <w:tc>
          <w:tcPr>
            <w:tcW w:w="979" w:type="dxa"/>
            <w:tcBorders>
              <w:top w:val="nil"/>
              <w:left w:val="nil"/>
              <w:bottom w:val="single" w:sz="4" w:space="0" w:color="808080"/>
              <w:right w:val="single" w:sz="4" w:space="0" w:color="808080"/>
            </w:tcBorders>
            <w:shd w:val="clear" w:color="auto" w:fill="auto"/>
            <w:noWrap/>
            <w:hideMark/>
          </w:tcPr>
          <w:p w14:paraId="5DE23028"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18.09.22</w:t>
            </w:r>
          </w:p>
        </w:tc>
        <w:tc>
          <w:tcPr>
            <w:tcW w:w="1061" w:type="dxa"/>
            <w:tcBorders>
              <w:top w:val="nil"/>
              <w:left w:val="nil"/>
              <w:bottom w:val="single" w:sz="4" w:space="0" w:color="808080"/>
              <w:right w:val="single" w:sz="4" w:space="0" w:color="808080"/>
            </w:tcBorders>
            <w:shd w:val="clear" w:color="auto" w:fill="auto"/>
            <w:noWrap/>
            <w:hideMark/>
          </w:tcPr>
          <w:p w14:paraId="495E448C"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3883" w:type="dxa"/>
            <w:tcBorders>
              <w:top w:val="nil"/>
              <w:left w:val="nil"/>
              <w:bottom w:val="single" w:sz="4" w:space="0" w:color="808080"/>
              <w:right w:val="single" w:sz="4" w:space="0" w:color="808080"/>
            </w:tcBorders>
            <w:shd w:val="clear" w:color="auto" w:fill="auto"/>
            <w:hideMark/>
          </w:tcPr>
          <w:p w14:paraId="40789CC8"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w:t>
            </w:r>
          </w:p>
        </w:tc>
      </w:tr>
      <w:tr w:rsidR="006F4666" w14:paraId="00460B98" w14:textId="77777777">
        <w:trPr>
          <w:trHeight w:val="480"/>
        </w:trPr>
        <w:tc>
          <w:tcPr>
            <w:tcW w:w="920" w:type="dxa"/>
            <w:tcBorders>
              <w:top w:val="nil"/>
              <w:left w:val="single" w:sz="4" w:space="0" w:color="808080"/>
              <w:bottom w:val="single" w:sz="4" w:space="0" w:color="808080"/>
              <w:right w:val="single" w:sz="4" w:space="0" w:color="808080"/>
            </w:tcBorders>
            <w:shd w:val="clear" w:color="auto" w:fill="auto"/>
            <w:noWrap/>
            <w:hideMark/>
          </w:tcPr>
          <w:p w14:paraId="5FA7E31D"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T060</w:t>
            </w:r>
          </w:p>
        </w:tc>
        <w:tc>
          <w:tcPr>
            <w:tcW w:w="1088" w:type="dxa"/>
            <w:tcBorders>
              <w:top w:val="nil"/>
              <w:left w:val="nil"/>
              <w:bottom w:val="single" w:sz="4" w:space="0" w:color="808080"/>
              <w:right w:val="single" w:sz="4" w:space="0" w:color="808080"/>
            </w:tcBorders>
            <w:shd w:val="clear" w:color="auto" w:fill="auto"/>
            <w:hideMark/>
          </w:tcPr>
          <w:p w14:paraId="46C0B583"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Vypořádání připomínek garantů, akceptace, rozhodnutí o termínu RTP</w:t>
            </w:r>
          </w:p>
        </w:tc>
        <w:tc>
          <w:tcPr>
            <w:tcW w:w="1055" w:type="dxa"/>
            <w:tcBorders>
              <w:top w:val="nil"/>
              <w:left w:val="nil"/>
              <w:bottom w:val="single" w:sz="4" w:space="0" w:color="808080"/>
              <w:right w:val="single" w:sz="4" w:space="0" w:color="808080"/>
            </w:tcBorders>
            <w:shd w:val="clear" w:color="auto" w:fill="auto"/>
            <w:noWrap/>
            <w:hideMark/>
          </w:tcPr>
          <w:p w14:paraId="6A004498"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T050</w:t>
            </w:r>
          </w:p>
        </w:tc>
        <w:tc>
          <w:tcPr>
            <w:tcW w:w="937" w:type="dxa"/>
            <w:tcBorders>
              <w:top w:val="nil"/>
              <w:left w:val="nil"/>
              <w:bottom w:val="single" w:sz="4" w:space="0" w:color="808080"/>
              <w:right w:val="single" w:sz="4" w:space="0" w:color="808080"/>
            </w:tcBorders>
            <w:shd w:val="clear" w:color="auto" w:fill="auto"/>
            <w:noWrap/>
            <w:hideMark/>
          </w:tcPr>
          <w:p w14:paraId="27546B8A" w14:textId="77777777" w:rsidR="006F4666" w:rsidRDefault="00187E3E">
            <w:pPr>
              <w:jc w:val="right"/>
              <w:rPr>
                <w:rFonts w:ascii="Calibri" w:hAnsi="Calibri" w:cs="Calibri"/>
                <w:color w:val="000000"/>
                <w:sz w:val="18"/>
                <w:szCs w:val="18"/>
                <w:lang w:val="en-US"/>
              </w:rPr>
            </w:pPr>
            <w:r>
              <w:rPr>
                <w:rFonts w:ascii="Calibri" w:hAnsi="Calibri" w:cs="Calibri"/>
                <w:color w:val="000000"/>
                <w:sz w:val="18"/>
                <w:szCs w:val="18"/>
                <w:lang w:val="en-US"/>
              </w:rPr>
              <w:t>8</w:t>
            </w:r>
          </w:p>
        </w:tc>
        <w:tc>
          <w:tcPr>
            <w:tcW w:w="979" w:type="dxa"/>
            <w:tcBorders>
              <w:top w:val="nil"/>
              <w:left w:val="nil"/>
              <w:bottom w:val="single" w:sz="4" w:space="0" w:color="808080"/>
              <w:right w:val="single" w:sz="4" w:space="0" w:color="808080"/>
            </w:tcBorders>
            <w:shd w:val="clear" w:color="auto" w:fill="auto"/>
            <w:noWrap/>
            <w:hideMark/>
          </w:tcPr>
          <w:p w14:paraId="6CAE4B52"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26.09.22</w:t>
            </w:r>
          </w:p>
        </w:tc>
        <w:tc>
          <w:tcPr>
            <w:tcW w:w="1061" w:type="dxa"/>
            <w:tcBorders>
              <w:top w:val="nil"/>
              <w:left w:val="nil"/>
              <w:bottom w:val="single" w:sz="4" w:space="0" w:color="808080"/>
              <w:right w:val="single" w:sz="4" w:space="0" w:color="808080"/>
            </w:tcBorders>
            <w:shd w:val="clear" w:color="auto" w:fill="auto"/>
            <w:noWrap/>
            <w:hideMark/>
          </w:tcPr>
          <w:p w14:paraId="758C7FD9"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w:t>
            </w:r>
          </w:p>
        </w:tc>
        <w:tc>
          <w:tcPr>
            <w:tcW w:w="3883" w:type="dxa"/>
            <w:tcBorders>
              <w:top w:val="nil"/>
              <w:left w:val="nil"/>
              <w:bottom w:val="single" w:sz="4" w:space="0" w:color="808080"/>
              <w:right w:val="single" w:sz="4" w:space="0" w:color="808080"/>
            </w:tcBorders>
            <w:shd w:val="clear" w:color="auto" w:fill="auto"/>
            <w:hideMark/>
          </w:tcPr>
          <w:p w14:paraId="2A1199CD"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w:t>
            </w:r>
          </w:p>
        </w:tc>
      </w:tr>
      <w:tr w:rsidR="006F4666" w14:paraId="2C21AFC5" w14:textId="77777777">
        <w:trPr>
          <w:trHeight w:val="288"/>
        </w:trPr>
        <w:tc>
          <w:tcPr>
            <w:tcW w:w="920" w:type="dxa"/>
            <w:tcBorders>
              <w:top w:val="nil"/>
              <w:left w:val="single" w:sz="4" w:space="0" w:color="808080"/>
              <w:bottom w:val="single" w:sz="4" w:space="0" w:color="808080"/>
              <w:right w:val="single" w:sz="4" w:space="0" w:color="808080"/>
            </w:tcBorders>
            <w:shd w:val="clear" w:color="auto" w:fill="auto"/>
            <w:noWrap/>
            <w:hideMark/>
          </w:tcPr>
          <w:p w14:paraId="1A376996" w14:textId="77777777" w:rsidR="006F4666" w:rsidRDefault="00187E3E">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1088" w:type="dxa"/>
            <w:tcBorders>
              <w:top w:val="nil"/>
              <w:left w:val="nil"/>
              <w:bottom w:val="single" w:sz="4" w:space="0" w:color="808080"/>
              <w:right w:val="single" w:sz="4" w:space="0" w:color="808080"/>
            </w:tcBorders>
            <w:shd w:val="clear" w:color="auto" w:fill="auto"/>
            <w:hideMark/>
          </w:tcPr>
          <w:p w14:paraId="5ADA6F24"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xml:space="preserve">RTP (po akceptaci) </w:t>
            </w:r>
          </w:p>
        </w:tc>
        <w:tc>
          <w:tcPr>
            <w:tcW w:w="1055" w:type="dxa"/>
            <w:tcBorders>
              <w:top w:val="nil"/>
              <w:left w:val="nil"/>
              <w:bottom w:val="single" w:sz="4" w:space="0" w:color="808080"/>
              <w:right w:val="single" w:sz="4" w:space="0" w:color="808080"/>
            </w:tcBorders>
            <w:shd w:val="clear" w:color="auto" w:fill="auto"/>
            <w:noWrap/>
            <w:hideMark/>
          </w:tcPr>
          <w:p w14:paraId="08E6A383"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T060</w:t>
            </w:r>
          </w:p>
        </w:tc>
        <w:tc>
          <w:tcPr>
            <w:tcW w:w="937" w:type="dxa"/>
            <w:tcBorders>
              <w:top w:val="nil"/>
              <w:left w:val="nil"/>
              <w:bottom w:val="single" w:sz="4" w:space="0" w:color="808080"/>
              <w:right w:val="single" w:sz="4" w:space="0" w:color="808080"/>
            </w:tcBorders>
            <w:shd w:val="clear" w:color="auto" w:fill="auto"/>
            <w:noWrap/>
            <w:hideMark/>
          </w:tcPr>
          <w:p w14:paraId="131B7FB5" w14:textId="77777777" w:rsidR="006F4666" w:rsidRDefault="00187E3E">
            <w:pPr>
              <w:jc w:val="right"/>
              <w:rPr>
                <w:rFonts w:ascii="Calibri" w:hAnsi="Calibri" w:cs="Calibri"/>
                <w:color w:val="000000"/>
                <w:sz w:val="18"/>
                <w:szCs w:val="18"/>
                <w:lang w:val="en-US"/>
              </w:rPr>
            </w:pPr>
            <w:r>
              <w:rPr>
                <w:rFonts w:ascii="Calibri" w:hAnsi="Calibri" w:cs="Calibri"/>
                <w:color w:val="000000"/>
                <w:sz w:val="18"/>
                <w:szCs w:val="18"/>
                <w:lang w:val="en-US"/>
              </w:rPr>
              <w:t>8</w:t>
            </w:r>
          </w:p>
        </w:tc>
        <w:tc>
          <w:tcPr>
            <w:tcW w:w="979" w:type="dxa"/>
            <w:tcBorders>
              <w:top w:val="nil"/>
              <w:left w:val="nil"/>
              <w:bottom w:val="single" w:sz="4" w:space="0" w:color="808080"/>
              <w:right w:val="single" w:sz="4" w:space="0" w:color="808080"/>
            </w:tcBorders>
            <w:shd w:val="clear" w:color="auto" w:fill="auto"/>
            <w:noWrap/>
            <w:hideMark/>
          </w:tcPr>
          <w:p w14:paraId="20FEEF30" w14:textId="77777777" w:rsidR="006F4666" w:rsidRDefault="00187E3E">
            <w:pPr>
              <w:jc w:val="center"/>
              <w:rPr>
                <w:rFonts w:ascii="Calibri" w:hAnsi="Calibri" w:cs="Calibri"/>
                <w:color w:val="000000"/>
                <w:sz w:val="18"/>
                <w:szCs w:val="18"/>
                <w:lang w:val="en-US"/>
              </w:rPr>
            </w:pPr>
            <w:r>
              <w:rPr>
                <w:rFonts w:ascii="Calibri" w:hAnsi="Calibri" w:cs="Calibri"/>
                <w:color w:val="000000"/>
                <w:sz w:val="18"/>
                <w:szCs w:val="18"/>
                <w:lang w:val="en-US"/>
              </w:rPr>
              <w:t>07.10.22</w:t>
            </w:r>
          </w:p>
        </w:tc>
        <w:tc>
          <w:tcPr>
            <w:tcW w:w="1061" w:type="dxa"/>
            <w:tcBorders>
              <w:top w:val="nil"/>
              <w:left w:val="nil"/>
              <w:bottom w:val="single" w:sz="4" w:space="0" w:color="808080"/>
              <w:right w:val="single" w:sz="4" w:space="0" w:color="808080"/>
            </w:tcBorders>
            <w:shd w:val="clear" w:color="auto" w:fill="auto"/>
            <w:noWrap/>
            <w:hideMark/>
          </w:tcPr>
          <w:p w14:paraId="6F2AD342"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3883" w:type="dxa"/>
            <w:tcBorders>
              <w:top w:val="nil"/>
              <w:left w:val="nil"/>
              <w:bottom w:val="single" w:sz="4" w:space="0" w:color="808080"/>
              <w:right w:val="single" w:sz="4" w:space="0" w:color="808080"/>
            </w:tcBorders>
            <w:shd w:val="clear" w:color="auto" w:fill="auto"/>
            <w:hideMark/>
          </w:tcPr>
          <w:p w14:paraId="58F78E79" w14:textId="77777777" w:rsidR="006F4666" w:rsidRDefault="00187E3E">
            <w:pPr>
              <w:rPr>
                <w:rFonts w:ascii="Calibri" w:hAnsi="Calibri" w:cs="Calibri"/>
                <w:color w:val="000000"/>
                <w:sz w:val="18"/>
                <w:szCs w:val="18"/>
                <w:lang w:val="en-US"/>
              </w:rPr>
            </w:pPr>
            <w:r>
              <w:rPr>
                <w:rFonts w:ascii="Calibri" w:hAnsi="Calibri" w:cs="Calibri"/>
                <w:color w:val="000000"/>
                <w:sz w:val="18"/>
                <w:szCs w:val="18"/>
                <w:lang w:val="en-US"/>
              </w:rPr>
              <w:t> Dokumentace, předání do akceptace</w:t>
            </w:r>
          </w:p>
        </w:tc>
      </w:tr>
    </w:tbl>
    <w:p w14:paraId="2360DD0E" w14:textId="77777777" w:rsidR="006F4666" w:rsidRDefault="00187E3E">
      <w:pPr>
        <w:pStyle w:val="Nadpis1"/>
        <w:numPr>
          <w:ilvl w:val="0"/>
          <w:numId w:val="25"/>
        </w:numPr>
        <w:ind w:left="284" w:hanging="284"/>
        <w:rPr>
          <w:szCs w:val="22"/>
        </w:rPr>
      </w:pPr>
      <w:r>
        <w:rPr>
          <w:szCs w:val="22"/>
        </w:rPr>
        <w:t>Pracnost a cenová nabídka navrhovaného řešení</w:t>
      </w:r>
    </w:p>
    <w:p w14:paraId="560D164F" w14:textId="77777777" w:rsidR="006F4666" w:rsidRDefault="00187E3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F4666" w14:paraId="773EA4D9" w14:textId="77777777">
        <w:tc>
          <w:tcPr>
            <w:tcW w:w="1843" w:type="dxa"/>
            <w:tcBorders>
              <w:top w:val="single" w:sz="8" w:space="0" w:color="auto"/>
              <w:left w:val="single" w:sz="8" w:space="0" w:color="auto"/>
              <w:bottom w:val="single" w:sz="8" w:space="0" w:color="auto"/>
              <w:right w:val="single" w:sz="8" w:space="0" w:color="auto"/>
            </w:tcBorders>
          </w:tcPr>
          <w:p w14:paraId="4F1DC5B1" w14:textId="77777777" w:rsidR="006F4666" w:rsidRDefault="00187E3E">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4435EDD8" w14:textId="77777777" w:rsidR="006F4666" w:rsidRDefault="00187E3E">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3F24970" w14:textId="77777777" w:rsidR="006F4666" w:rsidRDefault="00187E3E">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0F842F3" w14:textId="77777777" w:rsidR="006F4666" w:rsidRDefault="00187E3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F2D4862" w14:textId="77777777" w:rsidR="006F4666" w:rsidRDefault="00187E3E">
            <w:pPr>
              <w:pStyle w:val="Tabulka"/>
              <w:rPr>
                <w:b/>
                <w:szCs w:val="22"/>
              </w:rPr>
            </w:pPr>
            <w:r>
              <w:rPr>
                <w:b/>
                <w:szCs w:val="22"/>
              </w:rPr>
              <w:t>v Kč s DPH</w:t>
            </w:r>
          </w:p>
        </w:tc>
      </w:tr>
      <w:tr w:rsidR="006F4666" w14:paraId="210394DA" w14:textId="77777777">
        <w:trPr>
          <w:trHeight w:hRule="exact" w:val="20"/>
        </w:trPr>
        <w:tc>
          <w:tcPr>
            <w:tcW w:w="1843" w:type="dxa"/>
            <w:tcBorders>
              <w:top w:val="single" w:sz="8" w:space="0" w:color="auto"/>
              <w:left w:val="dotted" w:sz="4" w:space="0" w:color="auto"/>
            </w:tcBorders>
          </w:tcPr>
          <w:p w14:paraId="39472373" w14:textId="77777777" w:rsidR="006F4666" w:rsidRDefault="006F4666">
            <w:pPr>
              <w:pStyle w:val="Tabulka"/>
              <w:rPr>
                <w:szCs w:val="22"/>
              </w:rPr>
            </w:pPr>
          </w:p>
        </w:tc>
        <w:tc>
          <w:tcPr>
            <w:tcW w:w="3544" w:type="dxa"/>
            <w:tcBorders>
              <w:top w:val="single" w:sz="8" w:space="0" w:color="auto"/>
              <w:left w:val="dotted" w:sz="4" w:space="0" w:color="auto"/>
            </w:tcBorders>
          </w:tcPr>
          <w:p w14:paraId="7927CE1D" w14:textId="77777777" w:rsidR="006F4666" w:rsidRDefault="006F4666">
            <w:pPr>
              <w:pStyle w:val="Tabulka"/>
              <w:rPr>
                <w:szCs w:val="22"/>
              </w:rPr>
            </w:pPr>
          </w:p>
        </w:tc>
        <w:tc>
          <w:tcPr>
            <w:tcW w:w="1275" w:type="dxa"/>
            <w:tcBorders>
              <w:top w:val="single" w:sz="8" w:space="0" w:color="auto"/>
            </w:tcBorders>
          </w:tcPr>
          <w:p w14:paraId="071B187D" w14:textId="77777777" w:rsidR="006F4666" w:rsidRDefault="006F4666">
            <w:pPr>
              <w:pStyle w:val="Tabulka"/>
              <w:rPr>
                <w:szCs w:val="22"/>
              </w:rPr>
            </w:pPr>
          </w:p>
        </w:tc>
        <w:tc>
          <w:tcPr>
            <w:tcW w:w="1560" w:type="dxa"/>
            <w:tcBorders>
              <w:top w:val="single" w:sz="8" w:space="0" w:color="auto"/>
            </w:tcBorders>
          </w:tcPr>
          <w:p w14:paraId="358720E5" w14:textId="77777777" w:rsidR="006F4666" w:rsidRDefault="006F4666">
            <w:pPr>
              <w:pStyle w:val="Tabulka"/>
              <w:rPr>
                <w:szCs w:val="22"/>
              </w:rPr>
            </w:pPr>
          </w:p>
        </w:tc>
        <w:tc>
          <w:tcPr>
            <w:tcW w:w="1557" w:type="dxa"/>
            <w:tcBorders>
              <w:top w:val="single" w:sz="8" w:space="0" w:color="auto"/>
            </w:tcBorders>
          </w:tcPr>
          <w:p w14:paraId="1C05AE7C" w14:textId="77777777" w:rsidR="006F4666" w:rsidRDefault="006F4666">
            <w:pPr>
              <w:pStyle w:val="Tabulka"/>
              <w:rPr>
                <w:szCs w:val="22"/>
              </w:rPr>
            </w:pPr>
          </w:p>
        </w:tc>
      </w:tr>
      <w:tr w:rsidR="006F4666" w14:paraId="05BCF15D" w14:textId="77777777">
        <w:trPr>
          <w:trHeight w:val="397"/>
        </w:trPr>
        <w:tc>
          <w:tcPr>
            <w:tcW w:w="1843" w:type="dxa"/>
            <w:tcBorders>
              <w:top w:val="dotted" w:sz="4" w:space="0" w:color="auto"/>
              <w:left w:val="dotted" w:sz="4" w:space="0" w:color="auto"/>
            </w:tcBorders>
          </w:tcPr>
          <w:p w14:paraId="217245D1" w14:textId="77777777" w:rsidR="006F4666" w:rsidRDefault="006F4666">
            <w:pPr>
              <w:pStyle w:val="Tabulka"/>
              <w:rPr>
                <w:szCs w:val="22"/>
              </w:rPr>
            </w:pPr>
          </w:p>
        </w:tc>
        <w:tc>
          <w:tcPr>
            <w:tcW w:w="3544" w:type="dxa"/>
            <w:tcBorders>
              <w:top w:val="dotted" w:sz="4" w:space="0" w:color="auto"/>
              <w:left w:val="dotted" w:sz="4" w:space="0" w:color="auto"/>
            </w:tcBorders>
          </w:tcPr>
          <w:p w14:paraId="37ED1581" w14:textId="77777777" w:rsidR="006F4666" w:rsidRDefault="00187E3E">
            <w:pPr>
              <w:pStyle w:val="Tabulka"/>
              <w:rPr>
                <w:szCs w:val="22"/>
              </w:rPr>
            </w:pPr>
            <w:r>
              <w:rPr>
                <w:szCs w:val="22"/>
              </w:rPr>
              <w:t>Viz cenová nabídka v příloze č.01</w:t>
            </w:r>
          </w:p>
        </w:tc>
        <w:tc>
          <w:tcPr>
            <w:tcW w:w="1275" w:type="dxa"/>
            <w:tcBorders>
              <w:top w:val="dotted" w:sz="4" w:space="0" w:color="auto"/>
            </w:tcBorders>
          </w:tcPr>
          <w:p w14:paraId="1D5EC0A5" w14:textId="77777777" w:rsidR="006F4666" w:rsidRDefault="00187E3E">
            <w:pPr>
              <w:pStyle w:val="Tabulka"/>
              <w:rPr>
                <w:szCs w:val="22"/>
              </w:rPr>
            </w:pPr>
            <w:r>
              <w:rPr>
                <w:szCs w:val="22"/>
              </w:rPr>
              <w:t>34,13</w:t>
            </w:r>
          </w:p>
        </w:tc>
        <w:tc>
          <w:tcPr>
            <w:tcW w:w="1560" w:type="dxa"/>
            <w:tcBorders>
              <w:top w:val="dotted" w:sz="4" w:space="0" w:color="auto"/>
            </w:tcBorders>
          </w:tcPr>
          <w:p w14:paraId="5711380E" w14:textId="77777777" w:rsidR="006F4666" w:rsidRDefault="00187E3E">
            <w:pPr>
              <w:pStyle w:val="Tabulka"/>
              <w:rPr>
                <w:szCs w:val="22"/>
              </w:rPr>
            </w:pPr>
            <w:r>
              <w:t xml:space="preserve"> 333 708,38</w:t>
            </w:r>
          </w:p>
        </w:tc>
        <w:tc>
          <w:tcPr>
            <w:tcW w:w="1557" w:type="dxa"/>
            <w:tcBorders>
              <w:top w:val="dotted" w:sz="4" w:space="0" w:color="auto"/>
            </w:tcBorders>
          </w:tcPr>
          <w:p w14:paraId="4AA0612E" w14:textId="77777777" w:rsidR="006F4666" w:rsidRDefault="00187E3E">
            <w:pPr>
              <w:pStyle w:val="Tabulka"/>
              <w:rPr>
                <w:szCs w:val="22"/>
              </w:rPr>
            </w:pPr>
            <w:r>
              <w:t>403 787,13</w:t>
            </w:r>
          </w:p>
        </w:tc>
      </w:tr>
      <w:tr w:rsidR="006F4666" w14:paraId="468ED744" w14:textId="77777777">
        <w:trPr>
          <w:trHeight w:val="397"/>
        </w:trPr>
        <w:tc>
          <w:tcPr>
            <w:tcW w:w="5387" w:type="dxa"/>
            <w:gridSpan w:val="2"/>
            <w:tcBorders>
              <w:left w:val="dotted" w:sz="4" w:space="0" w:color="auto"/>
              <w:bottom w:val="dotted" w:sz="4" w:space="0" w:color="auto"/>
            </w:tcBorders>
          </w:tcPr>
          <w:p w14:paraId="3C84337C" w14:textId="77777777" w:rsidR="006F4666" w:rsidRDefault="00187E3E">
            <w:pPr>
              <w:pStyle w:val="Tabulka"/>
              <w:rPr>
                <w:b/>
                <w:szCs w:val="22"/>
              </w:rPr>
            </w:pPr>
            <w:r>
              <w:rPr>
                <w:b/>
                <w:szCs w:val="22"/>
              </w:rPr>
              <w:t>Celkem:</w:t>
            </w:r>
          </w:p>
        </w:tc>
        <w:tc>
          <w:tcPr>
            <w:tcW w:w="1275" w:type="dxa"/>
            <w:tcBorders>
              <w:bottom w:val="dotted" w:sz="4" w:space="0" w:color="auto"/>
            </w:tcBorders>
          </w:tcPr>
          <w:p w14:paraId="36B7E674" w14:textId="77777777" w:rsidR="006F4666" w:rsidRDefault="00187E3E">
            <w:pPr>
              <w:pStyle w:val="Tabulka"/>
              <w:rPr>
                <w:szCs w:val="22"/>
              </w:rPr>
            </w:pPr>
            <w:r>
              <w:rPr>
                <w:szCs w:val="22"/>
              </w:rPr>
              <w:t>34,13</w:t>
            </w:r>
          </w:p>
        </w:tc>
        <w:tc>
          <w:tcPr>
            <w:tcW w:w="1560" w:type="dxa"/>
            <w:tcBorders>
              <w:bottom w:val="dotted" w:sz="4" w:space="0" w:color="auto"/>
            </w:tcBorders>
          </w:tcPr>
          <w:p w14:paraId="4810B1C7" w14:textId="77777777" w:rsidR="006F4666" w:rsidRDefault="00187E3E">
            <w:pPr>
              <w:pStyle w:val="Tabulka"/>
              <w:rPr>
                <w:szCs w:val="22"/>
              </w:rPr>
            </w:pPr>
            <w:r>
              <w:t xml:space="preserve"> 333 708,38</w:t>
            </w:r>
          </w:p>
        </w:tc>
        <w:tc>
          <w:tcPr>
            <w:tcW w:w="1557" w:type="dxa"/>
            <w:tcBorders>
              <w:bottom w:val="dotted" w:sz="4" w:space="0" w:color="auto"/>
            </w:tcBorders>
          </w:tcPr>
          <w:p w14:paraId="4380FDA1" w14:textId="77777777" w:rsidR="006F4666" w:rsidRDefault="00187E3E">
            <w:pPr>
              <w:pStyle w:val="Tabulka"/>
              <w:rPr>
                <w:szCs w:val="22"/>
              </w:rPr>
            </w:pPr>
            <w:r>
              <w:t>403 787,13</w:t>
            </w:r>
          </w:p>
        </w:tc>
      </w:tr>
    </w:tbl>
    <w:p w14:paraId="70E51402" w14:textId="77777777" w:rsidR="006F4666" w:rsidRDefault="006F4666">
      <w:pPr>
        <w:rPr>
          <w:sz w:val="8"/>
          <w:szCs w:val="8"/>
        </w:rPr>
      </w:pPr>
    </w:p>
    <w:p w14:paraId="1F3D756F" w14:textId="77777777" w:rsidR="006F4666" w:rsidRDefault="00187E3E">
      <w:pPr>
        <w:rPr>
          <w:sz w:val="18"/>
          <w:szCs w:val="18"/>
        </w:rPr>
      </w:pPr>
      <w:r>
        <w:rPr>
          <w:sz w:val="18"/>
          <w:szCs w:val="18"/>
        </w:rPr>
        <w:t>(Pozn.: MD – člověkoden, MJ – měrná jednotka, např. počet kusů)</w:t>
      </w:r>
    </w:p>
    <w:p w14:paraId="13CEDB99" w14:textId="77777777" w:rsidR="006F4666" w:rsidRDefault="00187E3E">
      <w:pPr>
        <w:rPr>
          <w:sz w:val="18"/>
          <w:szCs w:val="18"/>
        </w:rPr>
      </w:pPr>
      <w:r>
        <w:rPr>
          <w:sz w:val="18"/>
          <w:szCs w:val="18"/>
        </w:rPr>
        <w:t>Viz samostatná příloha.</w:t>
      </w:r>
    </w:p>
    <w:p w14:paraId="01CB3FDF" w14:textId="77777777" w:rsidR="006F4666" w:rsidRDefault="006F4666"/>
    <w:p w14:paraId="6D5E05D5" w14:textId="77777777" w:rsidR="006F4666" w:rsidRDefault="00187E3E">
      <w:pPr>
        <w:pStyle w:val="Nadpis1"/>
        <w:numPr>
          <w:ilvl w:val="0"/>
          <w:numId w:val="25"/>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F4666" w14:paraId="0FF5027A"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12A295" w14:textId="77777777" w:rsidR="006F4666" w:rsidRDefault="00187E3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415C2" w14:textId="77777777" w:rsidR="006F4666" w:rsidRDefault="00187E3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2F36EF8" w14:textId="77777777" w:rsidR="006F4666" w:rsidRDefault="00187E3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6F4666" w14:paraId="48E36C09" w14:textId="77777777">
        <w:trPr>
          <w:trHeight w:val="284"/>
        </w:trPr>
        <w:tc>
          <w:tcPr>
            <w:tcW w:w="710" w:type="dxa"/>
            <w:tcBorders>
              <w:right w:val="dotted" w:sz="4" w:space="0" w:color="auto"/>
            </w:tcBorders>
            <w:shd w:val="clear" w:color="auto" w:fill="auto"/>
            <w:noWrap/>
            <w:vAlign w:val="bottom"/>
          </w:tcPr>
          <w:p w14:paraId="456CC8C1" w14:textId="77777777" w:rsidR="006F4666" w:rsidRDefault="00187E3E">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95E640F" w14:textId="77777777" w:rsidR="006F4666" w:rsidRDefault="00187E3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5318C62" w14:textId="77777777" w:rsidR="006F4666" w:rsidRDefault="00187E3E">
            <w:pPr>
              <w:rPr>
                <w:color w:val="000000"/>
                <w:szCs w:val="22"/>
                <w:lang w:eastAsia="cs-CZ"/>
              </w:rPr>
            </w:pPr>
            <w:r>
              <w:rPr>
                <w:color w:val="000000"/>
                <w:szCs w:val="22"/>
                <w:lang w:eastAsia="cs-CZ"/>
              </w:rPr>
              <w:t>Listinná forma</w:t>
            </w:r>
          </w:p>
        </w:tc>
      </w:tr>
      <w:tr w:rsidR="006F4666" w14:paraId="65B49F6C" w14:textId="77777777">
        <w:trPr>
          <w:trHeight w:val="284"/>
        </w:trPr>
        <w:tc>
          <w:tcPr>
            <w:tcW w:w="710" w:type="dxa"/>
            <w:tcBorders>
              <w:right w:val="dotted" w:sz="4" w:space="0" w:color="auto"/>
            </w:tcBorders>
            <w:shd w:val="clear" w:color="auto" w:fill="auto"/>
            <w:noWrap/>
            <w:vAlign w:val="bottom"/>
          </w:tcPr>
          <w:p w14:paraId="57B46657" w14:textId="77777777" w:rsidR="006F4666" w:rsidRDefault="006F4666">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EC705FA" w14:textId="77777777" w:rsidR="006F4666" w:rsidRDefault="006F4666">
            <w:pPr>
              <w:rPr>
                <w:color w:val="000000"/>
                <w:szCs w:val="22"/>
                <w:lang w:eastAsia="cs-CZ"/>
              </w:rPr>
            </w:pPr>
          </w:p>
        </w:tc>
        <w:tc>
          <w:tcPr>
            <w:tcW w:w="2797" w:type="dxa"/>
            <w:tcBorders>
              <w:left w:val="dotted" w:sz="4" w:space="0" w:color="auto"/>
            </w:tcBorders>
            <w:shd w:val="clear" w:color="auto" w:fill="auto"/>
            <w:vAlign w:val="bottom"/>
          </w:tcPr>
          <w:p w14:paraId="743D10A6" w14:textId="77777777" w:rsidR="006F4666" w:rsidRDefault="006F4666">
            <w:pPr>
              <w:rPr>
                <w:color w:val="000000"/>
                <w:szCs w:val="22"/>
                <w:lang w:eastAsia="cs-CZ"/>
              </w:rPr>
            </w:pPr>
          </w:p>
        </w:tc>
      </w:tr>
    </w:tbl>
    <w:p w14:paraId="5D54DA75" w14:textId="77777777" w:rsidR="006F4666" w:rsidRDefault="006F4666"/>
    <w:p w14:paraId="1B4DADBF" w14:textId="77777777" w:rsidR="006F4666" w:rsidRDefault="006F4666"/>
    <w:p w14:paraId="0E0F39CD" w14:textId="77777777" w:rsidR="006F4666" w:rsidRDefault="00187E3E">
      <w:pPr>
        <w:pStyle w:val="Nadpis1"/>
        <w:numPr>
          <w:ilvl w:val="0"/>
          <w:numId w:val="25"/>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3402"/>
        <w:gridCol w:w="3827"/>
      </w:tblGrid>
      <w:tr w:rsidR="006F4666" w14:paraId="285C63A1" w14:textId="77777777">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936E6" w14:textId="77777777" w:rsidR="006F4666" w:rsidRDefault="00187E3E">
            <w:pPr>
              <w:rPr>
                <w:b/>
                <w:bCs/>
                <w:color w:val="000000"/>
                <w:szCs w:val="22"/>
                <w:lang w:eastAsia="cs-CZ"/>
              </w:rPr>
            </w:pPr>
            <w:r>
              <w:rPr>
                <w:b/>
                <w:bCs/>
                <w:color w:val="000000"/>
                <w:szCs w:val="22"/>
                <w:lang w:eastAsia="cs-CZ"/>
              </w:rPr>
              <w:t>Název Dodavatele</w:t>
            </w:r>
          </w:p>
        </w:tc>
        <w:tc>
          <w:tcPr>
            <w:tcW w:w="3402" w:type="dxa"/>
            <w:tcBorders>
              <w:top w:val="single" w:sz="8" w:space="0" w:color="auto"/>
              <w:left w:val="single" w:sz="8" w:space="0" w:color="auto"/>
              <w:bottom w:val="single" w:sz="8" w:space="0" w:color="auto"/>
              <w:right w:val="single" w:sz="8" w:space="0" w:color="auto"/>
            </w:tcBorders>
            <w:vAlign w:val="center"/>
          </w:tcPr>
          <w:p w14:paraId="3D2C160F" w14:textId="77777777" w:rsidR="006F4666" w:rsidRDefault="00187E3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5F5704B4" w14:textId="77777777" w:rsidR="006F4666" w:rsidRDefault="00187E3E">
            <w:pPr>
              <w:rPr>
                <w:b/>
                <w:bCs/>
                <w:color w:val="000000"/>
                <w:szCs w:val="22"/>
                <w:lang w:eastAsia="cs-CZ"/>
              </w:rPr>
            </w:pPr>
            <w:r>
              <w:rPr>
                <w:b/>
                <w:bCs/>
                <w:color w:val="000000"/>
                <w:szCs w:val="22"/>
                <w:lang w:eastAsia="cs-CZ"/>
              </w:rPr>
              <w:t>Podpis</w:t>
            </w:r>
          </w:p>
        </w:tc>
      </w:tr>
      <w:tr w:rsidR="006F4666" w14:paraId="11520BB8" w14:textId="77777777">
        <w:trPr>
          <w:trHeight w:val="971"/>
        </w:trPr>
        <w:tc>
          <w:tcPr>
            <w:tcW w:w="2547" w:type="dxa"/>
            <w:shd w:val="clear" w:color="auto" w:fill="auto"/>
            <w:noWrap/>
            <w:vAlign w:val="center"/>
          </w:tcPr>
          <w:p w14:paraId="7B66E316" w14:textId="77777777" w:rsidR="006F4666" w:rsidRDefault="00187E3E">
            <w:pPr>
              <w:rPr>
                <w:color w:val="000000"/>
                <w:szCs w:val="22"/>
                <w:lang w:eastAsia="cs-CZ"/>
              </w:rPr>
            </w:pPr>
            <w:r>
              <w:rPr>
                <w:color w:val="000000"/>
                <w:szCs w:val="22"/>
                <w:lang w:eastAsia="cs-CZ"/>
              </w:rPr>
              <w:t>O2 IT Services s.r.o.</w:t>
            </w:r>
          </w:p>
        </w:tc>
        <w:tc>
          <w:tcPr>
            <w:tcW w:w="3402" w:type="dxa"/>
            <w:vAlign w:val="center"/>
          </w:tcPr>
          <w:p w14:paraId="3522CDC3" w14:textId="5B6CD376" w:rsidR="006F4666" w:rsidRDefault="003E1344">
            <w:pPr>
              <w:rPr>
                <w:color w:val="000000"/>
                <w:szCs w:val="22"/>
                <w:lang w:eastAsia="cs-CZ"/>
              </w:rPr>
            </w:pPr>
            <w:r>
              <w:rPr>
                <w:color w:val="000000"/>
                <w:szCs w:val="22"/>
                <w:lang w:eastAsia="cs-CZ"/>
              </w:rPr>
              <w:t>xxx</w:t>
            </w:r>
          </w:p>
        </w:tc>
        <w:tc>
          <w:tcPr>
            <w:tcW w:w="3827" w:type="dxa"/>
            <w:shd w:val="clear" w:color="auto" w:fill="auto"/>
            <w:vAlign w:val="center"/>
          </w:tcPr>
          <w:p w14:paraId="133C749B" w14:textId="77777777" w:rsidR="006F4666" w:rsidRDefault="006F4666">
            <w:pPr>
              <w:ind w:right="72"/>
              <w:rPr>
                <w:color w:val="000000"/>
                <w:szCs w:val="22"/>
                <w:lang w:eastAsia="cs-CZ"/>
              </w:rPr>
            </w:pPr>
          </w:p>
        </w:tc>
      </w:tr>
    </w:tbl>
    <w:p w14:paraId="1398482B" w14:textId="77777777" w:rsidR="006F4666" w:rsidRDefault="006F4666">
      <w:pPr>
        <w:rPr>
          <w:szCs w:val="22"/>
        </w:rPr>
      </w:pPr>
    </w:p>
    <w:p w14:paraId="5415678C" w14:textId="77777777" w:rsidR="006F4666" w:rsidRDefault="00187E3E">
      <w:pPr>
        <w:rPr>
          <w:b/>
          <w:caps/>
          <w:szCs w:val="22"/>
        </w:rPr>
      </w:pPr>
      <w:r>
        <w:rPr>
          <w:b/>
          <w:caps/>
          <w:szCs w:val="22"/>
        </w:rPr>
        <w:br w:type="page"/>
      </w:r>
    </w:p>
    <w:p w14:paraId="54323C1A" w14:textId="77777777" w:rsidR="006F4666" w:rsidRDefault="006F4666">
      <w:pPr>
        <w:rPr>
          <w:b/>
          <w:caps/>
          <w:szCs w:val="22"/>
        </w:rPr>
        <w:sectPr w:rsidR="006F4666">
          <w:footerReference w:type="default" r:id="rId14"/>
          <w:pgSz w:w="11906" w:h="16838"/>
          <w:pgMar w:top="1560" w:right="1418" w:bottom="1134" w:left="992" w:header="567" w:footer="567" w:gutter="0"/>
          <w:pgNumType w:start="1"/>
          <w:cols w:space="708"/>
          <w:docGrid w:linePitch="360"/>
        </w:sectPr>
      </w:pPr>
    </w:p>
    <w:p w14:paraId="26388DE9" w14:textId="77777777" w:rsidR="006F4666" w:rsidRDefault="00187E3E">
      <w:pPr>
        <w:rPr>
          <w:b/>
          <w:caps/>
          <w:szCs w:val="22"/>
        </w:rPr>
      </w:pPr>
      <w:r>
        <w:rPr>
          <w:b/>
          <w:caps/>
          <w:szCs w:val="22"/>
        </w:rPr>
        <w:lastRenderedPageBreak/>
        <w:t>C – Schválení realizace požadavku Z32887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F4666" w14:paraId="6EB2F31F" w14:textId="77777777">
        <w:tc>
          <w:tcPr>
            <w:tcW w:w="1701" w:type="dxa"/>
            <w:tcBorders>
              <w:top w:val="single" w:sz="8" w:space="0" w:color="auto"/>
              <w:left w:val="single" w:sz="8" w:space="0" w:color="auto"/>
              <w:bottom w:val="single" w:sz="8" w:space="0" w:color="auto"/>
            </w:tcBorders>
            <w:vAlign w:val="center"/>
          </w:tcPr>
          <w:p w14:paraId="62A8DCAA" w14:textId="77777777" w:rsidR="006F4666" w:rsidRDefault="00187E3E">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326485E" w14:textId="77777777" w:rsidR="006F4666" w:rsidRDefault="00187E3E">
            <w:pPr>
              <w:pStyle w:val="Tabulka"/>
              <w:rPr>
                <w:szCs w:val="22"/>
              </w:rPr>
            </w:pPr>
            <w:r>
              <w:rPr>
                <w:szCs w:val="22"/>
              </w:rPr>
              <w:t>46</w:t>
            </w:r>
          </w:p>
        </w:tc>
      </w:tr>
    </w:tbl>
    <w:p w14:paraId="6225D636" w14:textId="77777777" w:rsidR="006F4666" w:rsidRDefault="006F4666">
      <w:pPr>
        <w:rPr>
          <w:szCs w:val="22"/>
        </w:rPr>
      </w:pPr>
    </w:p>
    <w:p w14:paraId="6097C063" w14:textId="77777777" w:rsidR="006F4666" w:rsidRDefault="00187E3E">
      <w:pPr>
        <w:pStyle w:val="Nadpis1"/>
        <w:numPr>
          <w:ilvl w:val="0"/>
          <w:numId w:val="26"/>
        </w:numPr>
        <w:ind w:left="284" w:hanging="284"/>
        <w:rPr>
          <w:szCs w:val="22"/>
        </w:rPr>
      </w:pPr>
      <w:r>
        <w:rPr>
          <w:szCs w:val="22"/>
        </w:rPr>
        <w:t>Specifikace plnění</w:t>
      </w:r>
    </w:p>
    <w:p w14:paraId="38BC8FF3" w14:textId="77777777" w:rsidR="006F4666" w:rsidRDefault="00187E3E">
      <w:pPr>
        <w:spacing w:after="120"/>
      </w:pPr>
      <w:r>
        <w:t xml:space="preserve">Požadované plnění je specifikováno v části A a B tohoto RfC. </w:t>
      </w:r>
    </w:p>
    <w:p w14:paraId="34EB2C07" w14:textId="77777777" w:rsidR="006F4666" w:rsidRDefault="00187E3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F4666" w14:paraId="562AB35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D04DEB6" w14:textId="77777777" w:rsidR="006F4666" w:rsidRDefault="00187E3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0C19B" w14:textId="77777777" w:rsidR="006F4666" w:rsidRDefault="00187E3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F70612E" w14:textId="77777777" w:rsidR="006F4666" w:rsidRDefault="00187E3E">
            <w:pPr>
              <w:rPr>
                <w:rFonts w:ascii="Arial Narrow" w:hAnsi="Arial Narrow"/>
                <w:b/>
                <w:bCs/>
                <w:color w:val="000000"/>
                <w:szCs w:val="22"/>
                <w:lang w:eastAsia="cs-CZ"/>
              </w:rPr>
            </w:pPr>
            <w:r>
              <w:rPr>
                <w:rFonts w:ascii="Arial Narrow" w:hAnsi="Arial Narrow"/>
                <w:b/>
                <w:bCs/>
                <w:color w:val="000000"/>
                <w:szCs w:val="22"/>
                <w:lang w:eastAsia="cs-CZ"/>
              </w:rPr>
              <w:t>Realizovat</w:t>
            </w:r>
          </w:p>
          <w:p w14:paraId="654CDD94" w14:textId="77777777" w:rsidR="006F4666" w:rsidRDefault="00187E3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0DD55A0" w14:textId="77777777" w:rsidR="006F4666" w:rsidRDefault="00187E3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6F4666" w14:paraId="7DE321BA"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F2DFC3F"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232E436" w14:textId="77777777" w:rsidR="006F4666" w:rsidRDefault="00187E3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569D7F6"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88EEB3B" w14:textId="77777777" w:rsidR="006F4666" w:rsidRDefault="006F4666">
            <w:pPr>
              <w:rPr>
                <w:color w:val="000000"/>
                <w:szCs w:val="22"/>
                <w:lang w:eastAsia="cs-CZ"/>
              </w:rPr>
            </w:pPr>
          </w:p>
        </w:tc>
      </w:tr>
      <w:tr w:rsidR="006F4666" w14:paraId="6678A33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91E0F9"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070626F" w14:textId="77777777" w:rsidR="006F4666" w:rsidRDefault="00187E3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7D1C15"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AB30B6" w14:textId="77777777" w:rsidR="006F4666" w:rsidRDefault="006F4666">
            <w:pPr>
              <w:rPr>
                <w:color w:val="000000"/>
                <w:szCs w:val="22"/>
                <w:lang w:eastAsia="cs-CZ"/>
              </w:rPr>
            </w:pPr>
          </w:p>
        </w:tc>
      </w:tr>
      <w:tr w:rsidR="006F4666" w14:paraId="00E051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1A3A71"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40C324" w14:textId="77777777" w:rsidR="006F4666" w:rsidRDefault="00187E3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8AF77E"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459E8C" w14:textId="77777777" w:rsidR="006F4666" w:rsidRDefault="006F4666">
            <w:pPr>
              <w:rPr>
                <w:color w:val="000000"/>
                <w:szCs w:val="22"/>
                <w:lang w:eastAsia="cs-CZ"/>
              </w:rPr>
            </w:pPr>
          </w:p>
        </w:tc>
      </w:tr>
      <w:tr w:rsidR="006F4666" w14:paraId="33D5892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AE0EDE"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7D30BF" w14:textId="77777777" w:rsidR="006F4666" w:rsidRDefault="00187E3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C3C303"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1D29B4" w14:textId="77777777" w:rsidR="006F4666" w:rsidRDefault="006F4666">
            <w:pPr>
              <w:rPr>
                <w:color w:val="000000"/>
                <w:szCs w:val="22"/>
                <w:lang w:eastAsia="cs-CZ"/>
              </w:rPr>
            </w:pPr>
          </w:p>
        </w:tc>
      </w:tr>
      <w:tr w:rsidR="006F4666" w14:paraId="5A44E4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FC5254"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EF15DD" w14:textId="77777777" w:rsidR="006F4666" w:rsidRDefault="00187E3E">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26A5B6"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B01C93" w14:textId="77777777" w:rsidR="006F4666" w:rsidRDefault="006F4666">
            <w:pPr>
              <w:rPr>
                <w:color w:val="000000"/>
                <w:szCs w:val="22"/>
                <w:lang w:eastAsia="cs-CZ"/>
              </w:rPr>
            </w:pPr>
          </w:p>
        </w:tc>
      </w:tr>
      <w:tr w:rsidR="006F4666" w14:paraId="1AA518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03DB4B"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0087D0" w14:textId="77777777" w:rsidR="006F4666" w:rsidRDefault="00187E3E">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671FE9"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401652" w14:textId="77777777" w:rsidR="006F4666" w:rsidRDefault="006F4666">
            <w:pPr>
              <w:rPr>
                <w:color w:val="000000"/>
                <w:szCs w:val="22"/>
                <w:lang w:eastAsia="cs-CZ"/>
              </w:rPr>
            </w:pPr>
          </w:p>
        </w:tc>
      </w:tr>
      <w:tr w:rsidR="006F4666" w14:paraId="1EA121F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9ADF96"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80492C" w14:textId="77777777" w:rsidR="006F4666" w:rsidRDefault="00187E3E">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83E1FD"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81B247" w14:textId="77777777" w:rsidR="006F4666" w:rsidRDefault="006F4666">
            <w:pPr>
              <w:rPr>
                <w:color w:val="000000"/>
                <w:szCs w:val="22"/>
                <w:lang w:eastAsia="cs-CZ"/>
              </w:rPr>
            </w:pPr>
          </w:p>
        </w:tc>
      </w:tr>
      <w:tr w:rsidR="006F4666" w14:paraId="2568C1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9FCD5B"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95D561" w14:textId="77777777" w:rsidR="006F4666" w:rsidRDefault="00187E3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27C25B"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57E7E9" w14:textId="77777777" w:rsidR="006F4666" w:rsidRDefault="006F4666">
            <w:pPr>
              <w:rPr>
                <w:color w:val="000000"/>
                <w:szCs w:val="22"/>
                <w:lang w:eastAsia="cs-CZ"/>
              </w:rPr>
            </w:pPr>
          </w:p>
        </w:tc>
      </w:tr>
      <w:tr w:rsidR="006F4666" w14:paraId="258E948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C47B7A"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C1D549" w14:textId="77777777" w:rsidR="006F4666" w:rsidRDefault="00187E3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1FFC74"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24CB0E" w14:textId="77777777" w:rsidR="006F4666" w:rsidRDefault="006F4666">
            <w:pPr>
              <w:rPr>
                <w:color w:val="000000"/>
                <w:szCs w:val="22"/>
                <w:lang w:eastAsia="cs-CZ"/>
              </w:rPr>
            </w:pPr>
          </w:p>
        </w:tc>
      </w:tr>
      <w:tr w:rsidR="006F4666" w14:paraId="2CA0461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E5D577"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3B13D1" w14:textId="77777777" w:rsidR="006F4666" w:rsidRDefault="00187E3E">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740DBF"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402389" w14:textId="77777777" w:rsidR="006F4666" w:rsidRDefault="006F4666">
            <w:pPr>
              <w:rPr>
                <w:color w:val="000000"/>
                <w:szCs w:val="22"/>
                <w:lang w:eastAsia="cs-CZ"/>
              </w:rPr>
            </w:pPr>
          </w:p>
        </w:tc>
      </w:tr>
      <w:tr w:rsidR="006F4666" w14:paraId="4D6A80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ADBBFF"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11DEBB" w14:textId="77777777" w:rsidR="006F4666" w:rsidRDefault="00187E3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9A9583"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8667385" w14:textId="77777777" w:rsidR="006F4666" w:rsidRDefault="006F4666">
            <w:pPr>
              <w:rPr>
                <w:color w:val="000000"/>
                <w:szCs w:val="22"/>
                <w:lang w:eastAsia="cs-CZ"/>
              </w:rPr>
            </w:pPr>
          </w:p>
        </w:tc>
      </w:tr>
      <w:tr w:rsidR="006F4666" w14:paraId="77D5DAA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C6BCF1"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4B2B0A" w14:textId="77777777" w:rsidR="006F4666" w:rsidRDefault="00187E3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BEEF07"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E4DBED" w14:textId="77777777" w:rsidR="006F4666" w:rsidRDefault="006F4666">
            <w:pPr>
              <w:rPr>
                <w:color w:val="000000"/>
                <w:szCs w:val="22"/>
                <w:lang w:eastAsia="cs-CZ"/>
              </w:rPr>
            </w:pPr>
          </w:p>
        </w:tc>
      </w:tr>
      <w:tr w:rsidR="006F4666" w14:paraId="68A96A6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32246A" w14:textId="77777777" w:rsidR="006F4666" w:rsidRDefault="006F4666">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BD824" w14:textId="77777777" w:rsidR="006F4666" w:rsidRDefault="00187E3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8FAA8E" w14:textId="77777777" w:rsidR="006F4666" w:rsidRDefault="00187E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8EDC62" w14:textId="77777777" w:rsidR="006F4666" w:rsidRDefault="006F4666">
            <w:pPr>
              <w:rPr>
                <w:color w:val="000000"/>
                <w:szCs w:val="22"/>
                <w:lang w:eastAsia="cs-CZ"/>
              </w:rPr>
            </w:pPr>
          </w:p>
        </w:tc>
      </w:tr>
    </w:tbl>
    <w:p w14:paraId="4664B4BC" w14:textId="77777777" w:rsidR="006F4666" w:rsidRDefault="006F4666"/>
    <w:p w14:paraId="207661AC" w14:textId="77777777" w:rsidR="006F4666" w:rsidRDefault="00187E3E">
      <w:pPr>
        <w:pStyle w:val="Nadpis1"/>
        <w:numPr>
          <w:ilvl w:val="0"/>
          <w:numId w:val="26"/>
        </w:numPr>
        <w:ind w:left="284" w:hanging="284"/>
        <w:rPr>
          <w:szCs w:val="22"/>
        </w:rPr>
      </w:pPr>
      <w:r>
        <w:rPr>
          <w:szCs w:val="22"/>
        </w:rPr>
        <w:t>Uživatelské a licenční zajištění pro Objednatele (je-li relevantní):</w:t>
      </w:r>
    </w:p>
    <w:p w14:paraId="788DC0FF" w14:textId="77777777" w:rsidR="006F4666" w:rsidRDefault="006F4666"/>
    <w:p w14:paraId="7131FBB5" w14:textId="77777777" w:rsidR="006F4666" w:rsidRDefault="00187E3E">
      <w:pPr>
        <w:pStyle w:val="Nadpis1"/>
        <w:numPr>
          <w:ilvl w:val="0"/>
          <w:numId w:val="26"/>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F4666" w14:paraId="2FEC6E4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23F60" w14:textId="77777777" w:rsidR="006F4666" w:rsidRDefault="00187E3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5F9A6" w14:textId="77777777" w:rsidR="006F4666" w:rsidRDefault="00187E3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29742D9" w14:textId="77777777" w:rsidR="006F4666" w:rsidRDefault="00187E3E">
            <w:pPr>
              <w:rPr>
                <w:b/>
                <w:bCs/>
                <w:color w:val="000000"/>
                <w:szCs w:val="22"/>
                <w:lang w:eastAsia="cs-CZ"/>
              </w:rPr>
            </w:pPr>
            <w:r>
              <w:rPr>
                <w:b/>
                <w:bCs/>
                <w:color w:val="000000"/>
                <w:szCs w:val="22"/>
                <w:lang w:eastAsia="cs-CZ"/>
              </w:rPr>
              <w:t>Odpovědná osoba</w:t>
            </w:r>
          </w:p>
        </w:tc>
      </w:tr>
      <w:tr w:rsidR="006F4666" w14:paraId="5BB48198" w14:textId="77777777">
        <w:trPr>
          <w:trHeight w:val="284"/>
        </w:trPr>
        <w:tc>
          <w:tcPr>
            <w:tcW w:w="1843" w:type="dxa"/>
            <w:tcBorders>
              <w:right w:val="dotted" w:sz="4" w:space="0" w:color="auto"/>
            </w:tcBorders>
            <w:shd w:val="clear" w:color="auto" w:fill="auto"/>
            <w:noWrap/>
            <w:vAlign w:val="bottom"/>
          </w:tcPr>
          <w:p w14:paraId="1C4E6AFD" w14:textId="77777777" w:rsidR="006F4666" w:rsidRDefault="006F466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76B284E" w14:textId="77777777" w:rsidR="006F4666" w:rsidRDefault="006F4666">
            <w:pPr>
              <w:rPr>
                <w:color w:val="000000"/>
                <w:szCs w:val="22"/>
                <w:lang w:eastAsia="cs-CZ"/>
              </w:rPr>
            </w:pPr>
          </w:p>
        </w:tc>
        <w:tc>
          <w:tcPr>
            <w:tcW w:w="2268" w:type="dxa"/>
            <w:tcBorders>
              <w:left w:val="dotted" w:sz="4" w:space="0" w:color="auto"/>
            </w:tcBorders>
            <w:shd w:val="clear" w:color="auto" w:fill="auto"/>
            <w:vAlign w:val="bottom"/>
          </w:tcPr>
          <w:p w14:paraId="34F5FB3F" w14:textId="77777777" w:rsidR="006F4666" w:rsidRDefault="006F4666">
            <w:pPr>
              <w:rPr>
                <w:color w:val="000000"/>
                <w:szCs w:val="22"/>
                <w:lang w:eastAsia="cs-CZ"/>
              </w:rPr>
            </w:pPr>
          </w:p>
        </w:tc>
      </w:tr>
      <w:tr w:rsidR="006F4666" w14:paraId="57DDDB4B" w14:textId="77777777">
        <w:trPr>
          <w:trHeight w:val="284"/>
        </w:trPr>
        <w:tc>
          <w:tcPr>
            <w:tcW w:w="1843" w:type="dxa"/>
            <w:tcBorders>
              <w:right w:val="dotted" w:sz="4" w:space="0" w:color="auto"/>
            </w:tcBorders>
            <w:shd w:val="clear" w:color="auto" w:fill="auto"/>
            <w:noWrap/>
            <w:vAlign w:val="bottom"/>
          </w:tcPr>
          <w:p w14:paraId="36DC78AA" w14:textId="77777777" w:rsidR="006F4666" w:rsidRDefault="006F466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30DE06F" w14:textId="77777777" w:rsidR="006F4666" w:rsidRDefault="006F4666">
            <w:pPr>
              <w:rPr>
                <w:color w:val="000000"/>
                <w:szCs w:val="22"/>
                <w:lang w:eastAsia="cs-CZ"/>
              </w:rPr>
            </w:pPr>
          </w:p>
        </w:tc>
        <w:tc>
          <w:tcPr>
            <w:tcW w:w="2268" w:type="dxa"/>
            <w:tcBorders>
              <w:left w:val="dotted" w:sz="4" w:space="0" w:color="auto"/>
            </w:tcBorders>
            <w:shd w:val="clear" w:color="auto" w:fill="auto"/>
            <w:vAlign w:val="bottom"/>
          </w:tcPr>
          <w:p w14:paraId="0667D187" w14:textId="77777777" w:rsidR="006F4666" w:rsidRDefault="006F4666">
            <w:pPr>
              <w:rPr>
                <w:color w:val="000000"/>
                <w:szCs w:val="22"/>
                <w:lang w:eastAsia="cs-CZ"/>
              </w:rPr>
            </w:pPr>
          </w:p>
        </w:tc>
      </w:tr>
    </w:tbl>
    <w:p w14:paraId="7532AF60" w14:textId="77777777" w:rsidR="006F4666" w:rsidRDefault="00187E3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47EDBA1" w14:textId="77777777" w:rsidR="006F4666" w:rsidRDefault="006F4666"/>
    <w:p w14:paraId="01BC7CBE" w14:textId="77777777" w:rsidR="006F4666" w:rsidRDefault="00187E3E">
      <w:pPr>
        <w:pStyle w:val="Nadpis1"/>
        <w:numPr>
          <w:ilvl w:val="0"/>
          <w:numId w:val="26"/>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F4666" w14:paraId="204CFF2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A42EA" w14:textId="77777777" w:rsidR="006F4666" w:rsidRDefault="00187E3E">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FB5E633" w14:textId="77777777" w:rsidR="006F4666" w:rsidRDefault="00187E3E">
            <w:pPr>
              <w:rPr>
                <w:b/>
                <w:bCs/>
                <w:color w:val="000000"/>
                <w:szCs w:val="22"/>
                <w:lang w:eastAsia="cs-CZ"/>
              </w:rPr>
            </w:pPr>
            <w:r>
              <w:rPr>
                <w:b/>
                <w:bCs/>
                <w:color w:val="000000"/>
                <w:szCs w:val="22"/>
                <w:lang w:eastAsia="cs-CZ"/>
              </w:rPr>
              <w:t>Termín</w:t>
            </w:r>
          </w:p>
        </w:tc>
      </w:tr>
      <w:tr w:rsidR="006F4666" w14:paraId="7E5AC5BF" w14:textId="77777777">
        <w:trPr>
          <w:trHeight w:val="284"/>
        </w:trPr>
        <w:tc>
          <w:tcPr>
            <w:tcW w:w="7513" w:type="dxa"/>
            <w:tcBorders>
              <w:top w:val="single" w:sz="8" w:space="0" w:color="auto"/>
              <w:right w:val="dotted" w:sz="4" w:space="0" w:color="auto"/>
            </w:tcBorders>
            <w:shd w:val="clear" w:color="auto" w:fill="auto"/>
            <w:noWrap/>
            <w:vAlign w:val="bottom"/>
          </w:tcPr>
          <w:p w14:paraId="44E65A95" w14:textId="77777777" w:rsidR="006F4666" w:rsidRDefault="00187E3E">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542DDBEC" w14:textId="77777777" w:rsidR="006F4666" w:rsidRDefault="00187E3E">
            <w:pPr>
              <w:rPr>
                <w:color w:val="000000"/>
                <w:szCs w:val="22"/>
                <w:lang w:eastAsia="cs-CZ"/>
              </w:rPr>
            </w:pPr>
            <w:r>
              <w:rPr>
                <w:color w:val="000000"/>
                <w:szCs w:val="22"/>
                <w:lang w:eastAsia="cs-CZ"/>
              </w:rPr>
              <w:t>11.7.2022</w:t>
            </w:r>
          </w:p>
        </w:tc>
      </w:tr>
      <w:tr w:rsidR="006F4666" w14:paraId="23FA6230" w14:textId="77777777">
        <w:trPr>
          <w:trHeight w:val="284"/>
        </w:trPr>
        <w:tc>
          <w:tcPr>
            <w:tcW w:w="7513" w:type="dxa"/>
            <w:tcBorders>
              <w:right w:val="dotted" w:sz="4" w:space="0" w:color="auto"/>
            </w:tcBorders>
            <w:shd w:val="clear" w:color="auto" w:fill="auto"/>
            <w:noWrap/>
            <w:vAlign w:val="bottom"/>
          </w:tcPr>
          <w:p w14:paraId="7B61287E" w14:textId="77777777" w:rsidR="006F4666" w:rsidRDefault="006F4666">
            <w:pPr>
              <w:rPr>
                <w:color w:val="000000"/>
                <w:szCs w:val="22"/>
                <w:lang w:eastAsia="cs-CZ"/>
              </w:rPr>
            </w:pPr>
          </w:p>
        </w:tc>
        <w:tc>
          <w:tcPr>
            <w:tcW w:w="2268" w:type="dxa"/>
            <w:tcBorders>
              <w:left w:val="dotted" w:sz="4" w:space="0" w:color="auto"/>
            </w:tcBorders>
            <w:shd w:val="clear" w:color="auto" w:fill="auto"/>
            <w:vAlign w:val="bottom"/>
          </w:tcPr>
          <w:p w14:paraId="595B7091" w14:textId="77777777" w:rsidR="006F4666" w:rsidRDefault="006F4666">
            <w:pPr>
              <w:rPr>
                <w:color w:val="000000"/>
                <w:szCs w:val="22"/>
                <w:lang w:eastAsia="cs-CZ"/>
              </w:rPr>
            </w:pPr>
          </w:p>
        </w:tc>
      </w:tr>
      <w:tr w:rsidR="006F4666" w14:paraId="526FC279" w14:textId="77777777">
        <w:trPr>
          <w:trHeight w:val="284"/>
        </w:trPr>
        <w:tc>
          <w:tcPr>
            <w:tcW w:w="7513" w:type="dxa"/>
            <w:tcBorders>
              <w:right w:val="dotted" w:sz="4" w:space="0" w:color="auto"/>
            </w:tcBorders>
            <w:shd w:val="clear" w:color="auto" w:fill="auto"/>
            <w:noWrap/>
            <w:vAlign w:val="bottom"/>
          </w:tcPr>
          <w:p w14:paraId="57959A69" w14:textId="77777777" w:rsidR="006F4666" w:rsidRDefault="00187E3E">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21519938" w14:textId="77777777" w:rsidR="006F4666" w:rsidRDefault="00187E3E">
            <w:pPr>
              <w:rPr>
                <w:color w:val="000000"/>
                <w:szCs w:val="22"/>
                <w:lang w:eastAsia="cs-CZ"/>
              </w:rPr>
            </w:pPr>
            <w:r>
              <w:rPr>
                <w:color w:val="000000"/>
                <w:szCs w:val="22"/>
                <w:lang w:eastAsia="cs-CZ"/>
              </w:rPr>
              <w:t>7.10.2022</w:t>
            </w:r>
          </w:p>
        </w:tc>
      </w:tr>
    </w:tbl>
    <w:p w14:paraId="24848096" w14:textId="77777777" w:rsidR="006F4666" w:rsidRDefault="00187E3E">
      <w:pPr>
        <w:pStyle w:val="Nadpis1"/>
        <w:numPr>
          <w:ilvl w:val="0"/>
          <w:numId w:val="26"/>
        </w:numPr>
        <w:ind w:left="284" w:hanging="284"/>
        <w:rPr>
          <w:szCs w:val="22"/>
        </w:rPr>
      </w:pPr>
      <w:bookmarkStart w:id="0" w:name="_Ref31623420"/>
      <w:r>
        <w:rPr>
          <w:szCs w:val="22"/>
        </w:rPr>
        <w:lastRenderedPageBreak/>
        <w:t>Pracnost a cenová nabídka navrhovaného řešení</w:t>
      </w:r>
      <w:bookmarkEnd w:id="0"/>
    </w:p>
    <w:p w14:paraId="0A45D229" w14:textId="77777777" w:rsidR="006F4666" w:rsidRDefault="00187E3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76"/>
        <w:gridCol w:w="1276"/>
        <w:gridCol w:w="1701"/>
        <w:gridCol w:w="1841"/>
      </w:tblGrid>
      <w:tr w:rsidR="006F4666" w14:paraId="03F91012" w14:textId="77777777">
        <w:tc>
          <w:tcPr>
            <w:tcW w:w="1985" w:type="dxa"/>
            <w:tcBorders>
              <w:top w:val="single" w:sz="8" w:space="0" w:color="auto"/>
              <w:left w:val="single" w:sz="8" w:space="0" w:color="auto"/>
              <w:bottom w:val="single" w:sz="8" w:space="0" w:color="auto"/>
              <w:right w:val="single" w:sz="8" w:space="0" w:color="auto"/>
            </w:tcBorders>
          </w:tcPr>
          <w:p w14:paraId="339C364D" w14:textId="77777777" w:rsidR="006F4666" w:rsidRDefault="00187E3E">
            <w:pPr>
              <w:pStyle w:val="Tabulka"/>
              <w:rPr>
                <w:szCs w:val="22"/>
              </w:rPr>
            </w:pPr>
            <w:r>
              <w:rPr>
                <w:b/>
                <w:szCs w:val="22"/>
              </w:rPr>
              <w:t>Oblast / role</w:t>
            </w:r>
            <w:r>
              <w:rPr>
                <w:rStyle w:val="Odkaznavysvtlivky"/>
                <w:szCs w:val="22"/>
              </w:rPr>
              <w:endnoteReference w:id="22"/>
            </w:r>
          </w:p>
        </w:tc>
        <w:tc>
          <w:tcPr>
            <w:tcW w:w="2976" w:type="dxa"/>
            <w:tcBorders>
              <w:top w:val="single" w:sz="8" w:space="0" w:color="auto"/>
              <w:left w:val="single" w:sz="8" w:space="0" w:color="auto"/>
              <w:bottom w:val="single" w:sz="8" w:space="0" w:color="auto"/>
              <w:right w:val="single" w:sz="8" w:space="0" w:color="auto"/>
            </w:tcBorders>
          </w:tcPr>
          <w:p w14:paraId="0ADC05C9" w14:textId="77777777" w:rsidR="006F4666" w:rsidRDefault="00187E3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5D6B362" w14:textId="77777777" w:rsidR="006F4666" w:rsidRDefault="00187E3E">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08AC7565" w14:textId="77777777" w:rsidR="006F4666" w:rsidRDefault="00187E3E">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5B205F68" w14:textId="77777777" w:rsidR="006F4666" w:rsidRDefault="00187E3E">
            <w:pPr>
              <w:pStyle w:val="Tabulka"/>
              <w:rPr>
                <w:b/>
                <w:szCs w:val="22"/>
              </w:rPr>
            </w:pPr>
            <w:r>
              <w:rPr>
                <w:b/>
                <w:szCs w:val="22"/>
              </w:rPr>
              <w:t>v Kč s DPH</w:t>
            </w:r>
          </w:p>
        </w:tc>
      </w:tr>
      <w:tr w:rsidR="006F4666" w14:paraId="07B9E67A" w14:textId="77777777">
        <w:trPr>
          <w:trHeight w:hRule="exact" w:val="20"/>
        </w:trPr>
        <w:tc>
          <w:tcPr>
            <w:tcW w:w="1985" w:type="dxa"/>
            <w:tcBorders>
              <w:top w:val="single" w:sz="8" w:space="0" w:color="auto"/>
              <w:left w:val="dotted" w:sz="4" w:space="0" w:color="auto"/>
            </w:tcBorders>
          </w:tcPr>
          <w:p w14:paraId="04EA3C9D" w14:textId="77777777" w:rsidR="006F4666" w:rsidRDefault="006F4666">
            <w:pPr>
              <w:pStyle w:val="Tabulka"/>
              <w:rPr>
                <w:szCs w:val="22"/>
              </w:rPr>
            </w:pPr>
          </w:p>
        </w:tc>
        <w:tc>
          <w:tcPr>
            <w:tcW w:w="2976" w:type="dxa"/>
            <w:tcBorders>
              <w:top w:val="single" w:sz="8" w:space="0" w:color="auto"/>
              <w:left w:val="dotted" w:sz="4" w:space="0" w:color="auto"/>
            </w:tcBorders>
          </w:tcPr>
          <w:p w14:paraId="2923FDBF" w14:textId="77777777" w:rsidR="006F4666" w:rsidRDefault="006F4666">
            <w:pPr>
              <w:pStyle w:val="Tabulka"/>
              <w:rPr>
                <w:szCs w:val="22"/>
              </w:rPr>
            </w:pPr>
          </w:p>
        </w:tc>
        <w:tc>
          <w:tcPr>
            <w:tcW w:w="1276" w:type="dxa"/>
            <w:tcBorders>
              <w:top w:val="single" w:sz="8" w:space="0" w:color="auto"/>
            </w:tcBorders>
          </w:tcPr>
          <w:p w14:paraId="64CA5064" w14:textId="77777777" w:rsidR="006F4666" w:rsidRDefault="006F4666">
            <w:pPr>
              <w:pStyle w:val="Tabulka"/>
              <w:rPr>
                <w:szCs w:val="22"/>
              </w:rPr>
            </w:pPr>
          </w:p>
        </w:tc>
        <w:tc>
          <w:tcPr>
            <w:tcW w:w="1701" w:type="dxa"/>
            <w:tcBorders>
              <w:top w:val="single" w:sz="8" w:space="0" w:color="auto"/>
            </w:tcBorders>
          </w:tcPr>
          <w:p w14:paraId="407AFB86" w14:textId="77777777" w:rsidR="006F4666" w:rsidRDefault="006F4666">
            <w:pPr>
              <w:pStyle w:val="Tabulka"/>
              <w:rPr>
                <w:szCs w:val="22"/>
              </w:rPr>
            </w:pPr>
          </w:p>
        </w:tc>
        <w:tc>
          <w:tcPr>
            <w:tcW w:w="1841" w:type="dxa"/>
            <w:tcBorders>
              <w:top w:val="single" w:sz="8" w:space="0" w:color="auto"/>
            </w:tcBorders>
          </w:tcPr>
          <w:p w14:paraId="49100C6F" w14:textId="77777777" w:rsidR="006F4666" w:rsidRDefault="006F4666">
            <w:pPr>
              <w:pStyle w:val="Tabulka"/>
              <w:rPr>
                <w:szCs w:val="22"/>
              </w:rPr>
            </w:pPr>
          </w:p>
        </w:tc>
      </w:tr>
      <w:tr w:rsidR="006F4666" w14:paraId="45599E48" w14:textId="77777777">
        <w:trPr>
          <w:trHeight w:val="397"/>
        </w:trPr>
        <w:tc>
          <w:tcPr>
            <w:tcW w:w="1985" w:type="dxa"/>
            <w:tcBorders>
              <w:top w:val="dotted" w:sz="4" w:space="0" w:color="auto"/>
              <w:left w:val="dotted" w:sz="4" w:space="0" w:color="auto"/>
            </w:tcBorders>
          </w:tcPr>
          <w:p w14:paraId="01CB9C3C" w14:textId="77777777" w:rsidR="006F4666" w:rsidRDefault="006F4666">
            <w:pPr>
              <w:pStyle w:val="Tabulka"/>
              <w:rPr>
                <w:szCs w:val="22"/>
              </w:rPr>
            </w:pPr>
          </w:p>
        </w:tc>
        <w:tc>
          <w:tcPr>
            <w:tcW w:w="2976" w:type="dxa"/>
            <w:tcBorders>
              <w:top w:val="dotted" w:sz="4" w:space="0" w:color="auto"/>
              <w:left w:val="dotted" w:sz="4" w:space="0" w:color="auto"/>
            </w:tcBorders>
          </w:tcPr>
          <w:p w14:paraId="7B3548F7" w14:textId="77777777" w:rsidR="006F4666" w:rsidRDefault="00187E3E">
            <w:pPr>
              <w:pStyle w:val="Tabulka"/>
              <w:rPr>
                <w:szCs w:val="22"/>
              </w:rPr>
            </w:pPr>
            <w:r>
              <w:rPr>
                <w:szCs w:val="22"/>
              </w:rPr>
              <w:t>Viz cenová nabídka v příloze č.01</w:t>
            </w:r>
          </w:p>
        </w:tc>
        <w:tc>
          <w:tcPr>
            <w:tcW w:w="1276" w:type="dxa"/>
            <w:tcBorders>
              <w:top w:val="dotted" w:sz="4" w:space="0" w:color="auto"/>
            </w:tcBorders>
          </w:tcPr>
          <w:p w14:paraId="463D1B27" w14:textId="77777777" w:rsidR="006F4666" w:rsidRDefault="00187E3E">
            <w:pPr>
              <w:pStyle w:val="Tabulka"/>
              <w:rPr>
                <w:szCs w:val="22"/>
              </w:rPr>
            </w:pPr>
            <w:r>
              <w:rPr>
                <w:szCs w:val="22"/>
              </w:rPr>
              <w:t>34,13</w:t>
            </w:r>
          </w:p>
        </w:tc>
        <w:tc>
          <w:tcPr>
            <w:tcW w:w="1701" w:type="dxa"/>
            <w:tcBorders>
              <w:top w:val="dotted" w:sz="4" w:space="0" w:color="auto"/>
            </w:tcBorders>
          </w:tcPr>
          <w:p w14:paraId="31477578" w14:textId="77777777" w:rsidR="006F4666" w:rsidRDefault="00187E3E">
            <w:pPr>
              <w:pStyle w:val="Tabulka"/>
              <w:rPr>
                <w:szCs w:val="22"/>
              </w:rPr>
            </w:pPr>
            <w:r>
              <w:t xml:space="preserve"> 333 708,38</w:t>
            </w:r>
          </w:p>
        </w:tc>
        <w:tc>
          <w:tcPr>
            <w:tcW w:w="1841" w:type="dxa"/>
            <w:tcBorders>
              <w:top w:val="dotted" w:sz="4" w:space="0" w:color="auto"/>
            </w:tcBorders>
          </w:tcPr>
          <w:p w14:paraId="1D724F51" w14:textId="77777777" w:rsidR="006F4666" w:rsidRDefault="00187E3E">
            <w:pPr>
              <w:pStyle w:val="Tabulka"/>
              <w:rPr>
                <w:szCs w:val="22"/>
              </w:rPr>
            </w:pPr>
            <w:r>
              <w:t>403 787,13</w:t>
            </w:r>
          </w:p>
        </w:tc>
      </w:tr>
      <w:tr w:rsidR="006F4666" w14:paraId="212F5A6A" w14:textId="77777777">
        <w:trPr>
          <w:trHeight w:val="397"/>
        </w:trPr>
        <w:tc>
          <w:tcPr>
            <w:tcW w:w="4961" w:type="dxa"/>
            <w:gridSpan w:val="2"/>
            <w:tcBorders>
              <w:left w:val="dotted" w:sz="4" w:space="0" w:color="auto"/>
              <w:bottom w:val="dotted" w:sz="4" w:space="0" w:color="auto"/>
            </w:tcBorders>
          </w:tcPr>
          <w:p w14:paraId="1A1A116A" w14:textId="77777777" w:rsidR="006F4666" w:rsidRDefault="00187E3E">
            <w:pPr>
              <w:pStyle w:val="Tabulka"/>
              <w:rPr>
                <w:b/>
                <w:szCs w:val="22"/>
              </w:rPr>
            </w:pPr>
            <w:r>
              <w:rPr>
                <w:b/>
                <w:szCs w:val="22"/>
              </w:rPr>
              <w:t>Celkem:</w:t>
            </w:r>
          </w:p>
        </w:tc>
        <w:tc>
          <w:tcPr>
            <w:tcW w:w="1276" w:type="dxa"/>
            <w:tcBorders>
              <w:bottom w:val="dotted" w:sz="4" w:space="0" w:color="auto"/>
            </w:tcBorders>
          </w:tcPr>
          <w:p w14:paraId="751AE081" w14:textId="77777777" w:rsidR="006F4666" w:rsidRDefault="00187E3E">
            <w:pPr>
              <w:pStyle w:val="Tabulka"/>
              <w:rPr>
                <w:b/>
                <w:bCs w:val="0"/>
                <w:szCs w:val="22"/>
              </w:rPr>
            </w:pPr>
            <w:r>
              <w:rPr>
                <w:b/>
                <w:bCs w:val="0"/>
                <w:szCs w:val="22"/>
              </w:rPr>
              <w:t>34,13</w:t>
            </w:r>
          </w:p>
        </w:tc>
        <w:tc>
          <w:tcPr>
            <w:tcW w:w="1701" w:type="dxa"/>
            <w:tcBorders>
              <w:bottom w:val="dotted" w:sz="4" w:space="0" w:color="auto"/>
            </w:tcBorders>
          </w:tcPr>
          <w:p w14:paraId="23239C44" w14:textId="77777777" w:rsidR="006F4666" w:rsidRDefault="00187E3E">
            <w:pPr>
              <w:pStyle w:val="Tabulka"/>
              <w:rPr>
                <w:b/>
                <w:bCs w:val="0"/>
                <w:szCs w:val="22"/>
              </w:rPr>
            </w:pPr>
            <w:r>
              <w:rPr>
                <w:b/>
                <w:bCs w:val="0"/>
              </w:rPr>
              <w:t xml:space="preserve"> 333 708,38</w:t>
            </w:r>
          </w:p>
        </w:tc>
        <w:tc>
          <w:tcPr>
            <w:tcW w:w="1841" w:type="dxa"/>
            <w:tcBorders>
              <w:bottom w:val="dotted" w:sz="4" w:space="0" w:color="auto"/>
            </w:tcBorders>
          </w:tcPr>
          <w:p w14:paraId="282EA9A8" w14:textId="77777777" w:rsidR="006F4666" w:rsidRDefault="00187E3E">
            <w:pPr>
              <w:pStyle w:val="Tabulka"/>
              <w:rPr>
                <w:b/>
                <w:bCs w:val="0"/>
                <w:szCs w:val="22"/>
              </w:rPr>
            </w:pPr>
            <w:r>
              <w:rPr>
                <w:b/>
                <w:bCs w:val="0"/>
              </w:rPr>
              <w:t>403 787,13</w:t>
            </w:r>
          </w:p>
        </w:tc>
      </w:tr>
    </w:tbl>
    <w:p w14:paraId="30AC59D1" w14:textId="77777777" w:rsidR="006F4666" w:rsidRDefault="006F4666">
      <w:pPr>
        <w:rPr>
          <w:sz w:val="8"/>
          <w:szCs w:val="8"/>
        </w:rPr>
      </w:pPr>
    </w:p>
    <w:p w14:paraId="5EFE8170" w14:textId="77777777" w:rsidR="006F4666" w:rsidRDefault="00187E3E">
      <w:pPr>
        <w:rPr>
          <w:sz w:val="16"/>
          <w:szCs w:val="16"/>
        </w:rPr>
      </w:pPr>
      <w:r>
        <w:rPr>
          <w:sz w:val="16"/>
          <w:szCs w:val="16"/>
        </w:rPr>
        <w:t>(Pozn.: MD – člověkoden, MJ – měrná jednotka, např. počet kusů)</w:t>
      </w:r>
    </w:p>
    <w:p w14:paraId="64B88FB6" w14:textId="77777777" w:rsidR="006F4666" w:rsidRDefault="006F4666">
      <w:pPr>
        <w:rPr>
          <w:szCs w:val="22"/>
        </w:rPr>
      </w:pPr>
    </w:p>
    <w:p w14:paraId="176E13C9" w14:textId="77777777" w:rsidR="006F4666" w:rsidRDefault="006F4666">
      <w:pPr>
        <w:rPr>
          <w:szCs w:val="22"/>
        </w:rPr>
      </w:pPr>
    </w:p>
    <w:p w14:paraId="74F9B140" w14:textId="77777777" w:rsidR="006F4666" w:rsidRDefault="006F4666"/>
    <w:p w14:paraId="2A11DD09" w14:textId="77777777" w:rsidR="006F4666" w:rsidRDefault="006F4666"/>
    <w:p w14:paraId="0A59749F" w14:textId="77777777" w:rsidR="006F4666" w:rsidRDefault="00187E3E">
      <w:pPr>
        <w:pStyle w:val="Nadpis1"/>
        <w:numPr>
          <w:ilvl w:val="0"/>
          <w:numId w:val="26"/>
        </w:numPr>
        <w:ind w:left="284" w:hanging="284"/>
        <w:rPr>
          <w:szCs w:val="22"/>
        </w:rPr>
      </w:pPr>
      <w:r>
        <w:rPr>
          <w:szCs w:val="22"/>
        </w:rPr>
        <w:t>Posouzení</w:t>
      </w:r>
    </w:p>
    <w:p w14:paraId="24DB9CC7" w14:textId="77777777" w:rsidR="006F4666" w:rsidRDefault="00187E3E">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6F4666" w14:paraId="586E4848" w14:textId="77777777">
        <w:trPr>
          <w:trHeight w:val="374"/>
        </w:trPr>
        <w:tc>
          <w:tcPr>
            <w:tcW w:w="3256" w:type="dxa"/>
            <w:vAlign w:val="center"/>
          </w:tcPr>
          <w:p w14:paraId="181A4DCB" w14:textId="77777777" w:rsidR="006F4666" w:rsidRDefault="00187E3E">
            <w:pPr>
              <w:rPr>
                <w:b/>
              </w:rPr>
            </w:pPr>
            <w:r>
              <w:rPr>
                <w:b/>
              </w:rPr>
              <w:t>Role</w:t>
            </w:r>
          </w:p>
        </w:tc>
        <w:tc>
          <w:tcPr>
            <w:tcW w:w="2976" w:type="dxa"/>
            <w:vAlign w:val="center"/>
          </w:tcPr>
          <w:p w14:paraId="442733DF" w14:textId="77777777" w:rsidR="006F4666" w:rsidRDefault="00187E3E">
            <w:pPr>
              <w:rPr>
                <w:b/>
              </w:rPr>
            </w:pPr>
            <w:r>
              <w:rPr>
                <w:b/>
              </w:rPr>
              <w:t>Jméno</w:t>
            </w:r>
          </w:p>
        </w:tc>
        <w:tc>
          <w:tcPr>
            <w:tcW w:w="3686" w:type="dxa"/>
            <w:vAlign w:val="center"/>
          </w:tcPr>
          <w:p w14:paraId="2EFDC4A9" w14:textId="77777777" w:rsidR="006F4666" w:rsidRDefault="00187E3E">
            <w:pPr>
              <w:rPr>
                <w:b/>
              </w:rPr>
            </w:pPr>
            <w:r>
              <w:rPr>
                <w:b/>
              </w:rPr>
              <w:t>Podpis/Mail</w:t>
            </w:r>
            <w:r>
              <w:rPr>
                <w:rStyle w:val="Odkaznavysvtlivky"/>
                <w:b/>
              </w:rPr>
              <w:endnoteReference w:id="23"/>
            </w:r>
          </w:p>
        </w:tc>
      </w:tr>
      <w:tr w:rsidR="006F4666" w14:paraId="37CF136A" w14:textId="77777777">
        <w:trPr>
          <w:trHeight w:val="510"/>
        </w:trPr>
        <w:tc>
          <w:tcPr>
            <w:tcW w:w="3256" w:type="dxa"/>
            <w:vAlign w:val="center"/>
          </w:tcPr>
          <w:p w14:paraId="19D7D789" w14:textId="77777777" w:rsidR="006F4666" w:rsidRDefault="00187E3E">
            <w:r>
              <w:t>Bezpečnostní garant</w:t>
            </w:r>
          </w:p>
        </w:tc>
        <w:tc>
          <w:tcPr>
            <w:tcW w:w="2976" w:type="dxa"/>
            <w:vAlign w:val="center"/>
          </w:tcPr>
          <w:p w14:paraId="08747365" w14:textId="77777777" w:rsidR="006F4666" w:rsidRDefault="00187E3E">
            <w:r>
              <w:t>Roman Smetana</w:t>
            </w:r>
          </w:p>
        </w:tc>
        <w:tc>
          <w:tcPr>
            <w:tcW w:w="3686" w:type="dxa"/>
            <w:vAlign w:val="center"/>
          </w:tcPr>
          <w:p w14:paraId="767BAE3F" w14:textId="77777777" w:rsidR="006F4666" w:rsidRDefault="006F4666"/>
          <w:p w14:paraId="01D8AED0" w14:textId="77777777" w:rsidR="006F4666" w:rsidRDefault="006F4666"/>
          <w:p w14:paraId="70B701DB" w14:textId="77777777" w:rsidR="006F4666" w:rsidRDefault="006F4666"/>
        </w:tc>
      </w:tr>
      <w:tr w:rsidR="006F4666" w14:paraId="6607A6D2" w14:textId="77777777">
        <w:trPr>
          <w:trHeight w:val="510"/>
        </w:trPr>
        <w:tc>
          <w:tcPr>
            <w:tcW w:w="3256" w:type="dxa"/>
            <w:vAlign w:val="center"/>
          </w:tcPr>
          <w:p w14:paraId="1E28A6CC" w14:textId="77777777" w:rsidR="006F4666" w:rsidRDefault="00187E3E">
            <w:r>
              <w:t>Provozní garant</w:t>
            </w:r>
          </w:p>
        </w:tc>
        <w:tc>
          <w:tcPr>
            <w:tcW w:w="2976" w:type="dxa"/>
            <w:vAlign w:val="center"/>
          </w:tcPr>
          <w:p w14:paraId="1893990F" w14:textId="77777777" w:rsidR="006F4666" w:rsidRDefault="00187E3E">
            <w:r>
              <w:t>Ivo Jančík</w:t>
            </w:r>
          </w:p>
        </w:tc>
        <w:tc>
          <w:tcPr>
            <w:tcW w:w="3686" w:type="dxa"/>
            <w:vAlign w:val="center"/>
          </w:tcPr>
          <w:p w14:paraId="716389B8" w14:textId="77777777" w:rsidR="006F4666" w:rsidRDefault="006F4666"/>
          <w:p w14:paraId="12A75DAB" w14:textId="77777777" w:rsidR="006F4666" w:rsidRDefault="006F4666"/>
          <w:p w14:paraId="39C12C7B" w14:textId="77777777" w:rsidR="006F4666" w:rsidRDefault="006F4666"/>
          <w:p w14:paraId="42D44FD6" w14:textId="77777777" w:rsidR="006F4666" w:rsidRDefault="006F4666"/>
        </w:tc>
      </w:tr>
      <w:tr w:rsidR="006F4666" w14:paraId="6B9743EE" w14:textId="77777777">
        <w:trPr>
          <w:trHeight w:val="510"/>
        </w:trPr>
        <w:tc>
          <w:tcPr>
            <w:tcW w:w="3256" w:type="dxa"/>
            <w:vAlign w:val="center"/>
          </w:tcPr>
          <w:p w14:paraId="4E97BD93" w14:textId="77777777" w:rsidR="006F4666" w:rsidRDefault="00187E3E">
            <w:r>
              <w:t>Architekt</w:t>
            </w:r>
          </w:p>
        </w:tc>
        <w:tc>
          <w:tcPr>
            <w:tcW w:w="2976" w:type="dxa"/>
            <w:vAlign w:val="center"/>
          </w:tcPr>
          <w:p w14:paraId="2E5090D6" w14:textId="77777777" w:rsidR="006F4666" w:rsidRDefault="00187E3E">
            <w:r>
              <w:t>-----</w:t>
            </w:r>
          </w:p>
        </w:tc>
        <w:tc>
          <w:tcPr>
            <w:tcW w:w="3686" w:type="dxa"/>
            <w:vAlign w:val="center"/>
          </w:tcPr>
          <w:p w14:paraId="63D132D0" w14:textId="77777777" w:rsidR="006F4666" w:rsidRDefault="00187E3E">
            <w:r>
              <w:t>-----</w:t>
            </w:r>
          </w:p>
        </w:tc>
      </w:tr>
    </w:tbl>
    <w:p w14:paraId="2515F0A8" w14:textId="77777777" w:rsidR="006F4666" w:rsidRDefault="00187E3E">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5BE25C9" w14:textId="77777777" w:rsidR="006F4666" w:rsidRDefault="006F4666"/>
    <w:p w14:paraId="7ABC782B" w14:textId="77777777" w:rsidR="006F4666" w:rsidRDefault="006F4666">
      <w:pPr>
        <w:rPr>
          <w:szCs w:val="22"/>
        </w:rPr>
      </w:pPr>
    </w:p>
    <w:p w14:paraId="2B5AF5E5" w14:textId="77777777" w:rsidR="006F4666" w:rsidRDefault="00187E3E">
      <w:pPr>
        <w:pStyle w:val="Nadpis1"/>
        <w:numPr>
          <w:ilvl w:val="0"/>
          <w:numId w:val="26"/>
        </w:numPr>
        <w:ind w:left="284" w:hanging="284"/>
        <w:rPr>
          <w:szCs w:val="22"/>
        </w:rPr>
      </w:pPr>
      <w:r>
        <w:rPr>
          <w:szCs w:val="22"/>
        </w:rPr>
        <w:t>Schválení</w:t>
      </w:r>
    </w:p>
    <w:p w14:paraId="5B9817CC" w14:textId="77777777" w:rsidR="006F4666" w:rsidRDefault="00187E3E">
      <w:r>
        <w:t>Svým podpisem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6F4666" w14:paraId="68A73378" w14:textId="77777777">
        <w:trPr>
          <w:trHeight w:val="374"/>
        </w:trPr>
        <w:tc>
          <w:tcPr>
            <w:tcW w:w="3256" w:type="dxa"/>
            <w:vAlign w:val="center"/>
          </w:tcPr>
          <w:p w14:paraId="74D5E37E" w14:textId="77777777" w:rsidR="006F4666" w:rsidRDefault="00187E3E">
            <w:pPr>
              <w:rPr>
                <w:b/>
              </w:rPr>
            </w:pPr>
            <w:r>
              <w:rPr>
                <w:b/>
              </w:rPr>
              <w:t>Role</w:t>
            </w:r>
          </w:p>
        </w:tc>
        <w:tc>
          <w:tcPr>
            <w:tcW w:w="2976" w:type="dxa"/>
            <w:vAlign w:val="center"/>
          </w:tcPr>
          <w:p w14:paraId="4C8558AD" w14:textId="77777777" w:rsidR="006F4666" w:rsidRDefault="00187E3E">
            <w:pPr>
              <w:rPr>
                <w:b/>
              </w:rPr>
            </w:pPr>
            <w:r>
              <w:rPr>
                <w:b/>
              </w:rPr>
              <w:t>Jméno</w:t>
            </w:r>
          </w:p>
        </w:tc>
        <w:tc>
          <w:tcPr>
            <w:tcW w:w="3686" w:type="dxa"/>
            <w:vAlign w:val="center"/>
          </w:tcPr>
          <w:p w14:paraId="32A7C116" w14:textId="77777777" w:rsidR="006F4666" w:rsidRDefault="00187E3E">
            <w:pPr>
              <w:rPr>
                <w:b/>
              </w:rPr>
            </w:pPr>
            <w:r>
              <w:rPr>
                <w:b/>
              </w:rPr>
              <w:t>Podpis</w:t>
            </w:r>
          </w:p>
        </w:tc>
      </w:tr>
      <w:tr w:rsidR="006F4666" w14:paraId="55C7BE6C" w14:textId="77777777">
        <w:trPr>
          <w:trHeight w:val="510"/>
        </w:trPr>
        <w:tc>
          <w:tcPr>
            <w:tcW w:w="3256" w:type="dxa"/>
            <w:vAlign w:val="center"/>
          </w:tcPr>
          <w:p w14:paraId="716E718F" w14:textId="77777777" w:rsidR="006F4666" w:rsidRDefault="00187E3E">
            <w:r>
              <w:t>Žadatel</w:t>
            </w:r>
          </w:p>
        </w:tc>
        <w:tc>
          <w:tcPr>
            <w:tcW w:w="2976" w:type="dxa"/>
            <w:vAlign w:val="center"/>
          </w:tcPr>
          <w:p w14:paraId="35077B87" w14:textId="77777777" w:rsidR="006F4666" w:rsidRDefault="00187E3E">
            <w:r>
              <w:t>Tomáš Krejzar</w:t>
            </w:r>
          </w:p>
        </w:tc>
        <w:tc>
          <w:tcPr>
            <w:tcW w:w="3686" w:type="dxa"/>
            <w:vAlign w:val="center"/>
          </w:tcPr>
          <w:p w14:paraId="7B1AB831" w14:textId="77777777" w:rsidR="006F4666" w:rsidRDefault="006F4666"/>
          <w:p w14:paraId="4B191AF3" w14:textId="77777777" w:rsidR="006F4666" w:rsidRDefault="006F4666"/>
          <w:p w14:paraId="1D2BAC87" w14:textId="77777777" w:rsidR="006F4666" w:rsidRDefault="006F4666"/>
          <w:p w14:paraId="2F867F20" w14:textId="77777777" w:rsidR="006F4666" w:rsidRDefault="006F4666"/>
        </w:tc>
      </w:tr>
      <w:tr w:rsidR="006F4666" w14:paraId="111CABD8" w14:textId="77777777">
        <w:trPr>
          <w:trHeight w:val="510"/>
        </w:trPr>
        <w:tc>
          <w:tcPr>
            <w:tcW w:w="3256" w:type="dxa"/>
            <w:vAlign w:val="center"/>
          </w:tcPr>
          <w:p w14:paraId="6AE1203B" w14:textId="77777777" w:rsidR="006F4666" w:rsidRDefault="00187E3E">
            <w:r>
              <w:t>Věcný garant</w:t>
            </w:r>
          </w:p>
        </w:tc>
        <w:tc>
          <w:tcPr>
            <w:tcW w:w="2976" w:type="dxa"/>
            <w:vAlign w:val="center"/>
          </w:tcPr>
          <w:p w14:paraId="599E5FF5" w14:textId="77777777" w:rsidR="006F4666" w:rsidRDefault="00187E3E">
            <w:r>
              <w:t>Tomáš Krejzar</w:t>
            </w:r>
          </w:p>
        </w:tc>
        <w:tc>
          <w:tcPr>
            <w:tcW w:w="3686" w:type="dxa"/>
            <w:vAlign w:val="center"/>
          </w:tcPr>
          <w:p w14:paraId="2BD422D5" w14:textId="77777777" w:rsidR="006F4666" w:rsidRDefault="006F4666"/>
          <w:p w14:paraId="0448FD48" w14:textId="77777777" w:rsidR="006F4666" w:rsidRDefault="006F4666"/>
          <w:p w14:paraId="7F295399" w14:textId="77777777" w:rsidR="006F4666" w:rsidRDefault="006F4666"/>
          <w:p w14:paraId="6F79075F" w14:textId="77777777" w:rsidR="006F4666" w:rsidRDefault="006F4666"/>
        </w:tc>
      </w:tr>
      <w:tr w:rsidR="006F4666" w14:paraId="35BB812E" w14:textId="77777777">
        <w:trPr>
          <w:trHeight w:val="510"/>
        </w:trPr>
        <w:tc>
          <w:tcPr>
            <w:tcW w:w="3256" w:type="dxa"/>
            <w:vAlign w:val="center"/>
          </w:tcPr>
          <w:p w14:paraId="13F93957" w14:textId="77777777" w:rsidR="006F4666" w:rsidRDefault="00187E3E">
            <w:r>
              <w:t>Koordinátor změny</w:t>
            </w:r>
          </w:p>
        </w:tc>
        <w:tc>
          <w:tcPr>
            <w:tcW w:w="2976" w:type="dxa"/>
            <w:vAlign w:val="center"/>
          </w:tcPr>
          <w:p w14:paraId="5B19771A" w14:textId="77777777" w:rsidR="006F4666" w:rsidRDefault="00187E3E">
            <w:r>
              <w:t>Nikol Janušová</w:t>
            </w:r>
          </w:p>
        </w:tc>
        <w:tc>
          <w:tcPr>
            <w:tcW w:w="3686" w:type="dxa"/>
            <w:vAlign w:val="center"/>
          </w:tcPr>
          <w:p w14:paraId="7AFAF8A2" w14:textId="77777777" w:rsidR="006F4666" w:rsidRDefault="006F4666"/>
          <w:p w14:paraId="0921570A" w14:textId="77777777" w:rsidR="006F4666" w:rsidRDefault="006F4666"/>
          <w:p w14:paraId="5F14DB98" w14:textId="77777777" w:rsidR="006F4666" w:rsidRDefault="006F4666"/>
          <w:p w14:paraId="3E394291" w14:textId="77777777" w:rsidR="006F4666" w:rsidRDefault="006F4666"/>
        </w:tc>
      </w:tr>
      <w:tr w:rsidR="006F4666" w14:paraId="5F08354A" w14:textId="77777777">
        <w:trPr>
          <w:trHeight w:val="510"/>
        </w:trPr>
        <w:tc>
          <w:tcPr>
            <w:tcW w:w="3256" w:type="dxa"/>
            <w:vAlign w:val="center"/>
          </w:tcPr>
          <w:p w14:paraId="755786A4" w14:textId="77777777" w:rsidR="006F4666" w:rsidRDefault="00187E3E">
            <w:r>
              <w:t>Oprávněná osoba dle smlouvy</w:t>
            </w:r>
          </w:p>
        </w:tc>
        <w:tc>
          <w:tcPr>
            <w:tcW w:w="2976" w:type="dxa"/>
            <w:vAlign w:val="center"/>
          </w:tcPr>
          <w:p w14:paraId="39D545FA" w14:textId="77777777" w:rsidR="006F4666" w:rsidRDefault="00187E3E">
            <w:r>
              <w:t>Vladimír Velas</w:t>
            </w:r>
          </w:p>
        </w:tc>
        <w:tc>
          <w:tcPr>
            <w:tcW w:w="3686" w:type="dxa"/>
            <w:vAlign w:val="center"/>
          </w:tcPr>
          <w:p w14:paraId="45EA6029" w14:textId="77777777" w:rsidR="006F4666" w:rsidRDefault="006F4666"/>
          <w:p w14:paraId="4B77E4A7" w14:textId="77777777" w:rsidR="006F4666" w:rsidRDefault="006F4666"/>
          <w:p w14:paraId="518BB9C0" w14:textId="77777777" w:rsidR="006F4666" w:rsidRDefault="006F4666"/>
          <w:p w14:paraId="7861E7D8" w14:textId="77777777" w:rsidR="006F4666" w:rsidRDefault="006F4666"/>
        </w:tc>
      </w:tr>
    </w:tbl>
    <w:p w14:paraId="58F14068" w14:textId="77777777" w:rsidR="006F4666" w:rsidRDefault="00187E3E">
      <w:pPr>
        <w:spacing w:before="60"/>
        <w:rPr>
          <w:sz w:val="16"/>
          <w:szCs w:val="16"/>
        </w:rPr>
      </w:pPr>
      <w:r>
        <w:rPr>
          <w:sz w:val="16"/>
          <w:szCs w:val="16"/>
        </w:rPr>
        <w:t>(Pozn.: Oprávněná osoba se uvede v případě, že je uvedena ve smlouvě.)</w:t>
      </w:r>
    </w:p>
    <w:p w14:paraId="3A40BE88" w14:textId="77777777" w:rsidR="006F4666" w:rsidRDefault="006F4666">
      <w:pPr>
        <w:spacing w:before="60"/>
        <w:rPr>
          <w:sz w:val="16"/>
          <w:szCs w:val="16"/>
        </w:rPr>
      </w:pPr>
    </w:p>
    <w:p w14:paraId="60DA3EB2" w14:textId="77777777" w:rsidR="006F4666" w:rsidRDefault="006F4666">
      <w:pPr>
        <w:spacing w:before="60"/>
        <w:rPr>
          <w:sz w:val="16"/>
          <w:szCs w:val="16"/>
        </w:rPr>
      </w:pPr>
    </w:p>
    <w:p w14:paraId="2FA423F5" w14:textId="77777777" w:rsidR="006F4666" w:rsidRDefault="006F4666">
      <w:pPr>
        <w:spacing w:before="60"/>
        <w:rPr>
          <w:szCs w:val="22"/>
        </w:rPr>
        <w:sectPr w:rsidR="006F4666">
          <w:footerReference w:type="default" r:id="rId15"/>
          <w:pgSz w:w="11906" w:h="16838"/>
          <w:pgMar w:top="1560" w:right="1418" w:bottom="1134" w:left="992" w:header="567" w:footer="567" w:gutter="0"/>
          <w:pgNumType w:start="1"/>
          <w:cols w:space="708"/>
          <w:docGrid w:linePitch="360"/>
        </w:sectPr>
      </w:pPr>
    </w:p>
    <w:p w14:paraId="47043A0E" w14:textId="77777777" w:rsidR="006F4666" w:rsidRDefault="006F4666"/>
    <w:p w14:paraId="083412F1" w14:textId="77777777" w:rsidR="006F4666" w:rsidRDefault="00187E3E">
      <w:pPr>
        <w:pStyle w:val="Nadpis1"/>
        <w:ind w:left="142" w:firstLine="0"/>
      </w:pPr>
      <w:r>
        <w:t>Vysvětlivky</w:t>
      </w:r>
    </w:p>
    <w:p w14:paraId="50C75196" w14:textId="77777777" w:rsidR="006F4666" w:rsidRDefault="006F4666">
      <w:pPr>
        <w:rPr>
          <w:szCs w:val="22"/>
        </w:rPr>
      </w:pPr>
    </w:p>
    <w:sectPr w:rsidR="006F4666">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2001D" w14:textId="77777777" w:rsidR="00187E3E" w:rsidRDefault="00187E3E">
      <w:r>
        <w:separator/>
      </w:r>
    </w:p>
  </w:endnote>
  <w:endnote w:type="continuationSeparator" w:id="0">
    <w:p w14:paraId="16166D09" w14:textId="77777777" w:rsidR="00187E3E" w:rsidRDefault="00187E3E">
      <w:r>
        <w:continuationSeparator/>
      </w:r>
    </w:p>
  </w:endnote>
  <w:endnote w:id="1">
    <w:p w14:paraId="6780A1BB"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4CC9605E" w14:textId="77777777" w:rsidR="006F4666" w:rsidRDefault="00187E3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6482E364"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0C5A6D17"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0417C534"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1EF5180F" w14:textId="77777777" w:rsidR="006F4666" w:rsidRDefault="00187E3E">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3BA8CBD2" w14:textId="77777777" w:rsidR="006F4666" w:rsidRDefault="00187E3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559FFEFF" w14:textId="77777777" w:rsidR="006F4666" w:rsidRDefault="00187E3E">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76064FF4" w14:textId="77777777" w:rsidR="006F4666" w:rsidRDefault="00187E3E">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B36433E" w14:textId="77777777" w:rsidR="006F4666" w:rsidRDefault="00187E3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1BBE8841" w14:textId="77777777" w:rsidR="006F4666" w:rsidRDefault="00187E3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777DDA49" w14:textId="77777777" w:rsidR="006F4666" w:rsidRDefault="00187E3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22C16F6" w14:textId="77777777" w:rsidR="006F4666" w:rsidRDefault="00187E3E">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60799955"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3FC3409" w14:textId="77777777" w:rsidR="006F4666" w:rsidRDefault="00187E3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6D651528" w14:textId="77777777" w:rsidR="006F4666" w:rsidRDefault="00187E3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59E9A234"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3009CB3"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98869DF"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152911E"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795DE2D"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B79399E" w14:textId="77777777" w:rsidR="006F4666" w:rsidRDefault="00187E3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4A43C76" w14:textId="77777777" w:rsidR="006F4666" w:rsidRDefault="00187E3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FE0E" w14:textId="584C87A6" w:rsidR="006F4666" w:rsidRDefault="00187E3E">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E1344">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1F87" w14:textId="2B8C0560" w:rsidR="006F4666" w:rsidRDefault="00187E3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E1344">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83CA" w14:textId="2346A87D" w:rsidR="006F4666" w:rsidRDefault="00187E3E">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E1344">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9ACA" w14:textId="77777777" w:rsidR="006F4666" w:rsidRDefault="00187E3E">
    <w:pPr>
      <w:pStyle w:val="Zpat"/>
    </w:pPr>
    <w:fldSimple w:instr=" DOCVARIABLE  dms_cj  \* MERGEFORMAT ">
      <w:r>
        <w:rPr>
          <w:bCs/>
        </w:rPr>
        <w:t>MZE-64443/2021-11151</w:t>
      </w:r>
    </w:fldSimple>
    <w:r>
      <w:tab/>
    </w:r>
    <w:r>
      <w:fldChar w:fldCharType="begin"/>
    </w:r>
    <w:r>
      <w:instrText>PAGE   \* MERGEFORMAT</w:instrText>
    </w:r>
    <w:r>
      <w:fldChar w:fldCharType="separate"/>
    </w:r>
    <w:r>
      <w:t>2</w:t>
    </w:r>
    <w:r>
      <w:fldChar w:fldCharType="end"/>
    </w:r>
  </w:p>
  <w:p w14:paraId="000832A5" w14:textId="77777777" w:rsidR="006F4666" w:rsidRDefault="006F4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F6A6" w14:textId="77777777" w:rsidR="00187E3E" w:rsidRDefault="00187E3E">
      <w:r>
        <w:separator/>
      </w:r>
    </w:p>
  </w:footnote>
  <w:footnote w:type="continuationSeparator" w:id="0">
    <w:p w14:paraId="1ADB5BC5" w14:textId="77777777" w:rsidR="00187E3E" w:rsidRDefault="00187E3E">
      <w:r>
        <w:continuationSeparator/>
      </w:r>
    </w:p>
  </w:footnote>
  <w:footnote w:id="1">
    <w:p w14:paraId="0BBCDF4E" w14:textId="77777777" w:rsidR="006F4666" w:rsidRDefault="00187E3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7CF6EFA" w14:textId="77777777" w:rsidR="006F4666" w:rsidRDefault="00187E3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BE15D24" w14:textId="77777777" w:rsidR="006F4666" w:rsidRDefault="00187E3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FBEEC45" w14:textId="77777777" w:rsidR="006F4666" w:rsidRDefault="00187E3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175" w14:textId="77777777" w:rsidR="006F4666" w:rsidRDefault="003E1344">
    <w:r>
      <w:pict w14:anchorId="0E107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f954c9-2102-4d4f-8079-0d8cb7d6ffb4"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B41A" w14:textId="77777777" w:rsidR="006F4666" w:rsidRDefault="003E1344">
    <w:r>
      <w:pict w14:anchorId="28061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6abcea-283c-4738-aa63-f7715315a764"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C276" w14:textId="77777777" w:rsidR="006F4666" w:rsidRDefault="003E1344">
    <w:r>
      <w:pict w14:anchorId="0C274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bfa1ed-fd55-4358-a948-f629af15d583"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6DF6" w14:textId="77777777" w:rsidR="006F4666" w:rsidRDefault="003E1344">
    <w:r>
      <w:pict w14:anchorId="5B124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c6c6b87-56c3-4de3-a832-5edfefa55fae"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662E" w14:textId="77777777" w:rsidR="006F4666" w:rsidRDefault="003E1344">
    <w:r>
      <w:pict w14:anchorId="67875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45b8341-57cf-4703-aca9-ce65b2fcb1db"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82BC" w14:textId="77777777" w:rsidR="006F4666" w:rsidRDefault="003E1344">
    <w:r>
      <w:pict w14:anchorId="4D994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f18f410-e2a8-461a-b724-40e71f661e95"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57D"/>
    <w:multiLevelType w:val="multilevel"/>
    <w:tmpl w:val="CACA63D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DC230E"/>
    <w:multiLevelType w:val="multilevel"/>
    <w:tmpl w:val="23A25C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5C6D55A"/>
    <w:multiLevelType w:val="multilevel"/>
    <w:tmpl w:val="903824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9B49218"/>
    <w:multiLevelType w:val="multilevel"/>
    <w:tmpl w:val="3E06C0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C768C39"/>
    <w:multiLevelType w:val="multilevel"/>
    <w:tmpl w:val="D56890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170E16E"/>
    <w:multiLevelType w:val="multilevel"/>
    <w:tmpl w:val="875423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23864B9"/>
    <w:multiLevelType w:val="multilevel"/>
    <w:tmpl w:val="0CD4A6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43A6E47"/>
    <w:multiLevelType w:val="multilevel"/>
    <w:tmpl w:val="CCA694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7914E0A"/>
    <w:multiLevelType w:val="multilevel"/>
    <w:tmpl w:val="1C566C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A4F1BF5"/>
    <w:multiLevelType w:val="multilevel"/>
    <w:tmpl w:val="8A16F5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D895BF5"/>
    <w:multiLevelType w:val="multilevel"/>
    <w:tmpl w:val="0FAE0A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1AA7C5B"/>
    <w:multiLevelType w:val="multilevel"/>
    <w:tmpl w:val="141A98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C6FCD"/>
    <w:multiLevelType w:val="multilevel"/>
    <w:tmpl w:val="A482859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9F3075"/>
    <w:multiLevelType w:val="multilevel"/>
    <w:tmpl w:val="24D4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73F51"/>
    <w:multiLevelType w:val="multilevel"/>
    <w:tmpl w:val="54ACB11A"/>
    <w:lvl w:ilvl="0">
      <w:start w:val="1"/>
      <w:numFmt w:val="bullet"/>
      <w:lvlText w:val=""/>
      <w:lvlJc w:val="left"/>
      <w:pPr>
        <w:ind w:left="1566"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3E60B6B"/>
    <w:multiLevelType w:val="multilevel"/>
    <w:tmpl w:val="A6AA60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B6D82DA"/>
    <w:multiLevelType w:val="multilevel"/>
    <w:tmpl w:val="B6068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F3D72F0"/>
    <w:multiLevelType w:val="multilevel"/>
    <w:tmpl w:val="9D4C09A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FC99F2"/>
    <w:multiLevelType w:val="multilevel"/>
    <w:tmpl w:val="88FCCB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A1441A2"/>
    <w:multiLevelType w:val="multilevel"/>
    <w:tmpl w:val="E696BE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40A557F"/>
    <w:multiLevelType w:val="multilevel"/>
    <w:tmpl w:val="20025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5521209"/>
    <w:multiLevelType w:val="multilevel"/>
    <w:tmpl w:val="8050E0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965966"/>
    <w:multiLevelType w:val="multilevel"/>
    <w:tmpl w:val="C5CCE03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9A24C16"/>
    <w:multiLevelType w:val="multilevel"/>
    <w:tmpl w:val="CD4EE1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141500"/>
    <w:docVar w:name="dms_carovy_kod_cj" w:val="MZE-64443/2021-11151"/>
    <w:docVar w:name="dms_cj" w:val="MZE-64443/2021-11151"/>
    <w:docVar w:name="dms_datum" w:val="16. 11. 2021"/>
    <w:docVar w:name="dms_datum_textem" w:val="16. listopadu 2021"/>
    <w:docVar w:name="dms_datum_vzniku" w:val="16. 11. 2021 14:41:03"/>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46 Zachování vybraného seznamu žádostí (ID 357)"/>
    <w:docVar w:name="dms_VNVSpravce" w:val=" "/>
    <w:docVar w:name="dms_zpracoval_jmeno" w:val="Bc. Nikol Janušová"/>
    <w:docVar w:name="dms_zpracoval_mail" w:val="Nikol.Janusova@mze.cz"/>
    <w:docVar w:name="dms_zpracoval_telefon" w:val="221812777"/>
  </w:docVars>
  <w:rsids>
    <w:rsidRoot w:val="006F4666"/>
    <w:rsid w:val="00187E3E"/>
    <w:rsid w:val="003E1344"/>
    <w:rsid w:val="004B79C0"/>
    <w:rsid w:val="006F4666"/>
    <w:rsid w:val="00E16AA2"/>
    <w:rsid w:val="00F42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67A13F68"/>
  <w15:docId w15:val="{AF08A76B-BE70-4683-A6E2-E58580D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1729</Words>
  <Characters>10203</Characters>
  <Application>Microsoft Office Word</Application>
  <DocSecurity>0</DocSecurity>
  <Lines>85</Lines>
  <Paragraphs>23</Paragraphs>
  <ScaleCrop>false</ScaleCrop>
  <Company>T-Soft a.s.</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2021-11-23T12:24:00Z</dcterms:created>
  <dcterms:modified xsi:type="dcterms:W3CDTF">2021-11-23T12:24:00Z</dcterms:modified>
</cp:coreProperties>
</file>