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54" w:rsidRDefault="008E6B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075C1F" w:rsidRPr="00D00C78" w:rsidTr="005A753A">
        <w:tc>
          <w:tcPr>
            <w:tcW w:w="2552" w:type="dxa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075C1F" w:rsidRPr="00693A63" w:rsidRDefault="00693A63" w:rsidP="005A753A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693A63">
              <w:rPr>
                <w:b/>
                <w:sz w:val="20"/>
                <w:szCs w:val="20"/>
                <w:lang w:eastAsia="cs-CZ"/>
              </w:rPr>
              <w:t>BARIA s.r.o.</w:t>
            </w:r>
          </w:p>
        </w:tc>
      </w:tr>
      <w:tr w:rsidR="00075C1F" w:rsidRPr="00D00C78" w:rsidTr="005A753A">
        <w:tc>
          <w:tcPr>
            <w:tcW w:w="2552" w:type="dxa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075C1F" w:rsidRPr="00693A63" w:rsidRDefault="00693A63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26697904</w:t>
            </w:r>
          </w:p>
        </w:tc>
      </w:tr>
      <w:tr w:rsidR="00075C1F" w:rsidRPr="00D00C78" w:rsidTr="005A753A">
        <w:tc>
          <w:tcPr>
            <w:tcW w:w="2552" w:type="dxa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075C1F" w:rsidRPr="00693A63" w:rsidRDefault="00693A63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CZ26697904</w:t>
            </w:r>
          </w:p>
        </w:tc>
      </w:tr>
      <w:tr w:rsidR="00075C1F" w:rsidRPr="00D00C78" w:rsidTr="005A753A">
        <w:tc>
          <w:tcPr>
            <w:tcW w:w="2552" w:type="dxa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075C1F" w:rsidRPr="00693A63" w:rsidRDefault="00693A63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Jižní 393, Psáry – Dolní Jirčany 252 44</w:t>
            </w:r>
          </w:p>
        </w:tc>
      </w:tr>
      <w:tr w:rsidR="00075C1F" w:rsidRPr="00D00C78" w:rsidTr="005A753A">
        <w:tc>
          <w:tcPr>
            <w:tcW w:w="2552" w:type="dxa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075C1F" w:rsidRPr="00693A63" w:rsidRDefault="00693A63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 xml:space="preserve">Mgr. Janou Barborkovou </w:t>
            </w:r>
          </w:p>
        </w:tc>
      </w:tr>
      <w:tr w:rsidR="00075C1F" w:rsidRPr="00D00C78" w:rsidTr="005A753A">
        <w:tc>
          <w:tcPr>
            <w:tcW w:w="2552" w:type="dxa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075C1F" w:rsidRPr="00693A63" w:rsidRDefault="00693A63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Česká spořitelna a.s.</w:t>
            </w:r>
          </w:p>
        </w:tc>
      </w:tr>
      <w:tr w:rsidR="00075C1F" w:rsidRPr="00D00C78" w:rsidTr="005A753A">
        <w:tc>
          <w:tcPr>
            <w:tcW w:w="2552" w:type="dxa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075C1F" w:rsidRPr="00693A63" w:rsidRDefault="00693A63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>84029379/0800</w:t>
            </w:r>
          </w:p>
        </w:tc>
      </w:tr>
      <w:tr w:rsidR="00075C1F" w:rsidRPr="00D00C78" w:rsidTr="00693A63">
        <w:trPr>
          <w:trHeight w:val="80"/>
        </w:trPr>
        <w:tc>
          <w:tcPr>
            <w:tcW w:w="9178" w:type="dxa"/>
            <w:gridSpan w:val="2"/>
          </w:tcPr>
          <w:p w:rsidR="00075C1F" w:rsidRPr="00693A63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693A63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693A63" w:rsidRPr="00693A63">
              <w:rPr>
                <w:sz w:val="20"/>
                <w:szCs w:val="20"/>
                <w:lang w:eastAsia="cs-CZ"/>
              </w:rPr>
              <w:t>Městského</w:t>
            </w:r>
            <w:r w:rsidRPr="00693A63">
              <w:rPr>
                <w:sz w:val="20"/>
                <w:szCs w:val="20"/>
                <w:lang w:eastAsia="cs-CZ"/>
              </w:rPr>
              <w:t xml:space="preserve"> soudu v</w:t>
            </w:r>
            <w:r w:rsidR="00693A63" w:rsidRPr="00693A63">
              <w:rPr>
                <w:sz w:val="20"/>
                <w:szCs w:val="20"/>
                <w:lang w:eastAsia="cs-CZ"/>
              </w:rPr>
              <w:t> Praze</w:t>
            </w:r>
            <w:r w:rsidRPr="00693A63">
              <w:rPr>
                <w:sz w:val="20"/>
                <w:szCs w:val="20"/>
                <w:lang w:eastAsia="cs-CZ"/>
              </w:rPr>
              <w:t xml:space="preserve">, oddíl </w:t>
            </w:r>
            <w:r w:rsidR="00693A63" w:rsidRPr="00693A63">
              <w:rPr>
                <w:sz w:val="20"/>
                <w:szCs w:val="20"/>
                <w:lang w:eastAsia="cs-CZ"/>
              </w:rPr>
              <w:t>C</w:t>
            </w:r>
            <w:r w:rsidRPr="00693A63">
              <w:rPr>
                <w:sz w:val="20"/>
                <w:szCs w:val="20"/>
                <w:lang w:eastAsia="cs-CZ"/>
              </w:rPr>
              <w:t>, vložka</w:t>
            </w:r>
            <w:r w:rsidR="00693A63" w:rsidRPr="00693A63">
              <w:rPr>
                <w:sz w:val="20"/>
                <w:szCs w:val="20"/>
                <w:lang w:eastAsia="cs-CZ"/>
              </w:rPr>
              <w:t xml:space="preserve"> 88090</w:t>
            </w:r>
          </w:p>
        </w:tc>
      </w:tr>
    </w:tbl>
    <w:p w:rsidR="00075C1F" w:rsidRPr="00B93854" w:rsidRDefault="00075C1F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16FCA" w:rsidRDefault="00F16FC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bookmarkStart w:id="0" w:name="_GoBack"/>
      <w:bookmarkEnd w:id="0"/>
    </w:p>
    <w:p w:rsidR="000D77B4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075C1F" w:rsidRPr="0016146E" w:rsidRDefault="00075C1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8E6B54" w:rsidRDefault="008E6B54" w:rsidP="008E6B5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:rsidR="00762F8E" w:rsidRPr="009360F0" w:rsidRDefault="00515C4F" w:rsidP="009360F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>Předmětem této sml</w:t>
      </w:r>
      <w:r w:rsidR="00941ABD" w:rsidRPr="009360F0">
        <w:rPr>
          <w:rFonts w:ascii="Verdana" w:hAnsi="Verdana"/>
          <w:sz w:val="20"/>
          <w:lang w:eastAsia="cs-CZ"/>
        </w:rPr>
        <w:t>ouvy je závazek prodávajícího dodat</w:t>
      </w:r>
      <w:r w:rsidRPr="009360F0">
        <w:rPr>
          <w:rFonts w:ascii="Verdana" w:hAnsi="Verdana"/>
          <w:sz w:val="20"/>
          <w:lang w:eastAsia="cs-CZ"/>
        </w:rPr>
        <w:t xml:space="preserve"> kupujícímu </w:t>
      </w:r>
      <w:r w:rsidR="002914F5" w:rsidRPr="009360F0">
        <w:rPr>
          <w:rFonts w:ascii="Verdana" w:hAnsi="Verdana"/>
          <w:sz w:val="20"/>
          <w:lang w:eastAsia="cs-CZ"/>
        </w:rPr>
        <w:t>nové</w:t>
      </w:r>
      <w:r w:rsidR="000230DD" w:rsidRPr="009360F0">
        <w:rPr>
          <w:rFonts w:ascii="Verdana" w:hAnsi="Verdana"/>
          <w:sz w:val="20"/>
          <w:lang w:eastAsia="cs-CZ"/>
        </w:rPr>
        <w:t xml:space="preserve"> a nepoužit</w:t>
      </w:r>
      <w:r w:rsidR="002914F5" w:rsidRPr="009360F0">
        <w:rPr>
          <w:rFonts w:ascii="Verdana" w:hAnsi="Verdana"/>
          <w:sz w:val="20"/>
          <w:lang w:eastAsia="cs-CZ"/>
        </w:rPr>
        <w:t>é</w:t>
      </w:r>
      <w:r w:rsidR="000230DD" w:rsidRPr="009360F0">
        <w:rPr>
          <w:rFonts w:ascii="Verdana" w:hAnsi="Verdana"/>
          <w:sz w:val="20"/>
          <w:lang w:eastAsia="cs-CZ"/>
        </w:rPr>
        <w:t xml:space="preserve"> </w:t>
      </w:r>
      <w:r w:rsidR="005D5D74" w:rsidRPr="009360F0">
        <w:rPr>
          <w:rFonts w:ascii="Verdana" w:hAnsi="Verdana"/>
          <w:sz w:val="20"/>
          <w:lang w:eastAsia="cs-CZ"/>
        </w:rPr>
        <w:t>zdravotnické</w:t>
      </w:r>
      <w:r w:rsidR="00862462" w:rsidRPr="009360F0">
        <w:rPr>
          <w:rFonts w:ascii="Verdana" w:hAnsi="Verdana"/>
          <w:sz w:val="20"/>
          <w:lang w:eastAsia="cs-CZ"/>
        </w:rPr>
        <w:t xml:space="preserve"> </w:t>
      </w:r>
      <w:r w:rsidR="00D32632" w:rsidRPr="009360F0">
        <w:rPr>
          <w:rFonts w:ascii="Verdana" w:hAnsi="Verdana"/>
          <w:sz w:val="20"/>
          <w:lang w:eastAsia="cs-CZ"/>
        </w:rPr>
        <w:t>zařízení</w:t>
      </w:r>
      <w:r w:rsidR="000230DD" w:rsidRPr="009360F0">
        <w:rPr>
          <w:rFonts w:ascii="Verdana" w:hAnsi="Verdana"/>
          <w:sz w:val="20"/>
          <w:lang w:eastAsia="cs-CZ"/>
        </w:rPr>
        <w:t>:</w:t>
      </w:r>
      <w:r w:rsidR="009360F0" w:rsidRPr="009360F0">
        <w:rPr>
          <w:rFonts w:ascii="Verdana" w:hAnsi="Verdana"/>
          <w:sz w:val="20"/>
          <w:lang w:eastAsia="cs-CZ"/>
        </w:rPr>
        <w:t xml:space="preserve"> </w:t>
      </w:r>
      <w:r w:rsidR="00DB4262" w:rsidRPr="00DB4262">
        <w:rPr>
          <w:rFonts w:ascii="Verdana" w:hAnsi="Verdana"/>
          <w:b/>
          <w:sz w:val="20"/>
          <w:lang w:eastAsia="cs-CZ"/>
        </w:rPr>
        <w:t>polo</w:t>
      </w:r>
      <w:r w:rsidR="009360F0" w:rsidRPr="009360F0">
        <w:rPr>
          <w:rFonts w:ascii="Verdana" w:hAnsi="Verdana"/>
          <w:b/>
          <w:sz w:val="20"/>
          <w:lang w:eastAsia="cs-CZ"/>
        </w:rPr>
        <w:t>automatický rotační mikrotom</w:t>
      </w:r>
      <w:r w:rsidR="00591036">
        <w:rPr>
          <w:rFonts w:ascii="Verdana" w:hAnsi="Verdana"/>
          <w:b/>
          <w:sz w:val="20"/>
          <w:lang w:eastAsia="cs-CZ"/>
        </w:rPr>
        <w:t xml:space="preserve"> </w:t>
      </w:r>
      <w:proofErr w:type="spellStart"/>
      <w:r w:rsidR="00591036">
        <w:rPr>
          <w:rFonts w:ascii="Verdana" w:hAnsi="Verdana"/>
          <w:b/>
          <w:sz w:val="20"/>
          <w:lang w:eastAsia="cs-CZ"/>
        </w:rPr>
        <w:t>Leica</w:t>
      </w:r>
      <w:proofErr w:type="spellEnd"/>
      <w:r w:rsidR="00591036">
        <w:rPr>
          <w:rFonts w:ascii="Verdana" w:hAnsi="Verdana"/>
          <w:b/>
          <w:sz w:val="20"/>
          <w:lang w:eastAsia="cs-CZ"/>
        </w:rPr>
        <w:t xml:space="preserve"> </w:t>
      </w:r>
      <w:proofErr w:type="spellStart"/>
      <w:r w:rsidR="00131A68">
        <w:rPr>
          <w:rFonts w:ascii="Verdana" w:hAnsi="Verdana"/>
          <w:b/>
          <w:sz w:val="20"/>
          <w:lang w:eastAsia="cs-CZ"/>
        </w:rPr>
        <w:t>Histocore</w:t>
      </w:r>
      <w:proofErr w:type="spellEnd"/>
      <w:r w:rsidR="00131A68">
        <w:rPr>
          <w:rFonts w:ascii="Verdana" w:hAnsi="Verdana"/>
          <w:b/>
          <w:sz w:val="20"/>
          <w:lang w:eastAsia="cs-CZ"/>
        </w:rPr>
        <w:t xml:space="preserve"> MULTICUT</w:t>
      </w:r>
      <w:r w:rsidR="009360F0" w:rsidRPr="009360F0">
        <w:rPr>
          <w:rFonts w:ascii="Verdana" w:hAnsi="Verdana"/>
          <w:sz w:val="20"/>
          <w:lang w:eastAsia="cs-CZ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</w:t>
      </w:r>
      <w:r w:rsidR="007E43D8" w:rsidRPr="009360F0">
        <w:rPr>
          <w:rFonts w:ascii="Verdana" w:hAnsi="Verdana"/>
          <w:sz w:val="20"/>
          <w:lang w:eastAsia="cs-CZ"/>
        </w:rPr>
        <w:t xml:space="preserve">dále </w:t>
      </w:r>
      <w:r w:rsidR="000230DD" w:rsidRPr="009360F0">
        <w:rPr>
          <w:rFonts w:ascii="Verdana" w:hAnsi="Verdana"/>
          <w:sz w:val="20"/>
          <w:lang w:eastAsia="cs-CZ"/>
        </w:rPr>
        <w:t>jen</w:t>
      </w:r>
      <w:r w:rsidR="007E43D8" w:rsidRPr="009360F0">
        <w:rPr>
          <w:rFonts w:ascii="Verdana" w:hAnsi="Verdana"/>
          <w:sz w:val="20"/>
          <w:lang w:eastAsia="cs-CZ"/>
        </w:rPr>
        <w:t xml:space="preserve"> „</w:t>
      </w:r>
      <w:r w:rsidR="005D5D74" w:rsidRPr="009360F0">
        <w:rPr>
          <w:rFonts w:ascii="Verdana" w:hAnsi="Verdana"/>
          <w:b/>
          <w:sz w:val="20"/>
          <w:lang w:eastAsia="cs-CZ"/>
        </w:rPr>
        <w:t>zařízení</w:t>
      </w:r>
      <w:r w:rsidR="007E43D8" w:rsidRPr="009360F0">
        <w:rPr>
          <w:rFonts w:ascii="Verdana" w:hAnsi="Verdana"/>
          <w:sz w:val="20"/>
          <w:lang w:eastAsia="cs-CZ"/>
        </w:rPr>
        <w:t>“</w:t>
      </w:r>
      <w:r w:rsidR="00502EF7" w:rsidRPr="009360F0">
        <w:rPr>
          <w:rFonts w:ascii="Verdana" w:hAnsi="Verdana"/>
          <w:sz w:val="20"/>
          <w:lang w:eastAsia="cs-CZ"/>
        </w:rPr>
        <w:t>)</w:t>
      </w:r>
      <w:r w:rsidR="00EC07B2" w:rsidRPr="009360F0">
        <w:rPr>
          <w:rFonts w:ascii="Verdana" w:hAnsi="Verdana"/>
          <w:sz w:val="20"/>
          <w:lang w:eastAsia="cs-CZ"/>
        </w:rPr>
        <w:t>,</w:t>
      </w:r>
      <w:r w:rsidR="009360F0" w:rsidRPr="009360F0">
        <w:rPr>
          <w:rFonts w:ascii="Verdana" w:hAnsi="Verdana"/>
          <w:sz w:val="20"/>
          <w:lang w:eastAsia="cs-CZ"/>
        </w:rPr>
        <w:t xml:space="preserve"> </w:t>
      </w:r>
      <w:r w:rsidR="00CB268A" w:rsidRPr="009360F0">
        <w:rPr>
          <w:rFonts w:ascii="Verdana" w:hAnsi="Verdana"/>
          <w:sz w:val="20"/>
          <w:lang w:eastAsia="cs-CZ"/>
        </w:rPr>
        <w:t>a </w:t>
      </w:r>
      <w:r w:rsidR="00C73BAB" w:rsidRPr="009360F0">
        <w:rPr>
          <w:rFonts w:ascii="Verdana" w:hAnsi="Verdana"/>
          <w:sz w:val="20"/>
          <w:lang w:eastAsia="cs-CZ"/>
        </w:rPr>
        <w:t xml:space="preserve">umožnit </w:t>
      </w:r>
      <w:r w:rsidR="00E835B7" w:rsidRPr="009360F0">
        <w:rPr>
          <w:rFonts w:ascii="Verdana" w:hAnsi="Verdana"/>
          <w:sz w:val="20"/>
          <w:lang w:eastAsia="cs-CZ"/>
        </w:rPr>
        <w:t>kupujícímu</w:t>
      </w:r>
      <w:r w:rsidR="00C73BAB" w:rsidRPr="009360F0">
        <w:rPr>
          <w:rFonts w:ascii="Verdana" w:hAnsi="Verdana"/>
          <w:sz w:val="20"/>
          <w:lang w:eastAsia="cs-CZ"/>
        </w:rPr>
        <w:t xml:space="preserve"> nabytí vlastnického práva k</w:t>
      </w:r>
      <w:r w:rsidR="00CB268A" w:rsidRPr="009360F0">
        <w:rPr>
          <w:rFonts w:ascii="Verdana" w:hAnsi="Verdana"/>
          <w:sz w:val="20"/>
          <w:lang w:eastAsia="cs-CZ"/>
        </w:rPr>
        <w:t xml:space="preserve"> </w:t>
      </w:r>
      <w:r w:rsidR="005D5D74" w:rsidRPr="009360F0">
        <w:rPr>
          <w:rFonts w:ascii="Verdana" w:hAnsi="Verdana"/>
          <w:sz w:val="20"/>
          <w:lang w:eastAsia="cs-CZ"/>
        </w:rPr>
        <w:t>zařízení</w:t>
      </w:r>
      <w:r w:rsidR="00CB268A" w:rsidRPr="009360F0">
        <w:rPr>
          <w:rFonts w:ascii="Verdana" w:hAnsi="Verdana"/>
          <w:sz w:val="20"/>
          <w:lang w:eastAsia="cs-CZ"/>
        </w:rPr>
        <w:t xml:space="preserve"> </w:t>
      </w:r>
      <w:r w:rsidR="00573221" w:rsidRPr="009360F0">
        <w:rPr>
          <w:rFonts w:ascii="Verdana" w:hAnsi="Verdana"/>
          <w:sz w:val="20"/>
          <w:lang w:eastAsia="cs-CZ"/>
        </w:rPr>
        <w:t xml:space="preserve">a </w:t>
      </w:r>
      <w:r w:rsidR="00C73BAB" w:rsidRPr="009360F0">
        <w:rPr>
          <w:rFonts w:ascii="Verdana" w:hAnsi="Verdana"/>
          <w:sz w:val="20"/>
          <w:lang w:eastAsia="cs-CZ"/>
        </w:rPr>
        <w:t xml:space="preserve">dále </w:t>
      </w:r>
      <w:r w:rsidR="00573221" w:rsidRPr="009360F0">
        <w:rPr>
          <w:rFonts w:ascii="Verdana" w:hAnsi="Verdana"/>
          <w:sz w:val="20"/>
          <w:lang w:eastAsia="cs-CZ"/>
        </w:rPr>
        <w:t xml:space="preserve">závazek kupujícího řádně dodané </w:t>
      </w:r>
      <w:r w:rsidR="005D5D74" w:rsidRPr="009360F0">
        <w:rPr>
          <w:rFonts w:ascii="Verdana" w:hAnsi="Verdana"/>
          <w:sz w:val="20"/>
          <w:lang w:eastAsia="cs-CZ"/>
        </w:rPr>
        <w:t>zařízení</w:t>
      </w:r>
      <w:r w:rsidR="00573221" w:rsidRPr="009360F0">
        <w:rPr>
          <w:rFonts w:ascii="Verdana" w:hAnsi="Verdana"/>
          <w:sz w:val="20"/>
          <w:lang w:eastAsia="cs-CZ"/>
        </w:rPr>
        <w:t xml:space="preserve"> převzít a zaplatit za něj </w:t>
      </w:r>
      <w:r w:rsidR="00CB268A" w:rsidRPr="009360F0">
        <w:rPr>
          <w:rFonts w:ascii="Verdana" w:hAnsi="Verdana"/>
          <w:sz w:val="20"/>
          <w:lang w:eastAsia="cs-CZ"/>
        </w:rPr>
        <w:t xml:space="preserve">prodávajícímu </w:t>
      </w:r>
      <w:r w:rsidR="00573221" w:rsidRPr="009360F0">
        <w:rPr>
          <w:rFonts w:ascii="Verdana" w:hAnsi="Verdana"/>
          <w:sz w:val="20"/>
          <w:lang w:eastAsia="cs-CZ"/>
        </w:rPr>
        <w:t>sjednanou kupní cenu.</w:t>
      </w:r>
    </w:p>
    <w:p w:rsidR="00C73BAB" w:rsidRDefault="00E835B7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Úplná technická</w:t>
      </w:r>
      <w:r w:rsidR="005B1FE3">
        <w:rPr>
          <w:rFonts w:ascii="Verdana" w:hAnsi="Verdana"/>
          <w:sz w:val="20"/>
          <w:lang w:eastAsia="cs-CZ"/>
        </w:rPr>
        <w:t xml:space="preserve"> specifikace zařízení, včetně požadavků na technickou připravenost je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  <w:r w:rsidR="002946A2">
        <w:rPr>
          <w:rFonts w:ascii="Verdana" w:hAnsi="Verdana"/>
          <w:sz w:val="20"/>
          <w:lang w:eastAsia="cs-CZ"/>
        </w:rPr>
        <w:t xml:space="preserve"> Prodávající zaručuje vzájemnou kompatibilitu dodávaného zařízení.</w:t>
      </w:r>
    </w:p>
    <w:p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 xml:space="preserve">22/1997 Sb., o technických požadavcích na výrobky, ve znění pozdějších </w:t>
      </w:r>
      <w:r w:rsidRPr="00873A41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:rsidR="00B93854" w:rsidRDefault="00A56589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:rsidR="005B1FE3" w:rsidRPr="005B1FE3" w:rsidRDefault="005B1FE3" w:rsidP="005B1FE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B1FE3">
        <w:rPr>
          <w:rFonts w:ascii="Verdana" w:hAnsi="Verdana"/>
          <w:sz w:val="20"/>
          <w:lang w:eastAsia="cs-CZ"/>
        </w:rPr>
        <w:t>V případě, že je k užívání zařízení potřebný spotřební materiál, je přílohou č. 5 jeho seznam a ceník.</w:t>
      </w:r>
    </w:p>
    <w:p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A56589" w:rsidRPr="00693A63">
        <w:rPr>
          <w:rFonts w:ascii="Verdana" w:hAnsi="Verdana"/>
          <w:b/>
          <w:sz w:val="20"/>
          <w:lang w:eastAsia="cs-CZ"/>
        </w:rPr>
        <w:t>6</w:t>
      </w:r>
      <w:r w:rsidRPr="00693A63">
        <w:rPr>
          <w:rFonts w:ascii="Verdana" w:hAnsi="Verdana"/>
          <w:b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E835B7">
        <w:rPr>
          <w:rFonts w:ascii="Verdana" w:hAnsi="Verdana"/>
          <w:b/>
          <w:sz w:val="20"/>
          <w:lang w:eastAsia="cs-CZ"/>
        </w:rPr>
        <w:t xml:space="preserve">Patologicko-anatomické </w:t>
      </w:r>
      <w:r w:rsidR="00A56589">
        <w:rPr>
          <w:rFonts w:ascii="Verdana" w:hAnsi="Verdana"/>
          <w:b/>
          <w:sz w:val="20"/>
          <w:lang w:eastAsia="cs-CZ"/>
        </w:rPr>
        <w:t>oddělení</w:t>
      </w:r>
      <w:r w:rsidRPr="0074511C">
        <w:rPr>
          <w:rFonts w:ascii="Verdana" w:hAnsi="Verdana"/>
          <w:sz w:val="20"/>
          <w:lang w:eastAsia="cs-CZ"/>
        </w:rPr>
        <w:t>.</w:t>
      </w:r>
    </w:p>
    <w:p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:rsidR="00727BB1" w:rsidRPr="00727BB1" w:rsidRDefault="00727BB1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:rsidR="00E835B7" w:rsidRPr="00E835B7" w:rsidRDefault="00E835B7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E835B7">
        <w:rPr>
          <w:rFonts w:ascii="Verdana" w:hAnsi="Verdana"/>
          <w:sz w:val="20"/>
          <w:lang w:eastAsia="cs-CZ"/>
        </w:rPr>
        <w:t>zaškolení obsluhy ve smyslu zákona č. 89/2021 Sb., o zdravotnických prostředcích, ve znění pozdějších předpisů</w:t>
      </w:r>
      <w:r>
        <w:rPr>
          <w:rFonts w:ascii="Verdana" w:hAnsi="Verdana"/>
          <w:sz w:val="20"/>
          <w:lang w:eastAsia="cs-CZ"/>
        </w:rPr>
        <w:t>,</w:t>
      </w:r>
    </w:p>
    <w:p w:rsidR="00E835B7" w:rsidRDefault="00E835B7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doprava zařízení do místa plnění,</w:t>
      </w:r>
    </w:p>
    <w:p w:rsidR="00E835B7" w:rsidRDefault="00E835B7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pojištění spojené s dodávkou zařízení,</w:t>
      </w:r>
    </w:p>
    <w:p w:rsidR="00727BB1" w:rsidRPr="00727BB1" w:rsidRDefault="00727BB1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prohlášení o shodě, příslušná dokumentace dle zákona č. </w:t>
      </w:r>
      <w:r w:rsidR="00F646CC">
        <w:rPr>
          <w:rFonts w:ascii="Verdana" w:hAnsi="Verdana"/>
          <w:sz w:val="20"/>
          <w:lang w:eastAsia="cs-CZ"/>
        </w:rPr>
        <w:t>89/2021</w:t>
      </w:r>
      <w:r w:rsidRPr="00727BB1">
        <w:rPr>
          <w:rFonts w:ascii="Verdana" w:hAnsi="Verdana"/>
          <w:sz w:val="20"/>
          <w:lang w:eastAsia="cs-CZ"/>
        </w:rPr>
        <w:t xml:space="preserve"> Sb.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o zdravotnických prostředcích, doklady dle zákona 263/2016 Sb.</w:t>
      </w:r>
      <w:r w:rsidR="00F646CC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pokud jsou tyto doklady pro provoz nezbytné.</w:t>
      </w:r>
    </w:p>
    <w:p w:rsidR="00727BB1" w:rsidRPr="00727BB1" w:rsidRDefault="00727BB1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lastRenderedPageBreak/>
        <w:t>doklady pro zdravotnické prostředky (dodací listy, předávací protokoly, protokoly o zaškolení obsluhy</w:t>
      </w:r>
      <w:r w:rsidR="00AB6922">
        <w:rPr>
          <w:rFonts w:ascii="Verdana" w:hAnsi="Verdana"/>
          <w:sz w:val="20"/>
          <w:lang w:eastAsia="cs-CZ"/>
        </w:rPr>
        <w:t>.</w:t>
      </w:r>
    </w:p>
    <w:p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:rsidR="00B93854" w:rsidRPr="005C31E8" w:rsidRDefault="00B93854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:rsidR="00B93854" w:rsidRPr="005C31E8" w:rsidRDefault="00B93854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93A63">
        <w:rPr>
          <w:rFonts w:ascii="Verdana" w:hAnsi="Verdana"/>
          <w:sz w:val="20"/>
          <w:lang w:eastAsia="cs-CZ"/>
        </w:rPr>
        <w:t xml:space="preserve">Celková kupní cena </w:t>
      </w:r>
      <w:r w:rsidR="005D5D74" w:rsidRPr="00693A63">
        <w:rPr>
          <w:rFonts w:ascii="Verdana" w:hAnsi="Verdana"/>
          <w:sz w:val="20"/>
          <w:lang w:eastAsia="cs-CZ"/>
        </w:rPr>
        <w:t>zařízení</w:t>
      </w:r>
      <w:r w:rsidRPr="00693A63">
        <w:rPr>
          <w:rFonts w:ascii="Verdana" w:hAnsi="Verdana"/>
          <w:sz w:val="20"/>
          <w:lang w:eastAsia="cs-CZ"/>
        </w:rPr>
        <w:t xml:space="preserve"> činí</w:t>
      </w:r>
      <w:r w:rsidR="00693A63" w:rsidRPr="00693A63">
        <w:rPr>
          <w:rFonts w:ascii="Verdana" w:hAnsi="Verdana"/>
          <w:sz w:val="20"/>
          <w:lang w:eastAsia="cs-CZ"/>
        </w:rPr>
        <w:t xml:space="preserve"> </w:t>
      </w:r>
      <w:r w:rsidR="00693A63" w:rsidRPr="00693A63">
        <w:rPr>
          <w:rFonts w:ascii="Verdana" w:hAnsi="Verdana"/>
          <w:b/>
          <w:sz w:val="20"/>
          <w:lang w:eastAsia="cs-CZ"/>
        </w:rPr>
        <w:t>331 59</w:t>
      </w:r>
      <w:r w:rsidR="00693A63">
        <w:rPr>
          <w:rFonts w:ascii="Verdana" w:hAnsi="Verdana"/>
          <w:b/>
          <w:sz w:val="20"/>
          <w:lang w:eastAsia="cs-CZ"/>
        </w:rPr>
        <w:t>8</w:t>
      </w:r>
      <w:r w:rsidR="00693A63" w:rsidRPr="00693A63">
        <w:rPr>
          <w:rFonts w:ascii="Verdana" w:hAnsi="Verdana"/>
          <w:b/>
          <w:sz w:val="20"/>
          <w:lang w:eastAsia="cs-CZ"/>
        </w:rPr>
        <w:t>,</w:t>
      </w:r>
      <w:r w:rsidR="00693A63">
        <w:rPr>
          <w:rFonts w:ascii="Verdana" w:hAnsi="Verdana"/>
          <w:b/>
          <w:sz w:val="20"/>
          <w:lang w:eastAsia="cs-CZ"/>
        </w:rPr>
        <w:t xml:space="preserve"> </w:t>
      </w:r>
      <w:r w:rsidR="00693A63" w:rsidRPr="00693A63">
        <w:rPr>
          <w:rFonts w:ascii="Verdana" w:hAnsi="Verdana"/>
          <w:b/>
          <w:sz w:val="20"/>
          <w:lang w:eastAsia="cs-CZ"/>
        </w:rPr>
        <w:t>210</w:t>
      </w:r>
      <w:r w:rsidR="00CF08DC" w:rsidRPr="00CF08DC">
        <w:rPr>
          <w:rFonts w:ascii="Verdana" w:hAnsi="Verdana"/>
          <w:b/>
          <w:sz w:val="20"/>
          <w:lang w:eastAsia="cs-CZ"/>
        </w:rPr>
        <w:t>,-</w:t>
      </w:r>
      <w:r w:rsidR="00E11F82" w:rsidRPr="00CF08DC">
        <w:rPr>
          <w:rFonts w:ascii="Verdana" w:hAnsi="Verdana"/>
          <w:b/>
          <w:sz w:val="20"/>
          <w:lang w:eastAsia="cs-CZ"/>
        </w:rPr>
        <w:t xml:space="preserve"> 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693A63" w:rsidRPr="00693A63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693A63" w:rsidRPr="00693A63">
        <w:rPr>
          <w:rFonts w:ascii="Verdana" w:hAnsi="Verdana"/>
          <w:sz w:val="20"/>
          <w:lang w:eastAsia="cs-CZ"/>
        </w:rPr>
        <w:t>69 635,62</w:t>
      </w:r>
      <w:r w:rsidRPr="00842691">
        <w:rPr>
          <w:rFonts w:ascii="Verdana" w:hAnsi="Verdana"/>
          <w:sz w:val="20"/>
          <w:lang w:eastAsia="cs-CZ"/>
        </w:rPr>
        <w:t xml:space="preserve"> 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693A63">
        <w:rPr>
          <w:rFonts w:ascii="Verdana" w:hAnsi="Verdana"/>
          <w:sz w:val="20"/>
          <w:lang w:eastAsia="cs-CZ"/>
        </w:rPr>
        <w:t>401 233,82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lastRenderedPageBreak/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:rsidR="00075C1F" w:rsidRPr="001131C8" w:rsidRDefault="00075C1F" w:rsidP="00075C1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Prodávající se zavazuje po dobu jeho technické životnosti, tj. minimálně po dobu osmi (8) let od dodání </w:t>
      </w:r>
      <w:r>
        <w:rPr>
          <w:rFonts w:ascii="Verdana" w:hAnsi="Verdana"/>
          <w:sz w:val="20"/>
          <w:lang w:eastAsia="cs-CZ"/>
        </w:rPr>
        <w:t>zboží,</w:t>
      </w:r>
      <w:r w:rsidRPr="001131C8">
        <w:rPr>
          <w:rFonts w:ascii="Verdana" w:hAnsi="Verdana"/>
          <w:sz w:val="20"/>
          <w:lang w:eastAsia="cs-CZ"/>
        </w:rPr>
        <w:t xml:space="preserve"> zajišťovat servisní podporu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v souladu s příslušnými právními předpisy a doporučeními výrobce. Servisní podpora zahrnuje následující činnosti:</w:t>
      </w:r>
    </w:p>
    <w:p w:rsidR="00075C1F" w:rsidRPr="001131C8" w:rsidRDefault="00075C1F" w:rsidP="00075C1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odbornou údržbu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>,</w:t>
      </w:r>
    </w:p>
    <w:p w:rsidR="00075C1F" w:rsidRPr="001131C8" w:rsidRDefault="00075C1F" w:rsidP="00075C1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opravy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>, včetně dodávky náhradních dílů,</w:t>
      </w:r>
    </w:p>
    <w:p w:rsidR="00075C1F" w:rsidRPr="001131C8" w:rsidRDefault="00075C1F" w:rsidP="00075C1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zajištění všech předepsaných zkoušek a revizí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>,</w:t>
      </w:r>
    </w:p>
    <w:p w:rsidR="00075C1F" w:rsidRPr="001131C8" w:rsidRDefault="00075C1F" w:rsidP="00075C1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zajištění všech pravidelných bezpečnostně technických kontrol (PBTK),</w:t>
      </w:r>
    </w:p>
    <w:p w:rsidR="00075C1F" w:rsidRPr="001131C8" w:rsidRDefault="00075C1F" w:rsidP="00075C1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1x ročně provedení instruktáže obsluhy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ve smyslu § </w:t>
      </w:r>
      <w:r>
        <w:rPr>
          <w:rFonts w:ascii="Verdana" w:hAnsi="Verdana"/>
          <w:sz w:val="20"/>
          <w:lang w:eastAsia="cs-CZ"/>
        </w:rPr>
        <w:t>41</w:t>
      </w:r>
      <w:r w:rsidRPr="001131C8">
        <w:rPr>
          <w:rFonts w:ascii="Verdana" w:hAnsi="Verdana"/>
          <w:sz w:val="20"/>
          <w:lang w:eastAsia="cs-CZ"/>
        </w:rPr>
        <w:t xml:space="preserve"> odst. 1 zákona č. </w:t>
      </w:r>
      <w:r>
        <w:rPr>
          <w:rFonts w:ascii="Verdana" w:hAnsi="Verdana"/>
          <w:sz w:val="20"/>
          <w:lang w:eastAsia="cs-CZ"/>
        </w:rPr>
        <w:t>89</w:t>
      </w:r>
      <w:r w:rsidRPr="001131C8">
        <w:rPr>
          <w:rFonts w:ascii="Verdana" w:hAnsi="Verdana"/>
          <w:sz w:val="20"/>
          <w:lang w:eastAsia="cs-CZ"/>
        </w:rPr>
        <w:t>/20</w:t>
      </w:r>
      <w:r>
        <w:rPr>
          <w:rFonts w:ascii="Verdana" w:hAnsi="Verdana"/>
          <w:sz w:val="20"/>
          <w:lang w:eastAsia="cs-CZ"/>
        </w:rPr>
        <w:t>21</w:t>
      </w:r>
      <w:r w:rsidRPr="001131C8">
        <w:rPr>
          <w:rFonts w:ascii="Verdana" w:hAnsi="Verdana"/>
          <w:sz w:val="20"/>
          <w:lang w:eastAsia="cs-CZ"/>
        </w:rPr>
        <w:t xml:space="preserve"> Sb., zahrnující seznámení s obsluhou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a sdělení všech potřebných informací pro bezpečné a odborné použití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>,</w:t>
      </w:r>
    </w:p>
    <w:p w:rsidR="00075C1F" w:rsidRPr="001131C8" w:rsidRDefault="00075C1F" w:rsidP="00075C1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telefonickou</w:t>
      </w:r>
      <w:r w:rsidRPr="001131C8">
        <w:rPr>
          <w:rFonts w:ascii="Verdana" w:hAnsi="Verdana"/>
          <w:sz w:val="20"/>
          <w:lang w:eastAsia="cs-CZ"/>
        </w:rPr>
        <w:t xml:space="preserve"> servisní podporu v pracovních dnech.</w:t>
      </w:r>
    </w:p>
    <w:p w:rsidR="00075C1F" w:rsidRPr="001131C8" w:rsidRDefault="00075C1F" w:rsidP="00075C1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lastRenderedPageBreak/>
        <w:t xml:space="preserve">V rámci odborné údržby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se prodávající zavazuje zajišťovat pravidelné bezpečnostně technické kontroly (PBTK), kontroly elektrické bezpečnosti a </w:t>
      </w:r>
      <w:proofErr w:type="spellStart"/>
      <w:r w:rsidRPr="001131C8">
        <w:rPr>
          <w:rFonts w:ascii="Verdana" w:hAnsi="Verdana"/>
          <w:sz w:val="20"/>
          <w:lang w:eastAsia="cs-CZ"/>
        </w:rPr>
        <w:t>elektrorevize</w:t>
      </w:r>
      <w:proofErr w:type="spellEnd"/>
      <w:r w:rsidRPr="001131C8">
        <w:rPr>
          <w:rFonts w:ascii="Verdana" w:hAnsi="Verdana"/>
          <w:sz w:val="20"/>
          <w:lang w:eastAsia="cs-CZ"/>
        </w:rPr>
        <w:t xml:space="preserve">, kontroly provozních a ochranných systémů, údržbu dodaných UPS či jiné servisní prohlídky stanovené příslušnými obecně závaznými právními předpisy a doporučeními výrobce. Odborná údržba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zahrnuje rovněž pravidelný update či upgrade softwarového vybavení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>.</w:t>
      </w:r>
    </w:p>
    <w:p w:rsidR="00075C1F" w:rsidRPr="001131C8" w:rsidRDefault="00075C1F" w:rsidP="00075C1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V rámci oprav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se prodávající zavazuje provádět bezplatně veškeré servisních činností směřujících k řešení závad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, včetně závad zjištěných při měření zkoušek dlouhodobé stability. Servisní činnost může být prováděna jak vzdáleně, tak i v místě plnění. Provádění oprav zahrnuje rovněž </w:t>
      </w:r>
      <w:r>
        <w:rPr>
          <w:rFonts w:ascii="Verdana" w:hAnsi="Verdana"/>
          <w:sz w:val="20"/>
          <w:lang w:eastAsia="cs-CZ"/>
        </w:rPr>
        <w:t>dodávku potřebných náhradních dílů.</w:t>
      </w:r>
    </w:p>
    <w:p w:rsidR="00075C1F" w:rsidRPr="001131C8" w:rsidRDefault="00075C1F" w:rsidP="00075C1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Prodávající se zavazuje k servi</w:t>
      </w:r>
      <w:r>
        <w:rPr>
          <w:rFonts w:ascii="Verdana" w:hAnsi="Verdana"/>
          <w:sz w:val="20"/>
          <w:lang w:eastAsia="cs-CZ"/>
        </w:rPr>
        <w:t>sní reakci nejpozději do 24</w:t>
      </w:r>
      <w:r w:rsidRPr="001131C8">
        <w:rPr>
          <w:rFonts w:ascii="Verdana" w:hAnsi="Verdana"/>
          <w:sz w:val="20"/>
          <w:lang w:eastAsia="cs-CZ"/>
        </w:rPr>
        <w:t xml:space="preserve"> hodin od oznámení závady kupujícím (písemně, emailem či telefonicky). Oznámení vady se považuje za doručené okamžikem jeho dodání do sféry dispozice kontaktní osoby prodávajícího.</w:t>
      </w:r>
    </w:p>
    <w:p w:rsidR="00075C1F" w:rsidRPr="001131C8" w:rsidRDefault="00075C1F" w:rsidP="00075C1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Prodávající se dále zavazuje uvést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do provozu nejpozději do 24 hodin v případě závady nevyžadující dodání náhradních dílů, nebo do 48 hodin v případě závady vyžadující dodání náhradních dílů, od nahlášení závady kupujícím. V případě potřeby náhradních dílů, které nejsou k dispozici v ČR, se lhůta k uvedení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do provozu prodlužuje o dobu nezbytně nutnou k jejich dodání. Prodávající je povinen o těchto skutečnostech bezodkladně informovat kupujícího s uvedením předpokládané doby dodání náhradních dílů a uvedení </w:t>
      </w:r>
      <w:r>
        <w:rPr>
          <w:rFonts w:ascii="Verdana" w:hAnsi="Verdana"/>
          <w:sz w:val="20"/>
          <w:lang w:eastAsia="cs-CZ"/>
        </w:rPr>
        <w:t>zboží</w:t>
      </w:r>
      <w:r w:rsidRPr="001131C8">
        <w:rPr>
          <w:rFonts w:ascii="Verdana" w:hAnsi="Verdana"/>
          <w:sz w:val="20"/>
          <w:lang w:eastAsia="cs-CZ"/>
        </w:rPr>
        <w:t xml:space="preserve"> do provozu. V opačném případě ztrácí nárok na prodloužení uvedené lhůty.</w:t>
      </w:r>
    </w:p>
    <w:p w:rsidR="00693A63" w:rsidRDefault="00075C1F" w:rsidP="00075C1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Servisní </w:t>
      </w:r>
      <w:r>
        <w:rPr>
          <w:rFonts w:ascii="Verdana" w:hAnsi="Verdana"/>
          <w:sz w:val="20"/>
          <w:lang w:eastAsia="cs-CZ"/>
        </w:rPr>
        <w:t xml:space="preserve">podpora dle </w:t>
      </w:r>
      <w:r w:rsidRPr="000D3464">
        <w:rPr>
          <w:rFonts w:ascii="Verdana" w:hAnsi="Verdana"/>
          <w:sz w:val="20"/>
          <w:lang w:eastAsia="cs-CZ"/>
        </w:rPr>
        <w:t xml:space="preserve">tohoto článku bude </w:t>
      </w:r>
      <w:r w:rsidRPr="001131C8">
        <w:rPr>
          <w:rFonts w:ascii="Verdana" w:hAnsi="Verdana"/>
          <w:sz w:val="20"/>
          <w:lang w:eastAsia="cs-CZ"/>
        </w:rPr>
        <w:t xml:space="preserve">poskytována za paušální poplatek ve výši </w:t>
      </w:r>
    </w:p>
    <w:p w:rsidR="00075C1F" w:rsidRPr="001131C8" w:rsidRDefault="00693A63" w:rsidP="00075C1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650</w:t>
      </w:r>
      <w:r w:rsidR="00075C1F" w:rsidRPr="001131C8">
        <w:rPr>
          <w:rFonts w:ascii="Verdana" w:hAnsi="Verdana"/>
          <w:sz w:val="20"/>
          <w:lang w:eastAsia="cs-CZ"/>
        </w:rPr>
        <w:t>,- Kč bez DPH měsíčně. K tomu bude připočt</w:t>
      </w:r>
      <w:r w:rsidR="00075C1F">
        <w:rPr>
          <w:rFonts w:ascii="Verdana" w:hAnsi="Verdana"/>
          <w:sz w:val="20"/>
          <w:lang w:eastAsia="cs-CZ"/>
        </w:rPr>
        <w:t xml:space="preserve">ena DPH v aktuální platné výši. </w:t>
      </w:r>
      <w:r w:rsidR="00075C1F" w:rsidRPr="001131C8">
        <w:rPr>
          <w:rFonts w:ascii="Verdana" w:hAnsi="Verdana"/>
          <w:sz w:val="20"/>
          <w:lang w:eastAsia="cs-CZ"/>
        </w:rPr>
        <w:t>Servisní podpora bude hrazena měsíčně dozadu na základě daňového dokladu (faktury) vystavené prodávajícím. Splatnost faktury bude do 30 dnů od jejího doručení kupujícímu.</w:t>
      </w:r>
      <w:r w:rsidR="00075C1F">
        <w:rPr>
          <w:rFonts w:ascii="Verdana" w:hAnsi="Verdana"/>
          <w:sz w:val="20"/>
          <w:lang w:eastAsia="cs-CZ"/>
        </w:rPr>
        <w:t xml:space="preserve"> Cena servisní podpory nezahrnuje dodávku</w:t>
      </w:r>
      <w:r w:rsidR="00075C1F" w:rsidRPr="000D3464">
        <w:rPr>
          <w:rFonts w:ascii="Verdana" w:hAnsi="Verdana"/>
          <w:sz w:val="20"/>
          <w:lang w:eastAsia="cs-CZ"/>
        </w:rPr>
        <w:t xml:space="preserve"> náhradn</w:t>
      </w:r>
      <w:r w:rsidR="00075C1F">
        <w:rPr>
          <w:rFonts w:ascii="Verdana" w:hAnsi="Verdana"/>
          <w:sz w:val="20"/>
          <w:lang w:eastAsia="cs-CZ"/>
        </w:rPr>
        <w:t xml:space="preserve">ích dílů, spotřebního materiálu, které budou účtovány zvlášť.  Dále nezahrnuje odstraňování závad </w:t>
      </w:r>
      <w:r w:rsidR="00075C1F" w:rsidRPr="001131C8">
        <w:rPr>
          <w:rFonts w:ascii="Verdana" w:hAnsi="Verdana"/>
          <w:sz w:val="20"/>
          <w:lang w:eastAsia="cs-CZ"/>
        </w:rPr>
        <w:t>způsoben</w:t>
      </w:r>
      <w:r w:rsidR="00075C1F">
        <w:rPr>
          <w:rFonts w:ascii="Verdana" w:hAnsi="Verdana"/>
          <w:sz w:val="20"/>
          <w:lang w:eastAsia="cs-CZ"/>
        </w:rPr>
        <w:t>ých</w:t>
      </w:r>
      <w:r w:rsidR="00075C1F" w:rsidRPr="001131C8">
        <w:rPr>
          <w:rFonts w:ascii="Verdana" w:hAnsi="Verdana"/>
          <w:sz w:val="20"/>
          <w:lang w:eastAsia="cs-CZ"/>
        </w:rPr>
        <w:t xml:space="preserve"> prokazatelně užíváním </w:t>
      </w:r>
      <w:r w:rsidR="00075C1F">
        <w:rPr>
          <w:rFonts w:ascii="Verdana" w:hAnsi="Verdana"/>
          <w:sz w:val="20"/>
          <w:lang w:eastAsia="cs-CZ"/>
        </w:rPr>
        <w:t>zboží</w:t>
      </w:r>
      <w:r w:rsidR="00075C1F" w:rsidRPr="001131C8">
        <w:rPr>
          <w:rFonts w:ascii="Verdana" w:hAnsi="Verdana"/>
          <w:sz w:val="20"/>
          <w:lang w:eastAsia="cs-CZ"/>
        </w:rPr>
        <w:t xml:space="preserve"> v rozporu s pokyny výrobce, se kterými byl kupující seznámen.</w:t>
      </w:r>
    </w:p>
    <w:p w:rsidR="00C037AE" w:rsidRPr="00DB44C2" w:rsidRDefault="00075C1F" w:rsidP="00075C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Smluvní strany si sjednávají, že kupující je oprávněn poskyt</w:t>
      </w:r>
      <w:r>
        <w:rPr>
          <w:rFonts w:ascii="Verdana" w:hAnsi="Verdana"/>
          <w:sz w:val="20"/>
          <w:lang w:eastAsia="cs-CZ"/>
        </w:rPr>
        <w:t>ování</w:t>
      </w:r>
      <w:r w:rsidRPr="001131C8">
        <w:rPr>
          <w:rFonts w:ascii="Verdana" w:hAnsi="Verdana"/>
          <w:sz w:val="20"/>
          <w:lang w:eastAsia="cs-CZ"/>
        </w:rPr>
        <w:t xml:space="preserve"> servisní podpory dle předchozího odstavce kdykoliv vypovědět, a to i bez uvedení důvodu. Výpovědní doba pro ukončení </w:t>
      </w:r>
      <w:r>
        <w:rPr>
          <w:rFonts w:ascii="Verdana" w:hAnsi="Verdana"/>
          <w:sz w:val="20"/>
          <w:lang w:eastAsia="cs-CZ"/>
        </w:rPr>
        <w:t>servisní podpory činí jeden (1) měsíc a počíná běžet prvním dnem měsíce následujícího po doručení písemné výpovědi prodávajícímu.</w:t>
      </w:r>
    </w:p>
    <w:p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Pr="001E7D85">
        <w:rPr>
          <w:rFonts w:ascii="Verdana" w:hAnsi="Verdana"/>
          <w:sz w:val="20"/>
          <w:lang w:eastAsia="cs-CZ"/>
        </w:rPr>
        <w:t>Ing. Petra Ulmanová</w:t>
      </w:r>
    </w:p>
    <w:p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1E7D85">
        <w:rPr>
          <w:rFonts w:ascii="Verdana" w:hAnsi="Verdana"/>
          <w:sz w:val="20"/>
          <w:lang w:eastAsia="cs-CZ"/>
        </w:rPr>
        <w:t>603 986 965</w:t>
      </w:r>
    </w:p>
    <w:p w:rsidR="00E11D6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1E7D85">
        <w:rPr>
          <w:rFonts w:ascii="Verdana" w:hAnsi="Verdana"/>
          <w:sz w:val="20"/>
          <w:lang w:eastAsia="cs-CZ"/>
        </w:rPr>
        <w:t>petra.ulmanova@onmb.cz</w:t>
      </w:r>
    </w:p>
    <w:p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:rsidR="002A48C2" w:rsidRPr="00693A6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693A63">
        <w:rPr>
          <w:rFonts w:ascii="Verdana" w:hAnsi="Verdana"/>
          <w:sz w:val="20"/>
          <w:lang w:eastAsia="cs-CZ"/>
        </w:rPr>
        <w:t>Jméno a příjmení:</w:t>
      </w:r>
      <w:r w:rsidRPr="00693A63">
        <w:rPr>
          <w:rFonts w:ascii="Verdana" w:hAnsi="Verdana"/>
          <w:sz w:val="20"/>
          <w:lang w:eastAsia="cs-CZ"/>
        </w:rPr>
        <w:tab/>
      </w:r>
      <w:r w:rsidR="00693A63">
        <w:rPr>
          <w:rFonts w:ascii="Verdana" w:hAnsi="Verdana"/>
          <w:sz w:val="20"/>
          <w:lang w:eastAsia="cs-CZ"/>
        </w:rPr>
        <w:t xml:space="preserve">Ing. Pavel </w:t>
      </w:r>
      <w:proofErr w:type="spellStart"/>
      <w:r w:rsidR="00693A63">
        <w:rPr>
          <w:rFonts w:ascii="Verdana" w:hAnsi="Verdana"/>
          <w:sz w:val="20"/>
          <w:lang w:eastAsia="cs-CZ"/>
        </w:rPr>
        <w:t>Košulič</w:t>
      </w:r>
      <w:proofErr w:type="spellEnd"/>
    </w:p>
    <w:p w:rsidR="002A48C2" w:rsidRPr="00693A6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693A63">
        <w:rPr>
          <w:rFonts w:ascii="Verdana" w:hAnsi="Verdana"/>
          <w:sz w:val="20"/>
          <w:lang w:eastAsia="cs-CZ"/>
        </w:rPr>
        <w:t>tel:</w:t>
      </w:r>
      <w:r w:rsidRPr="00693A63">
        <w:rPr>
          <w:rFonts w:ascii="Verdana" w:hAnsi="Verdana"/>
          <w:sz w:val="20"/>
          <w:lang w:eastAsia="cs-CZ"/>
        </w:rPr>
        <w:tab/>
      </w:r>
      <w:r w:rsidRPr="00693A63">
        <w:rPr>
          <w:rFonts w:ascii="Verdana" w:hAnsi="Verdana"/>
          <w:sz w:val="20"/>
          <w:lang w:eastAsia="cs-CZ"/>
        </w:rPr>
        <w:tab/>
      </w:r>
      <w:r w:rsidRPr="00693A63">
        <w:rPr>
          <w:rFonts w:ascii="Verdana" w:hAnsi="Verdana"/>
          <w:sz w:val="20"/>
          <w:lang w:eastAsia="cs-CZ"/>
        </w:rPr>
        <w:tab/>
      </w:r>
      <w:r w:rsidR="00693A63">
        <w:rPr>
          <w:rFonts w:ascii="Verdana" w:hAnsi="Verdana"/>
          <w:sz w:val="20"/>
          <w:lang w:eastAsia="cs-CZ"/>
        </w:rPr>
        <w:t>774 227 424</w:t>
      </w:r>
    </w:p>
    <w:p w:rsidR="002A48C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693A63">
        <w:rPr>
          <w:rFonts w:ascii="Verdana" w:hAnsi="Verdana"/>
          <w:sz w:val="20"/>
          <w:lang w:eastAsia="cs-CZ"/>
        </w:rPr>
        <w:t>email:</w:t>
      </w:r>
      <w:r w:rsidRPr="00693A63">
        <w:rPr>
          <w:rFonts w:ascii="Verdana" w:hAnsi="Verdana"/>
          <w:sz w:val="20"/>
          <w:lang w:eastAsia="cs-CZ"/>
        </w:rPr>
        <w:tab/>
      </w:r>
      <w:r w:rsidRPr="00693A63">
        <w:rPr>
          <w:rFonts w:ascii="Verdana" w:hAnsi="Verdana"/>
          <w:sz w:val="20"/>
          <w:lang w:eastAsia="cs-CZ"/>
        </w:rPr>
        <w:tab/>
      </w:r>
      <w:r w:rsidRPr="00693A63">
        <w:rPr>
          <w:rFonts w:ascii="Verdana" w:hAnsi="Verdana"/>
          <w:sz w:val="20"/>
          <w:lang w:eastAsia="cs-CZ"/>
        </w:rPr>
        <w:tab/>
      </w:r>
      <w:r w:rsidR="00693A63">
        <w:rPr>
          <w:rFonts w:ascii="Verdana" w:hAnsi="Verdana"/>
          <w:sz w:val="20"/>
          <w:lang w:eastAsia="cs-CZ"/>
        </w:rPr>
        <w:t>pkosulic@baria.cz</w:t>
      </w:r>
    </w:p>
    <w:p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 xml:space="preserve">Smluvní strany se zavazují zachovávat mlčenlivost o všech skutečnostech, o kterých se dozvěděli v souvislosti s uzavřením této smlouvy. Tím není dotčena povinnost </w:t>
      </w:r>
      <w:r w:rsidRPr="00863CAD">
        <w:rPr>
          <w:rFonts w:ascii="Verdana" w:hAnsi="Verdana"/>
          <w:sz w:val="20"/>
        </w:rPr>
        <w:lastRenderedPageBreak/>
        <w:t>zveřejnit obsah této smlouvy či jiné skutečnosti týkající se smluvního vztahu založeného touto smlouvou, a to v rozsahu stanoveném zákonem.</w:t>
      </w:r>
    </w:p>
    <w:p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:rsidR="008E6B54" w:rsidRDefault="008E6B54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:rsidR="00F16FCA" w:rsidRDefault="00F16FCA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:rsidR="00F16FCA" w:rsidRDefault="00F16FCA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:rsidR="005B1FE3" w:rsidRPr="008E6B54" w:rsidRDefault="005B1FE3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a ceník spotřebního materiálu</w:t>
      </w:r>
    </w:p>
    <w:p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:rsidR="008E6B54" w:rsidRPr="00882036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:rsidTr="00AB2654">
        <w:trPr>
          <w:jc w:val="center"/>
        </w:trPr>
        <w:tc>
          <w:tcPr>
            <w:tcW w:w="4606" w:type="dxa"/>
          </w:tcPr>
          <w:p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F27DD8">
              <w:rPr>
                <w:sz w:val="20"/>
                <w:szCs w:val="20"/>
                <w:lang w:eastAsia="cs-CZ"/>
              </w:rPr>
              <w:t xml:space="preserve"> Praze </w:t>
            </w:r>
            <w:r w:rsidRPr="003B4CC9">
              <w:rPr>
                <w:sz w:val="20"/>
                <w:szCs w:val="20"/>
                <w:lang w:eastAsia="cs-CZ"/>
              </w:rPr>
              <w:t xml:space="preserve">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230DD" w:rsidRPr="00882036" w:rsidTr="00AB2654">
        <w:trPr>
          <w:trHeight w:val="120"/>
          <w:jc w:val="center"/>
        </w:trPr>
        <w:tc>
          <w:tcPr>
            <w:tcW w:w="4606" w:type="dxa"/>
          </w:tcPr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9F2DB3" w:rsidRDefault="00F27DD8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BARIA s.r.o.</w:t>
            </w:r>
          </w:p>
          <w:p w:rsidR="00F928C2" w:rsidRPr="00F928C2" w:rsidRDefault="00F928C2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F928C2">
              <w:rPr>
                <w:sz w:val="20"/>
                <w:szCs w:val="20"/>
                <w:lang w:eastAsia="cs-CZ"/>
              </w:rPr>
              <w:t>Mgr. Jana Barborková</w:t>
            </w:r>
          </w:p>
          <w:p w:rsidR="00F928C2" w:rsidRPr="00882036" w:rsidRDefault="00F928C2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F928C2">
              <w:rPr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:rsidTr="00AB2654">
        <w:trPr>
          <w:trHeight w:val="120"/>
          <w:jc w:val="center"/>
        </w:trPr>
        <w:tc>
          <w:tcPr>
            <w:tcW w:w="4606" w:type="dxa"/>
          </w:tcPr>
          <w:p w:rsidR="009F2DB3" w:rsidRPr="00882036" w:rsidRDefault="009F2DB3" w:rsidP="009F2DB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075C1F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98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B7" w:rsidRDefault="00E835B7">
      <w:r>
        <w:separator/>
      </w:r>
    </w:p>
  </w:endnote>
  <w:endnote w:type="continuationSeparator" w:id="0">
    <w:p w:rsidR="00E835B7" w:rsidRDefault="00E8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5B7" w:rsidRDefault="00EC341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35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35B7" w:rsidRDefault="00E835B7" w:rsidP="00A57CF7">
    <w:pPr>
      <w:pStyle w:val="Zpat"/>
      <w:ind w:right="360"/>
    </w:pPr>
  </w:p>
  <w:p w:rsidR="00E835B7" w:rsidRDefault="00E835B7"/>
  <w:p w:rsidR="00E835B7" w:rsidRDefault="00E835B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5B7" w:rsidRPr="00E45928" w:rsidRDefault="00E835B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EC3412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EC3412" w:rsidRPr="00E45928">
      <w:rPr>
        <w:rStyle w:val="slostrnky"/>
        <w:sz w:val="18"/>
        <w:szCs w:val="18"/>
      </w:rPr>
      <w:fldChar w:fldCharType="separate"/>
    </w:r>
    <w:r w:rsidR="00DB4262">
      <w:rPr>
        <w:rStyle w:val="slostrnky"/>
        <w:noProof/>
        <w:sz w:val="18"/>
        <w:szCs w:val="18"/>
      </w:rPr>
      <w:t>1</w:t>
    </w:r>
    <w:r w:rsidR="00EC3412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131A68">
      <w:fldChar w:fldCharType="begin"/>
    </w:r>
    <w:r w:rsidR="00131A68">
      <w:instrText xml:space="preserve"> NUMPAGES  \* Arabic  \* MERGEFORMAT </w:instrText>
    </w:r>
    <w:r w:rsidR="00131A68">
      <w:fldChar w:fldCharType="separate"/>
    </w:r>
    <w:r w:rsidR="00DB4262" w:rsidRPr="00DB4262">
      <w:rPr>
        <w:rStyle w:val="slostrnky"/>
        <w:noProof/>
        <w:sz w:val="18"/>
        <w:szCs w:val="18"/>
      </w:rPr>
      <w:t>7</w:t>
    </w:r>
    <w:r w:rsidR="00131A68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:rsidR="00E835B7" w:rsidRDefault="00E835B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1A68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B7" w:rsidRDefault="00E835B7">
      <w:r>
        <w:separator/>
      </w:r>
    </w:p>
  </w:footnote>
  <w:footnote w:type="continuationSeparator" w:id="0">
    <w:p w:rsidR="00E835B7" w:rsidRDefault="00E8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5B7" w:rsidRPr="00F7628A" w:rsidRDefault="00E835B7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35B7" w:rsidRDefault="00E835B7"/>
  <w:p w:rsidR="00E835B7" w:rsidRDefault="00E835B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65934"/>
    <w:multiLevelType w:val="hybridMultilevel"/>
    <w:tmpl w:val="BE1A7252"/>
    <w:lvl w:ilvl="0" w:tplc="35124A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12FF6"/>
    <w:rsid w:val="00014484"/>
    <w:rsid w:val="0001726D"/>
    <w:rsid w:val="000230DD"/>
    <w:rsid w:val="00032211"/>
    <w:rsid w:val="00060BEF"/>
    <w:rsid w:val="0007502C"/>
    <w:rsid w:val="00075C1F"/>
    <w:rsid w:val="0008675B"/>
    <w:rsid w:val="000A49D5"/>
    <w:rsid w:val="000B1196"/>
    <w:rsid w:val="000B4463"/>
    <w:rsid w:val="000C2B47"/>
    <w:rsid w:val="000D0159"/>
    <w:rsid w:val="000D5743"/>
    <w:rsid w:val="000D77B4"/>
    <w:rsid w:val="000E5C80"/>
    <w:rsid w:val="000F4174"/>
    <w:rsid w:val="0010006E"/>
    <w:rsid w:val="00127F0C"/>
    <w:rsid w:val="00130828"/>
    <w:rsid w:val="00131A68"/>
    <w:rsid w:val="00133A9B"/>
    <w:rsid w:val="0014170E"/>
    <w:rsid w:val="00143163"/>
    <w:rsid w:val="0014746A"/>
    <w:rsid w:val="001522EE"/>
    <w:rsid w:val="00152353"/>
    <w:rsid w:val="0016146E"/>
    <w:rsid w:val="001729C2"/>
    <w:rsid w:val="001849A5"/>
    <w:rsid w:val="001B65FE"/>
    <w:rsid w:val="001E0551"/>
    <w:rsid w:val="001E46BE"/>
    <w:rsid w:val="001E49CD"/>
    <w:rsid w:val="00205C95"/>
    <w:rsid w:val="0021485A"/>
    <w:rsid w:val="00215C5A"/>
    <w:rsid w:val="00236C81"/>
    <w:rsid w:val="0024026F"/>
    <w:rsid w:val="002416DF"/>
    <w:rsid w:val="002514CC"/>
    <w:rsid w:val="0026385A"/>
    <w:rsid w:val="0026484B"/>
    <w:rsid w:val="00266B68"/>
    <w:rsid w:val="0026761F"/>
    <w:rsid w:val="00282B6F"/>
    <w:rsid w:val="00286A80"/>
    <w:rsid w:val="002914F5"/>
    <w:rsid w:val="002946A2"/>
    <w:rsid w:val="002A48C2"/>
    <w:rsid w:val="002B5AA8"/>
    <w:rsid w:val="002B7AC2"/>
    <w:rsid w:val="002C1A09"/>
    <w:rsid w:val="002C7F1E"/>
    <w:rsid w:val="002D58E7"/>
    <w:rsid w:val="002E014C"/>
    <w:rsid w:val="002E37B0"/>
    <w:rsid w:val="002F274A"/>
    <w:rsid w:val="002F283E"/>
    <w:rsid w:val="003101C8"/>
    <w:rsid w:val="0031047A"/>
    <w:rsid w:val="003113D3"/>
    <w:rsid w:val="0031755C"/>
    <w:rsid w:val="00317851"/>
    <w:rsid w:val="00325A1F"/>
    <w:rsid w:val="003319C2"/>
    <w:rsid w:val="00335A6B"/>
    <w:rsid w:val="00342C52"/>
    <w:rsid w:val="00344FA6"/>
    <w:rsid w:val="00347000"/>
    <w:rsid w:val="00362A5B"/>
    <w:rsid w:val="003869BF"/>
    <w:rsid w:val="00390F93"/>
    <w:rsid w:val="00391992"/>
    <w:rsid w:val="00394CDD"/>
    <w:rsid w:val="0039689D"/>
    <w:rsid w:val="00397B61"/>
    <w:rsid w:val="003A748D"/>
    <w:rsid w:val="003B2CA0"/>
    <w:rsid w:val="003D4F04"/>
    <w:rsid w:val="003D68E1"/>
    <w:rsid w:val="003E3FFC"/>
    <w:rsid w:val="00415B20"/>
    <w:rsid w:val="00446263"/>
    <w:rsid w:val="00451F1F"/>
    <w:rsid w:val="00470FCF"/>
    <w:rsid w:val="004714AE"/>
    <w:rsid w:val="00471B57"/>
    <w:rsid w:val="00472F49"/>
    <w:rsid w:val="004765F8"/>
    <w:rsid w:val="0048606A"/>
    <w:rsid w:val="004A2D67"/>
    <w:rsid w:val="004A68DF"/>
    <w:rsid w:val="004A75EF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75B4"/>
    <w:rsid w:val="005808FB"/>
    <w:rsid w:val="00580B4B"/>
    <w:rsid w:val="00581809"/>
    <w:rsid w:val="00584224"/>
    <w:rsid w:val="00584564"/>
    <w:rsid w:val="005860F5"/>
    <w:rsid w:val="00591036"/>
    <w:rsid w:val="00595511"/>
    <w:rsid w:val="005A5998"/>
    <w:rsid w:val="005A70E1"/>
    <w:rsid w:val="005B1FE3"/>
    <w:rsid w:val="005B65E0"/>
    <w:rsid w:val="005B702E"/>
    <w:rsid w:val="005C03CA"/>
    <w:rsid w:val="005C31E8"/>
    <w:rsid w:val="005C3260"/>
    <w:rsid w:val="005C6497"/>
    <w:rsid w:val="005D5D74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86871"/>
    <w:rsid w:val="006877BF"/>
    <w:rsid w:val="006933DF"/>
    <w:rsid w:val="00693A63"/>
    <w:rsid w:val="006A0F26"/>
    <w:rsid w:val="006A5878"/>
    <w:rsid w:val="006A6440"/>
    <w:rsid w:val="006B7F60"/>
    <w:rsid w:val="006E1F40"/>
    <w:rsid w:val="006F264F"/>
    <w:rsid w:val="006F32A0"/>
    <w:rsid w:val="006F41FB"/>
    <w:rsid w:val="006F549A"/>
    <w:rsid w:val="007046F7"/>
    <w:rsid w:val="00727BB1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29FB"/>
    <w:rsid w:val="0078524E"/>
    <w:rsid w:val="007A0A89"/>
    <w:rsid w:val="007B35CC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5C05"/>
    <w:rsid w:val="00871948"/>
    <w:rsid w:val="008735A0"/>
    <w:rsid w:val="00873A41"/>
    <w:rsid w:val="00874637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6089"/>
    <w:rsid w:val="00906EE1"/>
    <w:rsid w:val="0091097E"/>
    <w:rsid w:val="009168F1"/>
    <w:rsid w:val="00927678"/>
    <w:rsid w:val="009360F0"/>
    <w:rsid w:val="00941ABD"/>
    <w:rsid w:val="00943889"/>
    <w:rsid w:val="00947D33"/>
    <w:rsid w:val="009523BA"/>
    <w:rsid w:val="009561B8"/>
    <w:rsid w:val="00961A3B"/>
    <w:rsid w:val="009639A0"/>
    <w:rsid w:val="00970863"/>
    <w:rsid w:val="00973534"/>
    <w:rsid w:val="00973D63"/>
    <w:rsid w:val="0098273B"/>
    <w:rsid w:val="00983318"/>
    <w:rsid w:val="009A4CA7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515BD"/>
    <w:rsid w:val="00A51EA7"/>
    <w:rsid w:val="00A55CE7"/>
    <w:rsid w:val="00A56589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6922"/>
    <w:rsid w:val="00AB768E"/>
    <w:rsid w:val="00AD2757"/>
    <w:rsid w:val="00AD4823"/>
    <w:rsid w:val="00AE4D5C"/>
    <w:rsid w:val="00AE5B6C"/>
    <w:rsid w:val="00AE7FED"/>
    <w:rsid w:val="00AF42EB"/>
    <w:rsid w:val="00B0382B"/>
    <w:rsid w:val="00B243BF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4CFA"/>
    <w:rsid w:val="00BB74DE"/>
    <w:rsid w:val="00BD0687"/>
    <w:rsid w:val="00BD4A63"/>
    <w:rsid w:val="00BE09F9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0828"/>
    <w:rsid w:val="00C55752"/>
    <w:rsid w:val="00C62A05"/>
    <w:rsid w:val="00C70E46"/>
    <w:rsid w:val="00C73BAB"/>
    <w:rsid w:val="00C758A6"/>
    <w:rsid w:val="00C75B34"/>
    <w:rsid w:val="00C84CEC"/>
    <w:rsid w:val="00C91CF0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6DF4"/>
    <w:rsid w:val="00D04223"/>
    <w:rsid w:val="00D049EB"/>
    <w:rsid w:val="00D04C54"/>
    <w:rsid w:val="00D06491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68D7"/>
    <w:rsid w:val="00DA6CCD"/>
    <w:rsid w:val="00DB4262"/>
    <w:rsid w:val="00DC3250"/>
    <w:rsid w:val="00DC45D3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8299E"/>
    <w:rsid w:val="00E835B7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3412"/>
    <w:rsid w:val="00EC4E77"/>
    <w:rsid w:val="00ED6FC2"/>
    <w:rsid w:val="00EE0FFF"/>
    <w:rsid w:val="00F07CA2"/>
    <w:rsid w:val="00F11A21"/>
    <w:rsid w:val="00F11CC8"/>
    <w:rsid w:val="00F16FCA"/>
    <w:rsid w:val="00F23FEB"/>
    <w:rsid w:val="00F26C94"/>
    <w:rsid w:val="00F27DD8"/>
    <w:rsid w:val="00F56C56"/>
    <w:rsid w:val="00F60B50"/>
    <w:rsid w:val="00F615E9"/>
    <w:rsid w:val="00F62635"/>
    <w:rsid w:val="00F646CC"/>
    <w:rsid w:val="00F728CB"/>
    <w:rsid w:val="00F7628A"/>
    <w:rsid w:val="00F77496"/>
    <w:rsid w:val="00F77C79"/>
    <w:rsid w:val="00F834E4"/>
    <w:rsid w:val="00F84543"/>
    <w:rsid w:val="00F928C2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7E950"/>
  <w15:docId w15:val="{ED207F9D-66CD-4EE7-BECE-DCE596DD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BA25-B216-40A0-B455-F4A3B27F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2665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Šrajlová Michaela</cp:lastModifiedBy>
  <cp:revision>5</cp:revision>
  <cp:lastPrinted>2021-10-22T08:30:00Z</cp:lastPrinted>
  <dcterms:created xsi:type="dcterms:W3CDTF">2021-10-07T09:56:00Z</dcterms:created>
  <dcterms:modified xsi:type="dcterms:W3CDTF">2021-10-22T08:35:00Z</dcterms:modified>
</cp:coreProperties>
</file>