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C597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26BFF12C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2C93EB1E" w14:textId="578AD0CE" w:rsidR="00C92E95" w:rsidRPr="007D2809" w:rsidRDefault="00C92E95" w:rsidP="00C92E9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D2809">
        <w:rPr>
          <w:rFonts w:ascii="Arial" w:hAnsi="Arial" w:cs="Arial"/>
          <w:b/>
          <w:bCs/>
          <w:color w:val="000000" w:themeColor="text1"/>
        </w:rPr>
        <w:t>„</w:t>
      </w:r>
      <w:r w:rsidR="007969C6" w:rsidRPr="007D2809">
        <w:rPr>
          <w:rFonts w:ascii="Arial" w:hAnsi="Arial" w:cs="Arial"/>
          <w:b/>
          <w:bCs/>
          <w:color w:val="000000" w:themeColor="text1"/>
        </w:rPr>
        <w:t xml:space="preserve">Centrální </w:t>
      </w:r>
      <w:r w:rsidR="00883F03" w:rsidRPr="007D2809">
        <w:rPr>
          <w:rFonts w:ascii="Arial" w:hAnsi="Arial" w:cs="Arial"/>
          <w:b/>
          <w:bCs/>
          <w:color w:val="000000" w:themeColor="text1"/>
        </w:rPr>
        <w:t>nákup</w:t>
      </w:r>
      <w:r w:rsidRPr="007D2809">
        <w:rPr>
          <w:rFonts w:ascii="Arial" w:hAnsi="Arial" w:cs="Arial"/>
          <w:b/>
          <w:bCs/>
          <w:color w:val="000000" w:themeColor="text1"/>
        </w:rPr>
        <w:t xml:space="preserve"> výpočetní techniky </w:t>
      </w:r>
      <w:r w:rsidR="002F2AE3" w:rsidRPr="007D2809">
        <w:rPr>
          <w:rFonts w:ascii="Arial" w:hAnsi="Arial" w:cs="Arial"/>
          <w:b/>
          <w:bCs/>
          <w:color w:val="000000" w:themeColor="text1"/>
        </w:rPr>
        <w:t>202</w:t>
      </w:r>
      <w:r w:rsidR="00686669" w:rsidRPr="007D2809">
        <w:rPr>
          <w:rFonts w:ascii="Arial" w:hAnsi="Arial" w:cs="Arial"/>
          <w:b/>
          <w:bCs/>
          <w:color w:val="000000" w:themeColor="text1"/>
        </w:rPr>
        <w:t>1</w:t>
      </w:r>
      <w:r w:rsidR="002F2AE3" w:rsidRPr="007D2809">
        <w:rPr>
          <w:rFonts w:ascii="Arial" w:hAnsi="Arial" w:cs="Arial"/>
          <w:b/>
          <w:bCs/>
          <w:color w:val="000000" w:themeColor="text1"/>
        </w:rPr>
        <w:t xml:space="preserve"> </w:t>
      </w:r>
      <w:r w:rsidR="007D2809" w:rsidRPr="007D2809">
        <w:rPr>
          <w:rFonts w:ascii="Arial" w:hAnsi="Arial" w:cs="Arial"/>
          <w:b/>
          <w:bCs/>
          <w:color w:val="000000" w:themeColor="text1"/>
        </w:rPr>
        <w:t>Středisko volného času ATLAS a BIOS, Přerov</w:t>
      </w:r>
      <w:r w:rsidR="006B1009" w:rsidRPr="007D2809">
        <w:rPr>
          <w:rFonts w:ascii="Arial" w:hAnsi="Arial" w:cs="Arial"/>
          <w:b/>
          <w:bCs/>
          <w:color w:val="000000" w:themeColor="text1"/>
        </w:rPr>
        <w:t xml:space="preserve"> </w:t>
      </w:r>
      <w:r w:rsidR="006814A6" w:rsidRPr="007D2809">
        <w:rPr>
          <w:rFonts w:ascii="Arial" w:hAnsi="Arial" w:cs="Arial"/>
          <w:b/>
          <w:bCs/>
          <w:color w:val="000000" w:themeColor="text1"/>
        </w:rPr>
        <w:t>bez požadavku na poskytování náhradního plnění</w:t>
      </w:r>
      <w:r w:rsidRPr="007D2809">
        <w:rPr>
          <w:rFonts w:ascii="Arial" w:hAnsi="Arial" w:cs="Arial"/>
          <w:b/>
          <w:bCs/>
          <w:color w:val="000000" w:themeColor="text1"/>
        </w:rPr>
        <w:t>“</w:t>
      </w:r>
    </w:p>
    <w:p w14:paraId="41AFB856" w14:textId="77777777" w:rsidR="00C92E95" w:rsidRPr="006814A6" w:rsidRDefault="00C92E95" w:rsidP="006814A6">
      <w:pPr>
        <w:jc w:val="center"/>
        <w:rPr>
          <w:rFonts w:ascii="Arial" w:hAnsi="Arial" w:cs="Arial"/>
          <w:b/>
          <w:bCs/>
        </w:rPr>
      </w:pPr>
    </w:p>
    <w:p w14:paraId="0D3F9E4D" w14:textId="77777777" w:rsidR="00C92E95" w:rsidRDefault="00C92E95" w:rsidP="00C92E95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>
        <w:rPr>
          <w:rFonts w:ascii="Arial" w:hAnsi="Arial" w:cs="Arial"/>
          <w:bCs/>
        </w:rPr>
        <w:t>§</w:t>
      </w:r>
      <w:bookmarkEnd w:id="0"/>
      <w:bookmarkEnd w:id="1"/>
      <w:r>
        <w:rPr>
          <w:rFonts w:ascii="Arial" w:hAnsi="Arial" w:cs="Arial"/>
          <w:bCs/>
        </w:rPr>
        <w:t xml:space="preserve"> 1746 odst. 2 zákona č. 89/2012 Sb., občanský zákoník,</w:t>
      </w:r>
      <w:r w:rsidR="00754706">
        <w:rPr>
          <w:rFonts w:ascii="Arial" w:hAnsi="Arial" w:cs="Arial"/>
          <w:bCs/>
        </w:rPr>
        <w:t xml:space="preserve"> ve znění pozdějších předpisů,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ar-SA"/>
        </w:rPr>
        <w:t>mezi smluvními stranami:</w:t>
      </w:r>
    </w:p>
    <w:p w14:paraId="5CA8A864" w14:textId="77777777" w:rsidR="00C92E95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4D50FBEA" w14:textId="77777777" w:rsidR="00C92E95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6DD15F4" w14:textId="77777777" w:rsidR="00C92E95" w:rsidRDefault="00C92E95" w:rsidP="00C92E95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1. smluvní strana</w:t>
      </w:r>
    </w:p>
    <w:p w14:paraId="5A9FF23A" w14:textId="05C6F60B" w:rsidR="00C92E95" w:rsidRDefault="00C92E95" w:rsidP="00C92E95">
      <w:pPr>
        <w:spacing w:before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809">
        <w:rPr>
          <w:rFonts w:ascii="Arial" w:hAnsi="Arial" w:cs="Arial"/>
        </w:rPr>
        <w:t>Středisko volného času ATLAS a BIOS, Přerov</w:t>
      </w:r>
      <w:r w:rsidR="006B1009">
        <w:rPr>
          <w:rFonts w:ascii="Arial" w:hAnsi="Arial" w:cs="Arial"/>
          <w:i/>
          <w:color w:val="FF0000"/>
        </w:rPr>
        <w:t xml:space="preserve"> </w:t>
      </w:r>
    </w:p>
    <w:p w14:paraId="451C8AF0" w14:textId="59865A7D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809">
        <w:rPr>
          <w:rFonts w:ascii="Arial" w:hAnsi="Arial" w:cs="Arial"/>
        </w:rPr>
        <w:t>Žižkova 12, Přerov</w:t>
      </w:r>
      <w:r>
        <w:rPr>
          <w:rFonts w:ascii="Arial" w:hAnsi="Arial" w:cs="Arial"/>
        </w:rPr>
        <w:t>…………………………………</w:t>
      </w:r>
    </w:p>
    <w:p w14:paraId="730AFA4B" w14:textId="1399B19D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33B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809">
        <w:rPr>
          <w:rFonts w:ascii="Arial" w:hAnsi="Arial" w:cs="Arial"/>
        </w:rPr>
        <w:t>47184469</w:t>
      </w:r>
      <w:r>
        <w:rPr>
          <w:rFonts w:ascii="Arial" w:hAnsi="Arial" w:cs="Arial"/>
        </w:rPr>
        <w:t>………………………………………………</w:t>
      </w:r>
    </w:p>
    <w:p w14:paraId="0730F8AD" w14:textId="5A0BBC7E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 xml:space="preserve">                                </w:t>
      </w:r>
      <w:r w:rsidR="007D2809">
        <w:rPr>
          <w:rFonts w:ascii="Arial" w:hAnsi="Arial" w:cs="Arial"/>
        </w:rPr>
        <w:t>CZ47184469</w:t>
      </w:r>
      <w:r>
        <w:rPr>
          <w:rFonts w:ascii="Arial" w:hAnsi="Arial" w:cs="Arial"/>
        </w:rPr>
        <w:t>……………………………………</w:t>
      </w:r>
    </w:p>
    <w:p w14:paraId="7CC0A7D6" w14:textId="6F4CE7FB" w:rsidR="00C92E95" w:rsidRDefault="00527C61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E95">
        <w:rPr>
          <w:rFonts w:ascii="Arial" w:hAnsi="Arial" w:cs="Arial"/>
        </w:rPr>
        <w:t>astoupena:</w:t>
      </w:r>
      <w:r w:rsidR="00C92E95">
        <w:rPr>
          <w:rFonts w:ascii="Arial" w:hAnsi="Arial" w:cs="Arial"/>
        </w:rPr>
        <w:tab/>
      </w:r>
      <w:r w:rsidR="00C92E95">
        <w:rPr>
          <w:rFonts w:ascii="Arial" w:hAnsi="Arial" w:cs="Arial"/>
        </w:rPr>
        <w:tab/>
      </w:r>
      <w:r w:rsidR="00C92E95">
        <w:rPr>
          <w:rFonts w:ascii="Arial" w:hAnsi="Arial" w:cs="Arial"/>
        </w:rPr>
        <w:tab/>
      </w:r>
      <w:r w:rsidR="007D2809">
        <w:rPr>
          <w:rFonts w:ascii="Arial" w:hAnsi="Arial" w:cs="Arial"/>
        </w:rPr>
        <w:t>Mgr. Blankou Maškovou</w:t>
      </w:r>
    </w:p>
    <w:p w14:paraId="05F3B648" w14:textId="77777777" w:rsidR="00C92E95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ve věcech technických:</w:t>
      </w:r>
    </w:p>
    <w:p w14:paraId="71A48D3E" w14:textId="02E27B55" w:rsidR="00C92E95" w:rsidRPr="00074C56" w:rsidRDefault="00304B9A" w:rsidP="00C92E95">
      <w:pPr>
        <w:tabs>
          <w:tab w:val="left" w:pos="2835"/>
        </w:tabs>
        <w:ind w:left="2835"/>
        <w:jc w:val="both"/>
        <w:rPr>
          <w:rFonts w:ascii="Arial" w:hAnsi="Arial"/>
          <w:color w:val="000000" w:themeColor="text1"/>
        </w:rPr>
      </w:pPr>
      <w:r w:rsidRPr="00074C56">
        <w:rPr>
          <w:rFonts w:ascii="Arial" w:hAnsi="Arial"/>
          <w:color w:val="000000" w:themeColor="text1"/>
        </w:rPr>
        <w:t>J</w:t>
      </w:r>
      <w:r w:rsidR="00C92E95" w:rsidRPr="00074C56">
        <w:rPr>
          <w:rFonts w:ascii="Arial" w:hAnsi="Arial"/>
          <w:color w:val="000000" w:themeColor="text1"/>
        </w:rPr>
        <w:t>méno</w:t>
      </w:r>
      <w:r w:rsidR="00D55170" w:rsidRPr="00074C56">
        <w:rPr>
          <w:rFonts w:ascii="Arial" w:hAnsi="Arial"/>
          <w:color w:val="000000" w:themeColor="text1"/>
        </w:rPr>
        <w:t>:</w:t>
      </w:r>
      <w:r w:rsidR="001501B0">
        <w:rPr>
          <w:rFonts w:ascii="Arial" w:hAnsi="Arial" w:cs="Arial"/>
          <w:color w:val="000000" w:themeColor="text1"/>
        </w:rPr>
        <w:t xml:space="preserve"> ……</w:t>
      </w:r>
      <w:r w:rsidR="00806F6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6F6D">
        <w:rPr>
          <w:rFonts w:ascii="Arial" w:hAnsi="Arial" w:cs="Arial"/>
          <w:color w:val="000000" w:themeColor="text1"/>
        </w:rPr>
        <w:t>xxxxxxxxxxxxxxxxxxxxx</w:t>
      </w:r>
      <w:proofErr w:type="spellEnd"/>
      <w:r w:rsidR="001501B0">
        <w:rPr>
          <w:rFonts w:ascii="Arial" w:hAnsi="Arial" w:cs="Arial"/>
          <w:color w:val="000000" w:themeColor="text1"/>
        </w:rPr>
        <w:t>……………</w:t>
      </w:r>
      <w:proofErr w:type="gramStart"/>
      <w:r w:rsidR="001501B0">
        <w:rPr>
          <w:rFonts w:ascii="Arial" w:hAnsi="Arial" w:cs="Arial"/>
          <w:color w:val="000000" w:themeColor="text1"/>
        </w:rPr>
        <w:t>…</w:t>
      </w:r>
      <w:r w:rsidR="0023453E">
        <w:rPr>
          <w:rFonts w:ascii="Arial" w:hAnsi="Arial" w:cs="Arial"/>
          <w:color w:val="000000" w:themeColor="text1"/>
        </w:rPr>
        <w:t>..</w:t>
      </w:r>
      <w:proofErr w:type="gramEnd"/>
    </w:p>
    <w:p w14:paraId="50CB805A" w14:textId="1666D179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92E95">
        <w:rPr>
          <w:rFonts w:ascii="Arial" w:hAnsi="Arial" w:cs="Arial"/>
        </w:rPr>
        <w:t>elefon: ……</w:t>
      </w:r>
      <w:proofErr w:type="spellStart"/>
      <w:r w:rsidR="00806F6D">
        <w:rPr>
          <w:rFonts w:ascii="Arial" w:hAnsi="Arial" w:cs="Arial"/>
        </w:rPr>
        <w:t>xxxxxxxxxxxxxx</w:t>
      </w:r>
      <w:proofErr w:type="spellEnd"/>
      <w:r w:rsidR="00C92E95">
        <w:rPr>
          <w:rFonts w:ascii="Arial" w:hAnsi="Arial" w:cs="Arial"/>
        </w:rPr>
        <w:t>………………</w:t>
      </w:r>
      <w:r w:rsidR="0023453E">
        <w:rPr>
          <w:rFonts w:ascii="Arial" w:hAnsi="Arial" w:cs="Arial"/>
        </w:rPr>
        <w:t>.</w:t>
      </w:r>
    </w:p>
    <w:p w14:paraId="2A07EE37" w14:textId="5A6A619D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23453E">
        <w:rPr>
          <w:rFonts w:ascii="Arial" w:hAnsi="Arial" w:cs="Arial"/>
        </w:rPr>
        <w:t>-mail:  …</w:t>
      </w:r>
      <w:proofErr w:type="gramEnd"/>
      <w:r w:rsidR="0023453E">
        <w:rPr>
          <w:rFonts w:ascii="Arial" w:hAnsi="Arial" w:cs="Arial"/>
        </w:rPr>
        <w:t>………</w:t>
      </w:r>
      <w:proofErr w:type="spellStart"/>
      <w:r w:rsidR="00806F6D">
        <w:rPr>
          <w:rFonts w:ascii="Arial" w:hAnsi="Arial" w:cs="Arial"/>
        </w:rPr>
        <w:t>xxxxxxxxxxxxxxxxxxxx</w:t>
      </w:r>
      <w:proofErr w:type="spellEnd"/>
      <w:r w:rsidR="0023453E">
        <w:rPr>
          <w:rFonts w:ascii="Arial" w:hAnsi="Arial" w:cs="Arial"/>
        </w:rPr>
        <w:t>………….</w:t>
      </w:r>
    </w:p>
    <w:p w14:paraId="7B80D8E3" w14:textId="2FA8FEF2" w:rsidR="00C92E95" w:rsidRDefault="00C92E95" w:rsidP="007D2809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4B9A" w:rsidRPr="00074C56">
        <w:rPr>
          <w:rFonts w:ascii="Arial" w:hAnsi="Arial"/>
          <w:color w:val="000000" w:themeColor="text1"/>
        </w:rPr>
        <w:t>B</w:t>
      </w:r>
      <w:r w:rsidRPr="00074C56">
        <w:rPr>
          <w:rFonts w:ascii="Arial" w:hAnsi="Arial"/>
          <w:color w:val="000000" w:themeColor="text1"/>
        </w:rPr>
        <w:t>anka</w:t>
      </w:r>
      <w:r>
        <w:rPr>
          <w:rFonts w:ascii="Arial" w:hAnsi="Arial" w:cs="Arial"/>
        </w:rPr>
        <w:t xml:space="preserve">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r w:rsidR="007D2809">
        <w:rPr>
          <w:rFonts w:ascii="Arial" w:hAnsi="Arial" w:cs="Arial"/>
        </w:rPr>
        <w:t>6033831/0100</w:t>
      </w:r>
    </w:p>
    <w:p w14:paraId="190D745A" w14:textId="77777777" w:rsidR="00C92E95" w:rsidRDefault="00C92E95" w:rsidP="00C92E95">
      <w:pPr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snapToGrid w:val="0"/>
        </w:rPr>
        <w:t>Objednatel</w:t>
      </w:r>
      <w:r>
        <w:rPr>
          <w:rFonts w:ascii="Arial" w:hAnsi="Arial" w:cs="Arial"/>
          <w:snapToGrid w:val="0"/>
        </w:rPr>
        <w:t>“)</w:t>
      </w:r>
    </w:p>
    <w:p w14:paraId="34356C26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0082C447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33B07C6F" w14:textId="77777777" w:rsidR="00C92E95" w:rsidRDefault="00C92E95" w:rsidP="00C92E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14A28159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3948FC33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40000FF3" w14:textId="77777777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 smluvní strana</w:t>
      </w:r>
    </w:p>
    <w:p w14:paraId="4E100372" w14:textId="1F165AEC" w:rsidR="00472903" w:rsidRPr="00472903" w:rsidRDefault="00C92E95" w:rsidP="00472903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Obchodní firma/jméno: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Z + M Partner, spol. s</w:t>
      </w:r>
      <w:r w:rsidR="00441541">
        <w:rPr>
          <w:rFonts w:ascii="Arial" w:hAnsi="Arial" w:cs="Arial"/>
        </w:rPr>
        <w:t>.</w:t>
      </w:r>
      <w:r w:rsidR="00472903" w:rsidRPr="00472903">
        <w:rPr>
          <w:rFonts w:ascii="Arial" w:hAnsi="Arial" w:cs="Arial"/>
        </w:rPr>
        <w:t>r.o.</w:t>
      </w:r>
    </w:p>
    <w:p w14:paraId="47227799" w14:textId="52F7ED62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Valchařská 3261/17, Moravská Ostrava, 702 00 Ostrava</w:t>
      </w:r>
    </w:p>
    <w:p w14:paraId="1053019A" w14:textId="0B0F9A20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33B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                              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26843935</w:t>
      </w:r>
    </w:p>
    <w:p w14:paraId="5B711C54" w14:textId="100F61B2" w:rsidR="00C92E95" w:rsidRPr="00472903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   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CZ699003336</w:t>
      </w:r>
    </w:p>
    <w:p w14:paraId="1D58A2E0" w14:textId="7F4C1E03" w:rsidR="00C92E95" w:rsidRDefault="00C92E95" w:rsidP="00C92E95">
      <w:pPr>
        <w:spacing w:before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Zastoupen(a/o</w:t>
      </w:r>
      <w:proofErr w:type="gramEnd"/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Davidem Ševčíkem, jednatelem</w:t>
      </w:r>
      <w:r>
        <w:rPr>
          <w:rFonts w:ascii="Arial" w:hAnsi="Arial" w:cs="Arial"/>
        </w:rPr>
        <w:tab/>
      </w:r>
    </w:p>
    <w:p w14:paraId="34A97BD0" w14:textId="719AFAF9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  <w:bCs/>
        </w:rPr>
        <w:t>Spisová značka: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C 40340 vedená u Krajského soudu v Ostravě</w:t>
      </w:r>
    </w:p>
    <w:p w14:paraId="64FFA304" w14:textId="2762A37E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 xml:space="preserve">Komerční banka, a. s., </w:t>
      </w:r>
      <w:proofErr w:type="spellStart"/>
      <w:proofErr w:type="gramStart"/>
      <w:r w:rsidR="00472903" w:rsidRPr="00472903">
        <w:rPr>
          <w:rFonts w:ascii="Arial" w:hAnsi="Arial" w:cs="Arial"/>
        </w:rPr>
        <w:t>č.ú</w:t>
      </w:r>
      <w:proofErr w:type="spellEnd"/>
      <w:r w:rsidR="00472903" w:rsidRPr="00472903">
        <w:rPr>
          <w:rFonts w:ascii="Arial" w:hAnsi="Arial" w:cs="Arial"/>
        </w:rPr>
        <w:t>.: 115</w:t>
      </w:r>
      <w:proofErr w:type="gramEnd"/>
      <w:r w:rsidR="00472903" w:rsidRPr="00472903">
        <w:rPr>
          <w:rFonts w:ascii="Arial" w:hAnsi="Arial" w:cs="Arial"/>
        </w:rPr>
        <w:t>-9759090217/0100</w:t>
      </w:r>
    </w:p>
    <w:p w14:paraId="3E1DC318" w14:textId="01EFD2A1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7B7D">
        <w:rPr>
          <w:rFonts w:ascii="Arial" w:hAnsi="Arial" w:cs="Arial"/>
        </w:rPr>
        <w:t>-</w:t>
      </w:r>
      <w:r>
        <w:rPr>
          <w:rFonts w:ascii="Arial" w:hAnsi="Arial" w:cs="Arial"/>
        </w:rPr>
        <w:t>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06F6D">
        <w:rPr>
          <w:rFonts w:ascii="Arial" w:hAnsi="Arial" w:cs="Arial"/>
        </w:rPr>
        <w:t>xxxxxxxxxxxxxxxxxxxxxxxxxx</w:t>
      </w:r>
      <w:proofErr w:type="spellEnd"/>
    </w:p>
    <w:p w14:paraId="16D2461D" w14:textId="61F6056B" w:rsidR="00C92E95" w:rsidRDefault="00C92E95" w:rsidP="00C92E95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proofErr w:type="spellStart"/>
      <w:r w:rsidR="00806F6D">
        <w:rPr>
          <w:rFonts w:ascii="Arial" w:hAnsi="Arial" w:cs="Arial"/>
        </w:rPr>
        <w:t>xxxxxxxxxxxxxxxx</w:t>
      </w:r>
      <w:proofErr w:type="spellEnd"/>
    </w:p>
    <w:p w14:paraId="1BD88A93" w14:textId="77777777" w:rsidR="00C92E95" w:rsidRDefault="00C92E95" w:rsidP="00C92E95">
      <w:pPr>
        <w:spacing w:line="276" w:lineRule="auto"/>
        <w:rPr>
          <w:rFonts w:ascii="Arial" w:hAnsi="Arial" w:cs="Arial"/>
          <w:i/>
        </w:rPr>
      </w:pPr>
    </w:p>
    <w:p w14:paraId="5D48DA2E" w14:textId="77777777" w:rsidR="00C92E95" w:rsidRDefault="00C92E95" w:rsidP="00C92E95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b/>
          <w:lang w:eastAsia="ar-SA"/>
        </w:rPr>
        <w:t>Dodavatel</w:t>
      </w:r>
      <w:r>
        <w:rPr>
          <w:rFonts w:ascii="Arial" w:hAnsi="Arial" w:cs="Arial"/>
          <w:lang w:eastAsia="ar-SA"/>
        </w:rPr>
        <w:t>“)</w:t>
      </w:r>
    </w:p>
    <w:p w14:paraId="4EE6FA11" w14:textId="77777777" w:rsidR="00825DCE" w:rsidRDefault="00825DCE" w:rsidP="00C92E95">
      <w:pPr>
        <w:spacing w:line="276" w:lineRule="auto"/>
        <w:rPr>
          <w:rFonts w:ascii="Arial" w:hAnsi="Arial" w:cs="Arial"/>
          <w:lang w:eastAsia="ar-SA"/>
        </w:rPr>
      </w:pPr>
    </w:p>
    <w:p w14:paraId="4E1F7A08" w14:textId="660B4D1B" w:rsidR="006814A6" w:rsidRDefault="00825DCE" w:rsidP="00825DCE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oba společně dále jen „smluvní strany“</w:t>
      </w:r>
    </w:p>
    <w:p w14:paraId="37E10CB2" w14:textId="0D1F4905" w:rsidR="00C92E95" w:rsidRDefault="006814A6" w:rsidP="00E570AB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lang w:eastAsia="ar-SA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1A576BC8" w:rsidR="00C92E95" w:rsidRDefault="00C92E95" w:rsidP="00C92E95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účastnická smlouva (dále též jen „smlouva“) je mezi smluvními stranami </w:t>
      </w:r>
      <w:r w:rsidRPr="007E2E11">
        <w:rPr>
          <w:rFonts w:ascii="Arial" w:hAnsi="Arial" w:cs="Arial"/>
          <w:szCs w:val="24"/>
        </w:rPr>
        <w:t>uzavírána na podkladě Rámcové smlouvy „</w:t>
      </w:r>
      <w:r w:rsidR="006814A6" w:rsidRPr="006814A6">
        <w:rPr>
          <w:rFonts w:ascii="Arial" w:hAnsi="Arial" w:cs="Arial"/>
          <w:b/>
          <w:bCs/>
        </w:rPr>
        <w:t xml:space="preserve">Centrální nákup výpočetní techniky </w:t>
      </w:r>
      <w:r w:rsidR="00167511">
        <w:rPr>
          <w:rFonts w:ascii="Arial" w:hAnsi="Arial" w:cs="Arial"/>
          <w:b/>
          <w:bCs/>
        </w:rPr>
        <w:t>202</w:t>
      </w:r>
      <w:r w:rsidR="00515AC6">
        <w:rPr>
          <w:rFonts w:ascii="Arial" w:hAnsi="Arial" w:cs="Arial"/>
          <w:b/>
          <w:bCs/>
        </w:rPr>
        <w:t>1</w:t>
      </w:r>
      <w:r w:rsidR="00167511">
        <w:rPr>
          <w:rFonts w:ascii="Arial" w:hAnsi="Arial" w:cs="Arial"/>
          <w:b/>
          <w:bCs/>
        </w:rPr>
        <w:t xml:space="preserve"> </w:t>
      </w:r>
      <w:r w:rsidR="006814A6" w:rsidRPr="006814A6">
        <w:rPr>
          <w:rFonts w:ascii="Arial" w:hAnsi="Arial" w:cs="Arial"/>
          <w:b/>
          <w:bCs/>
        </w:rPr>
        <w:t>bez</w:t>
      </w:r>
      <w:r w:rsidR="0081516B">
        <w:rPr>
          <w:rFonts w:ascii="Arial" w:hAnsi="Arial" w:cs="Arial"/>
          <w:b/>
          <w:bCs/>
        </w:rPr>
        <w:t> </w:t>
      </w:r>
      <w:r w:rsidR="006814A6" w:rsidRPr="006814A6">
        <w:rPr>
          <w:rFonts w:ascii="Arial" w:hAnsi="Arial" w:cs="Arial"/>
          <w:b/>
          <w:bCs/>
        </w:rPr>
        <w:t>požadavku na poskytování náhradního plnění</w:t>
      </w:r>
      <w:r w:rsidRPr="007E2E11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Cs w:val="24"/>
        </w:rPr>
        <w:t xml:space="preserve">uzavřené </w:t>
      </w:r>
      <w:r w:rsidR="000A6971" w:rsidRPr="009C69EF">
        <w:rPr>
          <w:rFonts w:ascii="Arial" w:hAnsi="Arial" w:cs="Arial"/>
          <w:szCs w:val="24"/>
        </w:rPr>
        <w:t xml:space="preserve">dne </w:t>
      </w:r>
      <w:r w:rsidR="006B4F46">
        <w:rPr>
          <w:rFonts w:ascii="Arial" w:hAnsi="Arial" w:cs="Arial"/>
          <w:szCs w:val="24"/>
        </w:rPr>
        <w:t>22. 01. 2021</w:t>
      </w:r>
      <w:r w:rsidR="000A6971" w:rsidRPr="009C69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mezi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Dodavatelem</w:t>
      </w:r>
      <w:r w:rsidR="000A6971" w:rsidRPr="000977F1">
        <w:rPr>
          <w:rFonts w:ascii="Arial" w:hAnsi="Arial" w:cs="Arial"/>
          <w:szCs w:val="24"/>
        </w:rPr>
        <w:t>,</w:t>
      </w:r>
      <w:r w:rsidRPr="000977F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Centrálním zadavatelem </w:t>
      </w:r>
      <w:r w:rsidR="000A6971" w:rsidRPr="009C69EF">
        <w:rPr>
          <w:rFonts w:ascii="Arial" w:hAnsi="Arial" w:cs="Arial"/>
          <w:szCs w:val="24"/>
        </w:rPr>
        <w:t xml:space="preserve">a Objednateli </w:t>
      </w:r>
      <w:r w:rsidRPr="000977F1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dále jen „Rámcová smlouva“).</w:t>
      </w:r>
    </w:p>
    <w:p w14:paraId="4F9244AC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Předmět smlouvy</w:t>
      </w:r>
    </w:p>
    <w:p w14:paraId="396164A9" w14:textId="5E74BEF8" w:rsidR="00C92E95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se touto smlouvou zavazuje poskytovat Objednateli dodávky </w:t>
      </w:r>
      <w:r w:rsidRPr="004C767A">
        <w:rPr>
          <w:rFonts w:ascii="Arial" w:hAnsi="Arial" w:cs="Arial"/>
          <w:szCs w:val="24"/>
        </w:rPr>
        <w:t>výpočetní techniky</w:t>
      </w:r>
      <w:r>
        <w:rPr>
          <w:rFonts w:ascii="Arial" w:hAnsi="Arial" w:cs="Arial"/>
          <w:szCs w:val="24"/>
        </w:rPr>
        <w:t xml:space="preserve"> (dále také „zboží“) dle specifikace Rámcové smlouvy a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Objednatel se zavazuje za řádně a včas </w:t>
      </w:r>
      <w:r w:rsidR="00096430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>dané zboží zaplatit Dodavateli sjednanou cenu.</w:t>
      </w:r>
    </w:p>
    <w:p w14:paraId="2F643535" w14:textId="77777777" w:rsidR="00011BA7" w:rsidRPr="005F3851" w:rsidRDefault="00011BA7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000000" w:themeColor="text1"/>
          <w:szCs w:val="24"/>
        </w:rPr>
      </w:pPr>
    </w:p>
    <w:p w14:paraId="288FAC8E" w14:textId="5BBD694C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 xml:space="preserve">Dodávky zboží lze </w:t>
      </w:r>
      <w:r w:rsidR="00876792">
        <w:rPr>
          <w:rFonts w:ascii="Arial" w:hAnsi="Arial" w:cs="Arial"/>
          <w:szCs w:val="24"/>
        </w:rPr>
        <w:t xml:space="preserve">za </w:t>
      </w:r>
      <w:r w:rsidR="00754706">
        <w:rPr>
          <w:rFonts w:ascii="Arial" w:hAnsi="Arial" w:cs="Arial"/>
          <w:szCs w:val="24"/>
        </w:rPr>
        <w:t xml:space="preserve">písemného </w:t>
      </w:r>
      <w:r w:rsidR="00876792">
        <w:rPr>
          <w:rFonts w:ascii="Arial" w:hAnsi="Arial" w:cs="Arial"/>
          <w:szCs w:val="24"/>
        </w:rPr>
        <w:t xml:space="preserve">souhlasu obou smluvních stran </w:t>
      </w:r>
      <w:r w:rsidR="00AC0328" w:rsidRPr="009C69EF">
        <w:rPr>
          <w:rFonts w:ascii="Arial" w:hAnsi="Arial" w:cs="Arial"/>
          <w:szCs w:val="24"/>
        </w:rPr>
        <w:t xml:space="preserve">uskutečnit </w:t>
      </w:r>
      <w:r w:rsidR="00B56D59">
        <w:rPr>
          <w:rFonts w:ascii="Arial" w:hAnsi="Arial" w:cs="Arial"/>
          <w:szCs w:val="24"/>
        </w:rPr>
        <w:t>i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>do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 xml:space="preserve">jiného místa </w:t>
      </w:r>
      <w:r w:rsidR="00862DA6">
        <w:rPr>
          <w:rFonts w:ascii="Arial" w:hAnsi="Arial" w:cs="Arial"/>
          <w:szCs w:val="24"/>
        </w:rPr>
        <w:t xml:space="preserve">určeného </w:t>
      </w:r>
      <w:r w:rsidR="00B56D59">
        <w:rPr>
          <w:rFonts w:ascii="Arial" w:hAnsi="Arial" w:cs="Arial"/>
          <w:szCs w:val="24"/>
        </w:rPr>
        <w:t>Objednatele</w:t>
      </w:r>
      <w:r w:rsidR="00862DA6">
        <w:rPr>
          <w:rFonts w:ascii="Arial" w:hAnsi="Arial" w:cs="Arial"/>
          <w:szCs w:val="24"/>
        </w:rPr>
        <w:t>m</w:t>
      </w:r>
      <w:r w:rsidR="00876792">
        <w:rPr>
          <w:rFonts w:ascii="Arial" w:hAnsi="Arial" w:cs="Arial"/>
          <w:szCs w:val="24"/>
        </w:rPr>
        <w:t>.</w:t>
      </w:r>
    </w:p>
    <w:p w14:paraId="52E818B1" w14:textId="2F231B5B" w:rsidR="008A2556" w:rsidRDefault="009C69EF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Objednávky bude Objednatel činit e-mailem</w:t>
      </w:r>
      <w:r w:rsidR="00A619C5">
        <w:rPr>
          <w:rFonts w:ascii="Arial" w:hAnsi="Arial" w:cs="Arial"/>
          <w:szCs w:val="24"/>
        </w:rPr>
        <w:t xml:space="preserve"> nebo </w:t>
      </w:r>
      <w:r>
        <w:rPr>
          <w:rFonts w:ascii="Arial" w:hAnsi="Arial" w:cs="Arial"/>
          <w:szCs w:val="24"/>
        </w:rPr>
        <w:t>listin</w:t>
      </w:r>
      <w:r w:rsidR="008050B3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ou formou</w:t>
      </w:r>
      <w:r w:rsidR="00A619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kontaktní údaje </w:t>
      </w:r>
      <w:r w:rsidR="00010D16" w:rsidRPr="00010D16">
        <w:rPr>
          <w:rFonts w:ascii="Arial" w:hAnsi="Arial" w:cs="Arial"/>
          <w:szCs w:val="24"/>
        </w:rPr>
        <w:t xml:space="preserve">Dodavatele </w:t>
      </w:r>
      <w:r>
        <w:rPr>
          <w:rFonts w:ascii="Arial" w:hAnsi="Arial" w:cs="Arial"/>
          <w:szCs w:val="24"/>
        </w:rPr>
        <w:t>uvedené v </w:t>
      </w:r>
      <w:r w:rsidR="00304B9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říloze č. 2 této smlouvy.</w:t>
      </w:r>
    </w:p>
    <w:p w14:paraId="344C8E78" w14:textId="5FCC4C61" w:rsidR="00E82923" w:rsidRPr="00E82923" w:rsidRDefault="00E82923" w:rsidP="00985591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B751DA">
        <w:rPr>
          <w:rFonts w:ascii="Arial" w:hAnsi="Arial" w:cs="Arial"/>
          <w:szCs w:val="24"/>
        </w:rPr>
        <w:t>Objednávky s plněním přesahujícím limitní částku 100 000 Kč (včetně DPH), budou obsahovat formulaci: „Objednatel (příjemce zdanitelného plnění) si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vyhrazuje právo uplatnit institut zvláštního způsobu zajištění DPH podle § 109a zákona o DPH vůči nespolehlivým plátcům podle § 106a zákona o DPH a dále i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 případě naplnění kritérií uvedených v § 109 odst. 1 a 2 zákona o DPH. Tato úhrada DPH v termínu splatnosti bude považována za splnění části závazku ve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výši DPH příjemcem zdanitelného plnění“.</w:t>
      </w:r>
    </w:p>
    <w:p w14:paraId="4CE32D06" w14:textId="77777777" w:rsidR="00E82923" w:rsidRDefault="00E82923" w:rsidP="00E82923">
      <w:pPr>
        <w:pStyle w:val="Odstavecseseznamem"/>
        <w:spacing w:before="120" w:after="120" w:line="276" w:lineRule="auto"/>
        <w:ind w:left="567"/>
        <w:jc w:val="both"/>
        <w:rPr>
          <w:rFonts w:ascii="Arial" w:hAnsi="Arial" w:cs="Arial"/>
          <w:szCs w:val="24"/>
        </w:rPr>
      </w:pPr>
    </w:p>
    <w:p w14:paraId="2D14F318" w14:textId="77777777" w:rsidR="00C92E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3B1773D5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DA4894">
        <w:rPr>
          <w:rFonts w:ascii="Arial" w:hAnsi="Arial" w:cs="Arial"/>
          <w:szCs w:val="24"/>
        </w:rPr>
        <w:t>Rámcové</w:t>
      </w:r>
      <w:r>
        <w:rPr>
          <w:rFonts w:ascii="Arial" w:hAnsi="Arial" w:cs="Arial"/>
          <w:szCs w:val="24"/>
        </w:rPr>
        <w:t xml:space="preserve"> smlouvy.</w:t>
      </w:r>
    </w:p>
    <w:p w14:paraId="27D0194F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Ujednání o </w:t>
      </w:r>
      <w:r w:rsidRPr="009C69EF">
        <w:rPr>
          <w:rFonts w:ascii="Arial" w:hAnsi="Arial" w:cs="Arial"/>
          <w:b/>
          <w:caps/>
          <w:szCs w:val="24"/>
        </w:rPr>
        <w:t>ceně</w:t>
      </w:r>
      <w:r w:rsidR="00AC0328" w:rsidRPr="009C69EF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zboží </w:t>
      </w:r>
      <w:r>
        <w:rPr>
          <w:rFonts w:ascii="Arial" w:hAnsi="Arial" w:cs="Arial"/>
          <w:szCs w:val="24"/>
        </w:rPr>
        <w:t>je</w:t>
      </w:r>
      <w:r w:rsidRPr="00260A16">
        <w:rPr>
          <w:rFonts w:ascii="Arial" w:hAnsi="Arial" w:cs="Arial"/>
          <w:szCs w:val="24"/>
        </w:rPr>
        <w:t xml:space="preserve"> stanovena ve výši uvedené v </w:t>
      </w:r>
      <w:r w:rsidR="00CF6CC2">
        <w:rPr>
          <w:rFonts w:ascii="Arial" w:hAnsi="Arial" w:cs="Arial"/>
          <w:szCs w:val="24"/>
        </w:rPr>
        <w:t>P</w:t>
      </w:r>
      <w:r w:rsidRPr="00260A16">
        <w:rPr>
          <w:rFonts w:ascii="Arial" w:hAnsi="Arial" w:cs="Arial"/>
          <w:szCs w:val="24"/>
        </w:rPr>
        <w:t xml:space="preserve">říloze č. </w:t>
      </w:r>
      <w:r>
        <w:rPr>
          <w:rFonts w:ascii="Arial" w:hAnsi="Arial" w:cs="Arial"/>
          <w:szCs w:val="24"/>
        </w:rPr>
        <w:t>2</w:t>
      </w:r>
      <w:r w:rsidRPr="00260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Rámcové</w:t>
      </w:r>
      <w:r w:rsidRPr="00260A16">
        <w:rPr>
          <w:rFonts w:ascii="Arial" w:hAnsi="Arial" w:cs="Arial"/>
          <w:szCs w:val="24"/>
        </w:rPr>
        <w:t xml:space="preserve"> smlouvy.</w:t>
      </w:r>
    </w:p>
    <w:p w14:paraId="25325D6D" w14:textId="7F02BC50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sjednaná </w:t>
      </w:r>
      <w:r w:rsidRPr="00440E5F">
        <w:rPr>
          <w:rFonts w:ascii="Arial" w:hAnsi="Arial" w:cs="Arial"/>
          <w:szCs w:val="24"/>
        </w:rPr>
        <w:t>v čl. 4</w:t>
      </w:r>
      <w:r w:rsidR="00405815" w:rsidRPr="00440E5F">
        <w:rPr>
          <w:rFonts w:ascii="Arial" w:hAnsi="Arial" w:cs="Arial"/>
          <w:szCs w:val="24"/>
        </w:rPr>
        <w:t>.</w:t>
      </w:r>
      <w:r w:rsidRPr="00440E5F">
        <w:rPr>
          <w:rFonts w:ascii="Arial" w:hAnsi="Arial" w:cs="Arial"/>
          <w:szCs w:val="24"/>
        </w:rPr>
        <w:t xml:space="preserve"> odst. </w:t>
      </w:r>
      <w:proofErr w:type="gramStart"/>
      <w:r w:rsidRPr="00440E5F">
        <w:rPr>
          <w:rFonts w:ascii="Arial" w:hAnsi="Arial" w:cs="Arial"/>
          <w:szCs w:val="24"/>
        </w:rPr>
        <w:t>4.1</w:t>
      </w:r>
      <w:r w:rsidR="00744C57" w:rsidRPr="00440E5F">
        <w:rPr>
          <w:rFonts w:ascii="Arial" w:hAnsi="Arial" w:cs="Arial"/>
          <w:szCs w:val="24"/>
        </w:rPr>
        <w:t>.</w:t>
      </w:r>
      <w:r w:rsidRPr="00440E5F">
        <w:rPr>
          <w:rFonts w:ascii="Arial" w:hAnsi="Arial" w:cs="Arial"/>
          <w:szCs w:val="24"/>
        </w:rPr>
        <w:t xml:space="preserve"> této</w:t>
      </w:r>
      <w:proofErr w:type="gramEnd"/>
      <w:r w:rsidRPr="00260A16">
        <w:rPr>
          <w:rFonts w:ascii="Arial" w:hAnsi="Arial" w:cs="Arial"/>
          <w:szCs w:val="24"/>
        </w:rPr>
        <w:t xml:space="preserve"> smlouvy je cenou konečnou a závaznou a</w:t>
      </w:r>
      <w:r w:rsidR="00177B7D">
        <w:rPr>
          <w:rFonts w:ascii="Arial" w:hAnsi="Arial" w:cs="Arial"/>
          <w:szCs w:val="24"/>
        </w:rPr>
        <w:t> </w:t>
      </w:r>
      <w:r w:rsidRPr="00260A16">
        <w:rPr>
          <w:rFonts w:ascii="Arial" w:hAnsi="Arial" w:cs="Arial"/>
          <w:szCs w:val="24"/>
        </w:rPr>
        <w:t xml:space="preserve">Dodavatel </w:t>
      </w:r>
      <w:r w:rsidRPr="00440E5F">
        <w:rPr>
          <w:rFonts w:ascii="Arial" w:hAnsi="Arial" w:cs="Arial"/>
          <w:szCs w:val="24"/>
        </w:rPr>
        <w:t>není</w:t>
      </w:r>
      <w:r w:rsidRPr="00260A16">
        <w:rPr>
          <w:rFonts w:ascii="Arial" w:hAnsi="Arial" w:cs="Arial"/>
          <w:szCs w:val="24"/>
        </w:rPr>
        <w:t xml:space="preserve"> oprávněn tuto částku překročit. Sjednaná cena zboží zahrnuje veškeré a konečné náklady spojené s plněním. </w:t>
      </w:r>
    </w:p>
    <w:p w14:paraId="4815499A" w14:textId="77777777" w:rsidR="002957E2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Splatnost ceny, způsob fakturace, náležitosti faktur a ostatní ustanovení týkající se ceny zboží a platebních podmínek jsou upraveny </w:t>
      </w:r>
      <w:r w:rsidRPr="00440E5F">
        <w:rPr>
          <w:rFonts w:ascii="Arial" w:hAnsi="Arial" w:cs="Arial"/>
          <w:szCs w:val="24"/>
        </w:rPr>
        <w:t>v čl. 7</w:t>
      </w:r>
      <w:r w:rsidR="00405815" w:rsidRPr="00440E5F">
        <w:rPr>
          <w:rFonts w:ascii="Arial" w:hAnsi="Arial" w:cs="Arial"/>
          <w:szCs w:val="24"/>
        </w:rPr>
        <w:t>.</w:t>
      </w:r>
      <w:r w:rsidRPr="00260A16">
        <w:rPr>
          <w:rFonts w:ascii="Arial" w:hAnsi="Arial" w:cs="Arial"/>
          <w:szCs w:val="24"/>
        </w:rPr>
        <w:t xml:space="preserve"> Rámcové smlouvy.</w:t>
      </w:r>
    </w:p>
    <w:p w14:paraId="1836D406" w14:textId="17C81780" w:rsidR="002C1A4F" w:rsidRPr="00260A16" w:rsidRDefault="007860EE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Dodavatel není oprávněn Objednateli účtovat cenu dopravy v případě, že</w:t>
      </w:r>
      <w:r w:rsidR="00440E5F">
        <w:rPr>
          <w:rFonts w:ascii="Arial" w:hAnsi="Arial" w:cs="Arial"/>
        </w:rPr>
        <w:t> </w:t>
      </w:r>
      <w:r w:rsidRPr="00520954">
        <w:rPr>
          <w:rFonts w:ascii="Arial" w:hAnsi="Arial" w:cs="Arial"/>
        </w:rPr>
        <w:t xml:space="preserve">hodnota jednotlivé </w:t>
      </w:r>
      <w:r w:rsidR="009D1AF7" w:rsidRPr="00520954">
        <w:rPr>
          <w:rFonts w:ascii="Arial" w:hAnsi="Arial" w:cs="Arial"/>
        </w:rPr>
        <w:t xml:space="preserve">objednávky zboží </w:t>
      </w:r>
      <w:r>
        <w:rPr>
          <w:rFonts w:ascii="Arial" w:hAnsi="Arial" w:cs="Arial"/>
        </w:rPr>
        <w:t>bude</w:t>
      </w:r>
      <w:r w:rsidR="009D1AF7" w:rsidRPr="00520954">
        <w:rPr>
          <w:rFonts w:ascii="Arial" w:hAnsi="Arial" w:cs="Arial"/>
        </w:rPr>
        <w:t xml:space="preserve"> činit alespoň 500</w:t>
      </w:r>
      <w:r w:rsidR="009D1AF7">
        <w:rPr>
          <w:rFonts w:ascii="Arial" w:hAnsi="Arial" w:cs="Arial"/>
        </w:rPr>
        <w:t> </w:t>
      </w:r>
      <w:r w:rsidR="009D1AF7" w:rsidRPr="00520954">
        <w:rPr>
          <w:rFonts w:ascii="Arial" w:hAnsi="Arial" w:cs="Arial"/>
        </w:rPr>
        <w:t>Kč s</w:t>
      </w:r>
      <w:r w:rsidR="009D1AF7">
        <w:rPr>
          <w:rFonts w:ascii="Arial" w:hAnsi="Arial" w:cs="Arial"/>
        </w:rPr>
        <w:t xml:space="preserve"> DPH. </w:t>
      </w:r>
      <w:r w:rsidR="002957E2" w:rsidRPr="00564F2B">
        <w:rPr>
          <w:rFonts w:ascii="Arial" w:hAnsi="Arial" w:cs="Arial"/>
          <w:szCs w:val="24"/>
        </w:rPr>
        <w:t xml:space="preserve"> </w:t>
      </w:r>
      <w:r w:rsidR="002C1A4F" w:rsidRPr="00260A16">
        <w:rPr>
          <w:rFonts w:ascii="Arial" w:hAnsi="Arial" w:cs="Arial"/>
          <w:szCs w:val="24"/>
        </w:rPr>
        <w:t xml:space="preserve"> </w:t>
      </w:r>
    </w:p>
    <w:p w14:paraId="204B45F4" w14:textId="77777777" w:rsidR="00C92E95" w:rsidRP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lastRenderedPageBreak/>
        <w:t xml:space="preserve">Záruční doba, odpovědnost za vady, podmínky reklamace </w:t>
      </w:r>
    </w:p>
    <w:p w14:paraId="02C7533F" w14:textId="77777777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Dodavatel odpovídá za výkon všech činností a plnění závazků dle této smlouvy s veškerou péčí řádného hospodáře.</w:t>
      </w:r>
    </w:p>
    <w:p w14:paraId="33D154CE" w14:textId="425678E0" w:rsidR="00754706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 xml:space="preserve">Dodavatel poskytuje na dodané zboží dle této smlouvy záruku za jakost sjednanou po dobu </w:t>
      </w:r>
      <w:r>
        <w:rPr>
          <w:rFonts w:ascii="Arial" w:hAnsi="Arial" w:cs="Arial"/>
          <w:szCs w:val="24"/>
        </w:rPr>
        <w:t xml:space="preserve">uvedenou </w:t>
      </w:r>
      <w:r w:rsidRPr="00440E5F">
        <w:rPr>
          <w:rFonts w:ascii="Arial" w:hAnsi="Arial" w:cs="Arial"/>
          <w:szCs w:val="24"/>
        </w:rPr>
        <w:t>v čl. 8</w:t>
      </w:r>
      <w:r w:rsidR="003839FD" w:rsidRPr="00440E5F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 smlouvy ode dne převzetí zboží</w:t>
      </w:r>
      <w:r>
        <w:rPr>
          <w:rFonts w:ascii="Arial" w:hAnsi="Arial" w:cs="Arial"/>
          <w:szCs w:val="24"/>
        </w:rPr>
        <w:t xml:space="preserve"> Objednatel</w:t>
      </w:r>
      <w:r w:rsidR="001B7ADC"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. </w:t>
      </w:r>
    </w:p>
    <w:p w14:paraId="00AF302B" w14:textId="0A67FB93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Objednatel je povinen vady zboží reklamovat u Dodavatele bez zbytečného odkladu po jejich zjištění, nejpozději však do konce záruční doby, a to písemnou reklamací s popisem zjištěných vad.</w:t>
      </w:r>
      <w:r>
        <w:rPr>
          <w:rFonts w:ascii="Arial" w:hAnsi="Arial" w:cs="Arial"/>
          <w:szCs w:val="24"/>
        </w:rPr>
        <w:t xml:space="preserve"> </w:t>
      </w:r>
      <w:r w:rsidRPr="009C69EF">
        <w:rPr>
          <w:rFonts w:ascii="Arial" w:hAnsi="Arial" w:cs="Arial"/>
          <w:szCs w:val="24"/>
        </w:rPr>
        <w:t xml:space="preserve">Zjevné vady zboží oznamuje Objednatel Dodavateli ihned po jejich zjištění </w:t>
      </w:r>
      <w:r w:rsidR="007860EE">
        <w:rPr>
          <w:rFonts w:ascii="Arial" w:hAnsi="Arial" w:cs="Arial"/>
          <w:szCs w:val="24"/>
        </w:rPr>
        <w:t>nejpozději</w:t>
      </w:r>
      <w:r w:rsidR="007860EE" w:rsidRPr="00520954">
        <w:rPr>
          <w:rFonts w:ascii="Arial" w:hAnsi="Arial" w:cs="Arial"/>
          <w:szCs w:val="24"/>
        </w:rPr>
        <w:t xml:space="preserve"> do 24 hodin od předání a převzetí zboží. Dodavatel je povinen tyto vady na svůj náklad bez zbytečného odkladu (nejpozději do 72 hodin) odstranit výměnou zboží.</w:t>
      </w:r>
      <w:r>
        <w:rPr>
          <w:rFonts w:ascii="Arial" w:hAnsi="Arial" w:cs="Arial"/>
          <w:color w:val="00B050"/>
          <w:szCs w:val="24"/>
        </w:rPr>
        <w:t xml:space="preserve"> </w:t>
      </w:r>
    </w:p>
    <w:p w14:paraId="5BD7971E" w14:textId="35FA00F5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ostatním se </w:t>
      </w:r>
      <w:r w:rsidR="002665DE">
        <w:rPr>
          <w:rFonts w:ascii="Arial" w:hAnsi="Arial" w:cs="Arial"/>
          <w:szCs w:val="24"/>
        </w:rPr>
        <w:t>použijí ustanovení</w:t>
      </w:r>
      <w:r w:rsidR="00013A31">
        <w:rPr>
          <w:rFonts w:ascii="Arial" w:hAnsi="Arial" w:cs="Arial"/>
          <w:szCs w:val="24"/>
        </w:rPr>
        <w:t xml:space="preserve"> </w:t>
      </w:r>
      <w:r w:rsidR="00013A31" w:rsidRPr="00440E5F">
        <w:rPr>
          <w:rFonts w:ascii="Arial" w:hAnsi="Arial" w:cs="Arial"/>
          <w:szCs w:val="24"/>
        </w:rPr>
        <w:t>čl. 3.</w:t>
      </w:r>
      <w:r w:rsidR="00013A31">
        <w:rPr>
          <w:rFonts w:ascii="Arial" w:hAnsi="Arial" w:cs="Arial"/>
          <w:szCs w:val="24"/>
        </w:rPr>
        <w:t xml:space="preserve"> a</w:t>
      </w:r>
      <w:r w:rsidRPr="009D75B5">
        <w:rPr>
          <w:rFonts w:ascii="Arial" w:hAnsi="Arial" w:cs="Arial"/>
          <w:szCs w:val="24"/>
        </w:rPr>
        <w:t xml:space="preserve"> </w:t>
      </w:r>
      <w:r w:rsidRPr="00440E5F">
        <w:rPr>
          <w:rFonts w:ascii="Arial" w:hAnsi="Arial" w:cs="Arial"/>
          <w:szCs w:val="24"/>
        </w:rPr>
        <w:t xml:space="preserve">čl. </w:t>
      </w:r>
      <w:r w:rsidR="009D75B5" w:rsidRPr="00440E5F">
        <w:rPr>
          <w:rFonts w:ascii="Arial" w:hAnsi="Arial" w:cs="Arial"/>
          <w:szCs w:val="24"/>
        </w:rPr>
        <w:t>8</w:t>
      </w:r>
      <w:r w:rsidR="003839FD" w:rsidRPr="00440E5F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</w:t>
      </w:r>
      <w:r>
        <w:rPr>
          <w:rFonts w:ascii="Arial" w:hAnsi="Arial" w:cs="Arial"/>
          <w:szCs w:val="24"/>
        </w:rPr>
        <w:t xml:space="preserve"> smlouvy.</w:t>
      </w:r>
    </w:p>
    <w:p w14:paraId="78CD4E43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14:paraId="77404903" w14:textId="4AAF8449" w:rsidR="00C92E95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porušení povinností stanovených touto smlouvou, právními předpisy nebo povinností stanovených Rámcovou smlouvou, které jsou přímo aplikovatelné na plnění dle této smlouvy, jsou smluvní strany povinny hradit sankce </w:t>
      </w:r>
      <w:r w:rsidRPr="00440E5F">
        <w:rPr>
          <w:rFonts w:ascii="Arial" w:hAnsi="Arial" w:cs="Arial"/>
          <w:szCs w:val="24"/>
        </w:rPr>
        <w:t xml:space="preserve">ve smyslu čl. </w:t>
      </w:r>
      <w:r w:rsidR="0081516B">
        <w:rPr>
          <w:rFonts w:ascii="Arial" w:hAnsi="Arial" w:cs="Arial"/>
          <w:szCs w:val="24"/>
        </w:rPr>
        <w:t>9</w:t>
      </w:r>
      <w:r w:rsidR="00E82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Rámcové smlouvy. </w:t>
      </w:r>
    </w:p>
    <w:p w14:paraId="783DEED9" w14:textId="61B089A9" w:rsidR="00C92E95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4F8CB4F7" w:rsidR="001E195C" w:rsidRPr="003839FD" w:rsidRDefault="001E195C" w:rsidP="00E82923">
      <w:pPr>
        <w:pStyle w:val="Odstavecseseznamem"/>
        <w:keepNext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3839FD">
        <w:rPr>
          <w:rFonts w:ascii="Arial" w:hAnsi="Arial" w:cs="Arial"/>
        </w:rPr>
        <w:t xml:space="preserve">Tato smlouva vznikla dohodou smluvních stran o celém jejím obsahu. </w:t>
      </w:r>
      <w:r w:rsidRPr="003839FD">
        <w:rPr>
          <w:rFonts w:ascii="Arial" w:hAnsi="Arial" w:cs="Arial"/>
          <w:szCs w:val="24"/>
        </w:rPr>
        <w:t>Právní vztahy smluvních stran vzniklé z této smlouvy i právní vztahy smluvních stran v této smlouvě výslovně neupravené se řídí platnými</w:t>
      </w:r>
      <w:r w:rsidR="00304B9A">
        <w:rPr>
          <w:rFonts w:ascii="Arial" w:hAnsi="Arial" w:cs="Arial"/>
          <w:szCs w:val="24"/>
        </w:rPr>
        <w:t xml:space="preserve"> právními</w:t>
      </w:r>
      <w:r w:rsidRPr="003839FD">
        <w:rPr>
          <w:rFonts w:ascii="Arial" w:hAnsi="Arial" w:cs="Arial"/>
          <w:szCs w:val="24"/>
        </w:rPr>
        <w:t xml:space="preserve"> předpisy ČR. Zejména příslušnými ustanoveními občanského zákoníku </w:t>
      </w:r>
      <w:r w:rsidR="003839FD" w:rsidRPr="003839FD">
        <w:rPr>
          <w:rFonts w:ascii="Arial" w:hAnsi="Arial" w:cs="Arial"/>
          <w:szCs w:val="24"/>
        </w:rPr>
        <w:t>ve znění pozdějších předpisů.</w:t>
      </w:r>
    </w:p>
    <w:p w14:paraId="6F1BA07B" w14:textId="77777777" w:rsidR="00C92E95" w:rsidRDefault="00C92E95" w:rsidP="009D75B5">
      <w:pPr>
        <w:pStyle w:val="Odstavecseseznamem"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</w:t>
      </w:r>
      <w:r>
        <w:rPr>
          <w:rFonts w:ascii="Arial" w:hAnsi="Arial" w:cs="Arial"/>
          <w:snapToGrid w:val="0"/>
        </w:rPr>
        <w:t xml:space="preserve">sjednávají pro všechny spory vzniklé ze smlouvy, k jejichž řešení mají pravomoc soudy, tak tyto spory budou </w:t>
      </w:r>
      <w:r>
        <w:rPr>
          <w:rFonts w:ascii="Arial" w:hAnsi="Arial" w:cs="Arial"/>
        </w:rPr>
        <w:t>rozhodovány soudy České republiky, jakožto soudy výlučně příslušnými.</w:t>
      </w:r>
    </w:p>
    <w:p w14:paraId="11E87D5B" w14:textId="0D157836" w:rsidR="00C92E95" w:rsidRDefault="00C92E95" w:rsidP="001E195C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Změnit nebo doplnit tuto smlouvu mohou smluvní strany pouze formou písemných dodatků, které budou vzestupně číslovány, výslovně prohlášeny za</w:t>
      </w:r>
      <w:r w:rsidR="00177B7D">
        <w:rPr>
          <w:rFonts w:ascii="Arial" w:hAnsi="Arial" w:cs="Arial"/>
          <w:color w:val="000000"/>
          <w:szCs w:val="24"/>
        </w:rPr>
        <w:t> </w:t>
      </w:r>
      <w:r>
        <w:rPr>
          <w:rFonts w:ascii="Arial" w:hAnsi="Arial" w:cs="Arial"/>
          <w:color w:val="000000"/>
          <w:szCs w:val="24"/>
        </w:rPr>
        <w:t>dodatek této smlouvy a podepsány oprávněnými zástupci smluvních stran.</w:t>
      </w:r>
    </w:p>
    <w:p w14:paraId="1F1DCA7A" w14:textId="364AAA6D" w:rsidR="00C92E95" w:rsidRPr="005F3851" w:rsidRDefault="00C92E95" w:rsidP="001E195C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 případě, že se některá z ujednání této smlouvy ukážou být neplatnými či</w:t>
      </w:r>
      <w:r w:rsidR="00177B7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</w:t>
      </w:r>
      <w:r w:rsidRPr="005F3851">
        <w:rPr>
          <w:rFonts w:ascii="Arial" w:hAnsi="Arial" w:cs="Arial"/>
          <w:color w:val="000000" w:themeColor="text1"/>
        </w:rPr>
        <w:t>původním neplatným/neúčinným ujednáním. V případě rozporu mezi textem příloh a součástí smlouvy a vlastním textem smlouvy má přednost vlastní text smlouvy.</w:t>
      </w:r>
    </w:p>
    <w:p w14:paraId="54ED698F" w14:textId="77777777" w:rsidR="00754706" w:rsidRPr="005F3851" w:rsidRDefault="00754706" w:rsidP="00754706">
      <w:pPr>
        <w:overflowPunct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508A06B" w14:textId="77777777" w:rsidR="000A387F" w:rsidRPr="005F3851" w:rsidRDefault="000A387F" w:rsidP="000A387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000000" w:themeColor="text1"/>
          <w:szCs w:val="24"/>
        </w:rPr>
      </w:pPr>
    </w:p>
    <w:p w14:paraId="6046A7EC" w14:textId="77777777" w:rsidR="00C92E95" w:rsidRPr="005F3851" w:rsidRDefault="00C92E95" w:rsidP="007360C0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 w:themeColor="text1"/>
          <w:szCs w:val="24"/>
        </w:rPr>
      </w:pPr>
      <w:bookmarkStart w:id="2" w:name="_GoBack"/>
      <w:bookmarkEnd w:id="2"/>
      <w:r w:rsidRPr="005F3851">
        <w:rPr>
          <w:rFonts w:ascii="Arial" w:hAnsi="Arial" w:cs="Arial"/>
          <w:color w:val="000000" w:themeColor="text1"/>
          <w:szCs w:val="24"/>
        </w:rPr>
        <w:t>Smluvní strany prohlašují, že tato smlouva byla sepsána na základě jejich pravé, vážné a svobodné vůle, na důkaz čehož připojují své vlastnoruční podpisy.</w:t>
      </w:r>
    </w:p>
    <w:p w14:paraId="11A4FD7A" w14:textId="4A1B8F95" w:rsidR="00123CFF" w:rsidRPr="005F3851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 w:themeColor="text1"/>
          <w:szCs w:val="24"/>
        </w:rPr>
      </w:pPr>
      <w:r w:rsidRPr="005F3851">
        <w:rPr>
          <w:rFonts w:ascii="Arial" w:hAnsi="Arial" w:cs="Arial"/>
          <w:color w:val="000000" w:themeColor="text1"/>
          <w:szCs w:val="24"/>
        </w:rPr>
        <w:lastRenderedPageBreak/>
        <w:t xml:space="preserve">Tato smlouva je vyhotovena ve </w:t>
      </w:r>
      <w:r w:rsidR="001368B6" w:rsidRPr="005F3851">
        <w:rPr>
          <w:rFonts w:ascii="Arial" w:hAnsi="Arial" w:cs="Arial"/>
          <w:color w:val="000000" w:themeColor="text1"/>
          <w:szCs w:val="24"/>
        </w:rPr>
        <w:t>třech</w:t>
      </w:r>
      <w:r w:rsidRPr="005F3851">
        <w:rPr>
          <w:rFonts w:ascii="Arial" w:hAnsi="Arial" w:cs="Arial"/>
          <w:color w:val="000000" w:themeColor="text1"/>
          <w:szCs w:val="24"/>
        </w:rPr>
        <w:t xml:space="preserve"> stejnopisech, z nichž Objednatel obdrží dvě </w:t>
      </w:r>
      <w:r w:rsidR="001368B6" w:rsidRPr="005F3851">
        <w:rPr>
          <w:rFonts w:ascii="Arial" w:hAnsi="Arial" w:cs="Arial"/>
          <w:color w:val="000000" w:themeColor="text1"/>
          <w:szCs w:val="24"/>
        </w:rPr>
        <w:t xml:space="preserve">vyhotovení </w:t>
      </w:r>
      <w:r w:rsidRPr="005F3851">
        <w:rPr>
          <w:rFonts w:ascii="Arial" w:hAnsi="Arial" w:cs="Arial"/>
          <w:color w:val="000000" w:themeColor="text1"/>
          <w:szCs w:val="24"/>
        </w:rPr>
        <w:t xml:space="preserve">a Dodavatel </w:t>
      </w:r>
      <w:r w:rsidR="001368B6" w:rsidRPr="005F3851">
        <w:rPr>
          <w:rFonts w:ascii="Arial" w:hAnsi="Arial" w:cs="Arial"/>
          <w:color w:val="000000" w:themeColor="text1"/>
          <w:szCs w:val="24"/>
        </w:rPr>
        <w:t>jedno</w:t>
      </w:r>
      <w:r w:rsidRPr="005F3851">
        <w:rPr>
          <w:rFonts w:ascii="Arial" w:hAnsi="Arial" w:cs="Arial"/>
          <w:color w:val="000000" w:themeColor="text1"/>
          <w:szCs w:val="24"/>
        </w:rPr>
        <w:t>.</w:t>
      </w:r>
    </w:p>
    <w:p w14:paraId="1E601DD3" w14:textId="5251118B" w:rsidR="00EA299B" w:rsidRPr="005F3851" w:rsidRDefault="00EA299B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 w:themeColor="text1"/>
          <w:szCs w:val="24"/>
        </w:rPr>
      </w:pPr>
      <w:r w:rsidRPr="005F3851">
        <w:rPr>
          <w:rFonts w:ascii="Arial" w:hAnsi="Arial" w:cs="Arial"/>
          <w:color w:val="000000" w:themeColor="text1"/>
          <w:szCs w:val="24"/>
        </w:rPr>
        <w:t xml:space="preserve">Tato </w:t>
      </w:r>
      <w:r w:rsidR="00304B9A" w:rsidRPr="005F3851">
        <w:rPr>
          <w:rFonts w:ascii="Arial" w:hAnsi="Arial" w:cs="Arial"/>
          <w:color w:val="000000" w:themeColor="text1"/>
          <w:szCs w:val="24"/>
        </w:rPr>
        <w:t>s</w:t>
      </w:r>
      <w:r w:rsidRPr="005F3851">
        <w:rPr>
          <w:rFonts w:ascii="Arial" w:hAnsi="Arial" w:cs="Arial"/>
          <w:color w:val="000000" w:themeColor="text1"/>
          <w:szCs w:val="24"/>
        </w:rPr>
        <w:t>mlouva byla uzavřena na základě Rámcové smlouvy č. </w:t>
      </w:r>
      <w:r w:rsidR="00B62F32" w:rsidRPr="005F3851">
        <w:rPr>
          <w:rFonts w:ascii="Arial" w:hAnsi="Arial" w:cs="Arial"/>
          <w:color w:val="000000" w:themeColor="text1"/>
          <w:szCs w:val="24"/>
        </w:rPr>
        <w:t>2021</w:t>
      </w:r>
      <w:r w:rsidRPr="005F3851">
        <w:rPr>
          <w:rFonts w:ascii="Arial" w:hAnsi="Arial" w:cs="Arial"/>
          <w:color w:val="000000" w:themeColor="text1"/>
          <w:szCs w:val="24"/>
        </w:rPr>
        <w:t>/</w:t>
      </w:r>
      <w:r w:rsidR="00B62F32" w:rsidRPr="005F3851">
        <w:rPr>
          <w:rFonts w:ascii="Arial" w:hAnsi="Arial" w:cs="Arial"/>
          <w:color w:val="000000" w:themeColor="text1"/>
          <w:szCs w:val="24"/>
        </w:rPr>
        <w:t>00097</w:t>
      </w:r>
      <w:r w:rsidRPr="005F3851">
        <w:rPr>
          <w:rFonts w:ascii="Arial" w:hAnsi="Arial" w:cs="Arial"/>
          <w:color w:val="000000" w:themeColor="text1"/>
          <w:szCs w:val="24"/>
        </w:rPr>
        <w:t>/</w:t>
      </w:r>
      <w:r w:rsidR="00B62F32" w:rsidRPr="005F3851">
        <w:rPr>
          <w:rFonts w:ascii="Arial" w:hAnsi="Arial" w:cs="Arial"/>
          <w:color w:val="000000" w:themeColor="text1"/>
          <w:szCs w:val="24"/>
        </w:rPr>
        <w:t>OPŘPO</w:t>
      </w:r>
      <w:r w:rsidRPr="005F3851">
        <w:rPr>
          <w:rFonts w:ascii="Arial" w:hAnsi="Arial" w:cs="Arial"/>
          <w:color w:val="000000" w:themeColor="text1"/>
          <w:szCs w:val="24"/>
        </w:rPr>
        <w:t>/</w:t>
      </w:r>
      <w:r w:rsidR="00B62F32" w:rsidRPr="005F3851">
        <w:rPr>
          <w:rFonts w:ascii="Arial" w:hAnsi="Arial" w:cs="Arial"/>
          <w:color w:val="000000" w:themeColor="text1"/>
          <w:szCs w:val="24"/>
        </w:rPr>
        <w:t>DSB</w:t>
      </w:r>
      <w:r w:rsidRPr="005F3851">
        <w:rPr>
          <w:rFonts w:ascii="Arial" w:hAnsi="Arial" w:cs="Arial"/>
          <w:color w:val="000000" w:themeColor="text1"/>
          <w:szCs w:val="24"/>
        </w:rPr>
        <w:t>, která byla schválena usnesením Rady Olomouckého kraje č. UR/</w:t>
      </w:r>
      <w:r w:rsidR="00F73861" w:rsidRPr="005F3851">
        <w:rPr>
          <w:rFonts w:ascii="Arial" w:hAnsi="Arial" w:cs="Arial"/>
          <w:color w:val="000000" w:themeColor="text1"/>
          <w:szCs w:val="24"/>
        </w:rPr>
        <w:t>5</w:t>
      </w:r>
      <w:r w:rsidRPr="005F3851">
        <w:rPr>
          <w:rFonts w:ascii="Arial" w:hAnsi="Arial" w:cs="Arial"/>
          <w:color w:val="000000" w:themeColor="text1"/>
          <w:szCs w:val="24"/>
        </w:rPr>
        <w:t>/</w:t>
      </w:r>
      <w:r w:rsidR="00F73861" w:rsidRPr="005F3851">
        <w:rPr>
          <w:rFonts w:ascii="Arial" w:hAnsi="Arial" w:cs="Arial"/>
          <w:color w:val="000000" w:themeColor="text1"/>
          <w:szCs w:val="24"/>
        </w:rPr>
        <w:t>65</w:t>
      </w:r>
      <w:r w:rsidRPr="005F3851">
        <w:rPr>
          <w:rFonts w:ascii="Arial" w:hAnsi="Arial" w:cs="Arial"/>
          <w:color w:val="000000" w:themeColor="text1"/>
          <w:szCs w:val="24"/>
        </w:rPr>
        <w:t>/</w:t>
      </w:r>
      <w:r w:rsidR="00F73861" w:rsidRPr="005F3851">
        <w:rPr>
          <w:rFonts w:ascii="Arial" w:hAnsi="Arial" w:cs="Arial"/>
          <w:color w:val="000000" w:themeColor="text1"/>
          <w:szCs w:val="24"/>
        </w:rPr>
        <w:t>2020</w:t>
      </w:r>
      <w:r w:rsidRPr="005F3851">
        <w:rPr>
          <w:rFonts w:ascii="Arial" w:hAnsi="Arial" w:cs="Arial"/>
          <w:color w:val="000000" w:themeColor="text1"/>
          <w:szCs w:val="24"/>
        </w:rPr>
        <w:t xml:space="preserve"> ze dne </w:t>
      </w:r>
      <w:r w:rsidR="00F73861" w:rsidRPr="005F3851">
        <w:rPr>
          <w:rFonts w:ascii="Arial" w:hAnsi="Arial" w:cs="Arial"/>
          <w:color w:val="000000" w:themeColor="text1"/>
          <w:szCs w:val="24"/>
        </w:rPr>
        <w:t>14. 12. 2020.</w:t>
      </w:r>
    </w:p>
    <w:p w14:paraId="019CE4A6" w14:textId="0FBED088" w:rsidR="00C92E95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souhlasí s případným zveřejněním textu této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smlouvy v souladu se zákonem č. 106/1999 Sb., o svobodném přístupu k informacím, ve znění pozdějších předpisů.</w:t>
      </w:r>
    </w:p>
    <w:p w14:paraId="7AFC7809" w14:textId="492B9417" w:rsidR="001E195C" w:rsidRPr="009C69EF" w:rsidRDefault="001E195C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>Přílohy</w:t>
      </w:r>
      <w:r w:rsidR="003839FD">
        <w:rPr>
          <w:rFonts w:ascii="Arial" w:hAnsi="Arial" w:cs="Arial"/>
          <w:szCs w:val="24"/>
        </w:rPr>
        <w:t xml:space="preserve"> tvoří nedílnou součást smlouvy</w:t>
      </w:r>
      <w:r w:rsidR="0028535E">
        <w:rPr>
          <w:rFonts w:ascii="Arial" w:hAnsi="Arial" w:cs="Arial"/>
          <w:szCs w:val="24"/>
        </w:rPr>
        <w:t>:</w:t>
      </w:r>
    </w:p>
    <w:p w14:paraId="4295F944" w14:textId="77777777" w:rsidR="001E195C" w:rsidRPr="009C69EF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1 – Oprávnění zaměstnanci </w:t>
      </w:r>
      <w:r w:rsidR="00123CFF">
        <w:rPr>
          <w:rFonts w:ascii="Arial" w:hAnsi="Arial" w:cs="Arial"/>
          <w:szCs w:val="24"/>
        </w:rPr>
        <w:t>Objednatele</w:t>
      </w:r>
    </w:p>
    <w:p w14:paraId="0E887ECC" w14:textId="4B6A17C7" w:rsidR="001E195C" w:rsidRDefault="00846820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2 – </w:t>
      </w:r>
      <w:r w:rsidR="009C69EF" w:rsidRPr="009C69EF">
        <w:rPr>
          <w:rFonts w:ascii="Arial" w:hAnsi="Arial" w:cs="Arial"/>
          <w:szCs w:val="24"/>
        </w:rPr>
        <w:t xml:space="preserve">Kontaktní osoby </w:t>
      </w:r>
      <w:r w:rsidR="00123CFF">
        <w:rPr>
          <w:rFonts w:ascii="Arial" w:hAnsi="Arial" w:cs="Arial"/>
          <w:szCs w:val="24"/>
        </w:rPr>
        <w:t>D</w:t>
      </w:r>
      <w:r w:rsidR="009C69EF" w:rsidRPr="009C69EF">
        <w:rPr>
          <w:rFonts w:ascii="Arial" w:hAnsi="Arial" w:cs="Arial"/>
          <w:szCs w:val="24"/>
        </w:rPr>
        <w:t>odavatele</w:t>
      </w:r>
      <w:r w:rsidR="00014350">
        <w:rPr>
          <w:rFonts w:ascii="Arial" w:hAnsi="Arial" w:cs="Arial"/>
          <w:szCs w:val="24"/>
        </w:rPr>
        <w:t xml:space="preserve"> </w:t>
      </w:r>
    </w:p>
    <w:p w14:paraId="6A65736E" w14:textId="6C9BDB98" w:rsidR="003839FD" w:rsidRDefault="003839FD" w:rsidP="003839FD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A202DE">
        <w:rPr>
          <w:rFonts w:ascii="Arial" w:hAnsi="Arial" w:cs="Arial"/>
          <w:szCs w:val="24"/>
        </w:rPr>
        <w:t>Příloha č. </w:t>
      </w:r>
      <w:r>
        <w:rPr>
          <w:rFonts w:ascii="Arial" w:hAnsi="Arial" w:cs="Arial"/>
          <w:szCs w:val="24"/>
        </w:rPr>
        <w:t>3</w:t>
      </w:r>
      <w:r w:rsidRPr="00A202DE">
        <w:rPr>
          <w:rFonts w:ascii="Arial" w:hAnsi="Arial" w:cs="Arial"/>
          <w:szCs w:val="24"/>
        </w:rPr>
        <w:t> – Plná moc Dodavatele (</w:t>
      </w:r>
      <w:r w:rsidR="00673D0A">
        <w:rPr>
          <w:rFonts w:ascii="Arial" w:hAnsi="Arial" w:cs="Arial"/>
          <w:szCs w:val="24"/>
        </w:rPr>
        <w:t>nepodepisuje-li s</w:t>
      </w:r>
      <w:r>
        <w:rPr>
          <w:rFonts w:ascii="Arial" w:hAnsi="Arial" w:cs="Arial"/>
          <w:szCs w:val="24"/>
        </w:rPr>
        <w:t>mlo</w:t>
      </w:r>
      <w:r w:rsidRPr="00A202DE">
        <w:rPr>
          <w:rFonts w:ascii="Arial" w:hAnsi="Arial" w:cs="Arial"/>
          <w:szCs w:val="24"/>
        </w:rPr>
        <w:t>uvu statutární orgán)</w:t>
      </w:r>
    </w:p>
    <w:p w14:paraId="6C495D6F" w14:textId="525FA8EF" w:rsidR="003839FD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V ..…</w:t>
      </w:r>
      <w:proofErr w:type="gramEnd"/>
      <w:r>
        <w:rPr>
          <w:rFonts w:ascii="Arial" w:hAnsi="Arial" w:cs="Arial"/>
          <w:snapToGrid w:val="0"/>
        </w:rPr>
        <w:t>…………….. dne……………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V </w:t>
      </w:r>
      <w:r w:rsidR="00F73861">
        <w:rPr>
          <w:rFonts w:ascii="Arial" w:hAnsi="Arial" w:cs="Arial"/>
          <w:snapToGrid w:val="0"/>
        </w:rPr>
        <w:t>Ostravě</w:t>
      </w:r>
      <w:r>
        <w:rPr>
          <w:rFonts w:ascii="Arial" w:hAnsi="Arial" w:cs="Arial"/>
          <w:snapToGrid w:val="0"/>
        </w:rPr>
        <w:t xml:space="preserve"> dne……………</w:t>
      </w:r>
    </w:p>
    <w:p w14:paraId="55925400" w14:textId="77777777" w:rsidR="003839FD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9AD5465" w14:textId="77777777" w:rsidR="003839FD" w:rsidRPr="0048765C" w:rsidRDefault="003839FD" w:rsidP="003839FD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3839FD" w:rsidRPr="0048765C" w14:paraId="32D56BBC" w14:textId="77777777" w:rsidTr="00084260">
        <w:tc>
          <w:tcPr>
            <w:tcW w:w="3970" w:type="dxa"/>
            <w:shd w:val="clear" w:color="auto" w:fill="auto"/>
            <w:vAlign w:val="bottom"/>
          </w:tcPr>
          <w:p w14:paraId="398BA313" w14:textId="77777777" w:rsidR="003839FD" w:rsidRPr="0048765C" w:rsidRDefault="003839FD" w:rsidP="00084260">
            <w:pPr>
              <w:spacing w:before="96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  <w:tc>
          <w:tcPr>
            <w:tcW w:w="992" w:type="dxa"/>
          </w:tcPr>
          <w:p w14:paraId="3CFBD776" w14:textId="77777777" w:rsidR="003839FD" w:rsidRPr="0048765C" w:rsidRDefault="003839FD" w:rsidP="00084260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858F41" w14:textId="77777777" w:rsidR="003839FD" w:rsidRPr="0048765C" w:rsidRDefault="003839FD" w:rsidP="00084260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</w:tr>
      <w:tr w:rsidR="005F3851" w:rsidRPr="005F3851" w14:paraId="7059CC56" w14:textId="77777777" w:rsidTr="00084260">
        <w:tc>
          <w:tcPr>
            <w:tcW w:w="3970" w:type="dxa"/>
            <w:shd w:val="clear" w:color="auto" w:fill="auto"/>
          </w:tcPr>
          <w:p w14:paraId="4092CAD6" w14:textId="4C5C6E64" w:rsidR="003839FD" w:rsidRPr="005F3851" w:rsidRDefault="005F3851" w:rsidP="00084260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5F385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/>
              </w:rPr>
              <w:t>Středisko volného času ATLAS a BIOS, Přerov</w:t>
            </w:r>
          </w:p>
          <w:p w14:paraId="1725D3A3" w14:textId="3F52977C" w:rsidR="005F3851" w:rsidRDefault="00806F6D" w:rsidP="005F3851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xxxxxxxxxxxxxxxxxxxxxxx</w:t>
            </w:r>
            <w:proofErr w:type="spellEnd"/>
          </w:p>
          <w:p w14:paraId="5A7C4EC7" w14:textId="14FCADDA" w:rsidR="003839FD" w:rsidRPr="005F3851" w:rsidRDefault="003839FD" w:rsidP="005F385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6DE71CBB" w14:textId="77777777" w:rsidR="003839FD" w:rsidRPr="005F3851" w:rsidRDefault="003839FD" w:rsidP="00084260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AE6C5EE" w14:textId="77777777" w:rsidR="007B2DEE" w:rsidRPr="005F3851" w:rsidRDefault="007B2DEE" w:rsidP="007B2DEE">
            <w:pPr>
              <w:ind w:left="30"/>
              <w:jc w:val="center"/>
              <w:rPr>
                <w:rFonts w:ascii="Arial" w:hAnsi="Arial" w:cs="Arial"/>
                <w:color w:val="000000" w:themeColor="text1"/>
              </w:rPr>
            </w:pPr>
            <w:r w:rsidRPr="005F3851">
              <w:rPr>
                <w:rStyle w:val="preformatted"/>
                <w:rFonts w:ascii="Arial" w:eastAsia="Calibri" w:hAnsi="Arial" w:cs="Arial"/>
                <w:color w:val="000000" w:themeColor="text1"/>
              </w:rPr>
              <w:t>Z + M Partner, spol. s r.o.</w:t>
            </w:r>
            <w:r w:rsidRPr="005F385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97F1E6" w14:textId="064E6438" w:rsidR="007B2DEE" w:rsidRPr="005F3851" w:rsidRDefault="00806F6D" w:rsidP="007B2DEE">
            <w:pPr>
              <w:ind w:left="3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xxxxxxxxxxx</w:t>
            </w:r>
            <w:proofErr w:type="spellEnd"/>
          </w:p>
          <w:p w14:paraId="6236EE1D" w14:textId="433FEA03" w:rsidR="003839FD" w:rsidRPr="005F3851" w:rsidRDefault="003839FD" w:rsidP="00806F6D">
            <w:pPr>
              <w:ind w:left="3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000FE79" w14:textId="77777777" w:rsidR="003839FD" w:rsidRPr="0048765C" w:rsidRDefault="003839FD" w:rsidP="003839FD">
      <w:pPr>
        <w:rPr>
          <w:rFonts w:ascii="Arial" w:hAnsi="Arial" w:cs="Arial"/>
        </w:rPr>
      </w:pPr>
    </w:p>
    <w:p w14:paraId="012F2BEC" w14:textId="356A0EA8" w:rsidR="00C559A8" w:rsidRDefault="00C559A8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4BE9408B" w14:textId="77777777" w:rsidR="00396E82" w:rsidRDefault="00396E82" w:rsidP="00396E82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lastRenderedPageBreak/>
        <w:t>Dodatek č. 1 k Účastnické smlouvě</w:t>
      </w:r>
    </w:p>
    <w:p w14:paraId="4E5DF53A" w14:textId="77777777" w:rsidR="00396E82" w:rsidRDefault="00396E82" w:rsidP="00396E82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05959F05" w14:textId="77777777" w:rsidR="00396E82" w:rsidRDefault="00396E82" w:rsidP="00396E82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„Centrální nákup výpočetní techniky 2021 Středisko volného času ATLAS a BIOS, Přerov bez požadavku na poskytování náhradního plnění“</w:t>
      </w:r>
    </w:p>
    <w:p w14:paraId="58023A56" w14:textId="77777777" w:rsidR="00396E82" w:rsidRDefault="00396E82" w:rsidP="00396E82">
      <w:pPr>
        <w:jc w:val="center"/>
        <w:rPr>
          <w:rFonts w:ascii="Arial" w:hAnsi="Arial" w:cs="Arial"/>
          <w:b/>
          <w:bCs/>
        </w:rPr>
      </w:pPr>
    </w:p>
    <w:p w14:paraId="6884E5EF" w14:textId="77777777" w:rsidR="00396E82" w:rsidRDefault="00396E82" w:rsidP="00396E8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uzavřená podle § 1746 odst. 2 zákona č. 89/2012 Sb., občanský zákoník, ve znění pozdějších předpisů, </w:t>
      </w:r>
      <w:r>
        <w:rPr>
          <w:rFonts w:ascii="Arial" w:hAnsi="Arial" w:cs="Arial"/>
          <w:lang w:eastAsia="ar-SA"/>
        </w:rPr>
        <w:t>mezi smluvními stranami:</w:t>
      </w:r>
    </w:p>
    <w:p w14:paraId="4D75E2DB" w14:textId="77777777" w:rsidR="00396E82" w:rsidRDefault="00396E82" w:rsidP="00396E82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3E8CCE04" w14:textId="77777777" w:rsidR="00396E82" w:rsidRDefault="00396E82" w:rsidP="00396E82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AC83CDB" w14:textId="77777777" w:rsidR="00396E82" w:rsidRDefault="00396E82" w:rsidP="00396E82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1. smluvní strana</w:t>
      </w:r>
    </w:p>
    <w:p w14:paraId="2ED36963" w14:textId="77777777" w:rsidR="00396E82" w:rsidRDefault="00396E82" w:rsidP="00396E82">
      <w:pPr>
        <w:spacing w:before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Středisko volného času ATLAS a BIOS, Přerov</w:t>
      </w:r>
      <w:r>
        <w:rPr>
          <w:rFonts w:ascii="Arial" w:hAnsi="Arial" w:cs="Arial"/>
          <w:i/>
          <w:color w:val="FF0000"/>
        </w:rPr>
        <w:t xml:space="preserve"> </w:t>
      </w:r>
    </w:p>
    <w:p w14:paraId="7F7ECDE8" w14:textId="77777777" w:rsidR="00396E82" w:rsidRDefault="00396E82" w:rsidP="00396E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Žižkova 12, Přerov…………………………………</w:t>
      </w:r>
    </w:p>
    <w:p w14:paraId="3EAE4068" w14:textId="77777777" w:rsidR="00396E82" w:rsidRDefault="00396E82" w:rsidP="00396E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47184469………………………………………………</w:t>
      </w:r>
    </w:p>
    <w:p w14:paraId="3DE9AAD3" w14:textId="77777777" w:rsidR="00396E82" w:rsidRDefault="00396E82" w:rsidP="00396E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 xml:space="preserve">                                CZ47184469……………………………………</w:t>
      </w:r>
    </w:p>
    <w:p w14:paraId="484B40B6" w14:textId="77777777" w:rsidR="00396E82" w:rsidRDefault="00396E82" w:rsidP="00396E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Blankou Maškovou</w:t>
      </w:r>
    </w:p>
    <w:p w14:paraId="09FE5AB7" w14:textId="77777777" w:rsidR="00396E82" w:rsidRDefault="00396E82" w:rsidP="00396E82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ve věcech technických:</w:t>
      </w:r>
    </w:p>
    <w:p w14:paraId="7DEAD4BA" w14:textId="05C7FEBC" w:rsidR="00396E82" w:rsidRDefault="00396E82" w:rsidP="00396E82">
      <w:pPr>
        <w:tabs>
          <w:tab w:val="left" w:pos="2835"/>
        </w:tabs>
        <w:ind w:left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Jméno:</w:t>
      </w:r>
      <w:r>
        <w:rPr>
          <w:rFonts w:ascii="Arial" w:hAnsi="Arial" w:cs="Arial"/>
          <w:color w:val="000000" w:themeColor="text1"/>
        </w:rPr>
        <w:t xml:space="preserve"> ……</w:t>
      </w:r>
      <w:proofErr w:type="spellStart"/>
      <w:r w:rsidR="00806F6D">
        <w:rPr>
          <w:rFonts w:ascii="Arial" w:hAnsi="Arial" w:cs="Arial"/>
          <w:color w:val="000000" w:themeColor="text1"/>
        </w:rPr>
        <w:t>xxxxxxxxxxxxxxxxxxxx</w:t>
      </w:r>
      <w:proofErr w:type="spellEnd"/>
      <w:r>
        <w:rPr>
          <w:rFonts w:ascii="Arial" w:hAnsi="Arial" w:cs="Arial"/>
          <w:color w:val="000000" w:themeColor="text1"/>
        </w:rPr>
        <w:t>……………</w:t>
      </w:r>
      <w:proofErr w:type="gramStart"/>
      <w:r>
        <w:rPr>
          <w:rFonts w:ascii="Arial" w:hAnsi="Arial" w:cs="Arial"/>
          <w:color w:val="000000" w:themeColor="text1"/>
        </w:rPr>
        <w:t>…..</w:t>
      </w:r>
      <w:proofErr w:type="gramEnd"/>
    </w:p>
    <w:p w14:paraId="34EFD0E4" w14:textId="7BE227AE" w:rsidR="00396E82" w:rsidRDefault="00396E82" w:rsidP="00396E82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……</w:t>
      </w:r>
      <w:proofErr w:type="spellStart"/>
      <w:r w:rsidR="00806F6D">
        <w:rPr>
          <w:rFonts w:ascii="Arial" w:hAnsi="Arial" w:cs="Arial"/>
        </w:rPr>
        <w:t>xxxxxxxxxxxxxxxx</w:t>
      </w:r>
      <w:proofErr w:type="spellEnd"/>
      <w:r>
        <w:rPr>
          <w:rFonts w:ascii="Arial" w:hAnsi="Arial" w:cs="Arial"/>
        </w:rPr>
        <w:t>………………….</w:t>
      </w:r>
    </w:p>
    <w:p w14:paraId="6F2D9544" w14:textId="3C98022F" w:rsidR="00396E82" w:rsidRDefault="00396E82" w:rsidP="00396E82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  …</w:t>
      </w:r>
      <w:proofErr w:type="gramEnd"/>
      <w:r>
        <w:rPr>
          <w:rFonts w:ascii="Arial" w:hAnsi="Arial" w:cs="Arial"/>
        </w:rPr>
        <w:t>………</w:t>
      </w:r>
      <w:proofErr w:type="spellStart"/>
      <w:r w:rsidR="00806F6D">
        <w:rPr>
          <w:rFonts w:ascii="Arial" w:hAnsi="Arial" w:cs="Arial"/>
        </w:rPr>
        <w:t>xxxxxxxxxxxxxxxxxxxxxxx</w:t>
      </w:r>
      <w:proofErr w:type="spellEnd"/>
      <w:r>
        <w:rPr>
          <w:rFonts w:ascii="Arial" w:hAnsi="Arial" w:cs="Arial"/>
        </w:rPr>
        <w:t>………….</w:t>
      </w:r>
    </w:p>
    <w:p w14:paraId="42C434C2" w14:textId="77777777" w:rsidR="00396E82" w:rsidRDefault="00396E82" w:rsidP="00396E82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color w:val="000000" w:themeColor="text1"/>
        </w:rPr>
        <w:t>Banka</w:t>
      </w:r>
      <w:r>
        <w:rPr>
          <w:rFonts w:ascii="Arial" w:hAnsi="Arial" w:cs="Arial"/>
        </w:rPr>
        <w:t xml:space="preserve">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6033831/0100</w:t>
      </w:r>
    </w:p>
    <w:p w14:paraId="7C28D568" w14:textId="77777777" w:rsidR="00396E82" w:rsidRDefault="00396E82" w:rsidP="00396E82">
      <w:pPr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snapToGrid w:val="0"/>
        </w:rPr>
        <w:t>Objednatel</w:t>
      </w:r>
      <w:r>
        <w:rPr>
          <w:rFonts w:ascii="Arial" w:hAnsi="Arial" w:cs="Arial"/>
          <w:snapToGrid w:val="0"/>
        </w:rPr>
        <w:t>“)</w:t>
      </w:r>
    </w:p>
    <w:p w14:paraId="458FFC4E" w14:textId="77777777" w:rsidR="00396E82" w:rsidRDefault="00396E82" w:rsidP="00396E82">
      <w:pPr>
        <w:spacing w:line="276" w:lineRule="auto"/>
        <w:rPr>
          <w:rFonts w:ascii="Arial" w:hAnsi="Arial" w:cs="Arial"/>
        </w:rPr>
      </w:pPr>
    </w:p>
    <w:p w14:paraId="3FCF0A30" w14:textId="77777777" w:rsidR="00396E82" w:rsidRDefault="00396E82" w:rsidP="00396E82">
      <w:pPr>
        <w:spacing w:line="276" w:lineRule="auto"/>
        <w:rPr>
          <w:rFonts w:ascii="Arial" w:hAnsi="Arial" w:cs="Arial"/>
        </w:rPr>
      </w:pPr>
    </w:p>
    <w:p w14:paraId="04C6A2B7" w14:textId="77777777" w:rsidR="00396E82" w:rsidRDefault="00396E82" w:rsidP="00396E8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535D00B3" w14:textId="77777777" w:rsidR="00396E82" w:rsidRDefault="00396E82" w:rsidP="00396E82">
      <w:pPr>
        <w:spacing w:line="276" w:lineRule="auto"/>
        <w:rPr>
          <w:rFonts w:ascii="Arial" w:hAnsi="Arial" w:cs="Arial"/>
        </w:rPr>
      </w:pPr>
    </w:p>
    <w:p w14:paraId="31F0B20A" w14:textId="77777777" w:rsidR="00396E82" w:rsidRDefault="00396E82" w:rsidP="00396E82">
      <w:pPr>
        <w:spacing w:line="276" w:lineRule="auto"/>
        <w:rPr>
          <w:rFonts w:ascii="Arial" w:hAnsi="Arial" w:cs="Arial"/>
        </w:rPr>
      </w:pPr>
    </w:p>
    <w:p w14:paraId="79EAE965" w14:textId="77777777" w:rsidR="00396E82" w:rsidRDefault="00396E82" w:rsidP="00396E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 smluvní strana</w:t>
      </w:r>
    </w:p>
    <w:p w14:paraId="4408B7A2" w14:textId="77777777" w:rsidR="00396E82" w:rsidRDefault="00396E82" w:rsidP="00396E82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Obchodní firma/jméno:</w:t>
      </w:r>
      <w:r>
        <w:rPr>
          <w:rFonts w:ascii="Arial" w:hAnsi="Arial" w:cs="Arial"/>
        </w:rPr>
        <w:tab/>
        <w:t>Z + M Partner, spol. s.r.o.</w:t>
      </w:r>
    </w:p>
    <w:p w14:paraId="1D79AA14" w14:textId="77777777" w:rsidR="00396E82" w:rsidRDefault="00396E82" w:rsidP="00396E82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Valchařská 3261/17, Moravská Ostrava, 702 00 Ostrava</w:t>
      </w:r>
    </w:p>
    <w:p w14:paraId="5F7E8E24" w14:textId="77777777" w:rsidR="00396E82" w:rsidRDefault="00396E82" w:rsidP="00396E82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     </w:t>
      </w:r>
      <w:r>
        <w:rPr>
          <w:rFonts w:ascii="Arial" w:hAnsi="Arial" w:cs="Arial"/>
        </w:rPr>
        <w:tab/>
        <w:t>26843935</w:t>
      </w:r>
    </w:p>
    <w:p w14:paraId="151FE2DB" w14:textId="77777777" w:rsidR="00396E82" w:rsidRDefault="00396E82" w:rsidP="00396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   </w:t>
      </w:r>
      <w:r>
        <w:rPr>
          <w:rFonts w:ascii="Arial" w:hAnsi="Arial" w:cs="Arial"/>
        </w:rPr>
        <w:tab/>
        <w:t>CZ699003336</w:t>
      </w:r>
    </w:p>
    <w:p w14:paraId="034EB4FE" w14:textId="77777777" w:rsidR="00396E82" w:rsidRDefault="00396E82" w:rsidP="00396E82">
      <w:pPr>
        <w:spacing w:before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Zastoupen(a/o</w:t>
      </w:r>
      <w:proofErr w:type="gramEnd"/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Davidem Ševčíkem, jednatelem</w:t>
      </w:r>
      <w:r>
        <w:rPr>
          <w:rFonts w:ascii="Arial" w:hAnsi="Arial" w:cs="Arial"/>
        </w:rPr>
        <w:tab/>
      </w:r>
    </w:p>
    <w:p w14:paraId="7D82280C" w14:textId="77777777" w:rsidR="00396E82" w:rsidRDefault="00396E82" w:rsidP="00396E82">
      <w:pPr>
        <w:spacing w:before="60"/>
        <w:rPr>
          <w:rFonts w:ascii="Arial" w:hAnsi="Arial" w:cs="Arial"/>
        </w:rPr>
      </w:pPr>
      <w:r>
        <w:rPr>
          <w:rFonts w:ascii="Arial" w:hAnsi="Arial" w:cs="Arial"/>
          <w:bCs/>
        </w:rPr>
        <w:t>Spisová značka: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 40340 vedená u Krajského soudu v Ostravě</w:t>
      </w:r>
    </w:p>
    <w:p w14:paraId="054741E9" w14:textId="77777777" w:rsidR="00396E82" w:rsidRDefault="00396E82" w:rsidP="00396E82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Komerční banka, a. s.,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115</w:t>
      </w:r>
      <w:proofErr w:type="gramEnd"/>
      <w:r>
        <w:rPr>
          <w:rFonts w:ascii="Arial" w:hAnsi="Arial" w:cs="Arial"/>
        </w:rPr>
        <w:t>-9759090217/0100</w:t>
      </w:r>
    </w:p>
    <w:p w14:paraId="19B84144" w14:textId="7FE78475" w:rsidR="00396E82" w:rsidRDefault="00396E82" w:rsidP="00396E82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06F6D">
        <w:rPr>
          <w:rFonts w:ascii="Arial" w:hAnsi="Arial" w:cs="Arial"/>
        </w:rPr>
        <w:t>xxxxxxxxxxxxxxxxxxxxxxxxxxxxx</w:t>
      </w:r>
      <w:proofErr w:type="spellEnd"/>
    </w:p>
    <w:p w14:paraId="4CAC9B54" w14:textId="3571B680" w:rsidR="00396E82" w:rsidRDefault="00396E82" w:rsidP="00396E82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proofErr w:type="spellStart"/>
      <w:r w:rsidR="00806F6D">
        <w:rPr>
          <w:rFonts w:ascii="Arial" w:hAnsi="Arial" w:cs="Arial"/>
        </w:rPr>
        <w:t>xxxxxxxxxxxxxxxxx</w:t>
      </w:r>
      <w:proofErr w:type="spellEnd"/>
    </w:p>
    <w:p w14:paraId="14CFC640" w14:textId="77777777" w:rsidR="00396E82" w:rsidRDefault="00396E82" w:rsidP="00396E82">
      <w:pPr>
        <w:spacing w:line="276" w:lineRule="auto"/>
        <w:rPr>
          <w:rFonts w:ascii="Arial" w:hAnsi="Arial" w:cs="Arial"/>
          <w:i/>
        </w:rPr>
      </w:pPr>
    </w:p>
    <w:p w14:paraId="01F54BD6" w14:textId="77777777" w:rsidR="00396E82" w:rsidRDefault="00396E82" w:rsidP="00396E82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b/>
          <w:lang w:eastAsia="ar-SA"/>
        </w:rPr>
        <w:t>Dodavatel</w:t>
      </w:r>
      <w:r>
        <w:rPr>
          <w:rFonts w:ascii="Arial" w:hAnsi="Arial" w:cs="Arial"/>
          <w:lang w:eastAsia="ar-SA"/>
        </w:rPr>
        <w:t>“)</w:t>
      </w:r>
    </w:p>
    <w:p w14:paraId="3A6B0844" w14:textId="77777777" w:rsidR="00396E82" w:rsidRDefault="00396E82" w:rsidP="00396E82">
      <w:pPr>
        <w:spacing w:line="276" w:lineRule="auto"/>
        <w:rPr>
          <w:rFonts w:ascii="Arial" w:hAnsi="Arial" w:cs="Arial"/>
          <w:lang w:eastAsia="ar-SA"/>
        </w:rPr>
      </w:pPr>
    </w:p>
    <w:p w14:paraId="3728E309" w14:textId="77777777" w:rsidR="00396E82" w:rsidRDefault="00396E82" w:rsidP="00396E82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oba společně dále jen „smluvní strany“</w:t>
      </w:r>
    </w:p>
    <w:p w14:paraId="369AA1F1" w14:textId="77777777" w:rsidR="00396E82" w:rsidRDefault="00396E82" w:rsidP="00396E82">
      <w:pPr>
        <w:overflowPunct/>
        <w:autoSpaceDE/>
        <w:adjustRightInd/>
        <w:spacing w:after="20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lang w:eastAsia="ar-SA"/>
        </w:rPr>
        <w:br w:type="page"/>
      </w:r>
      <w:r>
        <w:rPr>
          <w:rFonts w:ascii="Arial" w:hAnsi="Arial" w:cs="Arial"/>
          <w:b/>
          <w:caps/>
          <w:szCs w:val="24"/>
        </w:rPr>
        <w:lastRenderedPageBreak/>
        <w:t>Účastnická smlouva se doplňuje o:</w:t>
      </w:r>
    </w:p>
    <w:p w14:paraId="654373F0" w14:textId="77777777" w:rsidR="00396E82" w:rsidRDefault="00396E82" w:rsidP="00396E82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Předmět smlouvy</w:t>
      </w:r>
    </w:p>
    <w:p w14:paraId="67C3B2C6" w14:textId="77777777" w:rsidR="00396E82" w:rsidRDefault="00396E82" w:rsidP="00396E82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se touto smlouvou zavazuje poskytovat Objednateli dodávky výpočetní techniky (dále také „zboží“) dle specifikace Rámcové smlouvy a Objednatel se zavazuje za řádně a včas dodané zboží zaplatit Dodavateli sjednanou cenu. Plnění smlouvy bude financováno z prostředků projektu Inovace zájmového vzdělávání, </w:t>
      </w:r>
      <w:proofErr w:type="spellStart"/>
      <w:proofErr w:type="gramStart"/>
      <w:r>
        <w:rPr>
          <w:rFonts w:ascii="Arial" w:hAnsi="Arial" w:cs="Arial"/>
          <w:i/>
          <w:color w:val="000000" w:themeColor="text1"/>
          <w:szCs w:val="24"/>
        </w:rPr>
        <w:t>reg</w:t>
      </w:r>
      <w:proofErr w:type="gramEnd"/>
      <w:r>
        <w:rPr>
          <w:rFonts w:ascii="Arial" w:hAnsi="Arial" w:cs="Arial"/>
          <w:i/>
          <w:color w:val="000000" w:themeColor="text1"/>
          <w:szCs w:val="24"/>
        </w:rPr>
        <w:t>.</w:t>
      </w:r>
      <w:proofErr w:type="gramStart"/>
      <w:r>
        <w:rPr>
          <w:rFonts w:ascii="Arial" w:hAnsi="Arial" w:cs="Arial"/>
          <w:i/>
          <w:color w:val="000000" w:themeColor="text1"/>
          <w:szCs w:val="24"/>
        </w:rPr>
        <w:t>č</w:t>
      </w:r>
      <w:proofErr w:type="spellEnd"/>
      <w:r>
        <w:rPr>
          <w:rFonts w:ascii="Arial" w:hAnsi="Arial" w:cs="Arial"/>
          <w:i/>
          <w:color w:val="000000" w:themeColor="text1"/>
          <w:szCs w:val="24"/>
        </w:rPr>
        <w:t>.</w:t>
      </w:r>
      <w:proofErr w:type="gramEnd"/>
      <w:r>
        <w:rPr>
          <w:rFonts w:ascii="Arial" w:hAnsi="Arial" w:cs="Arial"/>
          <w:i/>
          <w:color w:val="000000" w:themeColor="text1"/>
          <w:szCs w:val="24"/>
        </w:rPr>
        <w:t xml:space="preserve"> projektu: CZ02.3.X/0.0/0.0/18_063/0010592</w:t>
      </w:r>
      <w:r>
        <w:rPr>
          <w:rFonts w:ascii="Arial" w:hAnsi="Arial" w:cs="Arial"/>
          <w:szCs w:val="24"/>
        </w:rPr>
        <w:t>.</w:t>
      </w:r>
    </w:p>
    <w:p w14:paraId="59AE480B" w14:textId="77777777" w:rsidR="00396E82" w:rsidRDefault="00396E82" w:rsidP="00396E82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000000" w:themeColor="text1"/>
          <w:szCs w:val="24"/>
        </w:rPr>
      </w:pPr>
    </w:p>
    <w:p w14:paraId="0E0EC057" w14:textId="77777777" w:rsidR="00396E82" w:rsidRDefault="00396E82" w:rsidP="00396E82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Za projekt je považováno plnění financované z prostředků Evropské unie a národních dotačních programů (dle čl. 4 odst. 4.5. Rámcové smlouvy).</w:t>
      </w:r>
    </w:p>
    <w:p w14:paraId="66F5841F" w14:textId="77777777" w:rsidR="00396E82" w:rsidRDefault="00396E82" w:rsidP="00396E82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Dodavatel je povinen:</w:t>
      </w:r>
    </w:p>
    <w:p w14:paraId="73DA9424" w14:textId="77777777" w:rsidR="00396E82" w:rsidRDefault="00396E82" w:rsidP="00396E82">
      <w:pPr>
        <w:pStyle w:val="Odstavecseseznamem"/>
        <w:numPr>
          <w:ilvl w:val="0"/>
          <w:numId w:val="12"/>
        </w:numPr>
        <w:spacing w:line="276" w:lineRule="auto"/>
        <w:ind w:left="1134" w:hanging="283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uchovávat veškeré doklady, které souvisí s realizací projektu a jeho financováním do 31. 12. 2032,</w:t>
      </w:r>
    </w:p>
    <w:p w14:paraId="23722516" w14:textId="77777777" w:rsidR="00396E82" w:rsidRDefault="00396E82" w:rsidP="00396E82">
      <w:pPr>
        <w:pStyle w:val="Odstavecseseznamem"/>
        <w:numPr>
          <w:ilvl w:val="0"/>
          <w:numId w:val="12"/>
        </w:numPr>
        <w:spacing w:line="276" w:lineRule="auto"/>
        <w:ind w:left="1134" w:hanging="283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uchovat dokumentaci projektu, veškeré originály účetních dokladů a originály projektové dokumentace a dalších dokumentů souvisejících s realizací projektu. Doklady budou uchovány způsobem uvedeným v zákoně č. 563/1991 Sb., o účetnictví, ve znění pozdějších předpisů, nebo v zákoně č. 586/1992 Sb., o daních z příjmů, ve znění pozdějších předpisů, ve smyslu ustanovení § 7b pro daňovou evidenci. V případě, že legislativa ČR stanovuje lhůtu delší, platí tato stanovená lhůta.</w:t>
      </w:r>
    </w:p>
    <w:p w14:paraId="6D058825" w14:textId="77777777" w:rsidR="00396E82" w:rsidRDefault="00396E82" w:rsidP="00396E82">
      <w:pPr>
        <w:pStyle w:val="Odstavecseseznamem"/>
        <w:numPr>
          <w:ilvl w:val="0"/>
          <w:numId w:val="12"/>
        </w:numPr>
        <w:spacing w:line="276" w:lineRule="auto"/>
        <w:ind w:left="1134" w:hanging="283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 xml:space="preserve">umožnit poskytovateli dotace (EU a MŠMT – projekt Inovace zájmového vzdělávání, </w:t>
      </w:r>
      <w:proofErr w:type="spellStart"/>
      <w:proofErr w:type="gramStart"/>
      <w:r>
        <w:rPr>
          <w:rFonts w:ascii="Arial" w:hAnsi="Arial" w:cs="Arial"/>
          <w:i/>
          <w:color w:val="000000" w:themeColor="text1"/>
          <w:szCs w:val="24"/>
        </w:rPr>
        <w:t>reg</w:t>
      </w:r>
      <w:proofErr w:type="gramEnd"/>
      <w:r>
        <w:rPr>
          <w:rFonts w:ascii="Arial" w:hAnsi="Arial" w:cs="Arial"/>
          <w:i/>
          <w:color w:val="000000" w:themeColor="text1"/>
          <w:szCs w:val="24"/>
        </w:rPr>
        <w:t>.</w:t>
      </w:r>
      <w:proofErr w:type="gramStart"/>
      <w:r>
        <w:rPr>
          <w:rFonts w:ascii="Arial" w:hAnsi="Arial" w:cs="Arial"/>
          <w:i/>
          <w:color w:val="000000" w:themeColor="text1"/>
          <w:szCs w:val="24"/>
        </w:rPr>
        <w:t>č</w:t>
      </w:r>
      <w:proofErr w:type="spellEnd"/>
      <w:r>
        <w:rPr>
          <w:rFonts w:ascii="Arial" w:hAnsi="Arial" w:cs="Arial"/>
          <w:i/>
          <w:color w:val="000000" w:themeColor="text1"/>
          <w:szCs w:val="24"/>
        </w:rPr>
        <w:t>.</w:t>
      </w:r>
      <w:proofErr w:type="gramEnd"/>
      <w:r>
        <w:rPr>
          <w:rFonts w:ascii="Arial" w:hAnsi="Arial" w:cs="Arial"/>
          <w:i/>
          <w:color w:val="000000" w:themeColor="text1"/>
          <w:szCs w:val="24"/>
        </w:rPr>
        <w:t xml:space="preserve"> projektu: CZ02.3.X/0.0/0.0/18_063/0010592) nebo jím pověřeným osobám provedení kontroly účetní (daňové) evidence, použití veřejných finančních prostředků a fyzické realizace projektu, zejména ve smyslu zákona č. 320/2001 Sb., o finanční kontrole ve veřejné správě a o změně některých zákonů, ve znění pozdějších předpisů, mj. umožnit vstup do svých objektů a na své pozemky nebo objekty a pozemky, které využívá ke své činnosti. Tímto ujednáním nejsou dotčena ani omezena práva ostatních kontrolních orgánů státní správy a samosprávy ČR a orgánů EU (např. NKÚ, Evropská komise, OLAF, Ministerstvo financí, Evropský účetní dvůr, Auditní orgán, Územní finanční orgán, Platební a certifikační orgán, popřípadě jimi určených zmocněnců a dalších kontrolních orgánů dle předpisů ČR a ES),</w:t>
      </w:r>
    </w:p>
    <w:p w14:paraId="0844D467" w14:textId="77777777" w:rsidR="00396E82" w:rsidRDefault="00396E82" w:rsidP="00396E82">
      <w:pPr>
        <w:pStyle w:val="Odstavecseseznamem"/>
        <w:numPr>
          <w:ilvl w:val="0"/>
          <w:numId w:val="12"/>
        </w:numPr>
        <w:spacing w:line="276" w:lineRule="auto"/>
        <w:ind w:left="1134" w:hanging="283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 xml:space="preserve">poskytnout potřebnou součinnost poskytovateli dotace nebo jím pověřeným osobám při kontrolách, auditech nebo monitorování řešení a realizace projektu, účetní doklady, vysvětlující informace a umožnit prohlídku na místě a přístup ke všem movitým a nemovitým věcem souvisejících s realizací projektu, </w:t>
      </w:r>
    </w:p>
    <w:p w14:paraId="539528B1" w14:textId="77777777" w:rsidR="00396E82" w:rsidRDefault="00396E82" w:rsidP="00396E82">
      <w:pPr>
        <w:pStyle w:val="Odstavecseseznamem"/>
        <w:numPr>
          <w:ilvl w:val="0"/>
          <w:numId w:val="12"/>
        </w:numPr>
        <w:spacing w:line="276" w:lineRule="auto"/>
        <w:ind w:left="1134" w:hanging="283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 xml:space="preserve">umožnit na výzvu poskytovatele dotace kontrolu dokumentace a průběhu zadávání zakázek a poskytnout na výzvu poskytovatele dotace relevantní informace o způsobu zadání zakázky a výběru nejvhodnější nabídky, </w:t>
      </w:r>
    </w:p>
    <w:p w14:paraId="1C46EDC3" w14:textId="77777777" w:rsidR="00396E82" w:rsidRDefault="00396E82" w:rsidP="00396E82">
      <w:pPr>
        <w:pStyle w:val="Odstavecseseznamem"/>
        <w:numPr>
          <w:ilvl w:val="0"/>
          <w:numId w:val="12"/>
        </w:numPr>
        <w:spacing w:line="276" w:lineRule="auto"/>
        <w:ind w:left="1134" w:hanging="283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 xml:space="preserve">poskytnout veškeré doklady související s realizací projektu a plněním monitorovacích ukazatelů, které si mohou vyžádat zejména následující </w:t>
      </w:r>
      <w:r>
        <w:rPr>
          <w:rFonts w:ascii="Arial" w:hAnsi="Arial" w:cs="Arial"/>
          <w:i/>
          <w:color w:val="000000" w:themeColor="text1"/>
          <w:szCs w:val="24"/>
        </w:rPr>
        <w:lastRenderedPageBreak/>
        <w:t>kontrolní orgány: Evropský účetní dvůr, Evropská komise, Nejvyšší kontrolní úřad, Auditní orgán, Územní finanční orgán, Platební a certifikační orgán, popř. jimi určení zmocněnci a další kontrolní orgány dle předpisů ČR a předpisů ES. Těmto orgánům je Dodavatel dále povinen poskytnout součinnost při kontrolách minimálně ve stejném rozsahu jako poskytovateli nebo jim pověřeným osobám.</w:t>
      </w:r>
    </w:p>
    <w:p w14:paraId="681C150C" w14:textId="77777777" w:rsidR="00396E82" w:rsidRDefault="00396E82" w:rsidP="00396E82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Objednatel je povinen v případě projektu financovaného z prostředků Evropské unie či jiného poskytovatele dotace uvést do objednávky název a registrační číslo projektu: „Inovace zájmového vzdělávání“, číslo projektu: CZ02.3.X/0.0/0.0/18_063/0010592.</w:t>
      </w:r>
    </w:p>
    <w:p w14:paraId="18606AF1" w14:textId="77777777" w:rsidR="00396E82" w:rsidRDefault="00396E82" w:rsidP="00396E82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Dodavatel je povinen fakturu označit názvem a registračním číslem projektu: „Inovace zájmového vzdělávání“, číslo projektu: CZ02.3.X/0.0/0.0/18_063/0010592.</w:t>
      </w:r>
    </w:p>
    <w:p w14:paraId="45F36383" w14:textId="77777777" w:rsidR="00396E82" w:rsidRDefault="00396E82" w:rsidP="00396E82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253D68C4" w14:textId="77777777" w:rsidR="00396E82" w:rsidRDefault="00396E82" w:rsidP="00396E82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V ..…</w:t>
      </w:r>
      <w:proofErr w:type="gramEnd"/>
      <w:r>
        <w:rPr>
          <w:rFonts w:ascii="Arial" w:hAnsi="Arial" w:cs="Arial"/>
          <w:snapToGrid w:val="0"/>
        </w:rPr>
        <w:t>…………….. dne……………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V Ostravě dne……………</w:t>
      </w:r>
    </w:p>
    <w:p w14:paraId="3FE8E851" w14:textId="77777777" w:rsidR="00396E82" w:rsidRDefault="00396E82" w:rsidP="00396E82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5253F58" w14:textId="77777777" w:rsidR="00396E82" w:rsidRDefault="00396E82" w:rsidP="00396E82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396E82" w14:paraId="517DC110" w14:textId="77777777" w:rsidTr="00396E82">
        <w:tc>
          <w:tcPr>
            <w:tcW w:w="3970" w:type="dxa"/>
            <w:vAlign w:val="bottom"/>
            <w:hideMark/>
          </w:tcPr>
          <w:p w14:paraId="60FBFD97" w14:textId="77777777" w:rsidR="00396E82" w:rsidRDefault="00396E82">
            <w:pPr>
              <w:spacing w:before="96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3C75E7" w14:textId="77777777" w:rsidR="00396E82" w:rsidRDefault="00396E82">
            <w:pPr>
              <w:spacing w:before="960" w:line="276" w:lineRule="auto"/>
              <w:ind w:firstLine="71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4" w:type="dxa"/>
            <w:vAlign w:val="bottom"/>
            <w:hideMark/>
          </w:tcPr>
          <w:p w14:paraId="3083F5E9" w14:textId="77777777" w:rsidR="00396E82" w:rsidRDefault="00396E82">
            <w:pPr>
              <w:spacing w:before="960" w:line="276" w:lineRule="auto"/>
              <w:ind w:left="3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....................................................</w:t>
            </w:r>
          </w:p>
        </w:tc>
      </w:tr>
      <w:tr w:rsidR="00396E82" w14:paraId="0BF9706D" w14:textId="77777777" w:rsidTr="00396E82">
        <w:tc>
          <w:tcPr>
            <w:tcW w:w="3970" w:type="dxa"/>
            <w:hideMark/>
          </w:tcPr>
          <w:p w14:paraId="60645F59" w14:textId="77777777" w:rsidR="00396E82" w:rsidRDefault="00396E82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76" w:lineRule="auto"/>
              <w:jc w:val="center"/>
              <w:rPr>
                <w:rFonts w:ascii="Arial" w:hAnsi="Arial" w:cs="Arial"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 w:eastAsia="en-US"/>
              </w:rPr>
              <w:t>Středisko volného času ATLAS a BIOS, Přerov</w:t>
            </w:r>
          </w:p>
          <w:p w14:paraId="02887B10" w14:textId="660C09A5" w:rsidR="00396E82" w:rsidRDefault="00806F6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xxxxxxxxxxxxxxxxxxxxxxxxxxx</w:t>
            </w:r>
            <w:proofErr w:type="spellEnd"/>
          </w:p>
        </w:tc>
        <w:tc>
          <w:tcPr>
            <w:tcW w:w="992" w:type="dxa"/>
          </w:tcPr>
          <w:p w14:paraId="48E5CA29" w14:textId="77777777" w:rsidR="00396E82" w:rsidRDefault="00396E82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 w:eastAsia="en-US"/>
              </w:rPr>
            </w:pPr>
          </w:p>
        </w:tc>
        <w:tc>
          <w:tcPr>
            <w:tcW w:w="4394" w:type="dxa"/>
          </w:tcPr>
          <w:p w14:paraId="32896D53" w14:textId="77777777" w:rsidR="00396E82" w:rsidRDefault="00396E82">
            <w:pPr>
              <w:spacing w:line="276" w:lineRule="auto"/>
              <w:ind w:left="3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Style w:val="preformatted"/>
                <w:rFonts w:ascii="Arial" w:eastAsia="Calibri" w:hAnsi="Arial" w:cs="Arial"/>
                <w:color w:val="000000" w:themeColor="text1"/>
                <w:lang w:eastAsia="en-US"/>
              </w:rPr>
              <w:t>Z + M Partner, spol. s r.o.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14:paraId="5D33DF3E" w14:textId="7F6065EA" w:rsidR="00396E82" w:rsidRDefault="00806F6D">
            <w:pPr>
              <w:spacing w:line="276" w:lineRule="auto"/>
              <w:ind w:left="3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xxxxxxxxxxxxxxxxxxxx</w:t>
            </w:r>
            <w:proofErr w:type="spellEnd"/>
          </w:p>
          <w:p w14:paraId="19E89DC6" w14:textId="77777777" w:rsidR="00396E82" w:rsidRDefault="00396E82" w:rsidP="00806F6D">
            <w:pPr>
              <w:spacing w:line="276" w:lineRule="auto"/>
              <w:ind w:left="3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2DABC292" w14:textId="77777777" w:rsidR="00123CFF" w:rsidRPr="00123CFF" w:rsidRDefault="00123CFF" w:rsidP="00123CFF">
      <w:pPr>
        <w:tabs>
          <w:tab w:val="left" w:pos="7255"/>
        </w:tabs>
      </w:pPr>
      <w:r>
        <w:tab/>
      </w:r>
    </w:p>
    <w:sectPr w:rsidR="00123CFF" w:rsidRPr="00123CFF" w:rsidSect="0000604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8827" w14:textId="77777777" w:rsidR="008225E3" w:rsidRDefault="008225E3" w:rsidP="000D6515">
      <w:r>
        <w:separator/>
      </w:r>
    </w:p>
  </w:endnote>
  <w:endnote w:type="continuationSeparator" w:id="0">
    <w:p w14:paraId="7C02E9AC" w14:textId="77777777" w:rsidR="008225E3" w:rsidRDefault="008225E3" w:rsidP="000D6515">
      <w:r>
        <w:continuationSeparator/>
      </w:r>
    </w:p>
  </w:endnote>
  <w:endnote w:type="continuationNotice" w:id="1">
    <w:p w14:paraId="149BBFE7" w14:textId="77777777" w:rsidR="008225E3" w:rsidRDefault="00822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6FCF54DB" w14:textId="2C3131F7"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>Str</w:t>
            </w:r>
            <w:r w:rsidR="00155346">
              <w:rPr>
                <w:rFonts w:ascii="Arial" w:hAnsi="Arial" w:cs="Arial"/>
                <w:sz w:val="20"/>
              </w:rPr>
              <w:t>a</w:t>
            </w:r>
            <w:r w:rsidRPr="000D6515">
              <w:rPr>
                <w:rFonts w:ascii="Arial" w:hAnsi="Arial" w:cs="Arial"/>
                <w:sz w:val="20"/>
              </w:rPr>
              <w:t xml:space="preserve">na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C6646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4C6646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FF740C7" w14:textId="77777777"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B7B8" w14:textId="77777777" w:rsidR="008225E3" w:rsidRDefault="008225E3" w:rsidP="000D6515">
      <w:r>
        <w:separator/>
      </w:r>
    </w:p>
  </w:footnote>
  <w:footnote w:type="continuationSeparator" w:id="0">
    <w:p w14:paraId="40B4579D" w14:textId="77777777" w:rsidR="008225E3" w:rsidRDefault="008225E3" w:rsidP="000D6515">
      <w:r>
        <w:continuationSeparator/>
      </w:r>
    </w:p>
  </w:footnote>
  <w:footnote w:type="continuationNotice" w:id="1">
    <w:p w14:paraId="36C3A5B5" w14:textId="77777777" w:rsidR="008225E3" w:rsidRDefault="00822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7FF9" w14:textId="77777777" w:rsidR="005247AD" w:rsidRDefault="005247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 w:tentative="1">
      <w:start w:val="1"/>
      <w:numFmt w:val="lowerRoman"/>
      <w:lvlText w:val="%3."/>
      <w:lvlJc w:val="right"/>
      <w:pPr>
        <w:ind w:left="3434" w:hanging="180"/>
      </w:pPr>
    </w:lvl>
    <w:lvl w:ilvl="3" w:tplc="0405000F" w:tentative="1">
      <w:start w:val="1"/>
      <w:numFmt w:val="decimal"/>
      <w:lvlText w:val="%4."/>
      <w:lvlJc w:val="left"/>
      <w:pPr>
        <w:ind w:left="4154" w:hanging="360"/>
      </w:pPr>
    </w:lvl>
    <w:lvl w:ilvl="4" w:tplc="04050019" w:tentative="1">
      <w:start w:val="1"/>
      <w:numFmt w:val="lowerLetter"/>
      <w:lvlText w:val="%5."/>
      <w:lvlJc w:val="left"/>
      <w:pPr>
        <w:ind w:left="4874" w:hanging="360"/>
      </w:pPr>
    </w:lvl>
    <w:lvl w:ilvl="5" w:tplc="0405001B" w:tentative="1">
      <w:start w:val="1"/>
      <w:numFmt w:val="lowerRoman"/>
      <w:lvlText w:val="%6."/>
      <w:lvlJc w:val="right"/>
      <w:pPr>
        <w:ind w:left="5594" w:hanging="180"/>
      </w:pPr>
    </w:lvl>
    <w:lvl w:ilvl="6" w:tplc="0405000F" w:tentative="1">
      <w:start w:val="1"/>
      <w:numFmt w:val="decimal"/>
      <w:lvlText w:val="%7."/>
      <w:lvlJc w:val="left"/>
      <w:pPr>
        <w:ind w:left="6314" w:hanging="360"/>
      </w:pPr>
    </w:lvl>
    <w:lvl w:ilvl="7" w:tplc="04050019" w:tentative="1">
      <w:start w:val="1"/>
      <w:numFmt w:val="lowerLetter"/>
      <w:lvlText w:val="%8."/>
      <w:lvlJc w:val="left"/>
      <w:pPr>
        <w:ind w:left="7034" w:hanging="360"/>
      </w:pPr>
    </w:lvl>
    <w:lvl w:ilvl="8" w:tplc="040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0604D"/>
    <w:rsid w:val="000103C7"/>
    <w:rsid w:val="00010D16"/>
    <w:rsid w:val="00011BA7"/>
    <w:rsid w:val="00012158"/>
    <w:rsid w:val="00013A31"/>
    <w:rsid w:val="00014350"/>
    <w:rsid w:val="000314BB"/>
    <w:rsid w:val="00042D2B"/>
    <w:rsid w:val="000518CA"/>
    <w:rsid w:val="000610BA"/>
    <w:rsid w:val="00073474"/>
    <w:rsid w:val="00074C56"/>
    <w:rsid w:val="00082BA6"/>
    <w:rsid w:val="000913D1"/>
    <w:rsid w:val="00096430"/>
    <w:rsid w:val="000977F1"/>
    <w:rsid w:val="000A387F"/>
    <w:rsid w:val="000A66A8"/>
    <w:rsid w:val="000A6971"/>
    <w:rsid w:val="000B139E"/>
    <w:rsid w:val="000B1C96"/>
    <w:rsid w:val="000B6505"/>
    <w:rsid w:val="000C4393"/>
    <w:rsid w:val="000D6515"/>
    <w:rsid w:val="000D65EC"/>
    <w:rsid w:val="000F1809"/>
    <w:rsid w:val="000F21F5"/>
    <w:rsid w:val="0011072A"/>
    <w:rsid w:val="00121C01"/>
    <w:rsid w:val="00123CFF"/>
    <w:rsid w:val="001279ED"/>
    <w:rsid w:val="0013439E"/>
    <w:rsid w:val="001368B6"/>
    <w:rsid w:val="001501B0"/>
    <w:rsid w:val="00155346"/>
    <w:rsid w:val="001558FA"/>
    <w:rsid w:val="00167511"/>
    <w:rsid w:val="00174DD9"/>
    <w:rsid w:val="0017682A"/>
    <w:rsid w:val="00177B7D"/>
    <w:rsid w:val="00184BC3"/>
    <w:rsid w:val="001A4EE5"/>
    <w:rsid w:val="001A73ED"/>
    <w:rsid w:val="001B7ADC"/>
    <w:rsid w:val="001C0439"/>
    <w:rsid w:val="001C31CE"/>
    <w:rsid w:val="001D4B96"/>
    <w:rsid w:val="001E195C"/>
    <w:rsid w:val="00204FAD"/>
    <w:rsid w:val="00213A32"/>
    <w:rsid w:val="0023453E"/>
    <w:rsid w:val="00243ED5"/>
    <w:rsid w:val="00252053"/>
    <w:rsid w:val="002665DE"/>
    <w:rsid w:val="0028535E"/>
    <w:rsid w:val="002957E2"/>
    <w:rsid w:val="002A5474"/>
    <w:rsid w:val="002B1FBF"/>
    <w:rsid w:val="002C1A4F"/>
    <w:rsid w:val="002C4F19"/>
    <w:rsid w:val="002D60E7"/>
    <w:rsid w:val="002F2AE3"/>
    <w:rsid w:val="00304B9A"/>
    <w:rsid w:val="00310E31"/>
    <w:rsid w:val="00315755"/>
    <w:rsid w:val="003322AC"/>
    <w:rsid w:val="003478B4"/>
    <w:rsid w:val="0035386F"/>
    <w:rsid w:val="0036218F"/>
    <w:rsid w:val="00364F3B"/>
    <w:rsid w:val="003839FD"/>
    <w:rsid w:val="00391C55"/>
    <w:rsid w:val="00391E8F"/>
    <w:rsid w:val="0039296E"/>
    <w:rsid w:val="00396E82"/>
    <w:rsid w:val="003974AB"/>
    <w:rsid w:val="003B6AAD"/>
    <w:rsid w:val="003C204E"/>
    <w:rsid w:val="003C2975"/>
    <w:rsid w:val="003C73CF"/>
    <w:rsid w:val="003D3BD0"/>
    <w:rsid w:val="003D4E20"/>
    <w:rsid w:val="003D71CA"/>
    <w:rsid w:val="003F002A"/>
    <w:rsid w:val="003F474C"/>
    <w:rsid w:val="003F5AC9"/>
    <w:rsid w:val="00402926"/>
    <w:rsid w:val="00405815"/>
    <w:rsid w:val="00437706"/>
    <w:rsid w:val="00440E5F"/>
    <w:rsid w:val="00441541"/>
    <w:rsid w:val="0045787C"/>
    <w:rsid w:val="00460363"/>
    <w:rsid w:val="00461CA9"/>
    <w:rsid w:val="00472903"/>
    <w:rsid w:val="00481C85"/>
    <w:rsid w:val="00490767"/>
    <w:rsid w:val="004B3728"/>
    <w:rsid w:val="004B623E"/>
    <w:rsid w:val="004C6646"/>
    <w:rsid w:val="004D45AA"/>
    <w:rsid w:val="00511691"/>
    <w:rsid w:val="0051195E"/>
    <w:rsid w:val="00514D95"/>
    <w:rsid w:val="00514FB3"/>
    <w:rsid w:val="00515AC6"/>
    <w:rsid w:val="005247AD"/>
    <w:rsid w:val="00526E46"/>
    <w:rsid w:val="00527C61"/>
    <w:rsid w:val="00544593"/>
    <w:rsid w:val="0055341C"/>
    <w:rsid w:val="00564F2B"/>
    <w:rsid w:val="0057618E"/>
    <w:rsid w:val="00580BBD"/>
    <w:rsid w:val="0058673A"/>
    <w:rsid w:val="005A2A0E"/>
    <w:rsid w:val="005A4CE7"/>
    <w:rsid w:val="005B2F6B"/>
    <w:rsid w:val="005B48C0"/>
    <w:rsid w:val="005C1352"/>
    <w:rsid w:val="005D5CEA"/>
    <w:rsid w:val="005F2C69"/>
    <w:rsid w:val="005F3851"/>
    <w:rsid w:val="00603092"/>
    <w:rsid w:val="0060790B"/>
    <w:rsid w:val="00610A38"/>
    <w:rsid w:val="0061294A"/>
    <w:rsid w:val="00631F18"/>
    <w:rsid w:val="00635D5B"/>
    <w:rsid w:val="00665D93"/>
    <w:rsid w:val="00667936"/>
    <w:rsid w:val="00673D0A"/>
    <w:rsid w:val="0068000D"/>
    <w:rsid w:val="006814A6"/>
    <w:rsid w:val="00684B6D"/>
    <w:rsid w:val="00686669"/>
    <w:rsid w:val="006B1009"/>
    <w:rsid w:val="006B4F46"/>
    <w:rsid w:val="006B6C0C"/>
    <w:rsid w:val="006F5C59"/>
    <w:rsid w:val="00703CE9"/>
    <w:rsid w:val="0071501D"/>
    <w:rsid w:val="0071665D"/>
    <w:rsid w:val="00727C9C"/>
    <w:rsid w:val="00734FB0"/>
    <w:rsid w:val="007360C0"/>
    <w:rsid w:val="00736BC8"/>
    <w:rsid w:val="00740BC8"/>
    <w:rsid w:val="00744C57"/>
    <w:rsid w:val="00754706"/>
    <w:rsid w:val="00756108"/>
    <w:rsid w:val="00763E0D"/>
    <w:rsid w:val="0076505B"/>
    <w:rsid w:val="007860EE"/>
    <w:rsid w:val="00790383"/>
    <w:rsid w:val="007969C6"/>
    <w:rsid w:val="00797495"/>
    <w:rsid w:val="007B1AB6"/>
    <w:rsid w:val="007B2DEE"/>
    <w:rsid w:val="007B7A5B"/>
    <w:rsid w:val="007B7D9D"/>
    <w:rsid w:val="007C1479"/>
    <w:rsid w:val="007C4F8A"/>
    <w:rsid w:val="007C53E6"/>
    <w:rsid w:val="007D2809"/>
    <w:rsid w:val="007D33C0"/>
    <w:rsid w:val="007E25FA"/>
    <w:rsid w:val="007E2E11"/>
    <w:rsid w:val="007F53C0"/>
    <w:rsid w:val="008050B3"/>
    <w:rsid w:val="00806F6D"/>
    <w:rsid w:val="008074B4"/>
    <w:rsid w:val="00812D68"/>
    <w:rsid w:val="008147B2"/>
    <w:rsid w:val="0081516B"/>
    <w:rsid w:val="008225E3"/>
    <w:rsid w:val="00825DCE"/>
    <w:rsid w:val="008317A0"/>
    <w:rsid w:val="00846820"/>
    <w:rsid w:val="00847076"/>
    <w:rsid w:val="00862DA6"/>
    <w:rsid w:val="008735CF"/>
    <w:rsid w:val="00876792"/>
    <w:rsid w:val="00883F03"/>
    <w:rsid w:val="008A2556"/>
    <w:rsid w:val="008A2E93"/>
    <w:rsid w:val="008A64D5"/>
    <w:rsid w:val="008C102C"/>
    <w:rsid w:val="008E0A74"/>
    <w:rsid w:val="008E27D0"/>
    <w:rsid w:val="008E529D"/>
    <w:rsid w:val="008F4A8E"/>
    <w:rsid w:val="00942C8F"/>
    <w:rsid w:val="00945B5F"/>
    <w:rsid w:val="00947278"/>
    <w:rsid w:val="00952284"/>
    <w:rsid w:val="00985591"/>
    <w:rsid w:val="00986382"/>
    <w:rsid w:val="009A43BD"/>
    <w:rsid w:val="009A705A"/>
    <w:rsid w:val="009C2BC0"/>
    <w:rsid w:val="009C69EF"/>
    <w:rsid w:val="009D1AF7"/>
    <w:rsid w:val="009D75B5"/>
    <w:rsid w:val="009E1BFA"/>
    <w:rsid w:val="009F7569"/>
    <w:rsid w:val="009F7EDA"/>
    <w:rsid w:val="00A07055"/>
    <w:rsid w:val="00A108A4"/>
    <w:rsid w:val="00A424E9"/>
    <w:rsid w:val="00A619C5"/>
    <w:rsid w:val="00A65109"/>
    <w:rsid w:val="00A82C1C"/>
    <w:rsid w:val="00A950BF"/>
    <w:rsid w:val="00AA1179"/>
    <w:rsid w:val="00AC0328"/>
    <w:rsid w:val="00AC36C3"/>
    <w:rsid w:val="00AD137E"/>
    <w:rsid w:val="00AD52A8"/>
    <w:rsid w:val="00B0208F"/>
    <w:rsid w:val="00B02ED8"/>
    <w:rsid w:val="00B061D3"/>
    <w:rsid w:val="00B4511F"/>
    <w:rsid w:val="00B52AE1"/>
    <w:rsid w:val="00B56D59"/>
    <w:rsid w:val="00B62F32"/>
    <w:rsid w:val="00B653E1"/>
    <w:rsid w:val="00B70800"/>
    <w:rsid w:val="00B73264"/>
    <w:rsid w:val="00B75DF3"/>
    <w:rsid w:val="00B8556C"/>
    <w:rsid w:val="00B91331"/>
    <w:rsid w:val="00B9290E"/>
    <w:rsid w:val="00BA7194"/>
    <w:rsid w:val="00BB5D72"/>
    <w:rsid w:val="00BC789B"/>
    <w:rsid w:val="00BD0176"/>
    <w:rsid w:val="00BF6F4A"/>
    <w:rsid w:val="00C17B5D"/>
    <w:rsid w:val="00C20163"/>
    <w:rsid w:val="00C206DA"/>
    <w:rsid w:val="00C559A8"/>
    <w:rsid w:val="00C635F2"/>
    <w:rsid w:val="00C7728A"/>
    <w:rsid w:val="00C92E95"/>
    <w:rsid w:val="00CA1C32"/>
    <w:rsid w:val="00CA3726"/>
    <w:rsid w:val="00CA5396"/>
    <w:rsid w:val="00CC50E8"/>
    <w:rsid w:val="00CD1216"/>
    <w:rsid w:val="00CD3970"/>
    <w:rsid w:val="00CF390A"/>
    <w:rsid w:val="00CF53F5"/>
    <w:rsid w:val="00CF6CC2"/>
    <w:rsid w:val="00D15180"/>
    <w:rsid w:val="00D15DF7"/>
    <w:rsid w:val="00D25D73"/>
    <w:rsid w:val="00D3234B"/>
    <w:rsid w:val="00D33B0B"/>
    <w:rsid w:val="00D4313A"/>
    <w:rsid w:val="00D475F8"/>
    <w:rsid w:val="00D50962"/>
    <w:rsid w:val="00D55170"/>
    <w:rsid w:val="00D70C5E"/>
    <w:rsid w:val="00D73E26"/>
    <w:rsid w:val="00D906D9"/>
    <w:rsid w:val="00D90816"/>
    <w:rsid w:val="00D93AD0"/>
    <w:rsid w:val="00DA14DD"/>
    <w:rsid w:val="00DA4894"/>
    <w:rsid w:val="00DB2A5A"/>
    <w:rsid w:val="00DB568B"/>
    <w:rsid w:val="00DC1E35"/>
    <w:rsid w:val="00DD2BD0"/>
    <w:rsid w:val="00DD386A"/>
    <w:rsid w:val="00DE36C3"/>
    <w:rsid w:val="00DF1D0F"/>
    <w:rsid w:val="00DF1F8B"/>
    <w:rsid w:val="00DF23C2"/>
    <w:rsid w:val="00E56CE5"/>
    <w:rsid w:val="00E570AB"/>
    <w:rsid w:val="00E57182"/>
    <w:rsid w:val="00E73E75"/>
    <w:rsid w:val="00E74817"/>
    <w:rsid w:val="00E82923"/>
    <w:rsid w:val="00EA1C9B"/>
    <w:rsid w:val="00EA299B"/>
    <w:rsid w:val="00EA42F6"/>
    <w:rsid w:val="00EA57F8"/>
    <w:rsid w:val="00EB25A6"/>
    <w:rsid w:val="00EC1A91"/>
    <w:rsid w:val="00EE1E3D"/>
    <w:rsid w:val="00EE386B"/>
    <w:rsid w:val="00F03B84"/>
    <w:rsid w:val="00F0556E"/>
    <w:rsid w:val="00F062DF"/>
    <w:rsid w:val="00F10651"/>
    <w:rsid w:val="00F21FDA"/>
    <w:rsid w:val="00F41B82"/>
    <w:rsid w:val="00F41FBE"/>
    <w:rsid w:val="00F73861"/>
    <w:rsid w:val="00F809EA"/>
    <w:rsid w:val="00F87BE0"/>
    <w:rsid w:val="00F91917"/>
    <w:rsid w:val="00FA0A93"/>
    <w:rsid w:val="00FA7044"/>
    <w:rsid w:val="00FD07B1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napToGrid w:val="0"/>
      <w:spacing w:before="120" w:after="240"/>
      <w:ind w:left="144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B91331"/>
  </w:style>
  <w:style w:type="character" w:styleId="Hypertextovodkaz">
    <w:name w:val="Hyperlink"/>
    <w:basedOn w:val="Standardnpsmoodstavce"/>
    <w:uiPriority w:val="99"/>
    <w:semiHidden/>
    <w:unhideWhenUsed/>
    <w:rsid w:val="0011072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7B2DEE"/>
  </w:style>
  <w:style w:type="character" w:customStyle="1" w:styleId="datalabel">
    <w:name w:val="datalabel"/>
    <w:basedOn w:val="Standardnpsmoodstavce"/>
    <w:rsid w:val="007D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D2F0-8834-40B5-BC95-A5DB3BC4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1743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Admin</cp:lastModifiedBy>
  <cp:revision>5</cp:revision>
  <cp:lastPrinted>2019-02-08T08:23:00Z</cp:lastPrinted>
  <dcterms:created xsi:type="dcterms:W3CDTF">2021-11-19T15:18:00Z</dcterms:created>
  <dcterms:modified xsi:type="dcterms:W3CDTF">2021-11-19T15:56:00Z</dcterms:modified>
</cp:coreProperties>
</file>