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39ED" w14:textId="77777777" w:rsidR="00271445" w:rsidRDefault="00271445" w:rsidP="00C35D0F">
      <w:pPr>
        <w:pStyle w:val="Nzev"/>
      </w:pPr>
      <w:r>
        <w:t xml:space="preserve">KUPNÍ SMLOUVA </w:t>
      </w:r>
    </w:p>
    <w:p w14:paraId="40AB3029" w14:textId="77777777" w:rsidR="00271445" w:rsidRDefault="00271445">
      <w:pPr>
        <w:jc w:val="center"/>
      </w:pPr>
      <w:r>
        <w:t xml:space="preserve">uzavřená dle </w:t>
      </w:r>
      <w:proofErr w:type="spellStart"/>
      <w:r>
        <w:t>ustan</w:t>
      </w:r>
      <w:proofErr w:type="spellEnd"/>
      <w:r>
        <w:t xml:space="preserve">.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násl. obchodního zákoníku mezi těmito smluvními stranami:</w:t>
      </w:r>
    </w:p>
    <w:p w14:paraId="0263606D" w14:textId="77777777" w:rsidR="00271445" w:rsidRDefault="00271445">
      <w:pPr>
        <w:jc w:val="center"/>
      </w:pPr>
    </w:p>
    <w:p w14:paraId="3976ECAC" w14:textId="77777777" w:rsidR="00271445" w:rsidRDefault="00271445">
      <w:pPr>
        <w:jc w:val="center"/>
      </w:pPr>
      <w:r>
        <w:t>prodávající</w:t>
      </w:r>
    </w:p>
    <w:p w14:paraId="2262495F" w14:textId="77777777" w:rsidR="00253D8C" w:rsidRDefault="00253D8C">
      <w:pPr>
        <w:jc w:val="center"/>
      </w:pPr>
      <w:r w:rsidRPr="00253D8C">
        <w:t>Ing. Josef Nekuda</w:t>
      </w:r>
    </w:p>
    <w:p w14:paraId="2FA5858C" w14:textId="77777777" w:rsidR="00253D8C" w:rsidRDefault="00253D8C" w:rsidP="00253D8C">
      <w:pPr>
        <w:jc w:val="center"/>
      </w:pPr>
      <w:r>
        <w:t>Sídlem Potácelova 2926/69, 636 00 BRNO</w:t>
      </w:r>
    </w:p>
    <w:p w14:paraId="7C0122FF" w14:textId="77777777" w:rsidR="00253D8C" w:rsidRDefault="00253D8C" w:rsidP="00253D8C">
      <w:pPr>
        <w:jc w:val="center"/>
      </w:pPr>
      <w:r>
        <w:t>IČ: 675 34 562</w:t>
      </w:r>
    </w:p>
    <w:p w14:paraId="52A89A5B" w14:textId="77777777" w:rsidR="00253D8C" w:rsidRDefault="00253D8C" w:rsidP="00253D8C">
      <w:pPr>
        <w:jc w:val="center"/>
      </w:pPr>
      <w:r>
        <w:t>DIČ: CZ6301241826</w:t>
      </w:r>
    </w:p>
    <w:p w14:paraId="29366981" w14:textId="77777777" w:rsidR="00253D8C" w:rsidRDefault="00253D8C" w:rsidP="00253D8C">
      <w:pPr>
        <w:jc w:val="center"/>
      </w:pPr>
      <w:r>
        <w:t>Osoba oprávněná jednat: Ing. Josef Nekuda, majitel</w:t>
      </w:r>
    </w:p>
    <w:p w14:paraId="277A488A" w14:textId="77777777" w:rsidR="00253D8C" w:rsidRDefault="00253D8C">
      <w:pPr>
        <w:jc w:val="center"/>
      </w:pPr>
    </w:p>
    <w:p w14:paraId="193DA556" w14:textId="77777777" w:rsidR="00271445" w:rsidRDefault="00271445">
      <w:pPr>
        <w:jc w:val="center"/>
      </w:pPr>
      <w:r>
        <w:t>a</w:t>
      </w:r>
    </w:p>
    <w:p w14:paraId="6CFC877E" w14:textId="77777777" w:rsidR="00271445" w:rsidRDefault="00271445">
      <w:pPr>
        <w:jc w:val="center"/>
      </w:pPr>
      <w:r>
        <w:t xml:space="preserve">kupující </w:t>
      </w:r>
    </w:p>
    <w:p w14:paraId="2EE6CFE8" w14:textId="77777777" w:rsidR="00253D8C" w:rsidRDefault="00253D8C" w:rsidP="00253D8C">
      <w:pPr>
        <w:jc w:val="center"/>
      </w:pPr>
      <w:bookmarkStart w:id="0" w:name="_Hlk54908702"/>
      <w:r>
        <w:t>Základní škola, Brno, Herčíkova 19, příspěvková organizace</w:t>
      </w:r>
    </w:p>
    <w:bookmarkEnd w:id="0"/>
    <w:p w14:paraId="67C2B6BE" w14:textId="77777777" w:rsidR="00253D8C" w:rsidRDefault="00253D8C" w:rsidP="00253D8C">
      <w:pPr>
        <w:jc w:val="center"/>
      </w:pPr>
      <w:r>
        <w:t>Statutární orgán: ředitel školy, PaedDr. Petr Halík</w:t>
      </w:r>
    </w:p>
    <w:p w14:paraId="33E99175" w14:textId="77777777" w:rsidR="00253D8C" w:rsidRDefault="00253D8C" w:rsidP="00253D8C">
      <w:pPr>
        <w:jc w:val="center"/>
      </w:pPr>
      <w:r>
        <w:t>Herčíkova 2499/19, Brno, Královo Pole 612 00</w:t>
      </w:r>
    </w:p>
    <w:p w14:paraId="227E07B4" w14:textId="77777777" w:rsidR="00253D8C" w:rsidRDefault="00253D8C" w:rsidP="00253D8C">
      <w:pPr>
        <w:jc w:val="center"/>
      </w:pPr>
      <w:r>
        <w:t>Kontaktní osoba: PaedDr. Petr Halík</w:t>
      </w:r>
    </w:p>
    <w:p w14:paraId="57FA41D5" w14:textId="77777777" w:rsidR="00271445" w:rsidRDefault="00271445" w:rsidP="00253D8C">
      <w:pPr>
        <w:jc w:val="center"/>
        <w:rPr>
          <w:i/>
          <w:iCs/>
        </w:rPr>
      </w:pPr>
      <w:r>
        <w:rPr>
          <w:i/>
          <w:iCs/>
        </w:rPr>
        <w:t>Dále jen „kupující“</w:t>
      </w:r>
    </w:p>
    <w:p w14:paraId="36BC601F" w14:textId="77777777" w:rsidR="00271445" w:rsidRDefault="00271445">
      <w:pPr>
        <w:jc w:val="center"/>
      </w:pPr>
    </w:p>
    <w:p w14:paraId="73C053A2" w14:textId="77777777" w:rsidR="00271445" w:rsidRDefault="00271445">
      <w:pPr>
        <w:jc w:val="center"/>
      </w:pPr>
      <w:r>
        <w:t>takto:</w:t>
      </w:r>
    </w:p>
    <w:p w14:paraId="34556DE8" w14:textId="77777777" w:rsidR="00271445" w:rsidRDefault="00271445">
      <w:pPr>
        <w:jc w:val="center"/>
      </w:pPr>
    </w:p>
    <w:p w14:paraId="4C662117" w14:textId="77777777" w:rsidR="00271445" w:rsidRDefault="00271445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51057F6" w14:textId="77777777" w:rsidR="00271445" w:rsidRDefault="00271445">
      <w:pPr>
        <w:jc w:val="center"/>
      </w:pPr>
      <w:r>
        <w:rPr>
          <w:b/>
          <w:bCs/>
        </w:rPr>
        <w:t>Předmět plnění</w:t>
      </w:r>
    </w:p>
    <w:p w14:paraId="5F0B1B5B" w14:textId="77777777" w:rsidR="00271445" w:rsidRDefault="00271445"/>
    <w:p w14:paraId="48256B98" w14:textId="77777777" w:rsidR="00271445" w:rsidRDefault="00271445" w:rsidP="00036763">
      <w:pPr>
        <w:numPr>
          <w:ilvl w:val="0"/>
          <w:numId w:val="1"/>
        </w:numPr>
        <w:ind w:left="708"/>
        <w:jc w:val="both"/>
      </w:pPr>
      <w:r>
        <w:t>Předmětem plnění je dodávka</w:t>
      </w:r>
      <w:r w:rsidR="00253D8C">
        <w:t xml:space="preserve"> výpočetní techniky </w:t>
      </w:r>
      <w:r w:rsidR="00036763">
        <w:t>do učeben na I. stupni v počtu 10 ks v následující specifikaci:</w:t>
      </w:r>
    </w:p>
    <w:p w14:paraId="5E9D7185" w14:textId="77777777" w:rsidR="00036763" w:rsidRDefault="00036763" w:rsidP="00036763">
      <w:pPr>
        <w:ind w:left="708"/>
        <w:jc w:val="both"/>
      </w:pPr>
      <w:r>
        <w:t xml:space="preserve">Počítač </w:t>
      </w:r>
      <w:proofErr w:type="spellStart"/>
      <w:r>
        <w:t>All</w:t>
      </w:r>
      <w:proofErr w:type="spellEnd"/>
      <w:r>
        <w:t>-in-</w:t>
      </w:r>
      <w:proofErr w:type="spellStart"/>
      <w:r>
        <w:t>One</w:t>
      </w:r>
      <w:proofErr w:type="spellEnd"/>
      <w:r>
        <w:t xml:space="preserve">, procesor i5, RAM </w:t>
      </w:r>
      <w:proofErr w:type="gramStart"/>
      <w:r>
        <w:t>8GB</w:t>
      </w:r>
      <w:proofErr w:type="gramEnd"/>
      <w:r>
        <w:t>, HDD 256GB SSD, 21,5“ matný displej, Windows 10Pro, DVDRW, klávesnice, myš</w:t>
      </w:r>
    </w:p>
    <w:p w14:paraId="5918EA36" w14:textId="77777777" w:rsidR="00036763" w:rsidRDefault="00036763" w:rsidP="00036763">
      <w:pPr>
        <w:jc w:val="both"/>
      </w:pPr>
    </w:p>
    <w:p w14:paraId="2BDDECDD" w14:textId="77777777" w:rsidR="00271445" w:rsidRDefault="00271445">
      <w:pPr>
        <w:numPr>
          <w:ilvl w:val="0"/>
          <w:numId w:val="1"/>
        </w:numPr>
        <w:jc w:val="both"/>
      </w:pPr>
      <w:r>
        <w:t>Prodávající se zavazuje prodat touto smlouvou předmět smlouvy specifikovaný v odst. 1 tohoto článku smlouvy kupujícímu a kupující se tento předmět smlouvy zavazuje od prodávajícího koupit a zaplatit za něj prodávajícímu sjednanou kupní cenu.</w:t>
      </w:r>
    </w:p>
    <w:p w14:paraId="7BD4AC8E" w14:textId="77777777" w:rsidR="00271445" w:rsidRDefault="00271445">
      <w:pPr>
        <w:ind w:left="360"/>
        <w:jc w:val="both"/>
      </w:pPr>
    </w:p>
    <w:p w14:paraId="28ECAE5C" w14:textId="77777777" w:rsidR="00271445" w:rsidRDefault="00271445">
      <w:pPr>
        <w:numPr>
          <w:ilvl w:val="0"/>
          <w:numId w:val="1"/>
        </w:numPr>
        <w:jc w:val="both"/>
      </w:pPr>
      <w:r>
        <w:t xml:space="preserve">Prodávající předá předmět plnění kupujícímu na základě odsouhlaseného, oběma stranami podepsaného </w:t>
      </w:r>
      <w:r w:rsidR="00253D8C">
        <w:t>dodacího listu a faktury.</w:t>
      </w:r>
    </w:p>
    <w:p w14:paraId="1AE9D31F" w14:textId="77777777" w:rsidR="00271445" w:rsidRDefault="00271445">
      <w:pPr>
        <w:ind w:left="360"/>
      </w:pPr>
    </w:p>
    <w:p w14:paraId="1754FB9F" w14:textId="77777777" w:rsidR="00271445" w:rsidRDefault="00271445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3245AE72" w14:textId="77777777" w:rsidR="00271445" w:rsidRDefault="00271445">
      <w:pPr>
        <w:pStyle w:val="Nadpis1"/>
      </w:pPr>
      <w:r>
        <w:t>Kupní cena a způsob zaplacení</w:t>
      </w:r>
    </w:p>
    <w:p w14:paraId="36422148" w14:textId="77777777" w:rsidR="00271445" w:rsidRDefault="00271445">
      <w:pPr>
        <w:ind w:left="360"/>
      </w:pPr>
    </w:p>
    <w:p w14:paraId="2203A724" w14:textId="77777777" w:rsidR="00271445" w:rsidRDefault="00271445">
      <w:pPr>
        <w:numPr>
          <w:ilvl w:val="0"/>
          <w:numId w:val="2"/>
        </w:numPr>
        <w:jc w:val="both"/>
      </w:pPr>
      <w:r>
        <w:t xml:space="preserve">Kupní cena předmětu smlouvy uvedeného v článku I odst. 1 této smlouvy činí: </w:t>
      </w:r>
      <w:r w:rsidR="00036763">
        <w:t xml:space="preserve">188 970 </w:t>
      </w:r>
      <w:r w:rsidR="00253D8C">
        <w:t>Kč</w:t>
      </w:r>
      <w:r>
        <w:t xml:space="preserve"> včetně DPH. Tato cena je nepřekročitelná. </w:t>
      </w:r>
    </w:p>
    <w:p w14:paraId="012FDDB5" w14:textId="77777777" w:rsidR="00271445" w:rsidRDefault="00271445">
      <w:pPr>
        <w:numPr>
          <w:ilvl w:val="0"/>
          <w:numId w:val="2"/>
        </w:numPr>
        <w:jc w:val="both"/>
      </w:pPr>
      <w:r>
        <w:t>Smluvní strany se dohodly, že za tuto cenu je prodávající povinen zajistit na své náklady dopravu do místa plnění</w:t>
      </w:r>
      <w:r w:rsidR="00253D8C">
        <w:t xml:space="preserve"> a předání zboží bez závad</w:t>
      </w:r>
      <w:r>
        <w:t xml:space="preserve">. </w:t>
      </w:r>
    </w:p>
    <w:p w14:paraId="24592320" w14:textId="6523F876" w:rsidR="00271445" w:rsidRDefault="00271445" w:rsidP="00C35D0F">
      <w:pPr>
        <w:numPr>
          <w:ilvl w:val="0"/>
          <w:numId w:val="2"/>
        </w:numPr>
        <w:jc w:val="both"/>
        <w:rPr>
          <w:b/>
          <w:bCs/>
        </w:rPr>
      </w:pPr>
      <w:r w:rsidRPr="00C35D0F">
        <w:rPr>
          <w:bCs/>
        </w:rPr>
        <w:t xml:space="preserve">Smluvní strany se dohodly, že předmět smlouvy bude kupující hradit na základě daňového dokladu – faktury. Fakturováno bude </w:t>
      </w:r>
      <w:bookmarkStart w:id="1" w:name="_GoBack"/>
      <w:bookmarkEnd w:id="1"/>
      <w:r w:rsidRPr="00C35D0F">
        <w:rPr>
          <w:bCs/>
        </w:rPr>
        <w:t xml:space="preserve">do </w:t>
      </w:r>
      <w:proofErr w:type="gramStart"/>
      <w:r w:rsidRPr="00C35D0F">
        <w:rPr>
          <w:bCs/>
        </w:rPr>
        <w:t>5-ti</w:t>
      </w:r>
      <w:proofErr w:type="gramEnd"/>
      <w:r w:rsidRPr="00C35D0F">
        <w:rPr>
          <w:bCs/>
        </w:rPr>
        <w:t xml:space="preserve"> dnů ode dne předání instalovaného zboží kupujícímu bez vad na základě </w:t>
      </w:r>
      <w:r w:rsidR="00253D8C">
        <w:rPr>
          <w:bCs/>
        </w:rPr>
        <w:t>dodacího listu</w:t>
      </w:r>
      <w:r w:rsidRPr="00C35D0F">
        <w:rPr>
          <w:bCs/>
        </w:rPr>
        <w:t xml:space="preserve">. Splatnost faktur je stanovena </w:t>
      </w:r>
      <w:r w:rsidR="00C35D0F" w:rsidRPr="00C35D0F">
        <w:rPr>
          <w:bCs/>
        </w:rPr>
        <w:t>do 14 dnů ode dne převzetí daňového dokladu</w:t>
      </w:r>
      <w:r w:rsidR="00C35D0F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p w14:paraId="0AA54936" w14:textId="77777777" w:rsidR="00271445" w:rsidRDefault="00271445">
      <w:pPr>
        <w:numPr>
          <w:ilvl w:val="0"/>
          <w:numId w:val="2"/>
        </w:numPr>
        <w:jc w:val="both"/>
      </w:pPr>
      <w:r>
        <w:t>Daňový doklad – faktura musí obsahovat všechny náležitosti řádného účetního                    a daňového dokladu ve smyslu příslušných právních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zaslání náležitě doplněného či opraveného dokladu.</w:t>
      </w:r>
    </w:p>
    <w:p w14:paraId="01F65FA5" w14:textId="77777777" w:rsidR="00271445" w:rsidRDefault="00271445">
      <w:pPr>
        <w:numPr>
          <w:ilvl w:val="0"/>
          <w:numId w:val="2"/>
        </w:numPr>
        <w:jc w:val="both"/>
      </w:pPr>
      <w:r>
        <w:lastRenderedPageBreak/>
        <w:t xml:space="preserve">Pokud budou jednotlivé samostatně funkční části předmětu smlouvy dodávány postupně, mohou se smluvní strany domluvit na dílčím předání a převzetí a následné dílčí </w:t>
      </w:r>
      <w:r w:rsidR="00C41C2B">
        <w:t>fakturaci.</w:t>
      </w:r>
      <w:r>
        <w:t xml:space="preserve"> </w:t>
      </w:r>
    </w:p>
    <w:p w14:paraId="63BFEF8E" w14:textId="77777777" w:rsidR="00271445" w:rsidRDefault="00271445">
      <w:pPr>
        <w:numPr>
          <w:ilvl w:val="0"/>
          <w:numId w:val="2"/>
        </w:numPr>
        <w:jc w:val="both"/>
      </w:pPr>
      <w:r>
        <w:t xml:space="preserve">Kupující je oprávněn zaplatit dříve. </w:t>
      </w:r>
    </w:p>
    <w:p w14:paraId="5555FC08" w14:textId="77777777" w:rsidR="00271445" w:rsidRDefault="00271445">
      <w:pPr>
        <w:ind w:left="360"/>
        <w:jc w:val="both"/>
      </w:pPr>
    </w:p>
    <w:p w14:paraId="5EB2A51B" w14:textId="77777777" w:rsidR="00271445" w:rsidRDefault="00271445">
      <w:pPr>
        <w:ind w:left="360"/>
      </w:pPr>
    </w:p>
    <w:p w14:paraId="0674F3B9" w14:textId="77777777" w:rsidR="00271445" w:rsidRDefault="00271445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4FB6BDCC" w14:textId="77777777" w:rsidR="00271445" w:rsidRDefault="00271445">
      <w:pPr>
        <w:jc w:val="center"/>
        <w:rPr>
          <w:b/>
          <w:bCs/>
        </w:rPr>
      </w:pPr>
      <w:r>
        <w:rPr>
          <w:b/>
          <w:bCs/>
        </w:rPr>
        <w:t>Místo a termín plnění</w:t>
      </w:r>
    </w:p>
    <w:p w14:paraId="309C20CA" w14:textId="77777777" w:rsidR="00271445" w:rsidRDefault="00271445"/>
    <w:p w14:paraId="70A2AB83" w14:textId="77777777" w:rsidR="00271445" w:rsidRDefault="00271445">
      <w:pPr>
        <w:numPr>
          <w:ilvl w:val="0"/>
          <w:numId w:val="3"/>
        </w:numPr>
      </w:pPr>
      <w:r>
        <w:t>Smluvní strany se dohodly, že místem plnění je:</w:t>
      </w:r>
    </w:p>
    <w:p w14:paraId="2B9AC165" w14:textId="77777777" w:rsidR="00C41C2B" w:rsidRDefault="00C41C2B">
      <w:pPr>
        <w:ind w:left="708"/>
      </w:pPr>
      <w:r w:rsidRPr="00C41C2B">
        <w:t>Základní škola, Brno, Herčíkova 19, příspěvková organizace</w:t>
      </w:r>
    </w:p>
    <w:p w14:paraId="6AF9FC75" w14:textId="77777777" w:rsidR="00C41C2B" w:rsidRDefault="00C41C2B" w:rsidP="00C41C2B">
      <w:pPr>
        <w:ind w:left="720"/>
      </w:pPr>
      <w:r>
        <w:t>Herčíkova 2499/19, Brno, Královo Pole 612 00</w:t>
      </w:r>
    </w:p>
    <w:p w14:paraId="1356FA42" w14:textId="77777777" w:rsidR="00271445" w:rsidRDefault="00271445">
      <w:pPr>
        <w:numPr>
          <w:ilvl w:val="0"/>
          <w:numId w:val="3"/>
        </w:numPr>
      </w:pPr>
      <w:r>
        <w:t>Smluvní strany se dohodly na těchto termínech plnění:</w:t>
      </w:r>
    </w:p>
    <w:p w14:paraId="0ACB833B" w14:textId="77777777" w:rsidR="00271445" w:rsidRDefault="00271445">
      <w:pPr>
        <w:ind w:left="708"/>
      </w:pPr>
      <w:r>
        <w:t xml:space="preserve">Zahájení </w:t>
      </w:r>
      <w:r w:rsidRPr="005424A9">
        <w:t>plnění:</w:t>
      </w:r>
      <w:r w:rsidR="00036763">
        <w:t xml:space="preserve"> </w:t>
      </w:r>
      <w:r w:rsidRPr="005424A9">
        <w:t>po podpisu</w:t>
      </w:r>
      <w:r>
        <w:t xml:space="preserve"> smlouvy</w:t>
      </w:r>
      <w:r w:rsidR="00036763">
        <w:t xml:space="preserve"> nebo při dodání zboží</w:t>
      </w:r>
    </w:p>
    <w:p w14:paraId="3C762C53" w14:textId="77777777" w:rsidR="00271445" w:rsidRDefault="00271445">
      <w:pPr>
        <w:ind w:left="708"/>
      </w:pPr>
      <w:r>
        <w:t xml:space="preserve">Dokončení plnění: nejpozději </w:t>
      </w:r>
      <w:r w:rsidR="00C41C2B">
        <w:t>15</w:t>
      </w:r>
      <w:r w:rsidR="00C35D0F">
        <w:t>. prosince 20</w:t>
      </w:r>
      <w:r w:rsidR="00C41C2B">
        <w:t>2</w:t>
      </w:r>
      <w:r w:rsidR="00036763">
        <w:t>1</w:t>
      </w:r>
    </w:p>
    <w:p w14:paraId="1C8F4758" w14:textId="77777777" w:rsidR="00271445" w:rsidRDefault="00271445">
      <w:pPr>
        <w:pStyle w:val="Zkladntextodsazen"/>
      </w:pPr>
      <w:r>
        <w:t>3. Kupující se stává vlastníkem movitých věcí dnem podpisu předávac</w:t>
      </w:r>
      <w:r w:rsidR="00C35D0F">
        <w:t>ího protokolu oprávněnou osobou</w:t>
      </w:r>
      <w:r>
        <w:t>, tímto   dnem rovněž přechází na kupujícího nebezpečí škody na věci.</w:t>
      </w:r>
    </w:p>
    <w:p w14:paraId="3FB0B09E" w14:textId="77777777" w:rsidR="00271445" w:rsidRDefault="00271445">
      <w:pPr>
        <w:ind w:left="360"/>
      </w:pPr>
    </w:p>
    <w:p w14:paraId="78747955" w14:textId="77777777" w:rsidR="00271445" w:rsidRDefault="00271445">
      <w:pPr>
        <w:jc w:val="both"/>
      </w:pPr>
    </w:p>
    <w:p w14:paraId="275FAD36" w14:textId="77777777" w:rsidR="00271445" w:rsidRDefault="00271445">
      <w:pPr>
        <w:ind w:left="360"/>
      </w:pPr>
    </w:p>
    <w:p w14:paraId="1C84C9DC" w14:textId="77777777" w:rsidR="00271445" w:rsidRDefault="00C41C2B">
      <w:pPr>
        <w:jc w:val="center"/>
        <w:rPr>
          <w:b/>
          <w:bCs/>
        </w:rPr>
      </w:pPr>
      <w:r>
        <w:rPr>
          <w:b/>
          <w:bCs/>
        </w:rPr>
        <w:t>I</w:t>
      </w:r>
      <w:r w:rsidR="00271445">
        <w:rPr>
          <w:b/>
          <w:bCs/>
        </w:rPr>
        <w:t>V.</w:t>
      </w:r>
    </w:p>
    <w:p w14:paraId="2D40BD36" w14:textId="77777777" w:rsidR="00271445" w:rsidRDefault="00271445">
      <w:pPr>
        <w:ind w:left="2484" w:firstLine="348"/>
        <w:rPr>
          <w:b/>
          <w:bCs/>
        </w:rPr>
      </w:pPr>
      <w:r>
        <w:rPr>
          <w:b/>
          <w:bCs/>
        </w:rPr>
        <w:t>Záruční a servisní podmínky</w:t>
      </w:r>
    </w:p>
    <w:p w14:paraId="27A7949D" w14:textId="77777777" w:rsidR="00C41C2B" w:rsidRDefault="00C41C2B">
      <w:pPr>
        <w:ind w:left="2484" w:firstLine="348"/>
        <w:rPr>
          <w:b/>
          <w:bCs/>
        </w:rPr>
      </w:pPr>
    </w:p>
    <w:p w14:paraId="62FD1643" w14:textId="77777777" w:rsidR="00C41C2B" w:rsidRPr="00C41C2B" w:rsidRDefault="00C41C2B" w:rsidP="00C41C2B">
      <w:pPr>
        <w:ind w:left="708" w:firstLine="708"/>
      </w:pPr>
      <w:r w:rsidRPr="00C41C2B">
        <w:t>Záru</w:t>
      </w:r>
      <w:r>
        <w:t>ka je poskytována značkovým servisem firmy Dell, záruka na notebook činí 3 roky</w:t>
      </w:r>
    </w:p>
    <w:p w14:paraId="224BF044" w14:textId="77777777" w:rsidR="00271445" w:rsidRDefault="00271445">
      <w:pPr>
        <w:jc w:val="center"/>
        <w:rPr>
          <w:b/>
          <w:bCs/>
        </w:rPr>
      </w:pPr>
    </w:p>
    <w:p w14:paraId="564D3812" w14:textId="77777777" w:rsidR="00271445" w:rsidRDefault="00271445">
      <w:pPr>
        <w:ind w:left="360"/>
      </w:pPr>
    </w:p>
    <w:p w14:paraId="6B6CDC6F" w14:textId="77777777" w:rsidR="00271445" w:rsidRDefault="00271445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4A517C9E" w14:textId="77777777" w:rsidR="00271445" w:rsidRDefault="00271445">
      <w:pPr>
        <w:jc w:val="center"/>
        <w:rPr>
          <w:b/>
          <w:bCs/>
        </w:rPr>
      </w:pPr>
      <w:r>
        <w:rPr>
          <w:b/>
          <w:bCs/>
        </w:rPr>
        <w:t>Závěrečná ujednání</w:t>
      </w:r>
    </w:p>
    <w:p w14:paraId="3326A1A0" w14:textId="77777777" w:rsidR="00271445" w:rsidRDefault="00271445">
      <w:pPr>
        <w:jc w:val="both"/>
      </w:pPr>
    </w:p>
    <w:p w14:paraId="6C134400" w14:textId="77777777" w:rsidR="00271445" w:rsidRDefault="00271445">
      <w:pPr>
        <w:numPr>
          <w:ilvl w:val="0"/>
          <w:numId w:val="6"/>
        </w:numPr>
        <w:jc w:val="both"/>
      </w:pPr>
      <w:r>
        <w:t>Tato smlouva je sepsána ve 2 vyhotoveních s platností originálu, z nichž 1 obdrží prodávající a 1 kupující.</w:t>
      </w:r>
    </w:p>
    <w:p w14:paraId="3A249BC7" w14:textId="77777777" w:rsidR="00271445" w:rsidRDefault="00271445">
      <w:pPr>
        <w:numPr>
          <w:ilvl w:val="0"/>
          <w:numId w:val="6"/>
        </w:numPr>
        <w:jc w:val="both"/>
      </w:pPr>
      <w:r>
        <w:t xml:space="preserve">Nedílnou součástí této smlouvy je </w:t>
      </w:r>
      <w:r w:rsidR="00C41C2B">
        <w:t>příloha „Nabídka“, která je součástí dokumentace dodané pro výběrové řízení.</w:t>
      </w:r>
    </w:p>
    <w:p w14:paraId="2978EACD" w14:textId="77777777" w:rsidR="00271445" w:rsidRDefault="00271445">
      <w:pPr>
        <w:numPr>
          <w:ilvl w:val="0"/>
          <w:numId w:val="6"/>
        </w:numPr>
        <w:jc w:val="both"/>
      </w:pPr>
      <w:r>
        <w:t>Smlouva nabývá platnosti a účinnosti dnem podpisu smluvními stranami, lze ji měnit jen formou písemných dodatků podepsaných oběma smluvními stranami.</w:t>
      </w:r>
    </w:p>
    <w:p w14:paraId="1ED47538" w14:textId="77777777" w:rsidR="00271445" w:rsidRDefault="00271445">
      <w:pPr>
        <w:ind w:left="360"/>
      </w:pPr>
    </w:p>
    <w:p w14:paraId="57A1A867" w14:textId="77777777" w:rsidR="00271445" w:rsidRDefault="00271445">
      <w:pPr>
        <w:ind w:left="360"/>
      </w:pPr>
    </w:p>
    <w:p w14:paraId="6FC6670F" w14:textId="77777777" w:rsidR="00271445" w:rsidRDefault="00271445">
      <w:pPr>
        <w:ind w:left="360"/>
      </w:pPr>
      <w:r>
        <w:t>V </w:t>
      </w:r>
      <w:r w:rsidR="00C41C2B">
        <w:t>Brně</w:t>
      </w:r>
      <w:r>
        <w:t xml:space="preserve"> </w:t>
      </w:r>
      <w:r w:rsidRPr="005424A9">
        <w:t>dne …</w:t>
      </w:r>
      <w:r w:rsidR="00036763">
        <w:t>16.</w:t>
      </w:r>
      <w:r w:rsidR="00D437AD">
        <w:t xml:space="preserve"> 11. 2021</w:t>
      </w:r>
      <w:proofErr w:type="gramStart"/>
      <w:r w:rsidR="00D437AD">
        <w:t xml:space="preserve"> </w:t>
      </w:r>
      <w:r w:rsidR="00EF3C94" w:rsidRPr="005424A9">
        <w:t>..</w:t>
      </w:r>
      <w:proofErr w:type="gramEnd"/>
      <w:r w:rsidRPr="005424A9">
        <w:t>…</w:t>
      </w:r>
    </w:p>
    <w:p w14:paraId="296C9D04" w14:textId="77777777" w:rsidR="00271445" w:rsidRDefault="00271445">
      <w:pPr>
        <w:ind w:left="360"/>
      </w:pPr>
    </w:p>
    <w:p w14:paraId="46D071F4" w14:textId="77777777" w:rsidR="00EF3C94" w:rsidRDefault="00EF3C94">
      <w:pPr>
        <w:ind w:left="360"/>
      </w:pPr>
    </w:p>
    <w:p w14:paraId="45B06CC4" w14:textId="77777777" w:rsidR="00EF3C94" w:rsidRDefault="00EF3C94">
      <w:pPr>
        <w:ind w:left="360"/>
      </w:pPr>
    </w:p>
    <w:p w14:paraId="1C496DDA" w14:textId="77777777" w:rsidR="00EF3C94" w:rsidRDefault="00EF3C94">
      <w:pPr>
        <w:ind w:left="360"/>
      </w:pPr>
    </w:p>
    <w:p w14:paraId="48080515" w14:textId="77777777" w:rsidR="00271445" w:rsidRDefault="00271445">
      <w:pPr>
        <w:ind w:left="360"/>
      </w:pPr>
      <w:r>
        <w:t>………………………………….</w:t>
      </w:r>
      <w:r>
        <w:tab/>
      </w:r>
      <w:r>
        <w:tab/>
      </w:r>
      <w:r>
        <w:tab/>
        <w:t>………………………………….</w:t>
      </w:r>
    </w:p>
    <w:p w14:paraId="76B7DC01" w14:textId="77777777" w:rsidR="00271445" w:rsidRDefault="00271445">
      <w:r>
        <w:t xml:space="preserve">                    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kupující</w:t>
      </w:r>
    </w:p>
    <w:p w14:paraId="0680095A" w14:textId="77777777" w:rsidR="00C41C2B" w:rsidRDefault="00C41C2B"/>
    <w:sectPr w:rsidR="00C41C2B" w:rsidSect="00EF3C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631"/>
    <w:multiLevelType w:val="hybridMultilevel"/>
    <w:tmpl w:val="106A1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82373"/>
    <w:multiLevelType w:val="hybridMultilevel"/>
    <w:tmpl w:val="69E4A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83D9C"/>
    <w:multiLevelType w:val="hybridMultilevel"/>
    <w:tmpl w:val="7DE408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F3126"/>
    <w:multiLevelType w:val="hybridMultilevel"/>
    <w:tmpl w:val="424E20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A0340"/>
    <w:multiLevelType w:val="hybridMultilevel"/>
    <w:tmpl w:val="DF10E5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74FD0"/>
    <w:multiLevelType w:val="hybridMultilevel"/>
    <w:tmpl w:val="9A286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006E7"/>
    <w:multiLevelType w:val="hybridMultilevel"/>
    <w:tmpl w:val="4868414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E1"/>
    <w:rsid w:val="00036763"/>
    <w:rsid w:val="00253D8C"/>
    <w:rsid w:val="00271445"/>
    <w:rsid w:val="003B4A7D"/>
    <w:rsid w:val="005275E1"/>
    <w:rsid w:val="005424A9"/>
    <w:rsid w:val="005A5CCD"/>
    <w:rsid w:val="007A6B1E"/>
    <w:rsid w:val="00C00366"/>
    <w:rsid w:val="00C35D0F"/>
    <w:rsid w:val="00C41C2B"/>
    <w:rsid w:val="00D437AD"/>
    <w:rsid w:val="00DC2A75"/>
    <w:rsid w:val="00E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24D2C"/>
  <w15:chartTrackingRefBased/>
  <w15:docId w15:val="{B076342A-9788-4B50-8F57-92261BC0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52"/>
    </w:rPr>
  </w:style>
  <w:style w:type="paragraph" w:styleId="Zkladntextodsazen">
    <w:name w:val="Body Text Indent"/>
    <w:basedOn w:val="Normln"/>
    <w:pPr>
      <w:ind w:left="360"/>
      <w:jc w:val="both"/>
    </w:pPr>
  </w:style>
  <w:style w:type="character" w:customStyle="1" w:styleId="datalabelstring">
    <w:name w:val="datalabel string"/>
    <w:basedOn w:val="Standardnpsmoodstavce"/>
  </w:style>
  <w:style w:type="character" w:styleId="Hypertextovodkaz">
    <w:name w:val="Hyperlink"/>
    <w:rsid w:val="00253D8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5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ZŠ T.G.Masaryka Poděbrady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kancelar2</dc:creator>
  <cp:keywords/>
  <cp:lastModifiedBy>PaedDr. Petr Halík</cp:lastModifiedBy>
  <cp:revision>3</cp:revision>
  <cp:lastPrinted>2021-11-16T08:28:00Z</cp:lastPrinted>
  <dcterms:created xsi:type="dcterms:W3CDTF">2021-11-22T11:34:00Z</dcterms:created>
  <dcterms:modified xsi:type="dcterms:W3CDTF">2021-11-22T11:38:00Z</dcterms:modified>
</cp:coreProperties>
</file>