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D38761" w14:textId="207B6443" w:rsidR="004068D1" w:rsidRDefault="0000551E" w:rsidP="004068D1">
      <w:pPr>
        <w:tabs>
          <w:tab w:val="left" w:pos="6946"/>
        </w:tabs>
        <w:spacing w:after="0"/>
        <w:jc w:val="center"/>
        <w:rPr>
          <w:rFonts w:cs="Arial"/>
          <w:b/>
          <w:color w:val="FF0000"/>
          <w:sz w:val="36"/>
          <w:szCs w:val="36"/>
        </w:rPr>
      </w:pPr>
      <w:r w:rsidRPr="006C3557">
        <w:rPr>
          <w:rFonts w:cs="Arial"/>
          <w:b/>
          <w:sz w:val="36"/>
          <w:szCs w:val="36"/>
        </w:rPr>
        <w:t>Požadavek na změnu (RfC)</w:t>
      </w:r>
      <w:r w:rsidR="00111504">
        <w:rPr>
          <w:rFonts w:cs="Arial"/>
          <w:b/>
          <w:sz w:val="36"/>
          <w:szCs w:val="36"/>
        </w:rPr>
        <w:t xml:space="preserve"> </w:t>
      </w:r>
      <w:r w:rsidR="00162DC5" w:rsidRPr="00162DC5">
        <w:rPr>
          <w:rFonts w:cs="Arial"/>
          <w:b/>
          <w:sz w:val="36"/>
          <w:szCs w:val="36"/>
        </w:rPr>
        <w:t>Z32950</w:t>
      </w:r>
    </w:p>
    <w:p w14:paraId="0FFD5C19" w14:textId="77777777" w:rsidR="004068D1" w:rsidRDefault="004068D1" w:rsidP="004068D1">
      <w:pPr>
        <w:tabs>
          <w:tab w:val="left" w:pos="6946"/>
        </w:tabs>
        <w:spacing w:after="0"/>
        <w:jc w:val="center"/>
        <w:rPr>
          <w:rFonts w:cs="Arial"/>
          <w:b/>
          <w:caps/>
          <w:szCs w:val="22"/>
        </w:rPr>
      </w:pPr>
    </w:p>
    <w:p w14:paraId="20FD78D2" w14:textId="77777777" w:rsidR="0000551E" w:rsidRPr="006C3557" w:rsidRDefault="0000551E" w:rsidP="009B2889">
      <w:pPr>
        <w:rPr>
          <w:rFonts w:cs="Arial"/>
          <w:b/>
          <w:caps/>
          <w:szCs w:val="22"/>
        </w:rPr>
      </w:pPr>
      <w:r w:rsidRPr="006C3557">
        <w:rPr>
          <w:rFonts w:cs="Arial"/>
          <w:b/>
          <w:caps/>
          <w:szCs w:val="22"/>
        </w:rPr>
        <w:t>a – věcné zadání</w:t>
      </w:r>
    </w:p>
    <w:p w14:paraId="3710D154" w14:textId="77777777" w:rsidR="0000551E" w:rsidRPr="006C3557" w:rsidRDefault="0000551E" w:rsidP="002A4EAB">
      <w:pPr>
        <w:pStyle w:val="Nadpis1"/>
        <w:tabs>
          <w:tab w:val="clear" w:pos="540"/>
        </w:tabs>
        <w:ind w:left="284" w:hanging="284"/>
        <w:rPr>
          <w:rFonts w:cs="Arial"/>
          <w:sz w:val="22"/>
          <w:szCs w:val="22"/>
        </w:rPr>
      </w:pPr>
      <w:r w:rsidRPr="006C3557">
        <w:rPr>
          <w:rFonts w:cs="Arial"/>
          <w:sz w:val="22"/>
          <w:szCs w:val="22"/>
        </w:rPr>
        <w:t>Základní informace</w:t>
      </w: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BE6537" w:rsidRPr="006C3557" w14:paraId="16054259" w14:textId="77777777" w:rsidTr="00BE6537">
        <w:tc>
          <w:tcPr>
            <w:tcW w:w="1701" w:type="dxa"/>
            <w:tcBorders>
              <w:top w:val="single" w:sz="8" w:space="0" w:color="auto"/>
              <w:left w:val="single" w:sz="8" w:space="0" w:color="auto"/>
              <w:bottom w:val="single" w:sz="8" w:space="0" w:color="auto"/>
            </w:tcBorders>
            <w:vAlign w:val="center"/>
          </w:tcPr>
          <w:p w14:paraId="3E004381" w14:textId="54719DD3" w:rsidR="00BE6537" w:rsidRPr="006C3557" w:rsidRDefault="00BE6537" w:rsidP="00091C53">
            <w:pPr>
              <w:pStyle w:val="Tabulka"/>
              <w:rPr>
                <w:rStyle w:val="Siln"/>
                <w:szCs w:val="22"/>
              </w:rPr>
            </w:pPr>
            <w:r w:rsidRPr="002273D3">
              <w:rPr>
                <w:b/>
                <w:szCs w:val="22"/>
              </w:rPr>
              <w:t>ID PK MZe</w:t>
            </w:r>
            <w:r w:rsidRPr="006C3557">
              <w:rPr>
                <w:rStyle w:val="Odkaznavysvtlivky"/>
                <w:szCs w:val="22"/>
              </w:rPr>
              <w:endnoteReference w:id="1"/>
            </w:r>
            <w:r w:rsidRPr="002D0745">
              <w:rPr>
                <w:b/>
                <w:szCs w:val="22"/>
              </w:rPr>
              <w:t>:</w:t>
            </w:r>
          </w:p>
        </w:tc>
        <w:tc>
          <w:tcPr>
            <w:tcW w:w="1095" w:type="dxa"/>
            <w:vAlign w:val="center"/>
          </w:tcPr>
          <w:p w14:paraId="2B2A6F86" w14:textId="48FF2505" w:rsidR="00BE6537" w:rsidRPr="006C3557" w:rsidRDefault="00B37E8F" w:rsidP="008A4500">
            <w:pPr>
              <w:pStyle w:val="Tabulka"/>
              <w:rPr>
                <w:szCs w:val="22"/>
              </w:rPr>
            </w:pPr>
            <w:r>
              <w:rPr>
                <w:szCs w:val="22"/>
              </w:rPr>
              <w:t>005</w:t>
            </w:r>
          </w:p>
        </w:tc>
      </w:tr>
    </w:tbl>
    <w:p w14:paraId="62CEFB90" w14:textId="77777777" w:rsidR="0000551E" w:rsidRPr="006C3557" w:rsidRDefault="0000551E">
      <w:pPr>
        <w:rPr>
          <w:rFonts w:cs="Arial"/>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246"/>
        <w:gridCol w:w="1146"/>
        <w:gridCol w:w="1418"/>
        <w:gridCol w:w="3402"/>
        <w:gridCol w:w="1706"/>
      </w:tblGrid>
      <w:tr w:rsidR="0000551E" w:rsidRPr="006C3557" w14:paraId="6C049056" w14:textId="77777777" w:rsidTr="001307A1">
        <w:tc>
          <w:tcPr>
            <w:tcW w:w="2246" w:type="dxa"/>
            <w:tcBorders>
              <w:top w:val="single" w:sz="8" w:space="0" w:color="auto"/>
              <w:left w:val="single" w:sz="8" w:space="0" w:color="auto"/>
            </w:tcBorders>
            <w:vAlign w:val="center"/>
          </w:tcPr>
          <w:p w14:paraId="3995BC19" w14:textId="77777777" w:rsidR="0000551E" w:rsidRPr="006C3557" w:rsidRDefault="0000551E" w:rsidP="007141C2">
            <w:pPr>
              <w:pStyle w:val="Tabulka"/>
              <w:rPr>
                <w:rStyle w:val="Siln"/>
                <w:b w:val="0"/>
                <w:szCs w:val="22"/>
              </w:rPr>
            </w:pPr>
            <w:r w:rsidRPr="002273D3">
              <w:rPr>
                <w:b/>
                <w:szCs w:val="22"/>
              </w:rPr>
              <w:t>Název změny</w:t>
            </w:r>
            <w:r w:rsidRPr="006C3557">
              <w:rPr>
                <w:rStyle w:val="Odkaznavysvtlivky"/>
                <w:szCs w:val="22"/>
              </w:rPr>
              <w:endnoteReference w:id="2"/>
            </w:r>
            <w:r w:rsidRPr="002D0745">
              <w:rPr>
                <w:b/>
                <w:szCs w:val="22"/>
              </w:rPr>
              <w:t>:</w:t>
            </w:r>
          </w:p>
        </w:tc>
        <w:tc>
          <w:tcPr>
            <w:tcW w:w="7672" w:type="dxa"/>
            <w:gridSpan w:val="4"/>
            <w:tcBorders>
              <w:top w:val="single" w:sz="8" w:space="0" w:color="auto"/>
              <w:right w:val="single" w:sz="8" w:space="0" w:color="auto"/>
            </w:tcBorders>
            <w:vAlign w:val="center"/>
          </w:tcPr>
          <w:p w14:paraId="405DDD6E" w14:textId="1C2F8253" w:rsidR="0000551E" w:rsidRPr="00B37E8F" w:rsidRDefault="00C5323D" w:rsidP="008A4500">
            <w:pPr>
              <w:pStyle w:val="Tabulka"/>
              <w:rPr>
                <w:b/>
                <w:bCs w:val="0"/>
                <w:sz w:val="20"/>
                <w:szCs w:val="20"/>
              </w:rPr>
            </w:pPr>
            <w:r w:rsidRPr="00C5323D">
              <w:rPr>
                <w:b/>
                <w:bCs w:val="0"/>
                <w:sz w:val="20"/>
                <w:szCs w:val="20"/>
              </w:rPr>
              <w:t>Vybudování nového develop prostředí SSO včetně portálu a testy SAML</w:t>
            </w:r>
          </w:p>
        </w:tc>
      </w:tr>
      <w:tr w:rsidR="0000551E" w:rsidRPr="006C3557" w14:paraId="2CCB640D" w14:textId="77777777" w:rsidTr="00E15520">
        <w:tc>
          <w:tcPr>
            <w:tcW w:w="3392" w:type="dxa"/>
            <w:gridSpan w:val="2"/>
            <w:tcBorders>
              <w:left w:val="single" w:sz="8" w:space="0" w:color="auto"/>
              <w:bottom w:val="single" w:sz="8" w:space="0" w:color="auto"/>
            </w:tcBorders>
            <w:vAlign w:val="center"/>
          </w:tcPr>
          <w:p w14:paraId="0622291C" w14:textId="77777777" w:rsidR="0000551E" w:rsidRPr="006C3557" w:rsidRDefault="0000551E" w:rsidP="008A4500">
            <w:pPr>
              <w:pStyle w:val="Tabulka"/>
              <w:rPr>
                <w:rStyle w:val="Siln"/>
                <w:b w:val="0"/>
                <w:szCs w:val="22"/>
              </w:rPr>
            </w:pPr>
            <w:r w:rsidRPr="002273D3">
              <w:rPr>
                <w:rStyle w:val="Siln"/>
                <w:szCs w:val="22"/>
              </w:rPr>
              <w:t>Datum předložení požadavku</w:t>
            </w:r>
            <w:r w:rsidRPr="002D0745">
              <w:rPr>
                <w:rStyle w:val="Siln"/>
                <w:szCs w:val="22"/>
              </w:rPr>
              <w:t>:</w:t>
            </w:r>
          </w:p>
        </w:tc>
        <w:sdt>
          <w:sdtPr>
            <w:rPr>
              <w:szCs w:val="22"/>
            </w:rPr>
            <w:id w:val="1670597228"/>
            <w:placeholder>
              <w:docPart w:val="F3611846EE0A4A2BA79E9D1B2B126C97"/>
            </w:placeholder>
            <w:date w:fullDate="2021-10-25T00:00:00Z">
              <w:dateFormat w:val="d.M.yyyy"/>
              <w:lid w:val="cs-CZ"/>
              <w:storeMappedDataAs w:val="dateTime"/>
              <w:calendar w:val="gregorian"/>
            </w:date>
          </w:sdtPr>
          <w:sdtEndPr/>
          <w:sdtContent>
            <w:tc>
              <w:tcPr>
                <w:tcW w:w="1418" w:type="dxa"/>
                <w:tcBorders>
                  <w:bottom w:val="single" w:sz="8" w:space="0" w:color="auto"/>
                  <w:right w:val="dotted" w:sz="4" w:space="0" w:color="auto"/>
                </w:tcBorders>
                <w:vAlign w:val="center"/>
              </w:tcPr>
              <w:p w14:paraId="678FC001" w14:textId="74432F1F" w:rsidR="0000551E" w:rsidRPr="00152E30" w:rsidRDefault="00B20300" w:rsidP="00C70007">
                <w:pPr>
                  <w:pStyle w:val="Tabulka"/>
                  <w:rPr>
                    <w:szCs w:val="22"/>
                  </w:rPr>
                </w:pPr>
                <w:r>
                  <w:rPr>
                    <w:szCs w:val="22"/>
                  </w:rPr>
                  <w:t>25.10.2021</w:t>
                </w:r>
              </w:p>
            </w:tc>
          </w:sdtContent>
        </w:sdt>
        <w:tc>
          <w:tcPr>
            <w:tcW w:w="3402" w:type="dxa"/>
            <w:tcBorders>
              <w:left w:val="dotted" w:sz="4" w:space="0" w:color="auto"/>
              <w:bottom w:val="single" w:sz="8" w:space="0" w:color="auto"/>
            </w:tcBorders>
            <w:vAlign w:val="center"/>
          </w:tcPr>
          <w:p w14:paraId="10C5E658" w14:textId="77777777" w:rsidR="0000551E" w:rsidRPr="006C3557" w:rsidRDefault="0000551E" w:rsidP="008A4500">
            <w:pPr>
              <w:pStyle w:val="Tabulka"/>
              <w:rPr>
                <w:rStyle w:val="Siln"/>
                <w:b w:val="0"/>
                <w:szCs w:val="22"/>
              </w:rPr>
            </w:pPr>
            <w:r w:rsidRPr="002273D3">
              <w:rPr>
                <w:rStyle w:val="Siln"/>
                <w:szCs w:val="22"/>
              </w:rPr>
              <w:t>Požadované datum nasazení</w:t>
            </w:r>
            <w:r w:rsidRPr="002D0745">
              <w:rPr>
                <w:rStyle w:val="Siln"/>
                <w:szCs w:val="22"/>
              </w:rPr>
              <w:t>:</w:t>
            </w:r>
          </w:p>
        </w:tc>
        <w:sdt>
          <w:sdtPr>
            <w:rPr>
              <w:szCs w:val="22"/>
            </w:rPr>
            <w:id w:val="-1745104504"/>
            <w:placeholder>
              <w:docPart w:val="3111E047E0AD4ED6AA85F5A8752295DB"/>
            </w:placeholder>
            <w:showingPlcHdr/>
            <w:date w:fullDate="2021-05-15T00:00:00Z">
              <w:dateFormat w:val="d.M.yyyy"/>
              <w:lid w:val="cs-CZ"/>
              <w:storeMappedDataAs w:val="dateTime"/>
              <w:calendar w:val="gregorian"/>
            </w:date>
          </w:sdtPr>
          <w:sdtEndPr/>
          <w:sdtContent>
            <w:tc>
              <w:tcPr>
                <w:tcW w:w="1706" w:type="dxa"/>
                <w:tcBorders>
                  <w:bottom w:val="single" w:sz="8" w:space="0" w:color="auto"/>
                  <w:right w:val="single" w:sz="8" w:space="0" w:color="auto"/>
                </w:tcBorders>
                <w:vAlign w:val="center"/>
              </w:tcPr>
              <w:p w14:paraId="13227ABD" w14:textId="53A42D26" w:rsidR="0000551E" w:rsidRPr="006C3557" w:rsidRDefault="008F3145" w:rsidP="00C70007">
                <w:pPr>
                  <w:pStyle w:val="Tabulka"/>
                  <w:rPr>
                    <w:szCs w:val="22"/>
                  </w:rPr>
                </w:pPr>
                <w:r w:rsidRPr="00E15520">
                  <w:rPr>
                    <w:rStyle w:val="Zstupntext"/>
                    <w:sz w:val="20"/>
                    <w:szCs w:val="24"/>
                  </w:rPr>
                  <w:t>Klikněte sem a zadejte datum.</w:t>
                </w:r>
              </w:p>
            </w:tc>
          </w:sdtContent>
        </w:sdt>
      </w:tr>
    </w:tbl>
    <w:p w14:paraId="11CA13D4" w14:textId="77777777" w:rsidR="0000551E" w:rsidRPr="006C3557" w:rsidRDefault="0000551E">
      <w:pPr>
        <w:rPr>
          <w:rFonts w:cs="Arial"/>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58"/>
        <w:gridCol w:w="2948"/>
        <w:gridCol w:w="1305"/>
        <w:gridCol w:w="3407"/>
      </w:tblGrid>
      <w:tr w:rsidR="0000551E" w:rsidRPr="006C3557" w14:paraId="635D6C4C" w14:textId="77777777" w:rsidTr="001307A1">
        <w:tc>
          <w:tcPr>
            <w:tcW w:w="2258" w:type="dxa"/>
            <w:tcBorders>
              <w:top w:val="single" w:sz="8" w:space="0" w:color="auto"/>
              <w:left w:val="single" w:sz="8" w:space="0" w:color="auto"/>
              <w:bottom w:val="single" w:sz="8" w:space="0" w:color="auto"/>
            </w:tcBorders>
            <w:vAlign w:val="center"/>
          </w:tcPr>
          <w:p w14:paraId="10675BF9" w14:textId="77777777" w:rsidR="0000551E" w:rsidRPr="006C3557" w:rsidRDefault="0000551E" w:rsidP="00337DDA">
            <w:pPr>
              <w:pStyle w:val="Tabulka"/>
              <w:rPr>
                <w:szCs w:val="22"/>
              </w:rPr>
            </w:pPr>
            <w:r w:rsidRPr="002D0745">
              <w:rPr>
                <w:rStyle w:val="Siln"/>
                <w:szCs w:val="22"/>
              </w:rPr>
              <w:t>Kategorie změny</w:t>
            </w:r>
            <w:r w:rsidRPr="006C3557">
              <w:rPr>
                <w:rStyle w:val="Odkaznavysvtlivky"/>
                <w:bCs w:val="0"/>
                <w:szCs w:val="22"/>
              </w:rPr>
              <w:endnoteReference w:id="3"/>
            </w:r>
            <w:r w:rsidRPr="002D0745">
              <w:rPr>
                <w:rStyle w:val="Siln"/>
                <w:szCs w:val="22"/>
              </w:rPr>
              <w:t>:</w:t>
            </w:r>
          </w:p>
        </w:tc>
        <w:tc>
          <w:tcPr>
            <w:tcW w:w="2948" w:type="dxa"/>
            <w:tcBorders>
              <w:top w:val="single" w:sz="8" w:space="0" w:color="auto"/>
              <w:bottom w:val="single" w:sz="8" w:space="0" w:color="auto"/>
              <w:right w:val="dotted" w:sz="4" w:space="0" w:color="auto"/>
            </w:tcBorders>
            <w:vAlign w:val="center"/>
          </w:tcPr>
          <w:p w14:paraId="68401C85" w14:textId="719F8AF1" w:rsidR="0000551E" w:rsidRPr="004F65E7" w:rsidRDefault="0000551E" w:rsidP="00337DDA">
            <w:pPr>
              <w:pStyle w:val="Tabulka"/>
              <w:rPr>
                <w:sz w:val="20"/>
                <w:szCs w:val="20"/>
              </w:rPr>
            </w:pPr>
            <w:r w:rsidRPr="004F65E7">
              <w:rPr>
                <w:sz w:val="20"/>
                <w:szCs w:val="20"/>
              </w:rPr>
              <w:t xml:space="preserve">Normální  </w:t>
            </w:r>
            <w:sdt>
              <w:sdtPr>
                <w:rPr>
                  <w:sz w:val="20"/>
                  <w:szCs w:val="20"/>
                </w:rPr>
                <w:id w:val="2000844830"/>
                <w14:checkbox>
                  <w14:checked w14:val="1"/>
                  <w14:checkedState w14:val="2612" w14:font="MS Gothic"/>
                  <w14:uncheckedState w14:val="2610" w14:font="MS Gothic"/>
                </w14:checkbox>
              </w:sdtPr>
              <w:sdtEndPr/>
              <w:sdtContent>
                <w:r w:rsidR="00B01DEF">
                  <w:rPr>
                    <w:rFonts w:ascii="MS Gothic" w:eastAsia="MS Gothic" w:hAnsi="MS Gothic" w:hint="eastAsia"/>
                    <w:sz w:val="20"/>
                    <w:szCs w:val="20"/>
                  </w:rPr>
                  <w:t>☒</w:t>
                </w:r>
              </w:sdtContent>
            </w:sdt>
            <w:r w:rsidRPr="004F65E7">
              <w:rPr>
                <w:sz w:val="20"/>
                <w:szCs w:val="20"/>
              </w:rPr>
              <w:t xml:space="preserve">     Urgentní  </w:t>
            </w:r>
            <w:sdt>
              <w:sdtPr>
                <w:rPr>
                  <w:sz w:val="20"/>
                  <w:szCs w:val="20"/>
                </w:rPr>
                <w:id w:val="189840224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c>
          <w:tcPr>
            <w:tcW w:w="1305" w:type="dxa"/>
            <w:tcBorders>
              <w:top w:val="single" w:sz="8" w:space="0" w:color="auto"/>
              <w:left w:val="dotted" w:sz="4" w:space="0" w:color="auto"/>
              <w:bottom w:val="single" w:sz="8" w:space="0" w:color="auto"/>
            </w:tcBorders>
            <w:vAlign w:val="center"/>
          </w:tcPr>
          <w:p w14:paraId="7E931BF0" w14:textId="77777777" w:rsidR="0000551E" w:rsidRPr="006C3557" w:rsidRDefault="0000551E" w:rsidP="00337DDA">
            <w:pPr>
              <w:pStyle w:val="Tabulka"/>
              <w:rPr>
                <w:rStyle w:val="Siln"/>
                <w:b w:val="0"/>
                <w:szCs w:val="22"/>
              </w:rPr>
            </w:pPr>
            <w:r w:rsidRPr="002D0745">
              <w:rPr>
                <w:b/>
                <w:szCs w:val="22"/>
              </w:rPr>
              <w:t>Priorita</w:t>
            </w:r>
            <w:r w:rsidRPr="006C3557">
              <w:rPr>
                <w:rStyle w:val="Odkaznavysvtlivky"/>
                <w:szCs w:val="22"/>
              </w:rPr>
              <w:endnoteReference w:id="4"/>
            </w:r>
            <w:r w:rsidRPr="002D0745">
              <w:rPr>
                <w:b/>
                <w:szCs w:val="22"/>
              </w:rPr>
              <w:t>:</w:t>
            </w:r>
          </w:p>
        </w:tc>
        <w:tc>
          <w:tcPr>
            <w:tcW w:w="3407" w:type="dxa"/>
            <w:tcBorders>
              <w:top w:val="single" w:sz="8" w:space="0" w:color="auto"/>
              <w:bottom w:val="single" w:sz="8" w:space="0" w:color="auto"/>
              <w:right w:val="single" w:sz="8" w:space="0" w:color="auto"/>
            </w:tcBorders>
            <w:vAlign w:val="center"/>
          </w:tcPr>
          <w:p w14:paraId="6CA3CF87" w14:textId="3EDA5207" w:rsidR="0000551E" w:rsidRPr="004F65E7" w:rsidRDefault="0000551E" w:rsidP="00337DDA">
            <w:pPr>
              <w:pStyle w:val="Tabulka"/>
              <w:rPr>
                <w:sz w:val="20"/>
                <w:szCs w:val="20"/>
              </w:rPr>
            </w:pPr>
            <w:r w:rsidRPr="004F65E7">
              <w:rPr>
                <w:sz w:val="20"/>
                <w:szCs w:val="20"/>
              </w:rPr>
              <w:t xml:space="preserve">Vysoká  </w:t>
            </w:r>
            <w:sdt>
              <w:sdtPr>
                <w:rPr>
                  <w:sz w:val="20"/>
                  <w:szCs w:val="20"/>
                </w:rPr>
                <w:id w:val="-1597013222"/>
                <w14:checkbox>
                  <w14:checked w14:val="0"/>
                  <w14:checkedState w14:val="2612" w14:font="MS Gothic"/>
                  <w14:uncheckedState w14:val="2610" w14:font="MS Gothic"/>
                </w14:checkbox>
              </w:sdtPr>
              <w:sdtEndPr/>
              <w:sdtContent>
                <w:r w:rsidRPr="004F65E7">
                  <w:rPr>
                    <w:rFonts w:ascii="Segoe UI Symbol" w:eastAsia="MS Gothic" w:hAnsi="Segoe UI Symbol" w:cs="Segoe UI Symbol"/>
                    <w:sz w:val="20"/>
                    <w:szCs w:val="20"/>
                  </w:rPr>
                  <w:t>☐</w:t>
                </w:r>
              </w:sdtContent>
            </w:sdt>
            <w:r w:rsidRPr="004F65E7">
              <w:rPr>
                <w:sz w:val="20"/>
                <w:szCs w:val="20"/>
              </w:rPr>
              <w:t xml:space="preserve">  Střední  </w:t>
            </w:r>
            <w:sdt>
              <w:sdtPr>
                <w:rPr>
                  <w:sz w:val="20"/>
                  <w:szCs w:val="20"/>
                </w:rPr>
                <w:id w:val="-583538484"/>
                <w14:checkbox>
                  <w14:checked w14:val="0"/>
                  <w14:checkedState w14:val="2612" w14:font="MS Gothic"/>
                  <w14:uncheckedState w14:val="2610" w14:font="MS Gothic"/>
                </w14:checkbox>
              </w:sdtPr>
              <w:sdtEndPr/>
              <w:sdtContent>
                <w:r w:rsidRPr="004F65E7">
                  <w:rPr>
                    <w:rFonts w:ascii="Segoe UI Symbol" w:eastAsia="MS Gothic" w:hAnsi="Segoe UI Symbol" w:cs="Segoe UI Symbol"/>
                    <w:sz w:val="20"/>
                    <w:szCs w:val="20"/>
                  </w:rPr>
                  <w:t>☐</w:t>
                </w:r>
              </w:sdtContent>
            </w:sdt>
            <w:r w:rsidRPr="004F65E7">
              <w:rPr>
                <w:sz w:val="20"/>
                <w:szCs w:val="20"/>
              </w:rPr>
              <w:t xml:space="preserve">   Nízká </w:t>
            </w:r>
            <w:sdt>
              <w:sdtPr>
                <w:rPr>
                  <w:sz w:val="20"/>
                  <w:szCs w:val="20"/>
                </w:rPr>
                <w:id w:val="1212920309"/>
                <w14:checkbox>
                  <w14:checked w14:val="1"/>
                  <w14:checkedState w14:val="2612" w14:font="MS Gothic"/>
                  <w14:uncheckedState w14:val="2610" w14:font="MS Gothic"/>
                </w14:checkbox>
              </w:sdtPr>
              <w:sdtEndPr/>
              <w:sdtContent>
                <w:r w:rsidR="00F35DDC">
                  <w:rPr>
                    <w:rFonts w:ascii="MS Gothic" w:eastAsia="MS Gothic" w:hAnsi="MS Gothic" w:hint="eastAsia"/>
                    <w:sz w:val="20"/>
                    <w:szCs w:val="20"/>
                  </w:rPr>
                  <w:t>☒</w:t>
                </w:r>
              </w:sdtContent>
            </w:sdt>
          </w:p>
        </w:tc>
      </w:tr>
    </w:tbl>
    <w:p w14:paraId="12107C00" w14:textId="77777777" w:rsidR="0000551E" w:rsidRPr="006C3557" w:rsidRDefault="0000551E" w:rsidP="0085582D">
      <w:pPr>
        <w:rPr>
          <w:rFonts w:cs="Arial"/>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983"/>
        <w:gridCol w:w="1911"/>
        <w:gridCol w:w="1491"/>
        <w:gridCol w:w="5533"/>
      </w:tblGrid>
      <w:tr w:rsidR="00BE6537" w:rsidRPr="006C3557" w14:paraId="75A0021D" w14:textId="77777777" w:rsidTr="00BE6537">
        <w:tc>
          <w:tcPr>
            <w:tcW w:w="983" w:type="dxa"/>
            <w:vMerge w:val="restart"/>
            <w:tcBorders>
              <w:top w:val="single" w:sz="8" w:space="0" w:color="auto"/>
              <w:left w:val="single" w:sz="8" w:space="0" w:color="auto"/>
            </w:tcBorders>
            <w:vAlign w:val="center"/>
          </w:tcPr>
          <w:p w14:paraId="1D71BE0E" w14:textId="77777777" w:rsidR="00BE6537" w:rsidRPr="006C3557" w:rsidRDefault="00BE6537" w:rsidP="006D5B5C">
            <w:pPr>
              <w:pStyle w:val="Tabulka"/>
              <w:rPr>
                <w:szCs w:val="22"/>
              </w:rPr>
            </w:pPr>
            <w:r w:rsidRPr="002D0745">
              <w:rPr>
                <w:b/>
                <w:szCs w:val="22"/>
              </w:rPr>
              <w:t>Oblas</w:t>
            </w:r>
            <w:r w:rsidRPr="002D0745">
              <w:rPr>
                <w:szCs w:val="22"/>
              </w:rPr>
              <w:t>t</w:t>
            </w:r>
            <w:r w:rsidRPr="002D0745">
              <w:rPr>
                <w:b/>
                <w:szCs w:val="22"/>
              </w:rPr>
              <w:t>:</w:t>
            </w:r>
          </w:p>
        </w:tc>
        <w:tc>
          <w:tcPr>
            <w:tcW w:w="1911" w:type="dxa"/>
            <w:vMerge w:val="restart"/>
            <w:tcBorders>
              <w:top w:val="single" w:sz="8" w:space="0" w:color="auto"/>
            </w:tcBorders>
            <w:vAlign w:val="center"/>
          </w:tcPr>
          <w:p w14:paraId="2F94DF73" w14:textId="36138BD4" w:rsidR="00BE6537" w:rsidRPr="006C3557" w:rsidRDefault="00BE6537" w:rsidP="00593EFD">
            <w:pPr>
              <w:pStyle w:val="Tabulka"/>
              <w:rPr>
                <w:szCs w:val="22"/>
              </w:rPr>
            </w:pPr>
            <w:r w:rsidRPr="00394E3E">
              <w:rPr>
                <w:szCs w:val="22"/>
              </w:rPr>
              <w:t xml:space="preserve">Aplikace  </w:t>
            </w:r>
            <w:sdt>
              <w:sdtPr>
                <w:rPr>
                  <w:szCs w:val="22"/>
                </w:rPr>
                <w:id w:val="518970006"/>
                <w14:checkbox>
                  <w14:checked w14:val="0"/>
                  <w14:checkedState w14:val="2612" w14:font="MS Gothic"/>
                  <w14:uncheckedState w14:val="2610" w14:font="MS Gothic"/>
                </w14:checkbox>
              </w:sdtPr>
              <w:sdtEndPr/>
              <w:sdtContent>
                <w:r>
                  <w:rPr>
                    <w:rFonts w:ascii="MS Gothic" w:eastAsia="MS Gothic" w:hAnsi="MS Gothic" w:hint="eastAsia"/>
                    <w:szCs w:val="22"/>
                  </w:rPr>
                  <w:t>☐</w:t>
                </w:r>
              </w:sdtContent>
            </w:sdt>
            <w:r w:rsidRPr="006C3557">
              <w:rPr>
                <w:szCs w:val="22"/>
              </w:rPr>
              <w:t xml:space="preserve">       </w:t>
            </w:r>
          </w:p>
        </w:tc>
        <w:tc>
          <w:tcPr>
            <w:tcW w:w="1491" w:type="dxa"/>
            <w:tcBorders>
              <w:top w:val="single" w:sz="8" w:space="0" w:color="auto"/>
            </w:tcBorders>
            <w:vAlign w:val="center"/>
          </w:tcPr>
          <w:p w14:paraId="7D4D19BD" w14:textId="77777777" w:rsidR="00BE6537" w:rsidRPr="006C3557" w:rsidRDefault="00BE6537" w:rsidP="00A5471A">
            <w:pPr>
              <w:pStyle w:val="Tabulka"/>
              <w:rPr>
                <w:szCs w:val="22"/>
              </w:rPr>
            </w:pPr>
            <w:r>
              <w:rPr>
                <w:b/>
                <w:szCs w:val="22"/>
              </w:rPr>
              <w:t>Zkratka</w:t>
            </w:r>
            <w:r w:rsidRPr="006C3557">
              <w:rPr>
                <w:rStyle w:val="Odkaznavysvtlivky"/>
                <w:szCs w:val="22"/>
              </w:rPr>
              <w:endnoteReference w:id="5"/>
            </w:r>
            <w:r w:rsidRPr="002D0745">
              <w:rPr>
                <w:b/>
                <w:szCs w:val="22"/>
              </w:rPr>
              <w:t>:</w:t>
            </w:r>
            <w:r w:rsidRPr="006C3557">
              <w:rPr>
                <w:szCs w:val="22"/>
              </w:rPr>
              <w:t xml:space="preserve"> </w:t>
            </w:r>
          </w:p>
        </w:tc>
        <w:tc>
          <w:tcPr>
            <w:tcW w:w="5533" w:type="dxa"/>
            <w:tcBorders>
              <w:top w:val="single" w:sz="8" w:space="0" w:color="auto"/>
              <w:right w:val="single" w:sz="8" w:space="0" w:color="auto"/>
            </w:tcBorders>
            <w:vAlign w:val="center"/>
          </w:tcPr>
          <w:p w14:paraId="679FB999" w14:textId="04F7783F" w:rsidR="00BE6537" w:rsidRPr="006C3557" w:rsidRDefault="00BE6537" w:rsidP="00593EFD">
            <w:pPr>
              <w:pStyle w:val="Tabulka"/>
              <w:rPr>
                <w:szCs w:val="22"/>
                <w:highlight w:val="yellow"/>
              </w:rPr>
            </w:pPr>
          </w:p>
        </w:tc>
      </w:tr>
      <w:tr w:rsidR="0000551E" w:rsidRPr="006C3557" w14:paraId="423A3207" w14:textId="77777777" w:rsidTr="001307A1">
        <w:tc>
          <w:tcPr>
            <w:tcW w:w="983" w:type="dxa"/>
            <w:vMerge/>
            <w:tcBorders>
              <w:left w:val="single" w:sz="8" w:space="0" w:color="auto"/>
            </w:tcBorders>
            <w:vAlign w:val="center"/>
          </w:tcPr>
          <w:p w14:paraId="167E0315" w14:textId="77777777" w:rsidR="0000551E" w:rsidRPr="006C3557" w:rsidRDefault="0000551E" w:rsidP="00593EFD">
            <w:pPr>
              <w:pStyle w:val="Tabulka"/>
              <w:rPr>
                <w:szCs w:val="22"/>
              </w:rPr>
            </w:pPr>
          </w:p>
        </w:tc>
        <w:tc>
          <w:tcPr>
            <w:tcW w:w="1911" w:type="dxa"/>
            <w:vMerge/>
            <w:tcBorders>
              <w:bottom w:val="dotted" w:sz="4" w:space="0" w:color="auto"/>
            </w:tcBorders>
            <w:vAlign w:val="center"/>
          </w:tcPr>
          <w:p w14:paraId="7B48E982" w14:textId="77777777" w:rsidR="0000551E" w:rsidRPr="006C3557" w:rsidRDefault="0000551E" w:rsidP="00593EFD">
            <w:pPr>
              <w:pStyle w:val="Tabulka"/>
              <w:rPr>
                <w:szCs w:val="22"/>
              </w:rPr>
            </w:pPr>
          </w:p>
        </w:tc>
        <w:tc>
          <w:tcPr>
            <w:tcW w:w="1491" w:type="dxa"/>
            <w:tcBorders>
              <w:bottom w:val="dotted" w:sz="4" w:space="0" w:color="auto"/>
            </w:tcBorders>
            <w:vAlign w:val="center"/>
          </w:tcPr>
          <w:p w14:paraId="373318DD" w14:textId="77777777" w:rsidR="0000551E" w:rsidRPr="006C3557" w:rsidRDefault="0000551E" w:rsidP="00593EFD">
            <w:pPr>
              <w:pStyle w:val="Tabulka"/>
              <w:rPr>
                <w:szCs w:val="22"/>
              </w:rPr>
            </w:pPr>
            <w:r w:rsidRPr="002D0745">
              <w:rPr>
                <w:b/>
                <w:szCs w:val="22"/>
              </w:rPr>
              <w:t>Typ požadavku:</w:t>
            </w:r>
            <w:r w:rsidRPr="006C3557">
              <w:rPr>
                <w:szCs w:val="22"/>
              </w:rPr>
              <w:t xml:space="preserve"> </w:t>
            </w:r>
          </w:p>
        </w:tc>
        <w:tc>
          <w:tcPr>
            <w:tcW w:w="5533" w:type="dxa"/>
            <w:tcBorders>
              <w:bottom w:val="dotted" w:sz="4" w:space="0" w:color="auto"/>
              <w:right w:val="single" w:sz="8" w:space="0" w:color="auto"/>
            </w:tcBorders>
            <w:vAlign w:val="center"/>
          </w:tcPr>
          <w:p w14:paraId="3E4D9AD8" w14:textId="041937BB" w:rsidR="0000551E" w:rsidRPr="0041678A" w:rsidRDefault="0000551E" w:rsidP="00BE6537">
            <w:pPr>
              <w:pStyle w:val="Tabulka"/>
              <w:rPr>
                <w:sz w:val="20"/>
                <w:szCs w:val="20"/>
              </w:rPr>
            </w:pPr>
            <w:r w:rsidRPr="0041678A">
              <w:rPr>
                <w:sz w:val="20"/>
                <w:szCs w:val="20"/>
              </w:rPr>
              <w:t xml:space="preserve">Legislativní </w:t>
            </w:r>
            <w:sdt>
              <w:sdtPr>
                <w:rPr>
                  <w:sz w:val="20"/>
                  <w:szCs w:val="20"/>
                </w:rPr>
                <w:id w:val="-18213226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41678A">
              <w:rPr>
                <w:sz w:val="20"/>
                <w:szCs w:val="20"/>
              </w:rPr>
              <w:t xml:space="preserve">   Zlepšení </w:t>
            </w:r>
            <w:sdt>
              <w:sdtPr>
                <w:rPr>
                  <w:sz w:val="20"/>
                  <w:szCs w:val="20"/>
                </w:rPr>
                <w:id w:val="341600154"/>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41678A">
              <w:rPr>
                <w:sz w:val="20"/>
                <w:szCs w:val="20"/>
              </w:rPr>
              <w:t xml:space="preserve">   Bezpečnost </w:t>
            </w:r>
            <w:sdt>
              <w:sdtPr>
                <w:rPr>
                  <w:sz w:val="20"/>
                  <w:szCs w:val="20"/>
                </w:rPr>
                <w:id w:val="82770955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r w:rsidR="0000551E" w:rsidRPr="006C3557" w14:paraId="561E0FA7" w14:textId="77777777" w:rsidTr="001307A1">
        <w:tc>
          <w:tcPr>
            <w:tcW w:w="983" w:type="dxa"/>
            <w:vMerge/>
            <w:tcBorders>
              <w:left w:val="single" w:sz="8" w:space="0" w:color="auto"/>
              <w:bottom w:val="single" w:sz="8" w:space="0" w:color="auto"/>
            </w:tcBorders>
            <w:vAlign w:val="center"/>
          </w:tcPr>
          <w:p w14:paraId="4D9DFD0D" w14:textId="77777777" w:rsidR="0000551E" w:rsidRPr="006C3557" w:rsidRDefault="0000551E" w:rsidP="00697C60">
            <w:pPr>
              <w:pStyle w:val="Tabulka"/>
              <w:rPr>
                <w:szCs w:val="22"/>
              </w:rPr>
            </w:pPr>
          </w:p>
        </w:tc>
        <w:tc>
          <w:tcPr>
            <w:tcW w:w="1911" w:type="dxa"/>
            <w:tcBorders>
              <w:top w:val="dotted" w:sz="4" w:space="0" w:color="auto"/>
              <w:bottom w:val="single" w:sz="8" w:space="0" w:color="auto"/>
            </w:tcBorders>
            <w:vAlign w:val="center"/>
          </w:tcPr>
          <w:p w14:paraId="4101B2A4" w14:textId="12656F9E" w:rsidR="0000551E" w:rsidRPr="006C3557" w:rsidRDefault="0000551E" w:rsidP="00697C60">
            <w:pPr>
              <w:pStyle w:val="Tabulka"/>
              <w:rPr>
                <w:szCs w:val="22"/>
              </w:rPr>
            </w:pPr>
            <w:r w:rsidRPr="00394E3E">
              <w:rPr>
                <w:szCs w:val="22"/>
              </w:rPr>
              <w:t xml:space="preserve">Infrastruktura  </w:t>
            </w:r>
            <w:sdt>
              <w:sdtPr>
                <w:rPr>
                  <w:szCs w:val="22"/>
                </w:rPr>
                <w:id w:val="811757770"/>
                <w14:checkbox>
                  <w14:checked w14:val="1"/>
                  <w14:checkedState w14:val="2612" w14:font="MS Gothic"/>
                  <w14:uncheckedState w14:val="2610" w14:font="MS Gothic"/>
                </w14:checkbox>
              </w:sdtPr>
              <w:sdtEndPr/>
              <w:sdtContent>
                <w:r w:rsidR="00F35DDC">
                  <w:rPr>
                    <w:rFonts w:ascii="MS Gothic" w:eastAsia="MS Gothic" w:hAnsi="MS Gothic" w:hint="eastAsia"/>
                    <w:szCs w:val="22"/>
                  </w:rPr>
                  <w:t>☒</w:t>
                </w:r>
              </w:sdtContent>
            </w:sdt>
          </w:p>
        </w:tc>
        <w:tc>
          <w:tcPr>
            <w:tcW w:w="1491" w:type="dxa"/>
            <w:tcBorders>
              <w:top w:val="dotted" w:sz="4" w:space="0" w:color="auto"/>
              <w:bottom w:val="single" w:sz="8" w:space="0" w:color="auto"/>
            </w:tcBorders>
            <w:vAlign w:val="center"/>
          </w:tcPr>
          <w:p w14:paraId="792F0C06" w14:textId="77777777" w:rsidR="0000551E" w:rsidRPr="006C3557" w:rsidRDefault="0000551E" w:rsidP="00697C60">
            <w:pPr>
              <w:pStyle w:val="Tabulka"/>
              <w:rPr>
                <w:szCs w:val="22"/>
              </w:rPr>
            </w:pPr>
            <w:r w:rsidRPr="002D0745">
              <w:rPr>
                <w:b/>
                <w:szCs w:val="22"/>
              </w:rPr>
              <w:t>Typ požadavku:</w:t>
            </w:r>
          </w:p>
        </w:tc>
        <w:tc>
          <w:tcPr>
            <w:tcW w:w="5533" w:type="dxa"/>
            <w:tcBorders>
              <w:top w:val="dotted" w:sz="4" w:space="0" w:color="auto"/>
              <w:bottom w:val="single" w:sz="8" w:space="0" w:color="auto"/>
              <w:right w:val="single" w:sz="8" w:space="0" w:color="auto"/>
            </w:tcBorders>
            <w:vAlign w:val="center"/>
          </w:tcPr>
          <w:p w14:paraId="1CED4934" w14:textId="4DFE9E5C" w:rsidR="0000551E" w:rsidRPr="0041678A" w:rsidRDefault="0000551E" w:rsidP="00AB0F08">
            <w:pPr>
              <w:pStyle w:val="Tabulka"/>
              <w:rPr>
                <w:sz w:val="20"/>
                <w:szCs w:val="20"/>
                <w:highlight w:val="yellow"/>
              </w:rPr>
            </w:pPr>
            <w:r w:rsidRPr="0041678A">
              <w:rPr>
                <w:sz w:val="20"/>
                <w:szCs w:val="20"/>
              </w:rPr>
              <w:t xml:space="preserve">Nová komponenta </w:t>
            </w:r>
            <w:sdt>
              <w:sdtPr>
                <w:rPr>
                  <w:sz w:val="20"/>
                  <w:szCs w:val="20"/>
                </w:rPr>
                <w:id w:val="-1063319482"/>
                <w14:checkbox>
                  <w14:checked w14:val="1"/>
                  <w14:checkedState w14:val="2612" w14:font="MS Gothic"/>
                  <w14:uncheckedState w14:val="2610" w14:font="MS Gothic"/>
                </w14:checkbox>
              </w:sdtPr>
              <w:sdtEndPr/>
              <w:sdtContent>
                <w:r w:rsidR="00F35DDC">
                  <w:rPr>
                    <w:rFonts w:ascii="MS Gothic" w:eastAsia="MS Gothic" w:hAnsi="MS Gothic" w:hint="eastAsia"/>
                    <w:sz w:val="20"/>
                    <w:szCs w:val="20"/>
                  </w:rPr>
                  <w:t>☒</w:t>
                </w:r>
              </w:sdtContent>
            </w:sdt>
            <w:r w:rsidRPr="0041678A">
              <w:rPr>
                <w:sz w:val="20"/>
                <w:szCs w:val="20"/>
              </w:rPr>
              <w:t xml:space="preserve">   Upgrade </w:t>
            </w:r>
            <w:sdt>
              <w:sdtPr>
                <w:rPr>
                  <w:sz w:val="20"/>
                  <w:szCs w:val="20"/>
                </w:rPr>
                <w:id w:val="-1586288708"/>
                <w14:checkbox>
                  <w14:checked w14:val="1"/>
                  <w14:checkedState w14:val="2612" w14:font="MS Gothic"/>
                  <w14:uncheckedState w14:val="2610" w14:font="MS Gothic"/>
                </w14:checkbox>
              </w:sdtPr>
              <w:sdtEndPr/>
              <w:sdtContent>
                <w:r w:rsidR="00F35DDC">
                  <w:rPr>
                    <w:rFonts w:ascii="MS Gothic" w:eastAsia="MS Gothic" w:hAnsi="MS Gothic" w:hint="eastAsia"/>
                    <w:sz w:val="20"/>
                    <w:szCs w:val="20"/>
                  </w:rPr>
                  <w:t>☒</w:t>
                </w:r>
              </w:sdtContent>
            </w:sdt>
            <w:r w:rsidRPr="0041678A">
              <w:rPr>
                <w:sz w:val="20"/>
                <w:szCs w:val="20"/>
              </w:rPr>
              <w:t xml:space="preserve">  </w:t>
            </w:r>
            <w:r>
              <w:rPr>
                <w:sz w:val="20"/>
                <w:szCs w:val="20"/>
              </w:rPr>
              <w:t xml:space="preserve">Bezpečnost  </w:t>
            </w:r>
            <w:sdt>
              <w:sdtPr>
                <w:rPr>
                  <w:sz w:val="20"/>
                  <w:szCs w:val="20"/>
                </w:rPr>
                <w:id w:val="436327890"/>
                <w14:checkbox>
                  <w14:checked w14:val="1"/>
                  <w14:checkedState w14:val="2612" w14:font="MS Gothic"/>
                  <w14:uncheckedState w14:val="2610" w14:font="MS Gothic"/>
                </w14:checkbox>
              </w:sdtPr>
              <w:sdtEndPr/>
              <w:sdtContent>
                <w:r w:rsidR="00F35DDC">
                  <w:rPr>
                    <w:rFonts w:ascii="MS Gothic" w:eastAsia="MS Gothic" w:hAnsi="MS Gothic" w:hint="eastAsia"/>
                    <w:sz w:val="20"/>
                    <w:szCs w:val="20"/>
                  </w:rPr>
                  <w:t>☒</w:t>
                </w:r>
              </w:sdtContent>
            </w:sdt>
            <w:r w:rsidRPr="0041678A">
              <w:rPr>
                <w:sz w:val="20"/>
                <w:szCs w:val="20"/>
              </w:rPr>
              <w:t xml:space="preserve">  </w:t>
            </w:r>
            <w:r>
              <w:rPr>
                <w:sz w:val="20"/>
                <w:szCs w:val="20"/>
              </w:rPr>
              <w:t xml:space="preserve">Zlepšení </w:t>
            </w:r>
            <w:r w:rsidRPr="0041678A">
              <w:rPr>
                <w:sz w:val="20"/>
                <w:szCs w:val="20"/>
              </w:rPr>
              <w:t xml:space="preserve"> </w:t>
            </w:r>
            <w:sdt>
              <w:sdtPr>
                <w:rPr>
                  <w:sz w:val="20"/>
                  <w:szCs w:val="20"/>
                </w:rPr>
                <w:id w:val="-1512838830"/>
                <w14:checkbox>
                  <w14:checked w14:val="1"/>
                  <w14:checkedState w14:val="2612" w14:font="MS Gothic"/>
                  <w14:uncheckedState w14:val="2610" w14:font="MS Gothic"/>
                </w14:checkbox>
              </w:sdtPr>
              <w:sdtEndPr/>
              <w:sdtContent>
                <w:r w:rsidR="00F35DDC">
                  <w:rPr>
                    <w:rFonts w:ascii="MS Gothic" w:eastAsia="MS Gothic" w:hAnsi="MS Gothic" w:hint="eastAsia"/>
                    <w:sz w:val="20"/>
                    <w:szCs w:val="20"/>
                  </w:rPr>
                  <w:t>☒</w:t>
                </w:r>
              </w:sdtContent>
            </w:sdt>
            <w:r w:rsidRPr="0041678A">
              <w:rPr>
                <w:sz w:val="20"/>
                <w:szCs w:val="20"/>
              </w:rPr>
              <w:t xml:space="preserve">  </w:t>
            </w:r>
            <w:r>
              <w:rPr>
                <w:sz w:val="20"/>
                <w:szCs w:val="20"/>
              </w:rPr>
              <w:t xml:space="preserve">Obnova </w:t>
            </w:r>
            <w:r w:rsidRPr="0041678A">
              <w:rPr>
                <w:sz w:val="20"/>
                <w:szCs w:val="20"/>
              </w:rPr>
              <w:t xml:space="preserve"> </w:t>
            </w:r>
            <w:sdt>
              <w:sdtPr>
                <w:rPr>
                  <w:sz w:val="20"/>
                  <w:szCs w:val="20"/>
                </w:rPr>
                <w:id w:val="197471122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bl>
    <w:p w14:paraId="5A4B699C" w14:textId="77777777" w:rsidR="0000551E" w:rsidRPr="006C3557" w:rsidRDefault="0000551E" w:rsidP="004C5DDA">
      <w:pPr>
        <w:rPr>
          <w:rFonts w:cs="Arial"/>
          <w:szCs w:val="22"/>
        </w:rPr>
      </w:pPr>
    </w:p>
    <w:tbl>
      <w:tblPr>
        <w:tblStyle w:val="Mkatabulky"/>
        <w:tblW w:w="9918"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537"/>
        <w:gridCol w:w="1559"/>
        <w:gridCol w:w="1985"/>
        <w:gridCol w:w="1417"/>
        <w:gridCol w:w="2420"/>
      </w:tblGrid>
      <w:tr w:rsidR="0000551E" w:rsidRPr="006C3557" w14:paraId="007B3D83" w14:textId="77777777" w:rsidTr="00B37E8F">
        <w:tc>
          <w:tcPr>
            <w:tcW w:w="2537" w:type="dxa"/>
            <w:tcBorders>
              <w:top w:val="single" w:sz="8" w:space="0" w:color="auto"/>
              <w:left w:val="single" w:sz="8" w:space="0" w:color="auto"/>
              <w:bottom w:val="single" w:sz="8" w:space="0" w:color="auto"/>
            </w:tcBorders>
            <w:vAlign w:val="center"/>
          </w:tcPr>
          <w:p w14:paraId="1A1F6DC0" w14:textId="77777777" w:rsidR="0000551E" w:rsidRPr="002D0745" w:rsidRDefault="0000551E" w:rsidP="00153C10">
            <w:pPr>
              <w:pStyle w:val="Tabulka"/>
              <w:rPr>
                <w:b/>
                <w:szCs w:val="22"/>
              </w:rPr>
            </w:pPr>
            <w:r>
              <w:rPr>
                <w:b/>
                <w:szCs w:val="22"/>
              </w:rPr>
              <w:t>Role</w:t>
            </w:r>
          </w:p>
        </w:tc>
        <w:tc>
          <w:tcPr>
            <w:tcW w:w="1559" w:type="dxa"/>
            <w:tcBorders>
              <w:top w:val="single" w:sz="8" w:space="0" w:color="auto"/>
              <w:bottom w:val="single" w:sz="8" w:space="0" w:color="auto"/>
            </w:tcBorders>
            <w:vAlign w:val="center"/>
          </w:tcPr>
          <w:p w14:paraId="42C21DB1" w14:textId="77777777" w:rsidR="0000551E" w:rsidRPr="004C5DDA" w:rsidRDefault="0000551E" w:rsidP="004C5DDA">
            <w:pPr>
              <w:pStyle w:val="Tabulka"/>
              <w:rPr>
                <w:b/>
                <w:szCs w:val="22"/>
              </w:rPr>
            </w:pPr>
            <w:r w:rsidRPr="004C5DDA">
              <w:rPr>
                <w:b/>
                <w:szCs w:val="22"/>
              </w:rPr>
              <w:t xml:space="preserve">Jméno </w:t>
            </w:r>
          </w:p>
        </w:tc>
        <w:tc>
          <w:tcPr>
            <w:tcW w:w="1985" w:type="dxa"/>
            <w:tcBorders>
              <w:top w:val="single" w:sz="8" w:space="0" w:color="auto"/>
              <w:bottom w:val="single" w:sz="8" w:space="0" w:color="auto"/>
            </w:tcBorders>
            <w:vAlign w:val="center"/>
          </w:tcPr>
          <w:p w14:paraId="2BF9D8F5" w14:textId="77777777" w:rsidR="0000551E" w:rsidRPr="004C5DDA" w:rsidRDefault="0000551E" w:rsidP="00153C10">
            <w:pPr>
              <w:pStyle w:val="Tabulka"/>
              <w:rPr>
                <w:rStyle w:val="Siln"/>
                <w:b w:val="0"/>
                <w:szCs w:val="22"/>
              </w:rPr>
            </w:pPr>
            <w:r w:rsidRPr="004C5DDA">
              <w:rPr>
                <w:b/>
                <w:szCs w:val="22"/>
              </w:rPr>
              <w:t>Organizace /útvar</w:t>
            </w:r>
          </w:p>
        </w:tc>
        <w:tc>
          <w:tcPr>
            <w:tcW w:w="1417" w:type="dxa"/>
            <w:tcBorders>
              <w:top w:val="single" w:sz="8" w:space="0" w:color="auto"/>
              <w:bottom w:val="single" w:sz="8" w:space="0" w:color="auto"/>
            </w:tcBorders>
            <w:vAlign w:val="center"/>
          </w:tcPr>
          <w:p w14:paraId="2B04F7B0" w14:textId="77777777" w:rsidR="0000551E" w:rsidRPr="004C5DDA" w:rsidRDefault="0000551E" w:rsidP="004C5DDA">
            <w:pPr>
              <w:pStyle w:val="Tabulka"/>
              <w:rPr>
                <w:b/>
                <w:szCs w:val="22"/>
              </w:rPr>
            </w:pPr>
            <w:r w:rsidRPr="004C5DDA">
              <w:rPr>
                <w:b/>
                <w:szCs w:val="22"/>
              </w:rPr>
              <w:t>Telefon</w:t>
            </w:r>
          </w:p>
        </w:tc>
        <w:tc>
          <w:tcPr>
            <w:tcW w:w="2420" w:type="dxa"/>
            <w:tcBorders>
              <w:top w:val="single" w:sz="8" w:space="0" w:color="auto"/>
              <w:bottom w:val="single" w:sz="8" w:space="0" w:color="auto"/>
              <w:right w:val="single" w:sz="8" w:space="0" w:color="auto"/>
            </w:tcBorders>
            <w:vAlign w:val="center"/>
          </w:tcPr>
          <w:p w14:paraId="789ED5C1" w14:textId="77777777" w:rsidR="0000551E" w:rsidRPr="004C5DDA" w:rsidRDefault="0000551E" w:rsidP="00153C10">
            <w:pPr>
              <w:pStyle w:val="Tabulka"/>
              <w:rPr>
                <w:b/>
                <w:szCs w:val="22"/>
              </w:rPr>
            </w:pPr>
            <w:r w:rsidRPr="004C5DDA">
              <w:rPr>
                <w:b/>
                <w:szCs w:val="22"/>
              </w:rPr>
              <w:t>E-mail</w:t>
            </w:r>
          </w:p>
        </w:tc>
      </w:tr>
      <w:tr w:rsidR="0000551E" w:rsidRPr="006C3557" w14:paraId="65ED8BA0" w14:textId="77777777" w:rsidTr="00B37E8F">
        <w:trPr>
          <w:trHeight w:hRule="exact" w:val="20"/>
        </w:trPr>
        <w:tc>
          <w:tcPr>
            <w:tcW w:w="2537" w:type="dxa"/>
            <w:tcBorders>
              <w:top w:val="single" w:sz="8" w:space="0" w:color="auto"/>
              <w:left w:val="dotted" w:sz="4" w:space="0" w:color="auto"/>
            </w:tcBorders>
            <w:vAlign w:val="center"/>
          </w:tcPr>
          <w:p w14:paraId="12F36963" w14:textId="77777777" w:rsidR="0000551E" w:rsidRPr="002D0745" w:rsidRDefault="0000551E" w:rsidP="004C5DDA">
            <w:pPr>
              <w:pStyle w:val="Tabulka"/>
              <w:rPr>
                <w:b/>
                <w:szCs w:val="22"/>
              </w:rPr>
            </w:pPr>
          </w:p>
        </w:tc>
        <w:tc>
          <w:tcPr>
            <w:tcW w:w="1559" w:type="dxa"/>
            <w:tcBorders>
              <w:top w:val="single" w:sz="8" w:space="0" w:color="auto"/>
            </w:tcBorders>
            <w:vAlign w:val="center"/>
          </w:tcPr>
          <w:p w14:paraId="1F1EC78C" w14:textId="77777777" w:rsidR="0000551E" w:rsidRPr="004C5DDA" w:rsidRDefault="0000551E" w:rsidP="004C5DDA">
            <w:pPr>
              <w:pStyle w:val="Tabulka"/>
              <w:rPr>
                <w:sz w:val="20"/>
                <w:szCs w:val="20"/>
              </w:rPr>
            </w:pPr>
          </w:p>
        </w:tc>
        <w:tc>
          <w:tcPr>
            <w:tcW w:w="1985" w:type="dxa"/>
            <w:tcBorders>
              <w:top w:val="single" w:sz="8" w:space="0" w:color="auto"/>
            </w:tcBorders>
            <w:vAlign w:val="center"/>
          </w:tcPr>
          <w:p w14:paraId="7AD9F6E6" w14:textId="77777777" w:rsidR="0000551E" w:rsidRPr="004C5DDA" w:rsidRDefault="0000551E" w:rsidP="004C5DDA">
            <w:pPr>
              <w:pStyle w:val="Tabulka"/>
              <w:rPr>
                <w:rStyle w:val="Siln"/>
                <w:b w:val="0"/>
                <w:sz w:val="20"/>
                <w:szCs w:val="20"/>
              </w:rPr>
            </w:pPr>
          </w:p>
        </w:tc>
        <w:tc>
          <w:tcPr>
            <w:tcW w:w="1417" w:type="dxa"/>
            <w:tcBorders>
              <w:top w:val="single" w:sz="8" w:space="0" w:color="auto"/>
            </w:tcBorders>
            <w:vAlign w:val="center"/>
          </w:tcPr>
          <w:p w14:paraId="16E1BE1F" w14:textId="77777777" w:rsidR="0000551E" w:rsidRPr="004C5DDA" w:rsidRDefault="0000551E" w:rsidP="004C5DDA">
            <w:pPr>
              <w:pStyle w:val="Tabulka"/>
              <w:rPr>
                <w:sz w:val="20"/>
                <w:szCs w:val="20"/>
              </w:rPr>
            </w:pPr>
          </w:p>
        </w:tc>
        <w:tc>
          <w:tcPr>
            <w:tcW w:w="2420" w:type="dxa"/>
            <w:tcBorders>
              <w:top w:val="single" w:sz="8" w:space="0" w:color="auto"/>
              <w:right w:val="dotted" w:sz="4" w:space="0" w:color="auto"/>
            </w:tcBorders>
            <w:vAlign w:val="center"/>
          </w:tcPr>
          <w:p w14:paraId="6D475DFC" w14:textId="77777777" w:rsidR="0000551E" w:rsidRPr="004C5DDA" w:rsidRDefault="0000551E" w:rsidP="004C5DDA">
            <w:pPr>
              <w:pStyle w:val="Tabulka"/>
              <w:rPr>
                <w:sz w:val="20"/>
                <w:szCs w:val="20"/>
              </w:rPr>
            </w:pPr>
          </w:p>
        </w:tc>
      </w:tr>
      <w:tr w:rsidR="00F35DDC" w:rsidRPr="006C3557" w14:paraId="0BEA84C2" w14:textId="77777777" w:rsidTr="00B37E8F">
        <w:tc>
          <w:tcPr>
            <w:tcW w:w="2537" w:type="dxa"/>
            <w:tcBorders>
              <w:top w:val="dotted" w:sz="4" w:space="0" w:color="auto"/>
              <w:left w:val="dotted" w:sz="4" w:space="0" w:color="auto"/>
            </w:tcBorders>
            <w:vAlign w:val="center"/>
          </w:tcPr>
          <w:p w14:paraId="6512555C" w14:textId="77777777" w:rsidR="00F35DDC" w:rsidRPr="00B37E8F" w:rsidRDefault="00F35DDC" w:rsidP="00F35DDC">
            <w:pPr>
              <w:pStyle w:val="Tabulka"/>
              <w:rPr>
                <w:sz w:val="20"/>
                <w:szCs w:val="20"/>
              </w:rPr>
            </w:pPr>
            <w:r w:rsidRPr="00B37E8F">
              <w:rPr>
                <w:sz w:val="20"/>
                <w:szCs w:val="20"/>
              </w:rPr>
              <w:t>Žadatel:</w:t>
            </w:r>
          </w:p>
        </w:tc>
        <w:tc>
          <w:tcPr>
            <w:tcW w:w="1559" w:type="dxa"/>
            <w:tcBorders>
              <w:top w:val="dotted" w:sz="4" w:space="0" w:color="auto"/>
            </w:tcBorders>
            <w:vAlign w:val="center"/>
          </w:tcPr>
          <w:p w14:paraId="0B619B44" w14:textId="35DE2375" w:rsidR="00F35DDC" w:rsidRDefault="00C5323D" w:rsidP="00F35DDC">
            <w:pPr>
              <w:pStyle w:val="Tabulka"/>
              <w:rPr>
                <w:sz w:val="20"/>
                <w:szCs w:val="20"/>
              </w:rPr>
            </w:pPr>
            <w:r>
              <w:rPr>
                <w:sz w:val="20"/>
                <w:szCs w:val="20"/>
              </w:rPr>
              <w:t>Karel Štefl</w:t>
            </w:r>
          </w:p>
        </w:tc>
        <w:tc>
          <w:tcPr>
            <w:tcW w:w="1985" w:type="dxa"/>
            <w:tcBorders>
              <w:top w:val="dotted" w:sz="4" w:space="0" w:color="auto"/>
            </w:tcBorders>
            <w:vAlign w:val="center"/>
          </w:tcPr>
          <w:p w14:paraId="3A8E484F" w14:textId="66F4C569" w:rsidR="00F35DDC" w:rsidRPr="004C5DDA" w:rsidRDefault="00F35DDC" w:rsidP="00F35DDC">
            <w:pPr>
              <w:pStyle w:val="Tabulka"/>
              <w:rPr>
                <w:rStyle w:val="Siln"/>
                <w:b w:val="0"/>
                <w:sz w:val="20"/>
                <w:szCs w:val="20"/>
              </w:rPr>
            </w:pPr>
            <w:r>
              <w:rPr>
                <w:rStyle w:val="Siln"/>
                <w:b w:val="0"/>
                <w:sz w:val="20"/>
                <w:szCs w:val="20"/>
              </w:rPr>
              <w:t>MZe</w:t>
            </w:r>
          </w:p>
        </w:tc>
        <w:tc>
          <w:tcPr>
            <w:tcW w:w="1417" w:type="dxa"/>
            <w:tcBorders>
              <w:top w:val="dotted" w:sz="4" w:space="0" w:color="auto"/>
            </w:tcBorders>
            <w:vAlign w:val="center"/>
          </w:tcPr>
          <w:p w14:paraId="7F78D8E9" w14:textId="445E199F" w:rsidR="00F35DDC" w:rsidRPr="004C5DDA" w:rsidRDefault="00F35DDC" w:rsidP="00F35DDC">
            <w:pPr>
              <w:pStyle w:val="Tabulka"/>
              <w:rPr>
                <w:sz w:val="20"/>
                <w:szCs w:val="20"/>
              </w:rPr>
            </w:pPr>
          </w:p>
        </w:tc>
        <w:tc>
          <w:tcPr>
            <w:tcW w:w="2420" w:type="dxa"/>
            <w:tcBorders>
              <w:top w:val="dotted" w:sz="4" w:space="0" w:color="auto"/>
              <w:right w:val="dotted" w:sz="4" w:space="0" w:color="auto"/>
            </w:tcBorders>
            <w:vAlign w:val="center"/>
          </w:tcPr>
          <w:p w14:paraId="5A265728" w14:textId="21CC69AF" w:rsidR="00F35DDC" w:rsidRPr="004C5DDA" w:rsidRDefault="00C5323D" w:rsidP="00F35DDC">
            <w:pPr>
              <w:pStyle w:val="Tabulka"/>
              <w:rPr>
                <w:sz w:val="20"/>
                <w:szCs w:val="20"/>
              </w:rPr>
            </w:pPr>
            <w:r>
              <w:rPr>
                <w:sz w:val="20"/>
                <w:szCs w:val="20"/>
              </w:rPr>
              <w:t>karel</w:t>
            </w:r>
            <w:r w:rsidR="00310E34">
              <w:rPr>
                <w:sz w:val="20"/>
                <w:szCs w:val="20"/>
              </w:rPr>
              <w:t>.</w:t>
            </w:r>
            <w:r>
              <w:rPr>
                <w:sz w:val="20"/>
                <w:szCs w:val="20"/>
              </w:rPr>
              <w:t>stefl</w:t>
            </w:r>
            <w:r w:rsidR="00F35DDC" w:rsidRPr="00F10DB0">
              <w:rPr>
                <w:sz w:val="20"/>
                <w:szCs w:val="20"/>
              </w:rPr>
              <w:t>@mze.cz</w:t>
            </w:r>
          </w:p>
        </w:tc>
      </w:tr>
      <w:tr w:rsidR="00F35DDC" w:rsidRPr="006C3557" w14:paraId="029EA05C" w14:textId="77777777" w:rsidTr="00B37E8F">
        <w:tc>
          <w:tcPr>
            <w:tcW w:w="2537" w:type="dxa"/>
            <w:tcBorders>
              <w:left w:val="dotted" w:sz="4" w:space="0" w:color="auto"/>
            </w:tcBorders>
            <w:vAlign w:val="center"/>
          </w:tcPr>
          <w:p w14:paraId="3EF3B72E" w14:textId="77777777" w:rsidR="00F35DDC" w:rsidRPr="00B37E8F" w:rsidRDefault="00F35DDC" w:rsidP="00F35DDC">
            <w:pPr>
              <w:pStyle w:val="Tabulka"/>
              <w:rPr>
                <w:sz w:val="20"/>
                <w:szCs w:val="20"/>
              </w:rPr>
            </w:pPr>
            <w:r w:rsidRPr="00B37E8F">
              <w:rPr>
                <w:sz w:val="20"/>
                <w:szCs w:val="20"/>
              </w:rPr>
              <w:t>Metodický / věcný garant:</w:t>
            </w:r>
          </w:p>
        </w:tc>
        <w:tc>
          <w:tcPr>
            <w:tcW w:w="1559" w:type="dxa"/>
            <w:vAlign w:val="center"/>
          </w:tcPr>
          <w:p w14:paraId="26C73C19" w14:textId="56A33C10" w:rsidR="00F35DDC" w:rsidRPr="004C5DDA" w:rsidRDefault="0078386F" w:rsidP="00F35DDC">
            <w:pPr>
              <w:pStyle w:val="Tabulka"/>
              <w:rPr>
                <w:sz w:val="20"/>
                <w:szCs w:val="20"/>
              </w:rPr>
            </w:pPr>
            <w:r>
              <w:rPr>
                <w:sz w:val="20"/>
                <w:szCs w:val="20"/>
              </w:rPr>
              <w:t>Ivo Jančík</w:t>
            </w:r>
          </w:p>
        </w:tc>
        <w:tc>
          <w:tcPr>
            <w:tcW w:w="1985" w:type="dxa"/>
            <w:vAlign w:val="center"/>
          </w:tcPr>
          <w:p w14:paraId="4459637F" w14:textId="5CE7DE98" w:rsidR="00F35DDC" w:rsidRPr="004C5DDA" w:rsidRDefault="00F35DDC" w:rsidP="00F35DDC">
            <w:pPr>
              <w:pStyle w:val="Tabulka"/>
              <w:rPr>
                <w:rStyle w:val="Siln"/>
                <w:b w:val="0"/>
                <w:sz w:val="20"/>
                <w:szCs w:val="20"/>
              </w:rPr>
            </w:pPr>
            <w:r>
              <w:rPr>
                <w:rStyle w:val="Siln"/>
                <w:b w:val="0"/>
                <w:sz w:val="20"/>
                <w:szCs w:val="20"/>
              </w:rPr>
              <w:t>MZe</w:t>
            </w:r>
          </w:p>
        </w:tc>
        <w:tc>
          <w:tcPr>
            <w:tcW w:w="1417" w:type="dxa"/>
            <w:vAlign w:val="center"/>
          </w:tcPr>
          <w:p w14:paraId="344AE5DD" w14:textId="65DE9172" w:rsidR="00F35DDC" w:rsidRPr="004C5DDA" w:rsidRDefault="00F35DDC" w:rsidP="00F35DDC">
            <w:pPr>
              <w:pStyle w:val="Tabulka"/>
              <w:rPr>
                <w:sz w:val="20"/>
                <w:szCs w:val="20"/>
              </w:rPr>
            </w:pPr>
          </w:p>
        </w:tc>
        <w:tc>
          <w:tcPr>
            <w:tcW w:w="2420" w:type="dxa"/>
            <w:tcBorders>
              <w:right w:val="dotted" w:sz="4" w:space="0" w:color="auto"/>
            </w:tcBorders>
            <w:vAlign w:val="center"/>
          </w:tcPr>
          <w:p w14:paraId="38612A40" w14:textId="2E18779E" w:rsidR="00F35DDC" w:rsidRPr="004C5DDA" w:rsidRDefault="0078386F" w:rsidP="00F35DDC">
            <w:pPr>
              <w:pStyle w:val="Tabulka"/>
              <w:rPr>
                <w:sz w:val="20"/>
                <w:szCs w:val="20"/>
              </w:rPr>
            </w:pPr>
            <w:r>
              <w:rPr>
                <w:sz w:val="20"/>
                <w:szCs w:val="20"/>
              </w:rPr>
              <w:t>Ivo.jancik</w:t>
            </w:r>
            <w:r w:rsidR="00310E34" w:rsidRPr="00F10DB0">
              <w:rPr>
                <w:sz w:val="20"/>
                <w:szCs w:val="20"/>
              </w:rPr>
              <w:t>@mze.cz</w:t>
            </w:r>
          </w:p>
        </w:tc>
      </w:tr>
      <w:tr w:rsidR="00F35DDC" w:rsidRPr="006C3557" w14:paraId="6E4F2704" w14:textId="77777777" w:rsidTr="00B37E8F">
        <w:tc>
          <w:tcPr>
            <w:tcW w:w="2537" w:type="dxa"/>
            <w:tcBorders>
              <w:left w:val="dotted" w:sz="4" w:space="0" w:color="auto"/>
            </w:tcBorders>
            <w:vAlign w:val="center"/>
          </w:tcPr>
          <w:p w14:paraId="1A7AAB5D" w14:textId="77777777" w:rsidR="00F35DDC" w:rsidRPr="00B37E8F" w:rsidRDefault="00F35DDC" w:rsidP="00F35DDC">
            <w:pPr>
              <w:pStyle w:val="Tabulka"/>
              <w:rPr>
                <w:sz w:val="20"/>
                <w:szCs w:val="20"/>
              </w:rPr>
            </w:pPr>
            <w:r w:rsidRPr="00B37E8F">
              <w:rPr>
                <w:sz w:val="20"/>
                <w:szCs w:val="20"/>
              </w:rPr>
              <w:t>Change koordinátor:</w:t>
            </w:r>
          </w:p>
        </w:tc>
        <w:tc>
          <w:tcPr>
            <w:tcW w:w="1559" w:type="dxa"/>
            <w:vAlign w:val="center"/>
          </w:tcPr>
          <w:p w14:paraId="6F0CBC44" w14:textId="2FE2C7AA" w:rsidR="00F35DDC" w:rsidRPr="004C5DDA" w:rsidRDefault="00F35DDC" w:rsidP="00F35DDC">
            <w:pPr>
              <w:pStyle w:val="Tabulka"/>
              <w:rPr>
                <w:sz w:val="20"/>
                <w:szCs w:val="20"/>
              </w:rPr>
            </w:pPr>
            <w:r>
              <w:rPr>
                <w:sz w:val="20"/>
                <w:szCs w:val="20"/>
              </w:rPr>
              <w:t>Petra Honsová</w:t>
            </w:r>
          </w:p>
        </w:tc>
        <w:tc>
          <w:tcPr>
            <w:tcW w:w="1985" w:type="dxa"/>
            <w:vAlign w:val="center"/>
          </w:tcPr>
          <w:p w14:paraId="569F775C" w14:textId="2A1297C8" w:rsidR="00F35DDC" w:rsidRPr="004C5DDA" w:rsidRDefault="00F35DDC" w:rsidP="00F35DDC">
            <w:pPr>
              <w:pStyle w:val="Tabulka"/>
              <w:rPr>
                <w:rStyle w:val="Siln"/>
                <w:b w:val="0"/>
                <w:sz w:val="20"/>
                <w:szCs w:val="20"/>
              </w:rPr>
            </w:pPr>
            <w:r w:rsidRPr="00363460">
              <w:rPr>
                <w:rStyle w:val="Siln"/>
                <w:b w:val="0"/>
                <w:sz w:val="20"/>
                <w:szCs w:val="20"/>
              </w:rPr>
              <w:t>MZe</w:t>
            </w:r>
          </w:p>
        </w:tc>
        <w:tc>
          <w:tcPr>
            <w:tcW w:w="1417" w:type="dxa"/>
            <w:vAlign w:val="center"/>
          </w:tcPr>
          <w:p w14:paraId="3EB2EB99" w14:textId="26559106" w:rsidR="00F35DDC" w:rsidRPr="004C5DDA" w:rsidRDefault="00F35DDC" w:rsidP="00F35DDC">
            <w:pPr>
              <w:pStyle w:val="Tabulka"/>
              <w:rPr>
                <w:sz w:val="20"/>
                <w:szCs w:val="20"/>
              </w:rPr>
            </w:pPr>
            <w:r>
              <w:rPr>
                <w:sz w:val="20"/>
                <w:szCs w:val="20"/>
              </w:rPr>
              <w:t>1019</w:t>
            </w:r>
          </w:p>
        </w:tc>
        <w:tc>
          <w:tcPr>
            <w:tcW w:w="2420" w:type="dxa"/>
            <w:tcBorders>
              <w:right w:val="dotted" w:sz="4" w:space="0" w:color="auto"/>
            </w:tcBorders>
            <w:vAlign w:val="center"/>
          </w:tcPr>
          <w:p w14:paraId="71052AFD" w14:textId="3BA963F4" w:rsidR="00F35DDC" w:rsidRPr="004C5DDA" w:rsidRDefault="00F35DDC" w:rsidP="00F35DDC">
            <w:pPr>
              <w:pStyle w:val="Tabulka"/>
              <w:rPr>
                <w:sz w:val="20"/>
                <w:szCs w:val="20"/>
              </w:rPr>
            </w:pPr>
            <w:r>
              <w:rPr>
                <w:sz w:val="20"/>
                <w:szCs w:val="20"/>
              </w:rPr>
              <w:t>petra.honsova</w:t>
            </w:r>
            <w:r w:rsidRPr="00363460">
              <w:rPr>
                <w:sz w:val="20"/>
                <w:szCs w:val="20"/>
              </w:rPr>
              <w:t>@mze.cz</w:t>
            </w:r>
          </w:p>
        </w:tc>
      </w:tr>
      <w:tr w:rsidR="00F35DDC" w:rsidRPr="006C3557" w14:paraId="6D47470D" w14:textId="77777777" w:rsidTr="00B37E8F">
        <w:tc>
          <w:tcPr>
            <w:tcW w:w="2537" w:type="dxa"/>
            <w:tcBorders>
              <w:left w:val="dotted" w:sz="4" w:space="0" w:color="auto"/>
            </w:tcBorders>
            <w:vAlign w:val="center"/>
          </w:tcPr>
          <w:p w14:paraId="6D98AF13" w14:textId="77777777" w:rsidR="00F35DDC" w:rsidRPr="00B37E8F" w:rsidRDefault="00F35DDC" w:rsidP="00F35DDC">
            <w:pPr>
              <w:pStyle w:val="Tabulka"/>
              <w:rPr>
                <w:sz w:val="20"/>
                <w:szCs w:val="20"/>
              </w:rPr>
            </w:pPr>
            <w:r w:rsidRPr="00B37E8F">
              <w:rPr>
                <w:sz w:val="20"/>
                <w:szCs w:val="20"/>
              </w:rPr>
              <w:t>Poskytovatel / dodavatel:</w:t>
            </w:r>
          </w:p>
        </w:tc>
        <w:tc>
          <w:tcPr>
            <w:tcW w:w="1559" w:type="dxa"/>
          </w:tcPr>
          <w:p w14:paraId="15815807" w14:textId="77ECFD80" w:rsidR="00F35DDC" w:rsidRPr="004C5DDA" w:rsidRDefault="008E160D" w:rsidP="00F35DDC">
            <w:pPr>
              <w:pStyle w:val="Tabulka"/>
              <w:rPr>
                <w:sz w:val="20"/>
                <w:szCs w:val="20"/>
              </w:rPr>
            </w:pPr>
            <w:r>
              <w:rPr>
                <w:sz w:val="20"/>
                <w:szCs w:val="20"/>
              </w:rPr>
              <w:t>xxx</w:t>
            </w:r>
          </w:p>
        </w:tc>
        <w:tc>
          <w:tcPr>
            <w:tcW w:w="1985" w:type="dxa"/>
          </w:tcPr>
          <w:p w14:paraId="1E1ABC38" w14:textId="2904EA49" w:rsidR="00F35DDC" w:rsidRPr="0073364E" w:rsidRDefault="0073364E" w:rsidP="00F35DDC">
            <w:pPr>
              <w:pStyle w:val="Tabulka"/>
              <w:rPr>
                <w:rStyle w:val="Siln"/>
                <w:b w:val="0"/>
                <w:sz w:val="20"/>
                <w:szCs w:val="20"/>
              </w:rPr>
            </w:pPr>
            <w:r w:rsidRPr="00E15520">
              <w:rPr>
                <w:rStyle w:val="Siln"/>
                <w:b w:val="0"/>
                <w:sz w:val="20"/>
                <w:szCs w:val="24"/>
              </w:rPr>
              <w:t>O2 IT Services s.r.o.</w:t>
            </w:r>
          </w:p>
        </w:tc>
        <w:tc>
          <w:tcPr>
            <w:tcW w:w="1417" w:type="dxa"/>
          </w:tcPr>
          <w:p w14:paraId="02B36240" w14:textId="703967E9" w:rsidR="00F35DDC" w:rsidRPr="004C5DDA" w:rsidRDefault="008E160D" w:rsidP="00F35DDC">
            <w:pPr>
              <w:pStyle w:val="Tabulka"/>
              <w:rPr>
                <w:sz w:val="20"/>
                <w:szCs w:val="20"/>
              </w:rPr>
            </w:pPr>
            <w:r>
              <w:rPr>
                <w:sz w:val="20"/>
                <w:szCs w:val="20"/>
              </w:rPr>
              <w:t>xxx</w:t>
            </w:r>
          </w:p>
        </w:tc>
        <w:tc>
          <w:tcPr>
            <w:tcW w:w="2420" w:type="dxa"/>
            <w:tcBorders>
              <w:right w:val="dotted" w:sz="4" w:space="0" w:color="auto"/>
            </w:tcBorders>
          </w:tcPr>
          <w:p w14:paraId="36CCE3AD" w14:textId="50A487FB" w:rsidR="00F35DDC" w:rsidRPr="004C5DDA" w:rsidRDefault="008E160D" w:rsidP="00F35DDC">
            <w:pPr>
              <w:pStyle w:val="Tabulka"/>
              <w:rPr>
                <w:sz w:val="20"/>
                <w:szCs w:val="20"/>
              </w:rPr>
            </w:pPr>
            <w:r>
              <w:rPr>
                <w:sz w:val="20"/>
                <w:szCs w:val="20"/>
              </w:rPr>
              <w:t>xxx</w:t>
            </w:r>
          </w:p>
        </w:tc>
      </w:tr>
    </w:tbl>
    <w:p w14:paraId="0D7318D8" w14:textId="77777777" w:rsidR="0000551E" w:rsidRDefault="0000551E">
      <w:pPr>
        <w:rPr>
          <w:rFonts w:cs="Arial"/>
          <w:szCs w:val="22"/>
        </w:rPr>
      </w:pPr>
    </w:p>
    <w:tbl>
      <w:tblPr>
        <w:tblStyle w:val="Mkatabulky"/>
        <w:tblW w:w="9903"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681"/>
        <w:gridCol w:w="3402"/>
        <w:gridCol w:w="709"/>
        <w:gridCol w:w="4111"/>
      </w:tblGrid>
      <w:tr w:rsidR="0000551E" w:rsidRPr="006C3557" w14:paraId="2627F177" w14:textId="77777777" w:rsidTr="001307A1">
        <w:trPr>
          <w:trHeight w:val="397"/>
        </w:trPr>
        <w:tc>
          <w:tcPr>
            <w:tcW w:w="1681" w:type="dxa"/>
            <w:vAlign w:val="center"/>
          </w:tcPr>
          <w:p w14:paraId="138CD590" w14:textId="77777777" w:rsidR="0000551E" w:rsidRPr="006C3557" w:rsidRDefault="0000551E" w:rsidP="00712804">
            <w:pPr>
              <w:pStyle w:val="Tabulka"/>
              <w:rPr>
                <w:szCs w:val="22"/>
              </w:rPr>
            </w:pPr>
            <w:r w:rsidRPr="002D0745">
              <w:rPr>
                <w:b/>
                <w:szCs w:val="22"/>
              </w:rPr>
              <w:t>Smlouva č.</w:t>
            </w:r>
            <w:r w:rsidRPr="006C3557">
              <w:rPr>
                <w:rStyle w:val="Odkaznavysvtlivky"/>
                <w:szCs w:val="22"/>
              </w:rPr>
              <w:endnoteReference w:id="6"/>
            </w:r>
            <w:r w:rsidRPr="002D0745">
              <w:rPr>
                <w:b/>
                <w:szCs w:val="22"/>
              </w:rPr>
              <w:t>:</w:t>
            </w:r>
          </w:p>
        </w:tc>
        <w:tc>
          <w:tcPr>
            <w:tcW w:w="3402" w:type="dxa"/>
            <w:tcBorders>
              <w:top w:val="single" w:sz="8" w:space="0" w:color="auto"/>
              <w:bottom w:val="single" w:sz="8" w:space="0" w:color="auto"/>
              <w:right w:val="dotted" w:sz="4" w:space="0" w:color="auto"/>
            </w:tcBorders>
            <w:vAlign w:val="center"/>
          </w:tcPr>
          <w:p w14:paraId="1CE9A68B" w14:textId="235CCA31" w:rsidR="0000551E" w:rsidRPr="006C3557" w:rsidRDefault="0073364E" w:rsidP="003B2D72">
            <w:pPr>
              <w:pStyle w:val="Tabulka"/>
              <w:rPr>
                <w:szCs w:val="22"/>
              </w:rPr>
            </w:pPr>
            <w:r w:rsidRPr="0073364E">
              <w:rPr>
                <w:szCs w:val="22"/>
              </w:rPr>
              <w:t>242-2021-11150</w:t>
            </w:r>
          </w:p>
        </w:tc>
        <w:tc>
          <w:tcPr>
            <w:tcW w:w="709" w:type="dxa"/>
            <w:tcBorders>
              <w:top w:val="single" w:sz="8" w:space="0" w:color="auto"/>
              <w:left w:val="dotted" w:sz="4" w:space="0" w:color="auto"/>
              <w:bottom w:val="single" w:sz="8" w:space="0" w:color="auto"/>
            </w:tcBorders>
            <w:vAlign w:val="center"/>
          </w:tcPr>
          <w:p w14:paraId="4AA6E2EF" w14:textId="77777777" w:rsidR="0000551E" w:rsidRPr="006C3557" w:rsidRDefault="0000551E" w:rsidP="003B2D72">
            <w:pPr>
              <w:pStyle w:val="Tabulka"/>
              <w:rPr>
                <w:rStyle w:val="Siln"/>
                <w:b w:val="0"/>
                <w:szCs w:val="22"/>
              </w:rPr>
            </w:pPr>
            <w:r w:rsidRPr="002D0745">
              <w:rPr>
                <w:rStyle w:val="Siln"/>
                <w:szCs w:val="22"/>
              </w:rPr>
              <w:t>KL:</w:t>
            </w:r>
          </w:p>
        </w:tc>
        <w:tc>
          <w:tcPr>
            <w:tcW w:w="4111" w:type="dxa"/>
            <w:vAlign w:val="center"/>
          </w:tcPr>
          <w:p w14:paraId="7F5CCCC1" w14:textId="75C95392" w:rsidR="0000551E" w:rsidRPr="006C3557" w:rsidRDefault="00F35DDC" w:rsidP="003B2D72">
            <w:pPr>
              <w:pStyle w:val="Tabulka"/>
              <w:rPr>
                <w:szCs w:val="22"/>
              </w:rPr>
            </w:pPr>
            <w:r>
              <w:rPr>
                <w:szCs w:val="22"/>
              </w:rPr>
              <w:t>HR-001</w:t>
            </w:r>
          </w:p>
        </w:tc>
      </w:tr>
    </w:tbl>
    <w:p w14:paraId="656724B1" w14:textId="77777777" w:rsidR="0000551E" w:rsidRPr="006C3557" w:rsidRDefault="0000551E">
      <w:pPr>
        <w:rPr>
          <w:rFonts w:cs="Arial"/>
          <w:szCs w:val="22"/>
        </w:rPr>
      </w:pPr>
    </w:p>
    <w:p w14:paraId="40F77890" w14:textId="6BA47978" w:rsidR="0000551E" w:rsidRPr="006C3557" w:rsidRDefault="0000551E" w:rsidP="00712804">
      <w:pPr>
        <w:pStyle w:val="Nadpis1"/>
        <w:tabs>
          <w:tab w:val="clear" w:pos="540"/>
        </w:tabs>
        <w:ind w:left="284" w:hanging="284"/>
        <w:rPr>
          <w:rFonts w:cs="Arial"/>
          <w:sz w:val="22"/>
          <w:szCs w:val="22"/>
        </w:rPr>
      </w:pPr>
      <w:r w:rsidRPr="006C3557">
        <w:rPr>
          <w:rFonts w:cs="Arial"/>
          <w:sz w:val="22"/>
          <w:szCs w:val="22"/>
        </w:rPr>
        <w:t xml:space="preserve">Stručný popis </w:t>
      </w:r>
      <w:r w:rsidR="00BE6537">
        <w:rPr>
          <w:rFonts w:cs="Arial"/>
          <w:sz w:val="22"/>
          <w:szCs w:val="22"/>
        </w:rPr>
        <w:t xml:space="preserve">a odůvodnění </w:t>
      </w:r>
      <w:r w:rsidRPr="006C3557">
        <w:rPr>
          <w:rFonts w:cs="Arial"/>
          <w:sz w:val="22"/>
          <w:szCs w:val="22"/>
        </w:rPr>
        <w:t>požadavku</w:t>
      </w:r>
    </w:p>
    <w:p w14:paraId="70D8F31E" w14:textId="25862E7E" w:rsidR="0000551E" w:rsidRDefault="0000551E" w:rsidP="00E00833">
      <w:pPr>
        <w:pStyle w:val="Nadpis2"/>
      </w:pPr>
      <w:r w:rsidRPr="00E00833">
        <w:t>Popis požadavku</w:t>
      </w:r>
    </w:p>
    <w:p w14:paraId="054F79A4" w14:textId="052013E3" w:rsidR="00C5323D" w:rsidRPr="008B371E" w:rsidRDefault="00C5323D" w:rsidP="00C5323D">
      <w:pPr>
        <w:jc w:val="both"/>
      </w:pPr>
      <w:r w:rsidRPr="008B371E">
        <w:t xml:space="preserve">V rámci tohoto </w:t>
      </w:r>
      <w:r>
        <w:t>požadavku</w:t>
      </w:r>
      <w:r w:rsidRPr="008B371E">
        <w:t xml:space="preserve"> dojde </w:t>
      </w:r>
      <w:r>
        <w:t>vybudování nového develop prostředí AM SSO včetně vybudování develop portálu s OpenID Connect agentem. Na prostředí bude následně testována funkčnost SAML.</w:t>
      </w:r>
      <w:r w:rsidRPr="008B371E">
        <w:t xml:space="preserve"> </w:t>
      </w:r>
    </w:p>
    <w:p w14:paraId="4DF3B8B0" w14:textId="29D6814F" w:rsidR="0000551E" w:rsidRDefault="0000551E" w:rsidP="00E00833">
      <w:pPr>
        <w:pStyle w:val="Nadpis2"/>
      </w:pPr>
      <w:r w:rsidRPr="00E00833">
        <w:t>Odůvodnění požadované změny (legislativní změny, přínosy)</w:t>
      </w:r>
    </w:p>
    <w:p w14:paraId="592E55B7" w14:textId="09EF48E9" w:rsidR="00F35DDC" w:rsidRPr="005209BC" w:rsidRDefault="009D56FA" w:rsidP="00F35DDC">
      <w:pPr>
        <w:jc w:val="both"/>
      </w:pPr>
      <w:r>
        <w:t xml:space="preserve">Důvodem je vytvoření testovacího prostředí, které bude využíváno v rámci integrací celého prostředí MZe a jeho aplikací a služeb autentizací s protokolem SAML, který je zásadní technologií v ICT připravované VZ SAU. Prostředí pak bude využito na testy propojení </w:t>
      </w:r>
      <w:r w:rsidR="009C0958">
        <w:t xml:space="preserve">IDP, SP </w:t>
      </w:r>
      <w:r>
        <w:t>a práci se SAML</w:t>
      </w:r>
      <w:r w:rsidR="009C0958">
        <w:t xml:space="preserve"> v rámci klíčových aplikací</w:t>
      </w:r>
      <w:r w:rsidR="009B7DE3">
        <w:t>, SSO</w:t>
      </w:r>
      <w:r w:rsidR="009C0958">
        <w:t xml:space="preserve"> a dalšími organizacemi resortu</w:t>
      </w:r>
      <w:r>
        <w:t>.</w:t>
      </w:r>
      <w:r w:rsidR="00164E31">
        <w:t xml:space="preserve"> Příprava na návrh používání SAML v rámci Speciálních registrů a integrací s ÚKZÚZ.</w:t>
      </w:r>
    </w:p>
    <w:p w14:paraId="1A011C45" w14:textId="77777777" w:rsidR="0000551E" w:rsidRPr="00E00833" w:rsidRDefault="0000551E" w:rsidP="00E00833">
      <w:pPr>
        <w:pStyle w:val="Nadpis2"/>
      </w:pPr>
      <w:r w:rsidRPr="00E00833">
        <w:t>Rizika nerealizace</w:t>
      </w:r>
    </w:p>
    <w:p w14:paraId="5F4515D0" w14:textId="26F3E1C9" w:rsidR="00F35DDC" w:rsidRDefault="009D56FA" w:rsidP="00F35DDC">
      <w:r>
        <w:t xml:space="preserve">Neschopnost </w:t>
      </w:r>
      <w:r w:rsidR="009C0958">
        <w:t xml:space="preserve">MZe a jejích dodavatelů </w:t>
      </w:r>
      <w:r>
        <w:t>integrace protokolu SAML</w:t>
      </w:r>
      <w:r w:rsidR="009C0958">
        <w:t>.</w:t>
      </w:r>
    </w:p>
    <w:p w14:paraId="7FC655CF" w14:textId="77777777" w:rsidR="0000551E" w:rsidRDefault="0000551E" w:rsidP="0060065D"/>
    <w:p w14:paraId="76D6E8DF" w14:textId="77777777" w:rsidR="00CC7ED5" w:rsidRDefault="0000551E" w:rsidP="00CC7ED5">
      <w:pPr>
        <w:pStyle w:val="Nadpis1"/>
        <w:tabs>
          <w:tab w:val="clear" w:pos="540"/>
        </w:tabs>
        <w:ind w:left="284" w:hanging="284"/>
        <w:rPr>
          <w:rFonts w:cs="Arial"/>
          <w:sz w:val="22"/>
          <w:szCs w:val="22"/>
        </w:rPr>
      </w:pPr>
      <w:r w:rsidRPr="006C3557">
        <w:rPr>
          <w:rFonts w:cs="Arial"/>
          <w:sz w:val="22"/>
          <w:szCs w:val="22"/>
        </w:rPr>
        <w:lastRenderedPageBreak/>
        <w:t>Podrobný popis požadavku</w:t>
      </w:r>
    </w:p>
    <w:p w14:paraId="6C445CFC" w14:textId="77777777" w:rsidR="00C5323D" w:rsidRPr="007D66A4" w:rsidRDefault="00C5323D" w:rsidP="00C5323D">
      <w:pPr>
        <w:jc w:val="both"/>
      </w:pPr>
      <w:r w:rsidRPr="007D66A4">
        <w:t>V rámci realizace budou využity některé komponenty a původní servery ze stávajícího develop prostředí SSO, které bylo využíváno pro SharePoint 2013, který se bude aktuálně mazat.</w:t>
      </w:r>
    </w:p>
    <w:p w14:paraId="15B016F3" w14:textId="77777777" w:rsidR="00C5323D" w:rsidRPr="007D66A4" w:rsidRDefault="00C5323D" w:rsidP="00C5323D">
      <w:pPr>
        <w:rPr>
          <w:b/>
          <w:bCs/>
        </w:rPr>
      </w:pPr>
    </w:p>
    <w:p w14:paraId="2458BE6B" w14:textId="7270F23A" w:rsidR="00C5323D" w:rsidRPr="00643797" w:rsidRDefault="008E160D" w:rsidP="00C5323D">
      <w:pPr>
        <w:pStyle w:val="Odstavecseseznamem"/>
        <w:ind w:left="1080"/>
        <w:jc w:val="both"/>
        <w:rPr>
          <w:rFonts w:cstheme="minorHAnsi"/>
        </w:rPr>
      </w:pPr>
      <w:r>
        <w:rPr>
          <w:rFonts w:cstheme="minorHAnsi"/>
        </w:rPr>
        <w:t>xxx</w:t>
      </w:r>
    </w:p>
    <w:p w14:paraId="7B8DCB09" w14:textId="77777777" w:rsidR="00C5323D" w:rsidRDefault="00C5323D" w:rsidP="00C5323D">
      <w:pPr>
        <w:rPr>
          <w:b/>
          <w:smallCaps/>
          <w:color w:val="000080"/>
          <w:szCs w:val="20"/>
        </w:rPr>
      </w:pPr>
      <w:r>
        <w:br w:type="page"/>
      </w:r>
    </w:p>
    <w:p w14:paraId="09B31301" w14:textId="77777777" w:rsidR="00C5323D" w:rsidRPr="00C5323D" w:rsidRDefault="00C5323D" w:rsidP="00C5323D">
      <w:pPr>
        <w:pStyle w:val="Nadpis1"/>
        <w:numPr>
          <w:ilvl w:val="0"/>
          <w:numId w:val="0"/>
        </w:numPr>
        <w:rPr>
          <w:bCs/>
          <w:sz w:val="22"/>
          <w:szCs w:val="21"/>
          <w:u w:val="single"/>
        </w:rPr>
      </w:pPr>
      <w:bookmarkStart w:id="0" w:name="_Toc85716043"/>
      <w:r w:rsidRPr="00C5323D">
        <w:rPr>
          <w:bCs/>
          <w:sz w:val="22"/>
          <w:szCs w:val="21"/>
          <w:u w:val="single"/>
        </w:rPr>
        <w:lastRenderedPageBreak/>
        <w:t>Testování SAML2 – Develop SSO</w:t>
      </w:r>
      <w:bookmarkEnd w:id="0"/>
    </w:p>
    <w:p w14:paraId="35ECD538" w14:textId="77777777" w:rsidR="00C5323D" w:rsidRDefault="00C5323D" w:rsidP="00C5323D">
      <w:pPr>
        <w:rPr>
          <w:rFonts w:cstheme="minorHAnsi"/>
        </w:rPr>
      </w:pPr>
    </w:p>
    <w:p w14:paraId="59BCA699" w14:textId="77777777" w:rsidR="00C5323D" w:rsidRPr="005A45E5" w:rsidRDefault="00C5323D" w:rsidP="00C5323D">
      <w:pPr>
        <w:jc w:val="both"/>
        <w:rPr>
          <w:rFonts w:cstheme="minorHAnsi"/>
        </w:rPr>
      </w:pPr>
      <w:r w:rsidRPr="005A45E5">
        <w:rPr>
          <w:rFonts w:cstheme="minorHAnsi"/>
        </w:rPr>
        <w:t>V rámci realizace bude provedena konfigurace SAML2 na develop SSO, kdy SSO bude konfigurováno jako IdP a jako SeP bude napojen servery n2rhpvy1, který bude na separátním URL. Pro testy bude využit SAML post binding a server po přijetí dat zobrazí odbržená data na webové stránce server.</w:t>
      </w:r>
    </w:p>
    <w:p w14:paraId="355032F2" w14:textId="77777777" w:rsidR="00C5323D" w:rsidRDefault="00C5323D" w:rsidP="00C5323D">
      <w:pPr>
        <w:jc w:val="both"/>
        <w:rPr>
          <w:rFonts w:cstheme="minorHAnsi"/>
        </w:rPr>
      </w:pPr>
      <w:r w:rsidRPr="005A45E5">
        <w:rPr>
          <w:rFonts w:cstheme="minorHAnsi"/>
        </w:rPr>
        <w:t>V rámci SAML2 tokenu bude zasláno UID a DN uživatele</w:t>
      </w:r>
      <w:r>
        <w:rPr>
          <w:rFonts w:cstheme="minorHAnsi"/>
        </w:rPr>
        <w:t xml:space="preserve">. </w:t>
      </w:r>
    </w:p>
    <w:p w14:paraId="60BF2EF3" w14:textId="77777777" w:rsidR="00C5323D" w:rsidRDefault="00C5323D" w:rsidP="00C5323D">
      <w:pPr>
        <w:jc w:val="both"/>
        <w:rPr>
          <w:rFonts w:cstheme="minorHAnsi"/>
        </w:rPr>
      </w:pPr>
    </w:p>
    <w:p w14:paraId="21791398" w14:textId="77777777" w:rsidR="00C5323D" w:rsidRDefault="00C5323D" w:rsidP="00C5323D">
      <w:pPr>
        <w:jc w:val="both"/>
        <w:rPr>
          <w:rFonts w:cstheme="minorHAnsi"/>
        </w:rPr>
      </w:pPr>
      <w:r w:rsidRPr="009C216B">
        <w:rPr>
          <w:rFonts w:cstheme="minorHAnsi"/>
        </w:rPr>
        <w:t>V rámci testování bude proveden i test zasílání SAML2 tokenu</w:t>
      </w:r>
      <w:r>
        <w:rPr>
          <w:rFonts w:cstheme="minorHAnsi"/>
        </w:rPr>
        <w:t xml:space="preserve">, </w:t>
      </w:r>
      <w:r w:rsidRPr="009C216B">
        <w:rPr>
          <w:rFonts w:cstheme="minorHAnsi"/>
        </w:rPr>
        <w:t>pokud bude aplikace schována za URL portaldev.mze.cz např specifické URL /SAML/…..</w:t>
      </w:r>
    </w:p>
    <w:p w14:paraId="165FB742" w14:textId="77777777" w:rsidR="00C5323D" w:rsidRDefault="00C5323D" w:rsidP="00C5323D">
      <w:pPr>
        <w:rPr>
          <w:rFonts w:cstheme="minorHAnsi"/>
        </w:rPr>
      </w:pPr>
    </w:p>
    <w:p w14:paraId="71061320" w14:textId="77777777" w:rsidR="00C5323D" w:rsidRPr="00C5323D" w:rsidRDefault="00C5323D" w:rsidP="00C5323D">
      <w:pPr>
        <w:pStyle w:val="Nadpis1"/>
        <w:numPr>
          <w:ilvl w:val="0"/>
          <w:numId w:val="0"/>
        </w:numPr>
        <w:rPr>
          <w:bCs/>
          <w:sz w:val="22"/>
          <w:szCs w:val="21"/>
          <w:u w:val="single"/>
        </w:rPr>
      </w:pPr>
      <w:bookmarkStart w:id="1" w:name="_Toc85716044"/>
      <w:r w:rsidRPr="00C5323D">
        <w:rPr>
          <w:bCs/>
          <w:sz w:val="22"/>
          <w:szCs w:val="21"/>
          <w:u w:val="single"/>
        </w:rPr>
        <w:t>Dokumentace</w:t>
      </w:r>
      <w:bookmarkEnd w:id="1"/>
    </w:p>
    <w:p w14:paraId="783E670A" w14:textId="77777777" w:rsidR="00C5323D" w:rsidRDefault="00C5323D" w:rsidP="00C5323D">
      <w:pPr>
        <w:rPr>
          <w:rFonts w:cstheme="minorHAnsi"/>
        </w:rPr>
      </w:pPr>
      <w:r>
        <w:rPr>
          <w:rFonts w:cstheme="minorHAnsi"/>
        </w:rPr>
        <w:t>V rámci realizace dojde k aktualizaci dokumentace.</w:t>
      </w:r>
    </w:p>
    <w:p w14:paraId="0D03E991" w14:textId="77777777" w:rsidR="00C5323D" w:rsidRDefault="00C5323D" w:rsidP="00C5323D">
      <w:pPr>
        <w:rPr>
          <w:rFonts w:cstheme="minorHAnsi"/>
        </w:rPr>
      </w:pPr>
    </w:p>
    <w:p w14:paraId="6A2407C3" w14:textId="77777777" w:rsidR="00C5323D" w:rsidRDefault="00C5323D" w:rsidP="00D8198E">
      <w:pPr>
        <w:pStyle w:val="Odstavecseseznamem"/>
        <w:numPr>
          <w:ilvl w:val="0"/>
          <w:numId w:val="11"/>
        </w:numPr>
        <w:spacing w:after="0"/>
        <w:rPr>
          <w:rFonts w:cstheme="minorHAnsi"/>
        </w:rPr>
      </w:pPr>
      <w:r>
        <w:rPr>
          <w:rFonts w:cstheme="minorHAnsi"/>
        </w:rPr>
        <w:t>Adresní plán</w:t>
      </w:r>
    </w:p>
    <w:p w14:paraId="034AA480" w14:textId="77777777" w:rsidR="00C5323D" w:rsidRDefault="00C5323D" w:rsidP="00D8198E">
      <w:pPr>
        <w:pStyle w:val="Odstavecseseznamem"/>
        <w:numPr>
          <w:ilvl w:val="0"/>
          <w:numId w:val="11"/>
        </w:numPr>
        <w:spacing w:after="0"/>
        <w:rPr>
          <w:rFonts w:cstheme="minorHAnsi"/>
        </w:rPr>
      </w:pPr>
      <w:r>
        <w:rPr>
          <w:rFonts w:cstheme="minorHAnsi"/>
        </w:rPr>
        <w:t>Seznam VIP</w:t>
      </w:r>
    </w:p>
    <w:p w14:paraId="6195821D" w14:textId="77777777" w:rsidR="00C5323D" w:rsidRDefault="00C5323D" w:rsidP="00D8198E">
      <w:pPr>
        <w:pStyle w:val="Odstavecseseznamem"/>
        <w:numPr>
          <w:ilvl w:val="0"/>
          <w:numId w:val="11"/>
        </w:numPr>
        <w:spacing w:after="0"/>
        <w:rPr>
          <w:rFonts w:cstheme="minorHAnsi"/>
        </w:rPr>
      </w:pPr>
      <w:r>
        <w:rPr>
          <w:rFonts w:cstheme="minorHAnsi"/>
        </w:rPr>
        <w:t>CMDB – iTOP</w:t>
      </w:r>
    </w:p>
    <w:p w14:paraId="3FAD748B" w14:textId="77777777" w:rsidR="00C5323D" w:rsidRDefault="00C5323D" w:rsidP="00D8198E">
      <w:pPr>
        <w:pStyle w:val="Odstavecseseznamem"/>
        <w:numPr>
          <w:ilvl w:val="0"/>
          <w:numId w:val="11"/>
        </w:numPr>
        <w:spacing w:after="0"/>
        <w:rPr>
          <w:rFonts w:cstheme="minorHAnsi"/>
        </w:rPr>
      </w:pPr>
      <w:r>
        <w:rPr>
          <w:rFonts w:cstheme="minorHAnsi"/>
        </w:rPr>
        <w:t>Dokumentace SSO</w:t>
      </w:r>
    </w:p>
    <w:p w14:paraId="7C5CD973" w14:textId="77777777" w:rsidR="00C5323D" w:rsidRPr="0018466E" w:rsidRDefault="00C5323D" w:rsidP="00D8198E">
      <w:pPr>
        <w:pStyle w:val="Odstavecseseznamem"/>
        <w:numPr>
          <w:ilvl w:val="0"/>
          <w:numId w:val="11"/>
        </w:numPr>
        <w:spacing w:after="0"/>
        <w:rPr>
          <w:rFonts w:cstheme="minorHAnsi"/>
        </w:rPr>
      </w:pPr>
      <w:r>
        <w:rPr>
          <w:rFonts w:cstheme="minorHAnsi"/>
        </w:rPr>
        <w:t>Seznam backup úloh</w:t>
      </w:r>
    </w:p>
    <w:p w14:paraId="2DB0AAD3" w14:textId="77777777" w:rsidR="00CC7ED5" w:rsidRDefault="00CC7ED5" w:rsidP="0060065D"/>
    <w:p w14:paraId="6D962536" w14:textId="77777777" w:rsidR="0000551E" w:rsidRDefault="0000551E" w:rsidP="00C17E79">
      <w:pPr>
        <w:pStyle w:val="Nadpis1"/>
        <w:tabs>
          <w:tab w:val="clear" w:pos="540"/>
        </w:tabs>
        <w:ind w:left="284" w:hanging="284"/>
        <w:rPr>
          <w:rFonts w:cs="Arial"/>
          <w:sz w:val="22"/>
          <w:szCs w:val="22"/>
        </w:rPr>
      </w:pPr>
      <w:r w:rsidRPr="00C17E79">
        <w:rPr>
          <w:rFonts w:cs="Arial"/>
          <w:sz w:val="22"/>
          <w:szCs w:val="22"/>
        </w:rPr>
        <w:t>Dopady na IS MZe</w:t>
      </w:r>
    </w:p>
    <w:p w14:paraId="44BFC286" w14:textId="10A6BED3" w:rsidR="00BE6537" w:rsidRDefault="00BE6537" w:rsidP="00BE6537">
      <w:pPr>
        <w:rPr>
          <w:sz w:val="16"/>
          <w:szCs w:val="16"/>
        </w:rPr>
      </w:pPr>
      <w:r w:rsidRPr="0060065D">
        <w:rPr>
          <w:sz w:val="16"/>
          <w:szCs w:val="16"/>
        </w:rPr>
        <w:t xml:space="preserve">(V případě předpokládaných či možných dopadů změny na infrastrukturu nebo na bezpečnost je třeba si vyžádat stanovisko relevantních specialistů, </w:t>
      </w:r>
      <w:r>
        <w:rPr>
          <w:sz w:val="16"/>
          <w:szCs w:val="16"/>
        </w:rPr>
        <w:t xml:space="preserve">tj. </w:t>
      </w:r>
      <w:r w:rsidRPr="0060065D">
        <w:rPr>
          <w:sz w:val="16"/>
          <w:szCs w:val="16"/>
        </w:rPr>
        <w:t>provozního, bezpečnostního garanta, příp. architekta.)</w:t>
      </w:r>
      <w:r>
        <w:rPr>
          <w:sz w:val="16"/>
          <w:szCs w:val="16"/>
        </w:rPr>
        <w:t>.</w:t>
      </w:r>
    </w:p>
    <w:p w14:paraId="26DEE10F" w14:textId="77777777" w:rsidR="00F35DDC" w:rsidRDefault="00F35DDC" w:rsidP="00F35DDC">
      <w:r w:rsidRPr="0017178C">
        <w:t>Při každé jednotlivé změně bude změna řešena s relevantními specialisty</w:t>
      </w:r>
    </w:p>
    <w:p w14:paraId="341E6A2D" w14:textId="67F35594" w:rsidR="0000551E" w:rsidRPr="00CC7ED5" w:rsidRDefault="00CE3687" w:rsidP="00E00833">
      <w:pPr>
        <w:pStyle w:val="Nadpis2"/>
      </w:pPr>
      <w:r>
        <w:t>Na provoz a infrastrukturu</w:t>
      </w:r>
    </w:p>
    <w:p w14:paraId="42F204EA" w14:textId="77777777" w:rsidR="00F35DDC" w:rsidRPr="005D0B35" w:rsidRDefault="00F35DDC" w:rsidP="00F35DDC">
      <w:r w:rsidRPr="0017178C">
        <w:t>Při každé jednotlivé změně bude změna řešena s relevantními specialisty</w:t>
      </w:r>
    </w:p>
    <w:p w14:paraId="6A60A88D" w14:textId="6FD27285" w:rsidR="00411B8E" w:rsidRPr="00411B8E" w:rsidRDefault="00BC72F5" w:rsidP="00E00833">
      <w:pPr>
        <w:pStyle w:val="Nadpis2"/>
      </w:pPr>
      <w:r>
        <w:t>Na bezpečnost</w:t>
      </w:r>
    </w:p>
    <w:p w14:paraId="089782AE" w14:textId="77777777" w:rsidR="00F35DDC" w:rsidRPr="005D0B35" w:rsidRDefault="00F35DDC" w:rsidP="00F35DDC">
      <w:r w:rsidRPr="0017178C">
        <w:t>Při každé jednotlivé změně bude změna řešena s relevantními specialisty</w:t>
      </w:r>
    </w:p>
    <w:p w14:paraId="6BB88B64" w14:textId="3EAEBEF0" w:rsidR="0000551E" w:rsidRPr="0087487B" w:rsidRDefault="00BC72F5" w:rsidP="00E00833">
      <w:pPr>
        <w:pStyle w:val="Nadpis2"/>
      </w:pPr>
      <w:r>
        <w:t>Na součinnost s dalšími systémy</w:t>
      </w:r>
    </w:p>
    <w:p w14:paraId="3ED7D1E9" w14:textId="77777777" w:rsidR="00F35DDC" w:rsidRPr="005D0B35" w:rsidRDefault="00F35DDC" w:rsidP="00F35DDC">
      <w:r w:rsidRPr="0017178C">
        <w:t>Při každé jednotlivé změně bude změna řešena s relevantními specialisty</w:t>
      </w:r>
    </w:p>
    <w:p w14:paraId="366CCCBC" w14:textId="7C9B91E5" w:rsidR="00E00833" w:rsidRDefault="00BC72F5" w:rsidP="00E00833">
      <w:pPr>
        <w:pStyle w:val="Nadpis2"/>
      </w:pPr>
      <w:r>
        <w:t>Požadavky na součinnost AgriBus</w:t>
      </w:r>
    </w:p>
    <w:p w14:paraId="78DADA2B" w14:textId="77777777" w:rsidR="00BC72F5" w:rsidRPr="0060065D" w:rsidRDefault="00BC72F5" w:rsidP="00BC72F5">
      <w:pPr>
        <w:rPr>
          <w:sz w:val="16"/>
          <w:szCs w:val="16"/>
        </w:rPr>
      </w:pPr>
      <w:r w:rsidRPr="0060065D">
        <w:rPr>
          <w:sz w:val="16"/>
          <w:szCs w:val="16"/>
        </w:rPr>
        <w:t>(Pokud existují požadavky na součinnost Agribus, uveďte specifikaci služby ve formě strukturovaného požadavku (request) a odpovědi (response) s vyznačenou změnou.)</w:t>
      </w:r>
    </w:p>
    <w:p w14:paraId="1B74A713" w14:textId="77777777" w:rsidR="00F35DDC" w:rsidRPr="005D0B35" w:rsidRDefault="00F35DDC" w:rsidP="00F35DDC">
      <w:r w:rsidRPr="0017178C">
        <w:t>Při každé jednotlivé změně bude změna řešena s relevantními specialisty</w:t>
      </w:r>
    </w:p>
    <w:p w14:paraId="4E0E569E" w14:textId="77777777" w:rsidR="0000551E" w:rsidRDefault="0000551E" w:rsidP="00E00833">
      <w:pPr>
        <w:pStyle w:val="Nadpis2"/>
      </w:pPr>
      <w:r>
        <w:t>Požadavek na podporu provozu naimplementované změny</w:t>
      </w:r>
    </w:p>
    <w:p w14:paraId="171DBAC0" w14:textId="77777777" w:rsidR="0000551E" w:rsidRPr="0060065D" w:rsidRDefault="000B7C9F" w:rsidP="0060065D">
      <w:pPr>
        <w:rPr>
          <w:b/>
          <w:sz w:val="16"/>
          <w:szCs w:val="16"/>
        </w:rPr>
      </w:pPr>
      <w:r w:rsidRPr="0060065D">
        <w:rPr>
          <w:sz w:val="16"/>
          <w:szCs w:val="16"/>
        </w:rPr>
        <w:t>(</w:t>
      </w:r>
      <w:r w:rsidR="0000551E" w:rsidRPr="0060065D">
        <w:rPr>
          <w:sz w:val="16"/>
          <w:szCs w:val="16"/>
        </w:rPr>
        <w:t>Uveďte, zda zařadit změnu do stávající provozní smlouvy, konkrétní požadavky na požadované služby, SLA.)</w:t>
      </w:r>
    </w:p>
    <w:p w14:paraId="6C5E6E1D" w14:textId="77777777" w:rsidR="00F35DDC" w:rsidRPr="005D0B35" w:rsidRDefault="00F35DDC" w:rsidP="00F35DDC">
      <w:r w:rsidRPr="0017178C">
        <w:t>Při každé jednotlivé změně bude změna řešena s relevantními specialisty</w:t>
      </w:r>
    </w:p>
    <w:p w14:paraId="01D38A14" w14:textId="77777777" w:rsidR="00E03517" w:rsidRPr="00FF76C8" w:rsidRDefault="00E03517" w:rsidP="00E00833">
      <w:pPr>
        <w:pStyle w:val="Nadpis2"/>
      </w:pPr>
      <w:r w:rsidRPr="00FF76C8">
        <w:t>Požadavek na úpravu dohledového nástroje</w:t>
      </w:r>
    </w:p>
    <w:p w14:paraId="2B64E168" w14:textId="471F4112" w:rsidR="00E03517" w:rsidRPr="0060065D" w:rsidRDefault="000B7C9F" w:rsidP="0060065D">
      <w:pPr>
        <w:rPr>
          <w:b/>
          <w:sz w:val="16"/>
          <w:szCs w:val="16"/>
        </w:rPr>
      </w:pPr>
      <w:r w:rsidRPr="00FF76C8">
        <w:rPr>
          <w:sz w:val="16"/>
          <w:szCs w:val="16"/>
        </w:rPr>
        <w:t>(</w:t>
      </w:r>
      <w:r w:rsidR="00E03517" w:rsidRPr="00FF76C8">
        <w:rPr>
          <w:sz w:val="16"/>
          <w:szCs w:val="16"/>
        </w:rPr>
        <w:t>Uveďte, zda a jakým z</w:t>
      </w:r>
      <w:r w:rsidR="00236F99" w:rsidRPr="00FF76C8">
        <w:rPr>
          <w:sz w:val="16"/>
          <w:szCs w:val="16"/>
        </w:rPr>
        <w:t xml:space="preserve">působem je požadována </w:t>
      </w:r>
      <w:r w:rsidR="00E03517" w:rsidRPr="00FF76C8">
        <w:rPr>
          <w:sz w:val="16"/>
          <w:szCs w:val="16"/>
        </w:rPr>
        <w:t>úprav</w:t>
      </w:r>
      <w:r w:rsidR="00236F99" w:rsidRPr="00FF76C8">
        <w:rPr>
          <w:sz w:val="16"/>
          <w:szCs w:val="16"/>
        </w:rPr>
        <w:t>a</w:t>
      </w:r>
      <w:r w:rsidR="00E03517" w:rsidRPr="00FF76C8">
        <w:rPr>
          <w:sz w:val="16"/>
          <w:szCs w:val="16"/>
        </w:rPr>
        <w:t xml:space="preserve"> dohledových nástrojů.)</w:t>
      </w:r>
    </w:p>
    <w:p w14:paraId="7B1094AC" w14:textId="77777777" w:rsidR="00F35DDC" w:rsidRPr="005D0B35" w:rsidRDefault="00F35DDC" w:rsidP="00F35DDC">
      <w:r w:rsidRPr="0017178C">
        <w:t>Při každé jednotlivé změně bude změna řešena s relevantními specialisty</w:t>
      </w:r>
    </w:p>
    <w:p w14:paraId="582818D7" w14:textId="77777777" w:rsidR="00E03517" w:rsidRPr="00E03517" w:rsidRDefault="00E03517" w:rsidP="00E03517"/>
    <w:p w14:paraId="154DDA95" w14:textId="77777777" w:rsidR="0000551E" w:rsidRDefault="0000551E" w:rsidP="00D4283E">
      <w:pPr>
        <w:pStyle w:val="Nadpis1"/>
        <w:tabs>
          <w:tab w:val="clear" w:pos="540"/>
        </w:tabs>
        <w:ind w:left="284" w:hanging="284"/>
        <w:rPr>
          <w:rFonts w:cs="Arial"/>
          <w:sz w:val="22"/>
          <w:szCs w:val="22"/>
        </w:rPr>
      </w:pPr>
      <w:r w:rsidRPr="00276A3F">
        <w:rPr>
          <w:rFonts w:cs="Arial"/>
          <w:sz w:val="22"/>
          <w:szCs w:val="22"/>
        </w:rPr>
        <w:t>Požadavek na dokumentaci</w:t>
      </w:r>
      <w:r w:rsidRPr="00276A3F">
        <w:rPr>
          <w:rFonts w:cs="Arial"/>
          <w:b w:val="0"/>
          <w:sz w:val="22"/>
          <w:szCs w:val="22"/>
          <w:vertAlign w:val="superscript"/>
        </w:rPr>
        <w:endnoteReference w:id="7"/>
      </w:r>
    </w:p>
    <w:tbl>
      <w:tblPr>
        <w:tblW w:w="9781" w:type="dxa"/>
        <w:tblInd w:w="1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113" w:type="dxa"/>
        </w:tblCellMar>
        <w:tblLook w:val="04A0" w:firstRow="1" w:lastRow="0" w:firstColumn="1" w:lastColumn="0" w:noHBand="0" w:noVBand="1"/>
      </w:tblPr>
      <w:tblGrid>
        <w:gridCol w:w="588"/>
        <w:gridCol w:w="4515"/>
        <w:gridCol w:w="1356"/>
        <w:gridCol w:w="709"/>
        <w:gridCol w:w="850"/>
        <w:gridCol w:w="1763"/>
      </w:tblGrid>
      <w:tr w:rsidR="00BC72F5" w:rsidRPr="00276A3F" w14:paraId="33D7A746" w14:textId="77777777" w:rsidTr="0004392F">
        <w:trPr>
          <w:trHeight w:val="263"/>
        </w:trPr>
        <w:tc>
          <w:tcPr>
            <w:tcW w:w="588" w:type="dxa"/>
            <w:vMerge w:val="restart"/>
            <w:tcBorders>
              <w:top w:val="single" w:sz="8" w:space="0" w:color="auto"/>
              <w:left w:val="single" w:sz="8" w:space="0" w:color="auto"/>
              <w:right w:val="single" w:sz="8" w:space="0" w:color="auto"/>
            </w:tcBorders>
            <w:shd w:val="clear" w:color="auto" w:fill="auto"/>
            <w:noWrap/>
            <w:vAlign w:val="center"/>
            <w:hideMark/>
          </w:tcPr>
          <w:p w14:paraId="66C73DE0" w14:textId="77777777" w:rsidR="00BC72F5" w:rsidRPr="00276A3F" w:rsidRDefault="00BC72F5" w:rsidP="00BC72F5">
            <w:pPr>
              <w:spacing w:after="0"/>
              <w:rPr>
                <w:rFonts w:cs="Arial"/>
                <w:b/>
                <w:bCs/>
                <w:color w:val="000000"/>
                <w:szCs w:val="22"/>
                <w:lang w:eastAsia="cs-CZ"/>
              </w:rPr>
            </w:pPr>
            <w:r w:rsidRPr="00276A3F">
              <w:rPr>
                <w:rFonts w:cs="Arial"/>
                <w:b/>
                <w:bCs/>
                <w:color w:val="000000"/>
                <w:szCs w:val="22"/>
                <w:lang w:eastAsia="cs-CZ"/>
              </w:rPr>
              <w:t>ID</w:t>
            </w:r>
          </w:p>
        </w:tc>
        <w:tc>
          <w:tcPr>
            <w:tcW w:w="4515" w:type="dxa"/>
            <w:vMerge w:val="restart"/>
            <w:tcBorders>
              <w:top w:val="single" w:sz="8" w:space="0" w:color="auto"/>
              <w:left w:val="single" w:sz="8" w:space="0" w:color="auto"/>
              <w:right w:val="single" w:sz="8" w:space="0" w:color="auto"/>
            </w:tcBorders>
            <w:shd w:val="clear" w:color="auto" w:fill="auto"/>
            <w:noWrap/>
            <w:vAlign w:val="center"/>
            <w:hideMark/>
          </w:tcPr>
          <w:p w14:paraId="049D999D" w14:textId="77777777" w:rsidR="00BC72F5" w:rsidRPr="00276A3F" w:rsidRDefault="00BC72F5" w:rsidP="00BC72F5">
            <w:pPr>
              <w:spacing w:after="0"/>
              <w:rPr>
                <w:rFonts w:cs="Arial"/>
                <w:b/>
                <w:bCs/>
                <w:color w:val="000000"/>
                <w:szCs w:val="22"/>
                <w:lang w:eastAsia="cs-CZ"/>
              </w:rPr>
            </w:pPr>
            <w:r>
              <w:rPr>
                <w:rFonts w:cs="Arial"/>
                <w:b/>
                <w:bCs/>
                <w:color w:val="000000"/>
                <w:szCs w:val="22"/>
                <w:lang w:eastAsia="cs-CZ"/>
              </w:rPr>
              <w:t>Dokument</w:t>
            </w:r>
          </w:p>
        </w:tc>
        <w:tc>
          <w:tcPr>
            <w:tcW w:w="2915" w:type="dxa"/>
            <w:gridSpan w:val="3"/>
            <w:tcBorders>
              <w:top w:val="single" w:sz="8" w:space="0" w:color="auto"/>
              <w:left w:val="single" w:sz="8" w:space="0" w:color="auto"/>
              <w:bottom w:val="single" w:sz="8" w:space="0" w:color="auto"/>
              <w:right w:val="single" w:sz="8" w:space="0" w:color="auto"/>
            </w:tcBorders>
          </w:tcPr>
          <w:p w14:paraId="06715211" w14:textId="5BD822C8" w:rsidR="00BC72F5" w:rsidRDefault="00BC72F5" w:rsidP="00BC72F5">
            <w:pPr>
              <w:spacing w:after="0"/>
              <w:rPr>
                <w:rFonts w:cs="Arial"/>
                <w:bCs/>
                <w:color w:val="000000"/>
                <w:szCs w:val="22"/>
                <w:lang w:eastAsia="cs-CZ"/>
              </w:rPr>
            </w:pPr>
            <w:r>
              <w:rPr>
                <w:rFonts w:cs="Arial"/>
                <w:b/>
                <w:bCs/>
                <w:color w:val="000000"/>
                <w:szCs w:val="22"/>
                <w:lang w:eastAsia="cs-CZ"/>
              </w:rPr>
              <w:t xml:space="preserve">Formát výstupu </w:t>
            </w:r>
            <w:r w:rsidRPr="00FD3A7A">
              <w:rPr>
                <w:rFonts w:cs="Arial"/>
                <w:bCs/>
                <w:color w:val="000000"/>
                <w:szCs w:val="22"/>
                <w:lang w:eastAsia="cs-CZ"/>
              </w:rPr>
              <w:t>(ano/ne)</w:t>
            </w:r>
          </w:p>
        </w:tc>
        <w:tc>
          <w:tcPr>
            <w:tcW w:w="1763" w:type="dxa"/>
            <w:vMerge w:val="restart"/>
            <w:tcBorders>
              <w:top w:val="single" w:sz="8" w:space="0" w:color="auto"/>
              <w:left w:val="single" w:sz="8" w:space="0" w:color="auto"/>
              <w:right w:val="single" w:sz="8" w:space="0" w:color="auto"/>
            </w:tcBorders>
            <w:vAlign w:val="center"/>
          </w:tcPr>
          <w:p w14:paraId="77D14F2F" w14:textId="7D3833C1" w:rsidR="00BC72F5" w:rsidRPr="00BC72F5" w:rsidDel="000F27BA" w:rsidRDefault="00BC72F5" w:rsidP="00BC72F5">
            <w:pPr>
              <w:spacing w:after="0"/>
              <w:rPr>
                <w:rFonts w:cs="Arial"/>
                <w:b/>
                <w:bCs/>
                <w:color w:val="000000"/>
                <w:szCs w:val="22"/>
                <w:lang w:eastAsia="cs-CZ"/>
              </w:rPr>
            </w:pPr>
            <w:r w:rsidRPr="00BC72F5">
              <w:rPr>
                <w:rFonts w:cs="Arial"/>
                <w:b/>
                <w:bCs/>
                <w:color w:val="000000"/>
                <w:szCs w:val="22"/>
                <w:lang w:eastAsia="cs-CZ"/>
              </w:rPr>
              <w:t>Garant</w:t>
            </w:r>
            <w:r w:rsidR="00753DB7">
              <w:rPr>
                <w:rStyle w:val="Odkaznavysvtlivky"/>
                <w:rFonts w:cs="Arial"/>
                <w:b/>
                <w:bCs/>
                <w:color w:val="000000"/>
                <w:szCs w:val="22"/>
                <w:lang w:eastAsia="cs-CZ"/>
              </w:rPr>
              <w:endnoteReference w:id="8"/>
            </w:r>
          </w:p>
        </w:tc>
      </w:tr>
      <w:tr w:rsidR="00BC72F5" w:rsidRPr="00276A3F" w14:paraId="505DE80E" w14:textId="77777777" w:rsidTr="0004392F">
        <w:trPr>
          <w:trHeight w:val="263"/>
        </w:trPr>
        <w:tc>
          <w:tcPr>
            <w:tcW w:w="588" w:type="dxa"/>
            <w:vMerge/>
            <w:tcBorders>
              <w:left w:val="single" w:sz="8" w:space="0" w:color="auto"/>
              <w:bottom w:val="single" w:sz="8" w:space="0" w:color="auto"/>
              <w:right w:val="single" w:sz="8" w:space="0" w:color="auto"/>
            </w:tcBorders>
            <w:shd w:val="clear" w:color="auto" w:fill="auto"/>
            <w:noWrap/>
            <w:vAlign w:val="center"/>
          </w:tcPr>
          <w:p w14:paraId="7339032A" w14:textId="77777777" w:rsidR="00BC72F5" w:rsidRPr="00276A3F" w:rsidRDefault="00BC72F5" w:rsidP="00BC72F5">
            <w:pPr>
              <w:spacing w:after="0"/>
              <w:rPr>
                <w:rFonts w:cs="Arial"/>
                <w:b/>
                <w:bCs/>
                <w:color w:val="000000"/>
                <w:szCs w:val="22"/>
                <w:lang w:eastAsia="cs-CZ"/>
              </w:rPr>
            </w:pPr>
          </w:p>
        </w:tc>
        <w:tc>
          <w:tcPr>
            <w:tcW w:w="4515" w:type="dxa"/>
            <w:vMerge/>
            <w:tcBorders>
              <w:left w:val="single" w:sz="8" w:space="0" w:color="auto"/>
              <w:bottom w:val="single" w:sz="8" w:space="0" w:color="auto"/>
              <w:right w:val="single" w:sz="8" w:space="0" w:color="auto"/>
            </w:tcBorders>
            <w:shd w:val="clear" w:color="auto" w:fill="auto"/>
            <w:noWrap/>
            <w:vAlign w:val="center"/>
          </w:tcPr>
          <w:p w14:paraId="6D3B612F" w14:textId="77777777" w:rsidR="00BC72F5" w:rsidRPr="00276A3F" w:rsidDel="000F27BA" w:rsidRDefault="00BC72F5" w:rsidP="00BC72F5">
            <w:pPr>
              <w:spacing w:after="0"/>
              <w:rPr>
                <w:rFonts w:cs="Arial"/>
                <w:b/>
                <w:bCs/>
                <w:color w:val="000000"/>
                <w:szCs w:val="22"/>
                <w:lang w:eastAsia="cs-CZ"/>
              </w:rPr>
            </w:pPr>
          </w:p>
        </w:tc>
        <w:tc>
          <w:tcPr>
            <w:tcW w:w="1356" w:type="dxa"/>
            <w:tcBorders>
              <w:top w:val="single" w:sz="8" w:space="0" w:color="auto"/>
              <w:left w:val="single" w:sz="8" w:space="0" w:color="auto"/>
              <w:bottom w:val="single" w:sz="8" w:space="0" w:color="auto"/>
              <w:right w:val="single" w:sz="8" w:space="0" w:color="auto"/>
            </w:tcBorders>
          </w:tcPr>
          <w:p w14:paraId="1A0C3CE4" w14:textId="77777777" w:rsidR="00BC72F5" w:rsidRPr="00EA310A" w:rsidDel="000F27BA" w:rsidRDefault="00BC72F5" w:rsidP="00BC72F5">
            <w:pPr>
              <w:spacing w:after="0"/>
              <w:rPr>
                <w:rFonts w:cs="Arial"/>
                <w:bCs/>
                <w:color w:val="000000"/>
                <w:szCs w:val="22"/>
                <w:lang w:eastAsia="cs-CZ"/>
              </w:rPr>
            </w:pPr>
            <w:r w:rsidRPr="00EA310A">
              <w:rPr>
                <w:rFonts w:cs="Arial"/>
                <w:bCs/>
                <w:color w:val="000000"/>
                <w:szCs w:val="22"/>
                <w:lang w:eastAsia="cs-CZ"/>
              </w:rPr>
              <w:t>e</w:t>
            </w:r>
            <w:r>
              <w:rPr>
                <w:rFonts w:cs="Arial"/>
                <w:bCs/>
                <w:color w:val="000000"/>
                <w:szCs w:val="22"/>
                <w:lang w:eastAsia="cs-CZ"/>
              </w:rPr>
              <w:t xml:space="preserve">l. </w:t>
            </w:r>
            <w:r w:rsidRPr="00EA310A">
              <w:rPr>
                <w:rFonts w:cs="Arial"/>
                <w:bCs/>
                <w:color w:val="000000"/>
                <w:szCs w:val="22"/>
                <w:lang w:eastAsia="cs-CZ"/>
              </w:rPr>
              <w:t>úložiště</w:t>
            </w:r>
          </w:p>
        </w:tc>
        <w:tc>
          <w:tcPr>
            <w:tcW w:w="709" w:type="dxa"/>
            <w:tcBorders>
              <w:top w:val="single" w:sz="8" w:space="0" w:color="auto"/>
              <w:left w:val="single" w:sz="8" w:space="0" w:color="auto"/>
              <w:bottom w:val="single" w:sz="8" w:space="0" w:color="auto"/>
              <w:right w:val="single" w:sz="8" w:space="0" w:color="auto"/>
            </w:tcBorders>
          </w:tcPr>
          <w:p w14:paraId="6288B132" w14:textId="5E2D8B1B" w:rsidR="00BC72F5" w:rsidRPr="00EA310A" w:rsidDel="000F27BA" w:rsidRDefault="004C20DD" w:rsidP="00BC72F5">
            <w:pPr>
              <w:spacing w:after="0"/>
              <w:rPr>
                <w:rFonts w:cs="Arial"/>
                <w:bCs/>
                <w:color w:val="000000"/>
                <w:szCs w:val="22"/>
                <w:lang w:eastAsia="cs-CZ"/>
              </w:rPr>
            </w:pPr>
            <w:r>
              <w:rPr>
                <w:rFonts w:cs="Arial"/>
                <w:bCs/>
                <w:color w:val="000000"/>
                <w:szCs w:val="22"/>
                <w:lang w:eastAsia="cs-CZ"/>
              </w:rPr>
              <w:t>p</w:t>
            </w:r>
            <w:r w:rsidR="00BC72F5" w:rsidRPr="00EA310A">
              <w:rPr>
                <w:rFonts w:cs="Arial"/>
                <w:bCs/>
                <w:color w:val="000000"/>
                <w:szCs w:val="22"/>
                <w:lang w:eastAsia="cs-CZ"/>
              </w:rPr>
              <w:t>apír</w:t>
            </w:r>
          </w:p>
        </w:tc>
        <w:tc>
          <w:tcPr>
            <w:tcW w:w="850" w:type="dxa"/>
            <w:tcBorders>
              <w:left w:val="single" w:sz="8" w:space="0" w:color="auto"/>
              <w:bottom w:val="single" w:sz="8" w:space="0" w:color="auto"/>
              <w:right w:val="single" w:sz="8" w:space="0" w:color="auto"/>
            </w:tcBorders>
          </w:tcPr>
          <w:p w14:paraId="18708A25" w14:textId="0DBB40BB" w:rsidR="00BC72F5" w:rsidRPr="00EA310A" w:rsidDel="000F27BA" w:rsidRDefault="00BC72F5" w:rsidP="00BC72F5">
            <w:pPr>
              <w:spacing w:after="0"/>
              <w:rPr>
                <w:rFonts w:cs="Arial"/>
                <w:bCs/>
                <w:color w:val="000000"/>
                <w:szCs w:val="22"/>
                <w:lang w:eastAsia="cs-CZ"/>
              </w:rPr>
            </w:pPr>
            <w:r>
              <w:rPr>
                <w:rFonts w:cs="Arial"/>
                <w:bCs/>
                <w:color w:val="000000"/>
                <w:szCs w:val="22"/>
                <w:lang w:eastAsia="cs-CZ"/>
              </w:rPr>
              <w:t>CD</w:t>
            </w:r>
          </w:p>
        </w:tc>
        <w:tc>
          <w:tcPr>
            <w:tcW w:w="1763" w:type="dxa"/>
            <w:vMerge/>
            <w:tcBorders>
              <w:left w:val="single" w:sz="8" w:space="0" w:color="auto"/>
              <w:bottom w:val="single" w:sz="8" w:space="0" w:color="auto"/>
              <w:right w:val="single" w:sz="8" w:space="0" w:color="auto"/>
            </w:tcBorders>
          </w:tcPr>
          <w:p w14:paraId="3102B81C" w14:textId="4466023C" w:rsidR="00BC72F5" w:rsidRPr="00EA310A" w:rsidDel="000F27BA" w:rsidRDefault="00BC72F5" w:rsidP="00BC72F5">
            <w:pPr>
              <w:spacing w:after="0"/>
              <w:rPr>
                <w:rFonts w:cs="Arial"/>
                <w:bCs/>
                <w:color w:val="000000"/>
                <w:szCs w:val="22"/>
                <w:lang w:eastAsia="cs-CZ"/>
              </w:rPr>
            </w:pPr>
          </w:p>
        </w:tc>
      </w:tr>
      <w:tr w:rsidR="00BC72F5" w:rsidRPr="00276A3F" w14:paraId="1E3044E2" w14:textId="77777777" w:rsidTr="0004392F">
        <w:trPr>
          <w:trHeight w:val="284"/>
        </w:trPr>
        <w:tc>
          <w:tcPr>
            <w:tcW w:w="588" w:type="dxa"/>
            <w:tcBorders>
              <w:top w:val="single" w:sz="8" w:space="0" w:color="auto"/>
              <w:left w:val="dotted" w:sz="4" w:space="0" w:color="auto"/>
              <w:bottom w:val="dotted" w:sz="4" w:space="0" w:color="auto"/>
              <w:right w:val="dotted" w:sz="4" w:space="0" w:color="auto"/>
            </w:tcBorders>
            <w:shd w:val="clear" w:color="auto" w:fill="auto"/>
            <w:noWrap/>
            <w:vAlign w:val="center"/>
          </w:tcPr>
          <w:p w14:paraId="3D9C51C7" w14:textId="77777777" w:rsidR="00BC72F5" w:rsidRPr="004F2BA0" w:rsidRDefault="00BC72F5" w:rsidP="00D8198E">
            <w:pPr>
              <w:pStyle w:val="Odstavecseseznamem"/>
              <w:numPr>
                <w:ilvl w:val="0"/>
                <w:numId w:val="6"/>
              </w:numPr>
              <w:spacing w:after="0"/>
              <w:jc w:val="right"/>
              <w:rPr>
                <w:rFonts w:cs="Arial"/>
                <w:color w:val="000000"/>
                <w:szCs w:val="22"/>
                <w:lang w:eastAsia="cs-CZ"/>
              </w:rPr>
            </w:pPr>
          </w:p>
        </w:tc>
        <w:tc>
          <w:tcPr>
            <w:tcW w:w="4515" w:type="dxa"/>
            <w:tcBorders>
              <w:top w:val="single" w:sz="8" w:space="0" w:color="auto"/>
              <w:left w:val="dotted" w:sz="4" w:space="0" w:color="auto"/>
              <w:bottom w:val="dotted" w:sz="4" w:space="0" w:color="auto"/>
              <w:right w:val="dotted" w:sz="4" w:space="0" w:color="auto"/>
            </w:tcBorders>
            <w:shd w:val="clear" w:color="auto" w:fill="auto"/>
            <w:noWrap/>
            <w:vAlign w:val="center"/>
            <w:hideMark/>
          </w:tcPr>
          <w:p w14:paraId="30FA2054" w14:textId="77777777" w:rsidR="00BC72F5" w:rsidRPr="00276A3F" w:rsidRDefault="00BC72F5" w:rsidP="00BC72F5">
            <w:pPr>
              <w:spacing w:after="0"/>
              <w:rPr>
                <w:rFonts w:cs="Arial"/>
                <w:color w:val="000000"/>
                <w:szCs w:val="22"/>
                <w:lang w:eastAsia="cs-CZ"/>
              </w:rPr>
            </w:pPr>
            <w:r w:rsidRPr="00276A3F">
              <w:rPr>
                <w:rFonts w:cs="Arial"/>
                <w:color w:val="000000"/>
                <w:szCs w:val="22"/>
                <w:lang w:eastAsia="cs-CZ"/>
              </w:rPr>
              <w:t>Analýza navr</w:t>
            </w:r>
            <w:r>
              <w:rPr>
                <w:rFonts w:cs="Arial"/>
                <w:color w:val="000000"/>
                <w:szCs w:val="22"/>
                <w:lang w:eastAsia="cs-CZ"/>
              </w:rPr>
              <w:t>h</w:t>
            </w:r>
            <w:r w:rsidRPr="00276A3F">
              <w:rPr>
                <w:rFonts w:cs="Arial"/>
                <w:color w:val="000000"/>
                <w:szCs w:val="22"/>
                <w:lang w:eastAsia="cs-CZ"/>
              </w:rPr>
              <w:t>n</w:t>
            </w:r>
            <w:r>
              <w:rPr>
                <w:rFonts w:cs="Arial"/>
                <w:color w:val="000000"/>
                <w:szCs w:val="22"/>
                <w:lang w:eastAsia="cs-CZ"/>
              </w:rPr>
              <w:t>ut</w:t>
            </w:r>
            <w:r w:rsidRPr="00276A3F">
              <w:rPr>
                <w:rFonts w:cs="Arial"/>
                <w:color w:val="000000"/>
                <w:szCs w:val="22"/>
                <w:lang w:eastAsia="cs-CZ"/>
              </w:rPr>
              <w:t>ého řešení</w:t>
            </w:r>
          </w:p>
        </w:tc>
        <w:tc>
          <w:tcPr>
            <w:tcW w:w="1356" w:type="dxa"/>
            <w:tcBorders>
              <w:top w:val="single" w:sz="8" w:space="0" w:color="auto"/>
              <w:left w:val="dotted" w:sz="4" w:space="0" w:color="auto"/>
              <w:bottom w:val="dotted" w:sz="4" w:space="0" w:color="auto"/>
              <w:right w:val="dotted" w:sz="4" w:space="0" w:color="auto"/>
            </w:tcBorders>
            <w:vAlign w:val="center"/>
          </w:tcPr>
          <w:p w14:paraId="06B6F29D" w14:textId="77777777" w:rsidR="00BC72F5" w:rsidRPr="00276A3F" w:rsidRDefault="00BC72F5" w:rsidP="00BC72F5">
            <w:pPr>
              <w:spacing w:after="0"/>
              <w:rPr>
                <w:rFonts w:cs="Arial"/>
                <w:color w:val="000000"/>
                <w:szCs w:val="22"/>
                <w:lang w:eastAsia="cs-CZ"/>
              </w:rPr>
            </w:pPr>
          </w:p>
        </w:tc>
        <w:tc>
          <w:tcPr>
            <w:tcW w:w="709" w:type="dxa"/>
            <w:tcBorders>
              <w:top w:val="single" w:sz="8" w:space="0" w:color="auto"/>
              <w:left w:val="dotted" w:sz="4" w:space="0" w:color="auto"/>
              <w:bottom w:val="dotted" w:sz="4" w:space="0" w:color="auto"/>
              <w:right w:val="dotted" w:sz="4" w:space="0" w:color="auto"/>
            </w:tcBorders>
            <w:vAlign w:val="center"/>
          </w:tcPr>
          <w:p w14:paraId="33861813" w14:textId="77777777" w:rsidR="00BC72F5" w:rsidRPr="00276A3F" w:rsidRDefault="00BC72F5" w:rsidP="00BC72F5">
            <w:pPr>
              <w:spacing w:after="0"/>
              <w:rPr>
                <w:rFonts w:cs="Arial"/>
                <w:color w:val="000000"/>
                <w:szCs w:val="22"/>
                <w:lang w:eastAsia="cs-CZ"/>
              </w:rPr>
            </w:pPr>
          </w:p>
        </w:tc>
        <w:tc>
          <w:tcPr>
            <w:tcW w:w="850" w:type="dxa"/>
            <w:tcBorders>
              <w:top w:val="single" w:sz="8" w:space="0" w:color="auto"/>
              <w:left w:val="dotted" w:sz="4" w:space="0" w:color="auto"/>
              <w:bottom w:val="dotted" w:sz="4" w:space="0" w:color="auto"/>
              <w:right w:val="dotted" w:sz="4" w:space="0" w:color="auto"/>
            </w:tcBorders>
            <w:vAlign w:val="center"/>
          </w:tcPr>
          <w:p w14:paraId="65D7DFC9" w14:textId="77777777" w:rsidR="00BC72F5" w:rsidRPr="00276A3F" w:rsidRDefault="00BC72F5" w:rsidP="00BC72F5">
            <w:pPr>
              <w:spacing w:after="0"/>
              <w:rPr>
                <w:rFonts w:cs="Arial"/>
                <w:color w:val="000000"/>
                <w:szCs w:val="22"/>
                <w:lang w:eastAsia="cs-CZ"/>
              </w:rPr>
            </w:pPr>
          </w:p>
        </w:tc>
        <w:tc>
          <w:tcPr>
            <w:tcW w:w="1763" w:type="dxa"/>
            <w:tcBorders>
              <w:top w:val="single" w:sz="8" w:space="0" w:color="auto"/>
              <w:left w:val="dotted" w:sz="4" w:space="0" w:color="auto"/>
              <w:bottom w:val="dotted" w:sz="4" w:space="0" w:color="auto"/>
              <w:right w:val="dotted" w:sz="4" w:space="0" w:color="auto"/>
            </w:tcBorders>
            <w:vAlign w:val="center"/>
          </w:tcPr>
          <w:p w14:paraId="3A565CBB" w14:textId="307078D2" w:rsidR="00BC72F5" w:rsidRPr="00276A3F" w:rsidRDefault="00BC72F5" w:rsidP="00BC72F5">
            <w:pPr>
              <w:spacing w:after="0"/>
              <w:rPr>
                <w:rFonts w:cs="Arial"/>
                <w:color w:val="000000"/>
                <w:szCs w:val="22"/>
                <w:lang w:eastAsia="cs-CZ"/>
              </w:rPr>
            </w:pPr>
          </w:p>
        </w:tc>
      </w:tr>
      <w:tr w:rsidR="00BC72F5" w:rsidRPr="00276A3F" w14:paraId="4684405F" w14:textId="77777777" w:rsidTr="0004392F">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CCF4880" w14:textId="77777777" w:rsidR="00BC72F5" w:rsidRPr="004F2BA0" w:rsidRDefault="00BC72F5" w:rsidP="00D8198E">
            <w:pPr>
              <w:pStyle w:val="Odstavecseseznamem"/>
              <w:numPr>
                <w:ilvl w:val="0"/>
                <w:numId w:val="6"/>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71D2B64" w14:textId="77777777" w:rsidR="00BC72F5" w:rsidRPr="00276A3F" w:rsidRDefault="00BC72F5" w:rsidP="00BC72F5">
            <w:pPr>
              <w:spacing w:after="0"/>
              <w:rPr>
                <w:rFonts w:cs="Arial"/>
                <w:color w:val="000000"/>
                <w:szCs w:val="22"/>
                <w:lang w:eastAsia="cs-CZ"/>
              </w:rPr>
            </w:pPr>
            <w:r w:rsidRPr="008964A9">
              <w:rPr>
                <w:rFonts w:cs="Arial"/>
                <w:color w:val="000000"/>
                <w:szCs w:val="22"/>
                <w:lang w:eastAsia="cs-CZ"/>
              </w:rPr>
              <w:t>Dokumentace dle specifikace Závazná metodika návrhu a dokumentace architektury M</w:t>
            </w:r>
            <w:r>
              <w:rPr>
                <w:rFonts w:cs="Arial"/>
                <w:color w:val="000000"/>
                <w:szCs w:val="22"/>
                <w:lang w:eastAsia="cs-CZ"/>
              </w:rPr>
              <w:t>Ze</w:t>
            </w:r>
            <w:r>
              <w:rPr>
                <w:rStyle w:val="Odkaznavysvtlivky"/>
                <w:rFonts w:cs="Arial"/>
                <w:color w:val="000000"/>
                <w:szCs w:val="22"/>
                <w:lang w:eastAsia="cs-CZ"/>
              </w:rPr>
              <w:endnoteReference w:id="9"/>
            </w:r>
          </w:p>
        </w:tc>
        <w:tc>
          <w:tcPr>
            <w:tcW w:w="1356" w:type="dxa"/>
            <w:tcBorders>
              <w:top w:val="dotted" w:sz="4" w:space="0" w:color="auto"/>
              <w:left w:val="dotted" w:sz="4" w:space="0" w:color="auto"/>
              <w:bottom w:val="dotted" w:sz="4" w:space="0" w:color="auto"/>
              <w:right w:val="dotted" w:sz="4" w:space="0" w:color="auto"/>
            </w:tcBorders>
            <w:vAlign w:val="center"/>
          </w:tcPr>
          <w:p w14:paraId="351693D0" w14:textId="02846A48" w:rsidR="00BC72F5" w:rsidRPr="00276A3F" w:rsidRDefault="00E861B7" w:rsidP="00BC72F5">
            <w:pPr>
              <w:spacing w:after="0"/>
              <w:rPr>
                <w:rFonts w:cs="Arial"/>
                <w:color w:val="000000"/>
                <w:szCs w:val="22"/>
                <w:lang w:eastAsia="cs-CZ"/>
              </w:rPr>
            </w:pPr>
            <w:r>
              <w:rPr>
                <w:rFonts w:cs="Arial"/>
                <w:color w:val="000000"/>
                <w:szCs w:val="22"/>
                <w:lang w:eastAsia="cs-CZ"/>
              </w:rPr>
              <w:t>ANO</w:t>
            </w:r>
          </w:p>
        </w:tc>
        <w:tc>
          <w:tcPr>
            <w:tcW w:w="709" w:type="dxa"/>
            <w:tcBorders>
              <w:top w:val="dotted" w:sz="4" w:space="0" w:color="auto"/>
              <w:left w:val="dotted" w:sz="4" w:space="0" w:color="auto"/>
              <w:bottom w:val="dotted" w:sz="4" w:space="0" w:color="auto"/>
              <w:right w:val="dotted" w:sz="4" w:space="0" w:color="auto"/>
            </w:tcBorders>
            <w:vAlign w:val="center"/>
          </w:tcPr>
          <w:p w14:paraId="3E316F66" w14:textId="77777777" w:rsidR="00BC72F5" w:rsidRPr="00276A3F" w:rsidRDefault="00BC72F5" w:rsidP="00BC72F5">
            <w:pPr>
              <w:spacing w:after="0"/>
              <w:rPr>
                <w:rFonts w:cs="Arial"/>
                <w:color w:val="000000"/>
                <w:szCs w:val="22"/>
                <w:lang w:eastAsia="cs-CZ"/>
              </w:rPr>
            </w:pPr>
          </w:p>
        </w:tc>
        <w:tc>
          <w:tcPr>
            <w:tcW w:w="850" w:type="dxa"/>
            <w:tcBorders>
              <w:top w:val="dotted" w:sz="4" w:space="0" w:color="auto"/>
              <w:left w:val="dotted" w:sz="4" w:space="0" w:color="auto"/>
              <w:bottom w:val="dotted" w:sz="4" w:space="0" w:color="auto"/>
              <w:right w:val="dotted" w:sz="4" w:space="0" w:color="auto"/>
            </w:tcBorders>
            <w:vAlign w:val="center"/>
          </w:tcPr>
          <w:p w14:paraId="15DFA8E0" w14:textId="77777777" w:rsidR="00BC72F5" w:rsidRPr="00276A3F" w:rsidRDefault="00BC72F5" w:rsidP="00BC72F5">
            <w:pPr>
              <w:spacing w:after="0"/>
              <w:rPr>
                <w:rFonts w:cs="Arial"/>
                <w:color w:val="000000"/>
                <w:szCs w:val="22"/>
                <w:lang w:eastAsia="cs-CZ"/>
              </w:rPr>
            </w:pPr>
          </w:p>
        </w:tc>
        <w:tc>
          <w:tcPr>
            <w:tcW w:w="1763" w:type="dxa"/>
            <w:tcBorders>
              <w:top w:val="dotted" w:sz="4" w:space="0" w:color="auto"/>
              <w:left w:val="dotted" w:sz="4" w:space="0" w:color="auto"/>
              <w:bottom w:val="dotted" w:sz="4" w:space="0" w:color="auto"/>
              <w:right w:val="dotted" w:sz="4" w:space="0" w:color="auto"/>
            </w:tcBorders>
            <w:vAlign w:val="center"/>
          </w:tcPr>
          <w:p w14:paraId="098B77EC" w14:textId="25B11782" w:rsidR="00BC72F5" w:rsidRPr="00276A3F" w:rsidRDefault="00BC72F5" w:rsidP="00BC72F5">
            <w:pPr>
              <w:spacing w:after="0"/>
              <w:rPr>
                <w:rFonts w:cs="Arial"/>
                <w:color w:val="000000"/>
                <w:szCs w:val="22"/>
                <w:lang w:eastAsia="cs-CZ"/>
              </w:rPr>
            </w:pPr>
          </w:p>
        </w:tc>
      </w:tr>
      <w:tr w:rsidR="00BC72F5" w:rsidRPr="00276A3F" w14:paraId="35E9C11E" w14:textId="77777777" w:rsidTr="0004392F">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AA659B9" w14:textId="77777777" w:rsidR="00BC72F5" w:rsidRPr="004F2BA0" w:rsidRDefault="00BC72F5" w:rsidP="00D8198E">
            <w:pPr>
              <w:pStyle w:val="Odstavecseseznamem"/>
              <w:numPr>
                <w:ilvl w:val="0"/>
                <w:numId w:val="6"/>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ACCE68C" w14:textId="77777777" w:rsidR="00BC72F5" w:rsidRPr="00276A3F" w:rsidRDefault="00BC72F5" w:rsidP="00BC72F5">
            <w:pPr>
              <w:spacing w:after="0"/>
              <w:rPr>
                <w:rFonts w:cs="Arial"/>
                <w:color w:val="000000"/>
                <w:szCs w:val="22"/>
                <w:lang w:eastAsia="cs-CZ"/>
              </w:rPr>
            </w:pPr>
            <w:r>
              <w:rPr>
                <w:rFonts w:cs="Arial"/>
                <w:color w:val="000000"/>
                <w:szCs w:val="22"/>
                <w:lang w:eastAsia="cs-CZ"/>
              </w:rPr>
              <w:t>Testovací scénář, protokol o o</w:t>
            </w:r>
            <w:r w:rsidRPr="00276A3F">
              <w:rPr>
                <w:rFonts w:cs="Arial"/>
                <w:color w:val="000000"/>
                <w:szCs w:val="22"/>
                <w:lang w:eastAsia="cs-CZ"/>
              </w:rPr>
              <w:t>testování</w:t>
            </w:r>
          </w:p>
        </w:tc>
        <w:tc>
          <w:tcPr>
            <w:tcW w:w="1356" w:type="dxa"/>
            <w:tcBorders>
              <w:top w:val="dotted" w:sz="4" w:space="0" w:color="auto"/>
              <w:left w:val="dotted" w:sz="4" w:space="0" w:color="auto"/>
              <w:bottom w:val="dotted" w:sz="4" w:space="0" w:color="auto"/>
              <w:right w:val="dotted" w:sz="4" w:space="0" w:color="auto"/>
            </w:tcBorders>
            <w:vAlign w:val="center"/>
          </w:tcPr>
          <w:p w14:paraId="61B5689E" w14:textId="77777777" w:rsidR="00BC72F5" w:rsidRPr="00276A3F" w:rsidRDefault="00BC72F5" w:rsidP="00BC72F5">
            <w:pPr>
              <w:spacing w:after="0"/>
              <w:rPr>
                <w:rFonts w:cs="Arial"/>
                <w:color w:val="000000"/>
                <w:szCs w:val="22"/>
                <w:lang w:eastAsia="cs-CZ"/>
              </w:rPr>
            </w:pPr>
          </w:p>
        </w:tc>
        <w:tc>
          <w:tcPr>
            <w:tcW w:w="709" w:type="dxa"/>
            <w:tcBorders>
              <w:top w:val="dotted" w:sz="4" w:space="0" w:color="auto"/>
              <w:left w:val="dotted" w:sz="4" w:space="0" w:color="auto"/>
              <w:bottom w:val="dotted" w:sz="4" w:space="0" w:color="auto"/>
              <w:right w:val="dotted" w:sz="4" w:space="0" w:color="auto"/>
            </w:tcBorders>
            <w:vAlign w:val="center"/>
          </w:tcPr>
          <w:p w14:paraId="077B547C" w14:textId="77777777" w:rsidR="00BC72F5" w:rsidRPr="00276A3F" w:rsidRDefault="00BC72F5" w:rsidP="00BC72F5">
            <w:pPr>
              <w:spacing w:after="0"/>
              <w:rPr>
                <w:rFonts w:cs="Arial"/>
                <w:color w:val="000000"/>
                <w:szCs w:val="22"/>
                <w:lang w:eastAsia="cs-CZ"/>
              </w:rPr>
            </w:pPr>
          </w:p>
        </w:tc>
        <w:tc>
          <w:tcPr>
            <w:tcW w:w="850" w:type="dxa"/>
            <w:tcBorders>
              <w:top w:val="dotted" w:sz="4" w:space="0" w:color="auto"/>
              <w:left w:val="dotted" w:sz="4" w:space="0" w:color="auto"/>
              <w:bottom w:val="dotted" w:sz="4" w:space="0" w:color="auto"/>
              <w:right w:val="dotted" w:sz="4" w:space="0" w:color="auto"/>
            </w:tcBorders>
            <w:vAlign w:val="center"/>
          </w:tcPr>
          <w:p w14:paraId="7EB9A1B7" w14:textId="77777777" w:rsidR="00BC72F5" w:rsidRPr="00276A3F" w:rsidRDefault="00BC72F5" w:rsidP="00BC72F5">
            <w:pPr>
              <w:spacing w:after="0"/>
              <w:rPr>
                <w:rFonts w:cs="Arial"/>
                <w:color w:val="000000"/>
                <w:szCs w:val="22"/>
                <w:lang w:eastAsia="cs-CZ"/>
              </w:rPr>
            </w:pPr>
          </w:p>
        </w:tc>
        <w:tc>
          <w:tcPr>
            <w:tcW w:w="1763" w:type="dxa"/>
            <w:tcBorders>
              <w:top w:val="dotted" w:sz="4" w:space="0" w:color="auto"/>
              <w:left w:val="dotted" w:sz="4" w:space="0" w:color="auto"/>
              <w:bottom w:val="dotted" w:sz="4" w:space="0" w:color="auto"/>
              <w:right w:val="dotted" w:sz="4" w:space="0" w:color="auto"/>
            </w:tcBorders>
            <w:vAlign w:val="center"/>
          </w:tcPr>
          <w:p w14:paraId="2164DFC8" w14:textId="405E5A43" w:rsidR="00BC72F5" w:rsidRPr="00276A3F" w:rsidRDefault="00BC72F5" w:rsidP="00BC72F5">
            <w:pPr>
              <w:spacing w:after="0"/>
              <w:rPr>
                <w:rFonts w:cs="Arial"/>
                <w:color w:val="000000"/>
                <w:szCs w:val="22"/>
                <w:lang w:eastAsia="cs-CZ"/>
              </w:rPr>
            </w:pPr>
          </w:p>
        </w:tc>
      </w:tr>
      <w:tr w:rsidR="00BC72F5" w:rsidRPr="00276A3F" w14:paraId="4611C782" w14:textId="77777777" w:rsidTr="0004392F">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3A25DFC" w14:textId="77777777" w:rsidR="00BC72F5" w:rsidRPr="004F2BA0" w:rsidRDefault="00BC72F5" w:rsidP="00D8198E">
            <w:pPr>
              <w:pStyle w:val="Odstavecseseznamem"/>
              <w:numPr>
                <w:ilvl w:val="0"/>
                <w:numId w:val="6"/>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6FC6E54" w14:textId="77777777" w:rsidR="00BC72F5" w:rsidRPr="00276A3F" w:rsidRDefault="00BC72F5" w:rsidP="00BC72F5">
            <w:pPr>
              <w:spacing w:after="0"/>
              <w:rPr>
                <w:rFonts w:cs="Arial"/>
                <w:color w:val="000000"/>
                <w:szCs w:val="22"/>
                <w:lang w:eastAsia="cs-CZ"/>
              </w:rPr>
            </w:pPr>
            <w:r w:rsidRPr="00276A3F">
              <w:rPr>
                <w:rFonts w:cs="Arial"/>
                <w:color w:val="000000"/>
                <w:szCs w:val="22"/>
                <w:lang w:eastAsia="cs-CZ"/>
              </w:rPr>
              <w:t xml:space="preserve">Uživatelská </w:t>
            </w:r>
            <w:r>
              <w:rPr>
                <w:rFonts w:cs="Arial"/>
                <w:color w:val="000000"/>
                <w:szCs w:val="22"/>
                <w:lang w:eastAsia="cs-CZ"/>
              </w:rPr>
              <w:t>příručka</w:t>
            </w:r>
          </w:p>
        </w:tc>
        <w:tc>
          <w:tcPr>
            <w:tcW w:w="1356" w:type="dxa"/>
            <w:tcBorders>
              <w:top w:val="dotted" w:sz="4" w:space="0" w:color="auto"/>
              <w:left w:val="dotted" w:sz="4" w:space="0" w:color="auto"/>
              <w:bottom w:val="dotted" w:sz="4" w:space="0" w:color="auto"/>
              <w:right w:val="dotted" w:sz="4" w:space="0" w:color="auto"/>
            </w:tcBorders>
            <w:vAlign w:val="center"/>
          </w:tcPr>
          <w:p w14:paraId="7D2167ED" w14:textId="77777777" w:rsidR="00BC72F5" w:rsidRPr="00276A3F" w:rsidRDefault="00BC72F5" w:rsidP="00BC72F5">
            <w:pPr>
              <w:spacing w:after="0"/>
              <w:rPr>
                <w:rFonts w:cs="Arial"/>
                <w:color w:val="000000"/>
                <w:szCs w:val="22"/>
                <w:lang w:eastAsia="cs-CZ"/>
              </w:rPr>
            </w:pPr>
          </w:p>
        </w:tc>
        <w:tc>
          <w:tcPr>
            <w:tcW w:w="709" w:type="dxa"/>
            <w:tcBorders>
              <w:top w:val="dotted" w:sz="4" w:space="0" w:color="auto"/>
              <w:left w:val="dotted" w:sz="4" w:space="0" w:color="auto"/>
              <w:bottom w:val="dotted" w:sz="4" w:space="0" w:color="auto"/>
              <w:right w:val="dotted" w:sz="4" w:space="0" w:color="auto"/>
            </w:tcBorders>
            <w:vAlign w:val="center"/>
          </w:tcPr>
          <w:p w14:paraId="059CE005" w14:textId="77777777" w:rsidR="00BC72F5" w:rsidRPr="00276A3F" w:rsidRDefault="00BC72F5" w:rsidP="00BC72F5">
            <w:pPr>
              <w:spacing w:after="0"/>
              <w:rPr>
                <w:rFonts w:cs="Arial"/>
                <w:color w:val="000000"/>
                <w:szCs w:val="22"/>
                <w:lang w:eastAsia="cs-CZ"/>
              </w:rPr>
            </w:pPr>
          </w:p>
        </w:tc>
        <w:tc>
          <w:tcPr>
            <w:tcW w:w="850" w:type="dxa"/>
            <w:tcBorders>
              <w:top w:val="dotted" w:sz="4" w:space="0" w:color="auto"/>
              <w:left w:val="dotted" w:sz="4" w:space="0" w:color="auto"/>
              <w:bottom w:val="dotted" w:sz="4" w:space="0" w:color="auto"/>
              <w:right w:val="dotted" w:sz="4" w:space="0" w:color="auto"/>
            </w:tcBorders>
            <w:vAlign w:val="center"/>
          </w:tcPr>
          <w:p w14:paraId="22192028" w14:textId="77777777" w:rsidR="00BC72F5" w:rsidRDefault="00BC72F5" w:rsidP="00BC72F5">
            <w:pPr>
              <w:spacing w:after="0"/>
              <w:rPr>
                <w:rFonts w:cs="Arial"/>
                <w:color w:val="000000"/>
                <w:szCs w:val="22"/>
                <w:lang w:eastAsia="cs-CZ"/>
              </w:rPr>
            </w:pPr>
          </w:p>
        </w:tc>
        <w:tc>
          <w:tcPr>
            <w:tcW w:w="1763" w:type="dxa"/>
            <w:tcBorders>
              <w:top w:val="dotted" w:sz="4" w:space="0" w:color="auto"/>
              <w:left w:val="dotted" w:sz="4" w:space="0" w:color="auto"/>
              <w:bottom w:val="dotted" w:sz="4" w:space="0" w:color="auto"/>
              <w:right w:val="dotted" w:sz="4" w:space="0" w:color="auto"/>
            </w:tcBorders>
            <w:vAlign w:val="center"/>
          </w:tcPr>
          <w:p w14:paraId="6E4AC919" w14:textId="327DE078" w:rsidR="00BC72F5" w:rsidRPr="00276A3F" w:rsidRDefault="00BC72F5" w:rsidP="00BC72F5">
            <w:pPr>
              <w:spacing w:after="0"/>
              <w:rPr>
                <w:rFonts w:cs="Arial"/>
                <w:color w:val="000000"/>
                <w:szCs w:val="22"/>
                <w:lang w:eastAsia="cs-CZ"/>
              </w:rPr>
            </w:pPr>
            <w:r>
              <w:rPr>
                <w:rFonts w:cs="Arial"/>
                <w:color w:val="000000"/>
                <w:szCs w:val="22"/>
                <w:lang w:eastAsia="cs-CZ"/>
              </w:rPr>
              <w:t>Věcný garant</w:t>
            </w:r>
          </w:p>
        </w:tc>
      </w:tr>
      <w:tr w:rsidR="00BC72F5" w:rsidRPr="00276A3F" w14:paraId="153DB333" w14:textId="77777777" w:rsidTr="0004392F">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170AF46" w14:textId="77777777" w:rsidR="00BC72F5" w:rsidRPr="004F2BA0" w:rsidRDefault="00BC72F5" w:rsidP="00D8198E">
            <w:pPr>
              <w:pStyle w:val="Odstavecseseznamem"/>
              <w:numPr>
                <w:ilvl w:val="0"/>
                <w:numId w:val="6"/>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B00DEBB" w14:textId="64C2669C" w:rsidR="00BC72F5" w:rsidRDefault="003025D0" w:rsidP="00753DB7">
            <w:pPr>
              <w:spacing w:after="0"/>
              <w:rPr>
                <w:rFonts w:cs="Arial"/>
                <w:color w:val="000000"/>
                <w:szCs w:val="22"/>
                <w:lang w:eastAsia="cs-CZ"/>
              </w:rPr>
            </w:pPr>
            <w:r>
              <w:rPr>
                <w:rFonts w:cs="Arial"/>
                <w:color w:val="000000"/>
                <w:szCs w:val="22"/>
                <w:lang w:eastAsia="cs-CZ"/>
              </w:rPr>
              <w:t>Provozně technická</w:t>
            </w:r>
            <w:r w:rsidR="00BC72F5">
              <w:rPr>
                <w:rFonts w:cs="Arial"/>
                <w:color w:val="000000"/>
                <w:szCs w:val="22"/>
                <w:lang w:eastAsia="cs-CZ"/>
              </w:rPr>
              <w:t xml:space="preserve"> dokumentace</w:t>
            </w:r>
            <w:r w:rsidR="00753DB7">
              <w:rPr>
                <w:rFonts w:cs="Arial"/>
                <w:color w:val="000000"/>
                <w:szCs w:val="22"/>
                <w:lang w:eastAsia="cs-CZ"/>
              </w:rPr>
              <w:t xml:space="preserve"> (systémová a bezpečnostní dokumentace)</w:t>
            </w:r>
          </w:p>
        </w:tc>
        <w:tc>
          <w:tcPr>
            <w:tcW w:w="1356" w:type="dxa"/>
            <w:tcBorders>
              <w:top w:val="dotted" w:sz="4" w:space="0" w:color="auto"/>
              <w:left w:val="dotted" w:sz="4" w:space="0" w:color="auto"/>
              <w:bottom w:val="dotted" w:sz="4" w:space="0" w:color="auto"/>
              <w:right w:val="dotted" w:sz="4" w:space="0" w:color="auto"/>
            </w:tcBorders>
            <w:vAlign w:val="center"/>
          </w:tcPr>
          <w:p w14:paraId="7B6D95A7" w14:textId="56A83792" w:rsidR="00BC72F5" w:rsidRDefault="00E861B7" w:rsidP="00BC72F5">
            <w:pPr>
              <w:spacing w:after="0"/>
              <w:rPr>
                <w:rFonts w:cs="Arial"/>
                <w:color w:val="000000"/>
                <w:szCs w:val="22"/>
                <w:lang w:eastAsia="cs-CZ"/>
              </w:rPr>
            </w:pPr>
            <w:r>
              <w:rPr>
                <w:rFonts w:cs="Arial"/>
                <w:color w:val="000000"/>
                <w:szCs w:val="22"/>
                <w:lang w:eastAsia="cs-CZ"/>
              </w:rPr>
              <w:t>ANO</w:t>
            </w:r>
          </w:p>
        </w:tc>
        <w:tc>
          <w:tcPr>
            <w:tcW w:w="709" w:type="dxa"/>
            <w:tcBorders>
              <w:top w:val="dotted" w:sz="4" w:space="0" w:color="auto"/>
              <w:left w:val="dotted" w:sz="4" w:space="0" w:color="auto"/>
              <w:bottom w:val="dotted" w:sz="4" w:space="0" w:color="auto"/>
              <w:right w:val="dotted" w:sz="4" w:space="0" w:color="auto"/>
            </w:tcBorders>
            <w:vAlign w:val="center"/>
          </w:tcPr>
          <w:p w14:paraId="3613332F" w14:textId="77777777" w:rsidR="00BC72F5" w:rsidRDefault="00BC72F5" w:rsidP="00BC72F5">
            <w:pPr>
              <w:spacing w:after="0"/>
              <w:rPr>
                <w:rFonts w:cs="Arial"/>
                <w:color w:val="000000"/>
                <w:szCs w:val="22"/>
                <w:lang w:eastAsia="cs-CZ"/>
              </w:rPr>
            </w:pPr>
          </w:p>
        </w:tc>
        <w:tc>
          <w:tcPr>
            <w:tcW w:w="850" w:type="dxa"/>
            <w:tcBorders>
              <w:top w:val="dotted" w:sz="4" w:space="0" w:color="auto"/>
              <w:left w:val="dotted" w:sz="4" w:space="0" w:color="auto"/>
              <w:bottom w:val="dotted" w:sz="4" w:space="0" w:color="auto"/>
              <w:right w:val="dotted" w:sz="4" w:space="0" w:color="auto"/>
            </w:tcBorders>
            <w:vAlign w:val="center"/>
          </w:tcPr>
          <w:p w14:paraId="27594439" w14:textId="77777777" w:rsidR="00BC72F5" w:rsidRDefault="00BC72F5" w:rsidP="00BC72F5">
            <w:pPr>
              <w:spacing w:after="0"/>
              <w:rPr>
                <w:rFonts w:cs="Arial"/>
                <w:color w:val="000000"/>
                <w:szCs w:val="22"/>
                <w:lang w:eastAsia="cs-CZ"/>
              </w:rPr>
            </w:pPr>
          </w:p>
        </w:tc>
        <w:tc>
          <w:tcPr>
            <w:tcW w:w="1763" w:type="dxa"/>
            <w:tcBorders>
              <w:top w:val="dotted" w:sz="4" w:space="0" w:color="auto"/>
              <w:left w:val="dotted" w:sz="4" w:space="0" w:color="auto"/>
              <w:bottom w:val="dotted" w:sz="4" w:space="0" w:color="auto"/>
              <w:right w:val="dotted" w:sz="4" w:space="0" w:color="auto"/>
            </w:tcBorders>
            <w:vAlign w:val="center"/>
          </w:tcPr>
          <w:p w14:paraId="199F744F" w14:textId="08DE9F17" w:rsidR="00BC72F5" w:rsidRDefault="00BC72F5" w:rsidP="00103605">
            <w:pPr>
              <w:spacing w:after="0"/>
              <w:rPr>
                <w:rFonts w:cs="Arial"/>
                <w:color w:val="000000"/>
                <w:szCs w:val="22"/>
                <w:lang w:eastAsia="cs-CZ"/>
              </w:rPr>
            </w:pPr>
            <w:r>
              <w:rPr>
                <w:rFonts w:cs="Arial"/>
                <w:color w:val="000000"/>
                <w:szCs w:val="22"/>
                <w:lang w:eastAsia="cs-CZ"/>
              </w:rPr>
              <w:t>OKB, OPPT</w:t>
            </w:r>
            <w:r w:rsidR="00103605">
              <w:rPr>
                <w:rStyle w:val="Odkaznavysvtlivky"/>
                <w:rFonts w:cs="Arial"/>
                <w:color w:val="000000"/>
                <w:szCs w:val="22"/>
                <w:lang w:eastAsia="cs-CZ"/>
              </w:rPr>
              <w:endnoteReference w:id="10"/>
            </w:r>
          </w:p>
        </w:tc>
      </w:tr>
      <w:tr w:rsidR="00BC72F5" w:rsidRPr="00276A3F" w14:paraId="4BF46E7E" w14:textId="77777777" w:rsidTr="0004392F">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AE48B12" w14:textId="77777777" w:rsidR="00BC72F5" w:rsidRPr="004F2BA0" w:rsidRDefault="00BC72F5" w:rsidP="00D8198E">
            <w:pPr>
              <w:pStyle w:val="Odstavecseseznamem"/>
              <w:numPr>
                <w:ilvl w:val="0"/>
                <w:numId w:val="6"/>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CB7FAAB" w14:textId="77777777" w:rsidR="00BC72F5" w:rsidRPr="00276A3F" w:rsidRDefault="00BC72F5" w:rsidP="00BC72F5">
            <w:pPr>
              <w:spacing w:after="0"/>
              <w:rPr>
                <w:rFonts w:cs="Arial"/>
                <w:color w:val="000000"/>
                <w:szCs w:val="22"/>
                <w:lang w:eastAsia="cs-CZ"/>
              </w:rPr>
            </w:pPr>
            <w:r>
              <w:rPr>
                <w:rFonts w:cs="Arial"/>
                <w:color w:val="000000"/>
                <w:szCs w:val="22"/>
                <w:lang w:eastAsia="cs-CZ"/>
              </w:rPr>
              <w:t>Zdrojový kód a měněné konfigurační soubory</w:t>
            </w:r>
          </w:p>
        </w:tc>
        <w:tc>
          <w:tcPr>
            <w:tcW w:w="1356" w:type="dxa"/>
            <w:tcBorders>
              <w:top w:val="dotted" w:sz="4" w:space="0" w:color="auto"/>
              <w:left w:val="dotted" w:sz="4" w:space="0" w:color="auto"/>
              <w:bottom w:val="dotted" w:sz="4" w:space="0" w:color="auto"/>
              <w:right w:val="dotted" w:sz="4" w:space="0" w:color="auto"/>
            </w:tcBorders>
            <w:vAlign w:val="center"/>
          </w:tcPr>
          <w:p w14:paraId="691856BF" w14:textId="77777777" w:rsidR="00BC72F5" w:rsidRDefault="00BC72F5" w:rsidP="00BC72F5">
            <w:pPr>
              <w:spacing w:after="0"/>
              <w:rPr>
                <w:rStyle w:val="Odkaznakoment"/>
              </w:rPr>
            </w:pPr>
          </w:p>
        </w:tc>
        <w:tc>
          <w:tcPr>
            <w:tcW w:w="709" w:type="dxa"/>
            <w:tcBorders>
              <w:top w:val="dotted" w:sz="4" w:space="0" w:color="auto"/>
              <w:left w:val="dotted" w:sz="4" w:space="0" w:color="auto"/>
              <w:bottom w:val="dotted" w:sz="4" w:space="0" w:color="auto"/>
              <w:right w:val="dotted" w:sz="4" w:space="0" w:color="auto"/>
            </w:tcBorders>
            <w:vAlign w:val="center"/>
          </w:tcPr>
          <w:p w14:paraId="65C4DB7D" w14:textId="77777777" w:rsidR="00BC72F5" w:rsidRDefault="00BC72F5" w:rsidP="00BC72F5">
            <w:pPr>
              <w:spacing w:after="0"/>
              <w:rPr>
                <w:rStyle w:val="Odkaznakoment"/>
              </w:rPr>
            </w:pPr>
          </w:p>
        </w:tc>
        <w:tc>
          <w:tcPr>
            <w:tcW w:w="850" w:type="dxa"/>
            <w:tcBorders>
              <w:top w:val="dotted" w:sz="4" w:space="0" w:color="auto"/>
              <w:left w:val="dotted" w:sz="4" w:space="0" w:color="auto"/>
              <w:bottom w:val="dotted" w:sz="4" w:space="0" w:color="auto"/>
              <w:right w:val="dotted" w:sz="4" w:space="0" w:color="auto"/>
            </w:tcBorders>
            <w:vAlign w:val="center"/>
          </w:tcPr>
          <w:p w14:paraId="228318A7" w14:textId="77777777" w:rsidR="00BC72F5" w:rsidRDefault="00BC72F5" w:rsidP="00BC72F5">
            <w:pPr>
              <w:spacing w:after="0"/>
              <w:rPr>
                <w:rStyle w:val="Odkaznakoment"/>
              </w:rPr>
            </w:pPr>
          </w:p>
        </w:tc>
        <w:tc>
          <w:tcPr>
            <w:tcW w:w="1763" w:type="dxa"/>
            <w:tcBorders>
              <w:top w:val="dotted" w:sz="4" w:space="0" w:color="auto"/>
              <w:left w:val="dotted" w:sz="4" w:space="0" w:color="auto"/>
              <w:bottom w:val="dotted" w:sz="4" w:space="0" w:color="auto"/>
              <w:right w:val="dotted" w:sz="4" w:space="0" w:color="auto"/>
            </w:tcBorders>
            <w:vAlign w:val="center"/>
          </w:tcPr>
          <w:p w14:paraId="4C253F26" w14:textId="269AFA5A" w:rsidR="00BC72F5" w:rsidRDefault="00BC72F5" w:rsidP="00BC72F5">
            <w:pPr>
              <w:spacing w:after="0"/>
              <w:rPr>
                <w:rStyle w:val="Odkaznakoment"/>
              </w:rPr>
            </w:pPr>
          </w:p>
        </w:tc>
      </w:tr>
      <w:tr w:rsidR="00BC72F5" w:rsidRPr="00276A3F" w14:paraId="3573B641" w14:textId="77777777" w:rsidTr="0004392F">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B3FC1DE" w14:textId="77777777" w:rsidR="00BC72F5" w:rsidRPr="004F2BA0" w:rsidRDefault="00BC72F5" w:rsidP="00D8198E">
            <w:pPr>
              <w:pStyle w:val="Odstavecseseznamem"/>
              <w:numPr>
                <w:ilvl w:val="0"/>
                <w:numId w:val="6"/>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7FD69A4" w14:textId="44363735" w:rsidR="00BC72F5" w:rsidRDefault="00BC72F5" w:rsidP="00BC72F5">
            <w:pPr>
              <w:spacing w:after="0"/>
              <w:rPr>
                <w:rFonts w:cs="Arial"/>
                <w:color w:val="000000"/>
                <w:szCs w:val="22"/>
                <w:lang w:eastAsia="cs-CZ"/>
              </w:rPr>
            </w:pPr>
            <w:r>
              <w:rPr>
                <w:rFonts w:cs="Arial"/>
                <w:color w:val="000000"/>
                <w:szCs w:val="22"/>
                <w:lang w:eastAsia="cs-CZ"/>
              </w:rPr>
              <w:t>Webové služby + konzumentské testy</w:t>
            </w:r>
          </w:p>
        </w:tc>
        <w:tc>
          <w:tcPr>
            <w:tcW w:w="1356" w:type="dxa"/>
            <w:tcBorders>
              <w:top w:val="dotted" w:sz="4" w:space="0" w:color="auto"/>
              <w:left w:val="dotted" w:sz="4" w:space="0" w:color="auto"/>
              <w:bottom w:val="dotted" w:sz="4" w:space="0" w:color="auto"/>
              <w:right w:val="dotted" w:sz="4" w:space="0" w:color="auto"/>
            </w:tcBorders>
            <w:vAlign w:val="center"/>
          </w:tcPr>
          <w:p w14:paraId="2FCAAC7E" w14:textId="77777777" w:rsidR="00BC72F5" w:rsidRDefault="00BC72F5" w:rsidP="00BC72F5">
            <w:pPr>
              <w:spacing w:after="0"/>
              <w:rPr>
                <w:rStyle w:val="Odkaznakoment"/>
              </w:rPr>
            </w:pPr>
          </w:p>
        </w:tc>
        <w:tc>
          <w:tcPr>
            <w:tcW w:w="709" w:type="dxa"/>
            <w:tcBorders>
              <w:top w:val="dotted" w:sz="4" w:space="0" w:color="auto"/>
              <w:left w:val="dotted" w:sz="4" w:space="0" w:color="auto"/>
              <w:bottom w:val="dotted" w:sz="4" w:space="0" w:color="auto"/>
              <w:right w:val="dotted" w:sz="4" w:space="0" w:color="auto"/>
            </w:tcBorders>
            <w:vAlign w:val="center"/>
          </w:tcPr>
          <w:p w14:paraId="0D48378A" w14:textId="77777777" w:rsidR="00BC72F5" w:rsidRDefault="00BC72F5" w:rsidP="00BC72F5">
            <w:pPr>
              <w:spacing w:after="0"/>
              <w:rPr>
                <w:rStyle w:val="Odkaznakoment"/>
              </w:rPr>
            </w:pPr>
          </w:p>
        </w:tc>
        <w:tc>
          <w:tcPr>
            <w:tcW w:w="850" w:type="dxa"/>
            <w:tcBorders>
              <w:top w:val="dotted" w:sz="4" w:space="0" w:color="auto"/>
              <w:left w:val="dotted" w:sz="4" w:space="0" w:color="auto"/>
              <w:bottom w:val="dotted" w:sz="4" w:space="0" w:color="auto"/>
              <w:right w:val="dotted" w:sz="4" w:space="0" w:color="auto"/>
            </w:tcBorders>
            <w:vAlign w:val="center"/>
          </w:tcPr>
          <w:p w14:paraId="5CA3D49E" w14:textId="77777777" w:rsidR="00BC72F5" w:rsidRDefault="00BC72F5" w:rsidP="00BC72F5">
            <w:pPr>
              <w:spacing w:after="0"/>
              <w:rPr>
                <w:rStyle w:val="Odkaznakoment"/>
              </w:rPr>
            </w:pPr>
          </w:p>
        </w:tc>
        <w:tc>
          <w:tcPr>
            <w:tcW w:w="1763" w:type="dxa"/>
            <w:tcBorders>
              <w:top w:val="dotted" w:sz="4" w:space="0" w:color="auto"/>
              <w:left w:val="dotted" w:sz="4" w:space="0" w:color="auto"/>
              <w:bottom w:val="dotted" w:sz="4" w:space="0" w:color="auto"/>
              <w:right w:val="dotted" w:sz="4" w:space="0" w:color="auto"/>
            </w:tcBorders>
            <w:vAlign w:val="center"/>
          </w:tcPr>
          <w:p w14:paraId="268773D7" w14:textId="1A557CDC" w:rsidR="00BC72F5" w:rsidRDefault="00BC72F5" w:rsidP="00BC72F5">
            <w:pPr>
              <w:spacing w:after="0"/>
              <w:rPr>
                <w:rStyle w:val="Odkaznakoment"/>
              </w:rPr>
            </w:pPr>
          </w:p>
        </w:tc>
      </w:tr>
      <w:tr w:rsidR="00BC72F5" w:rsidRPr="00276A3F" w14:paraId="01C7CDD8" w14:textId="77777777" w:rsidTr="0004392F">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E507307" w14:textId="77777777" w:rsidR="00BC72F5" w:rsidRPr="004F2BA0" w:rsidRDefault="00BC72F5" w:rsidP="00D8198E">
            <w:pPr>
              <w:pStyle w:val="Odstavecseseznamem"/>
              <w:numPr>
                <w:ilvl w:val="0"/>
                <w:numId w:val="6"/>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F5987D8" w14:textId="5157C8F9" w:rsidR="00BC72F5" w:rsidRDefault="00BC72F5" w:rsidP="00BC72F5">
            <w:pPr>
              <w:spacing w:after="0"/>
              <w:rPr>
                <w:rFonts w:cs="Arial"/>
                <w:color w:val="000000"/>
                <w:szCs w:val="22"/>
                <w:lang w:eastAsia="cs-CZ"/>
              </w:rPr>
            </w:pPr>
            <w:r w:rsidRPr="00CE352A">
              <w:rPr>
                <w:rFonts w:cs="Arial"/>
                <w:color w:val="000000"/>
                <w:szCs w:val="22"/>
                <w:lang w:eastAsia="cs-CZ"/>
              </w:rPr>
              <w:t>Dohledové scénáře</w:t>
            </w:r>
            <w:r>
              <w:rPr>
                <w:rFonts w:cs="Arial"/>
                <w:color w:val="000000"/>
                <w:szCs w:val="22"/>
                <w:lang w:eastAsia="cs-CZ"/>
              </w:rPr>
              <w:t xml:space="preserve"> (úprava stávajících/nové scénáře)</w:t>
            </w:r>
            <w:r>
              <w:rPr>
                <w:rStyle w:val="Odkaznavysvtlivky"/>
                <w:rFonts w:cs="Arial"/>
                <w:color w:val="000000"/>
                <w:szCs w:val="22"/>
                <w:lang w:eastAsia="cs-CZ"/>
              </w:rPr>
              <w:endnoteReference w:id="11"/>
            </w:r>
          </w:p>
        </w:tc>
        <w:tc>
          <w:tcPr>
            <w:tcW w:w="1356" w:type="dxa"/>
            <w:tcBorders>
              <w:top w:val="dotted" w:sz="4" w:space="0" w:color="auto"/>
              <w:left w:val="dotted" w:sz="4" w:space="0" w:color="auto"/>
              <w:bottom w:val="dotted" w:sz="4" w:space="0" w:color="auto"/>
              <w:right w:val="dotted" w:sz="4" w:space="0" w:color="auto"/>
            </w:tcBorders>
            <w:vAlign w:val="center"/>
          </w:tcPr>
          <w:p w14:paraId="68BD3B10" w14:textId="291963A0" w:rsidR="00BC72F5" w:rsidRDefault="00BC72F5" w:rsidP="00BC72F5">
            <w:pPr>
              <w:spacing w:after="0"/>
              <w:rPr>
                <w:rStyle w:val="Odkaznakoment"/>
              </w:rPr>
            </w:pPr>
          </w:p>
        </w:tc>
        <w:tc>
          <w:tcPr>
            <w:tcW w:w="709" w:type="dxa"/>
            <w:tcBorders>
              <w:top w:val="dotted" w:sz="4" w:space="0" w:color="auto"/>
              <w:left w:val="dotted" w:sz="4" w:space="0" w:color="auto"/>
              <w:bottom w:val="dotted" w:sz="4" w:space="0" w:color="auto"/>
              <w:right w:val="dotted" w:sz="4" w:space="0" w:color="auto"/>
            </w:tcBorders>
            <w:vAlign w:val="center"/>
          </w:tcPr>
          <w:p w14:paraId="3E8FCD99" w14:textId="77777777" w:rsidR="00BC72F5" w:rsidRDefault="00BC72F5" w:rsidP="00BC72F5">
            <w:pPr>
              <w:spacing w:after="0"/>
              <w:rPr>
                <w:rStyle w:val="Odkaznakoment"/>
              </w:rPr>
            </w:pPr>
          </w:p>
        </w:tc>
        <w:tc>
          <w:tcPr>
            <w:tcW w:w="850" w:type="dxa"/>
            <w:tcBorders>
              <w:top w:val="dotted" w:sz="4" w:space="0" w:color="auto"/>
              <w:left w:val="dotted" w:sz="4" w:space="0" w:color="auto"/>
              <w:bottom w:val="dotted" w:sz="4" w:space="0" w:color="auto"/>
              <w:right w:val="dotted" w:sz="4" w:space="0" w:color="auto"/>
            </w:tcBorders>
            <w:vAlign w:val="center"/>
          </w:tcPr>
          <w:p w14:paraId="43252B52" w14:textId="77777777" w:rsidR="00BC72F5" w:rsidRDefault="00BC72F5" w:rsidP="00BC72F5">
            <w:pPr>
              <w:spacing w:after="0"/>
              <w:rPr>
                <w:rStyle w:val="Odkaznakoment"/>
              </w:rPr>
            </w:pPr>
          </w:p>
        </w:tc>
        <w:tc>
          <w:tcPr>
            <w:tcW w:w="1763" w:type="dxa"/>
            <w:tcBorders>
              <w:top w:val="dotted" w:sz="4" w:space="0" w:color="auto"/>
              <w:left w:val="dotted" w:sz="4" w:space="0" w:color="auto"/>
              <w:bottom w:val="dotted" w:sz="4" w:space="0" w:color="auto"/>
              <w:right w:val="dotted" w:sz="4" w:space="0" w:color="auto"/>
            </w:tcBorders>
            <w:vAlign w:val="center"/>
          </w:tcPr>
          <w:p w14:paraId="2DCF38EE" w14:textId="1420A34B" w:rsidR="00BC72F5" w:rsidRDefault="00BC72F5" w:rsidP="00BC72F5">
            <w:pPr>
              <w:spacing w:after="0"/>
              <w:rPr>
                <w:rStyle w:val="Odkaznakoment"/>
              </w:rPr>
            </w:pPr>
          </w:p>
        </w:tc>
      </w:tr>
    </w:tbl>
    <w:p w14:paraId="7A290980" w14:textId="67623AFA" w:rsidR="0000551E" w:rsidRPr="001B1CD2" w:rsidRDefault="0000551E" w:rsidP="00E921FF">
      <w:pPr>
        <w:pStyle w:val="Nadpis3"/>
      </w:pPr>
      <w:r w:rsidRPr="001B1CD2">
        <w:t>V připojeném souboru je uveden rozsah vybrané technické dokumentace</w:t>
      </w:r>
      <w:r w:rsidR="00C21A74" w:rsidRPr="001B1CD2">
        <w:t xml:space="preserve"> </w:t>
      </w:r>
      <w:r w:rsidRPr="001B1CD2">
        <w:t xml:space="preserve">– otevřete dvojklikem:   </w:t>
      </w:r>
      <w:r w:rsidR="008E160D">
        <w:t>xxx</w:t>
      </w:r>
      <w:r w:rsidRPr="001B1CD2">
        <w:t xml:space="preserve"> </w:t>
      </w:r>
    </w:p>
    <w:p w14:paraId="757D877F" w14:textId="77777777" w:rsidR="00083C9D" w:rsidRDefault="00E921FF" w:rsidP="00E921FF">
      <w:pPr>
        <w:ind w:right="-427"/>
        <w:rPr>
          <w:sz w:val="18"/>
          <w:szCs w:val="18"/>
        </w:rPr>
      </w:pPr>
      <w:r>
        <w:rPr>
          <w:sz w:val="18"/>
          <w:szCs w:val="18"/>
        </w:rPr>
        <w:t>D</w:t>
      </w:r>
      <w:r w:rsidRPr="001A7CBB">
        <w:rPr>
          <w:sz w:val="18"/>
          <w:szCs w:val="18"/>
        </w:rPr>
        <w:t>ohledové scénáře jsou požadovány</w:t>
      </w:r>
      <w:r>
        <w:rPr>
          <w:sz w:val="18"/>
          <w:szCs w:val="18"/>
        </w:rPr>
        <w:t>, pokud Dodavatel potvrdí</w:t>
      </w:r>
      <w:r w:rsidRPr="001A7CBB">
        <w:rPr>
          <w:sz w:val="18"/>
          <w:szCs w:val="18"/>
        </w:rPr>
        <w:t xml:space="preserve"> dopad na dohledové scénáře/nástroj.</w:t>
      </w:r>
      <w:r>
        <w:rPr>
          <w:sz w:val="18"/>
          <w:szCs w:val="18"/>
        </w:rPr>
        <w:t xml:space="preserve"> </w:t>
      </w:r>
    </w:p>
    <w:p w14:paraId="2A8C4680" w14:textId="42BCA81E" w:rsidR="00AE22EC" w:rsidRDefault="00AE22EC" w:rsidP="00E921FF">
      <w:pPr>
        <w:ind w:right="-427"/>
        <w:rPr>
          <w:sz w:val="18"/>
          <w:szCs w:val="18"/>
        </w:rPr>
      </w:pPr>
      <w:r w:rsidRPr="001B1CD2">
        <w:rPr>
          <w:sz w:val="18"/>
          <w:szCs w:val="18"/>
        </w:rPr>
        <w:t>U dokumentů, které již existují, se má za to, že je požadována jejich aktualizace. Pokud se požaduje zpracování nového dokumentu namísto aktualizace stávajícího, uveďte toto explicitně za názvem daného dokumentu, např. „Uživatelská příručka – nový“.</w:t>
      </w:r>
    </w:p>
    <w:p w14:paraId="6D9B3926" w14:textId="16A2CEDD" w:rsidR="002207E9" w:rsidRDefault="007D3305" w:rsidP="0000551E">
      <w:pPr>
        <w:ind w:right="-427"/>
        <w:rPr>
          <w:sz w:val="18"/>
          <w:szCs w:val="18"/>
        </w:rPr>
      </w:pPr>
      <w:r>
        <w:rPr>
          <w:sz w:val="18"/>
          <w:szCs w:val="18"/>
        </w:rPr>
        <w:t>P</w:t>
      </w:r>
      <w:r w:rsidR="00103605" w:rsidRPr="00103605">
        <w:rPr>
          <w:sz w:val="18"/>
          <w:szCs w:val="18"/>
        </w:rPr>
        <w:t>ovozně-technická dokumentace</w:t>
      </w:r>
      <w:r w:rsidR="00103605">
        <w:rPr>
          <w:sz w:val="18"/>
          <w:szCs w:val="18"/>
        </w:rPr>
        <w:t xml:space="preserve"> bude zpracována dle vzorového dokumentu, který je připojen</w:t>
      </w:r>
      <w:r w:rsidR="006E025E">
        <w:rPr>
          <w:sz w:val="18"/>
          <w:szCs w:val="18"/>
        </w:rPr>
        <w:t xml:space="preserve"> – otevřete dvojklikem</w:t>
      </w:r>
      <w:r w:rsidR="00C240C4">
        <w:rPr>
          <w:sz w:val="18"/>
          <w:szCs w:val="18"/>
        </w:rPr>
        <w:t>:</w:t>
      </w:r>
      <w:r>
        <w:rPr>
          <w:sz w:val="18"/>
          <w:szCs w:val="18"/>
        </w:rPr>
        <w:t xml:space="preserve"> </w:t>
      </w:r>
      <w:r w:rsidR="00C240C4">
        <w:rPr>
          <w:sz w:val="18"/>
          <w:szCs w:val="18"/>
        </w:rPr>
        <w:t xml:space="preserve"> </w:t>
      </w:r>
      <w:r>
        <w:rPr>
          <w:sz w:val="18"/>
          <w:szCs w:val="18"/>
        </w:rPr>
        <w:t xml:space="preserve">  </w:t>
      </w:r>
      <w:r w:rsidR="008E160D">
        <w:rPr>
          <w:sz w:val="18"/>
          <w:szCs w:val="18"/>
        </w:rPr>
        <w:t>xxx</w:t>
      </w:r>
      <w:r>
        <w:rPr>
          <w:sz w:val="18"/>
          <w:szCs w:val="18"/>
        </w:rPr>
        <w:t xml:space="preserve"> </w:t>
      </w:r>
      <w:r w:rsidR="00223FDB">
        <w:rPr>
          <w:sz w:val="18"/>
          <w:szCs w:val="18"/>
        </w:rPr>
        <w:t xml:space="preserve">  </w:t>
      </w:r>
    </w:p>
    <w:p w14:paraId="42B6E9E2" w14:textId="0306743D" w:rsidR="00223FDB" w:rsidRDefault="00103605" w:rsidP="00E15520">
      <w:pPr>
        <w:ind w:right="-427"/>
        <w:rPr>
          <w:rFonts w:cs="Arial"/>
          <w:szCs w:val="22"/>
        </w:rPr>
      </w:pPr>
      <w:r w:rsidRPr="006E025E">
        <w:rPr>
          <w:szCs w:val="22"/>
        </w:rPr>
        <w:t xml:space="preserve"> </w:t>
      </w:r>
      <w:r w:rsidR="005B71BB" w:rsidRPr="006E025E">
        <w:rPr>
          <w:szCs w:val="22"/>
        </w:rPr>
        <w:t xml:space="preserve">  </w:t>
      </w:r>
      <w:r w:rsidR="006E025E" w:rsidRPr="006E025E">
        <w:rPr>
          <w:szCs w:val="22"/>
        </w:rPr>
        <w:t xml:space="preserve">     </w:t>
      </w:r>
    </w:p>
    <w:p w14:paraId="65E0BA41" w14:textId="77777777" w:rsidR="0000551E" w:rsidRDefault="0000551E" w:rsidP="006A0258">
      <w:pPr>
        <w:pStyle w:val="Nadpis1"/>
        <w:tabs>
          <w:tab w:val="clear" w:pos="540"/>
        </w:tabs>
        <w:ind w:left="284" w:hanging="284"/>
        <w:rPr>
          <w:rFonts w:cs="Arial"/>
          <w:sz w:val="22"/>
          <w:szCs w:val="22"/>
        </w:rPr>
      </w:pPr>
      <w:r w:rsidRPr="006C3557">
        <w:rPr>
          <w:rFonts w:cs="Arial"/>
          <w:sz w:val="22"/>
          <w:szCs w:val="22"/>
        </w:rPr>
        <w:t>Akceptační kritéria</w:t>
      </w:r>
    </w:p>
    <w:p w14:paraId="7956380F" w14:textId="041D6B44" w:rsidR="0000551E" w:rsidRDefault="0000551E" w:rsidP="008964A9">
      <w:pPr>
        <w:spacing w:after="0"/>
        <w:rPr>
          <w:rFonts w:cs="Arial"/>
          <w:color w:val="000000"/>
          <w:szCs w:val="22"/>
          <w:lang w:eastAsia="cs-CZ"/>
        </w:rPr>
      </w:pPr>
      <w:r w:rsidRPr="008964A9">
        <w:rPr>
          <w:rFonts w:cs="Arial"/>
          <w:color w:val="000000"/>
          <w:szCs w:val="22"/>
          <w:lang w:eastAsia="cs-CZ"/>
        </w:rPr>
        <w:t xml:space="preserve">Plnění v rámci požadavku na změnu bude akceptováno, jestliže budou akceptovány dokumenty uvedené v tabulce </w:t>
      </w:r>
      <w:r>
        <w:rPr>
          <w:rFonts w:cs="Arial"/>
          <w:color w:val="000000"/>
          <w:szCs w:val="22"/>
          <w:lang w:eastAsia="cs-CZ"/>
        </w:rPr>
        <w:t xml:space="preserve">výše v bodu </w:t>
      </w:r>
      <w:r w:rsidR="00236F99">
        <w:rPr>
          <w:rFonts w:cs="Arial"/>
          <w:color w:val="000000"/>
          <w:szCs w:val="22"/>
          <w:lang w:eastAsia="cs-CZ"/>
        </w:rPr>
        <w:t>5</w:t>
      </w:r>
      <w:r w:rsidR="00A07148">
        <w:rPr>
          <w:rFonts w:cs="Arial"/>
          <w:color w:val="000000"/>
          <w:szCs w:val="22"/>
          <w:lang w:eastAsia="cs-CZ"/>
        </w:rPr>
        <w:t>,</w:t>
      </w:r>
      <w:r w:rsidRPr="008964A9">
        <w:rPr>
          <w:rFonts w:cs="Arial"/>
          <w:color w:val="000000"/>
          <w:szCs w:val="22"/>
          <w:lang w:eastAsia="cs-CZ"/>
        </w:rPr>
        <w:t xml:space="preserve"> budou předloženy </w:t>
      </w:r>
      <w:r w:rsidR="001427F3">
        <w:rPr>
          <w:rFonts w:cs="Arial"/>
          <w:color w:val="000000"/>
          <w:szCs w:val="22"/>
          <w:lang w:eastAsia="cs-CZ"/>
        </w:rPr>
        <w:t xml:space="preserve">podepsané </w:t>
      </w:r>
      <w:r w:rsidRPr="008964A9">
        <w:rPr>
          <w:rFonts w:cs="Arial"/>
          <w:color w:val="000000"/>
          <w:szCs w:val="22"/>
          <w:lang w:eastAsia="cs-CZ"/>
        </w:rPr>
        <w:t xml:space="preserve">protokoly o uživatelském testování </w:t>
      </w:r>
      <w:r w:rsidR="00A07148">
        <w:rPr>
          <w:rFonts w:cs="Arial"/>
          <w:color w:val="000000"/>
          <w:szCs w:val="22"/>
          <w:lang w:eastAsia="cs-CZ"/>
        </w:rPr>
        <w:t>a splněna</w:t>
      </w:r>
      <w:r w:rsidR="001427F3">
        <w:rPr>
          <w:rFonts w:cs="Arial"/>
          <w:color w:val="000000"/>
          <w:szCs w:val="22"/>
          <w:lang w:eastAsia="cs-CZ"/>
        </w:rPr>
        <w:t xml:space="preserve"> případn</w:t>
      </w:r>
      <w:r w:rsidR="00A07148">
        <w:rPr>
          <w:rFonts w:cs="Arial"/>
          <w:color w:val="000000"/>
          <w:szCs w:val="22"/>
          <w:lang w:eastAsia="cs-CZ"/>
        </w:rPr>
        <w:t>á</w:t>
      </w:r>
      <w:r w:rsidR="001427F3">
        <w:rPr>
          <w:rFonts w:cs="Arial"/>
          <w:color w:val="000000"/>
          <w:szCs w:val="22"/>
          <w:lang w:eastAsia="cs-CZ"/>
        </w:rPr>
        <w:t xml:space="preserve"> další kritéria uvedená v tomto bodu</w:t>
      </w:r>
      <w:r>
        <w:rPr>
          <w:rFonts w:cs="Arial"/>
          <w:color w:val="000000"/>
          <w:szCs w:val="22"/>
          <w:lang w:eastAsia="cs-CZ"/>
        </w:rPr>
        <w:t xml:space="preserve">. </w:t>
      </w:r>
    </w:p>
    <w:p w14:paraId="79C2DEA8" w14:textId="186A0532" w:rsidR="0000551E" w:rsidRDefault="0000551E">
      <w:pPr>
        <w:spacing w:after="0"/>
        <w:rPr>
          <w:rFonts w:cs="Arial"/>
          <w:szCs w:val="22"/>
        </w:rPr>
      </w:pPr>
    </w:p>
    <w:tbl>
      <w:tblPr>
        <w:tblW w:w="9771"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557"/>
        <w:gridCol w:w="5113"/>
        <w:gridCol w:w="2693"/>
        <w:gridCol w:w="1408"/>
      </w:tblGrid>
      <w:tr w:rsidR="00F35DDC" w:rsidRPr="006C3557" w14:paraId="3ECA98FF" w14:textId="77777777" w:rsidTr="00E15520">
        <w:trPr>
          <w:trHeight w:val="300"/>
        </w:trPr>
        <w:tc>
          <w:tcPr>
            <w:tcW w:w="55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ADF3EE9" w14:textId="77777777" w:rsidR="00F35DDC" w:rsidRPr="006C3557" w:rsidRDefault="00F35DDC" w:rsidP="00F35DDC">
            <w:pPr>
              <w:spacing w:after="0"/>
              <w:rPr>
                <w:rFonts w:cs="Arial"/>
                <w:b/>
                <w:bCs/>
                <w:color w:val="000000"/>
                <w:szCs w:val="22"/>
                <w:lang w:eastAsia="cs-CZ"/>
              </w:rPr>
            </w:pPr>
            <w:r w:rsidRPr="006C3557">
              <w:rPr>
                <w:rFonts w:cs="Arial"/>
                <w:b/>
                <w:bCs/>
                <w:color w:val="000000"/>
                <w:szCs w:val="22"/>
                <w:lang w:eastAsia="cs-CZ"/>
              </w:rPr>
              <w:t>ID</w:t>
            </w:r>
          </w:p>
        </w:tc>
        <w:tc>
          <w:tcPr>
            <w:tcW w:w="511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17D37D5" w14:textId="77777777" w:rsidR="00F35DDC" w:rsidRPr="006C3557" w:rsidRDefault="00F35DDC" w:rsidP="00F35DDC">
            <w:pPr>
              <w:spacing w:after="0"/>
              <w:rPr>
                <w:rFonts w:cs="Arial"/>
                <w:b/>
                <w:bCs/>
                <w:color w:val="000000"/>
                <w:szCs w:val="22"/>
                <w:lang w:eastAsia="cs-CZ"/>
              </w:rPr>
            </w:pPr>
            <w:r w:rsidRPr="006C3557">
              <w:rPr>
                <w:rFonts w:cs="Arial"/>
                <w:b/>
                <w:bCs/>
                <w:color w:val="000000"/>
                <w:szCs w:val="22"/>
                <w:lang w:eastAsia="cs-CZ"/>
              </w:rPr>
              <w:t>Akceptační kritérium</w:t>
            </w:r>
          </w:p>
        </w:tc>
        <w:tc>
          <w:tcPr>
            <w:tcW w:w="2693" w:type="dxa"/>
            <w:tcBorders>
              <w:top w:val="single" w:sz="8" w:space="0" w:color="auto"/>
              <w:left w:val="single" w:sz="8" w:space="0" w:color="auto"/>
              <w:bottom w:val="single" w:sz="8" w:space="0" w:color="auto"/>
              <w:right w:val="single" w:sz="8" w:space="0" w:color="auto"/>
            </w:tcBorders>
            <w:vAlign w:val="center"/>
          </w:tcPr>
          <w:p w14:paraId="3BD388EC" w14:textId="77777777" w:rsidR="00F35DDC" w:rsidRPr="006C3557" w:rsidRDefault="00F35DDC" w:rsidP="00F35DDC">
            <w:pPr>
              <w:spacing w:after="0"/>
              <w:rPr>
                <w:rFonts w:cs="Arial"/>
                <w:b/>
                <w:bCs/>
                <w:color w:val="000000"/>
                <w:szCs w:val="22"/>
                <w:lang w:eastAsia="cs-CZ"/>
              </w:rPr>
            </w:pPr>
            <w:r w:rsidRPr="006C3557">
              <w:rPr>
                <w:rFonts w:cs="Arial"/>
                <w:b/>
                <w:bCs/>
                <w:color w:val="000000"/>
                <w:szCs w:val="22"/>
                <w:lang w:eastAsia="cs-CZ"/>
              </w:rPr>
              <w:t>Způsob verifikace</w:t>
            </w:r>
          </w:p>
        </w:tc>
        <w:tc>
          <w:tcPr>
            <w:tcW w:w="1408" w:type="dxa"/>
            <w:tcBorders>
              <w:top w:val="single" w:sz="8" w:space="0" w:color="auto"/>
              <w:left w:val="single" w:sz="8" w:space="0" w:color="auto"/>
              <w:bottom w:val="single" w:sz="8" w:space="0" w:color="auto"/>
              <w:right w:val="single" w:sz="8" w:space="0" w:color="auto"/>
            </w:tcBorders>
            <w:shd w:val="clear" w:color="auto" w:fill="auto"/>
            <w:vAlign w:val="center"/>
          </w:tcPr>
          <w:p w14:paraId="3D389576" w14:textId="77777777" w:rsidR="00F35DDC" w:rsidRPr="006C3557" w:rsidRDefault="00F35DDC" w:rsidP="00F35DDC">
            <w:pPr>
              <w:spacing w:after="0"/>
              <w:rPr>
                <w:rFonts w:cs="Arial"/>
                <w:b/>
                <w:bCs/>
                <w:color w:val="000000"/>
                <w:szCs w:val="22"/>
                <w:lang w:eastAsia="cs-CZ"/>
              </w:rPr>
            </w:pPr>
            <w:r w:rsidRPr="006C3557">
              <w:rPr>
                <w:rFonts w:cs="Arial"/>
                <w:b/>
                <w:bCs/>
                <w:color w:val="000000"/>
                <w:szCs w:val="22"/>
                <w:lang w:eastAsia="cs-CZ"/>
              </w:rPr>
              <w:t>Akceptuje</w:t>
            </w:r>
          </w:p>
        </w:tc>
      </w:tr>
      <w:tr w:rsidR="00F35DDC" w:rsidRPr="006C3557" w14:paraId="6D1A8937" w14:textId="77777777" w:rsidTr="00B37E8F">
        <w:trPr>
          <w:trHeight w:val="993"/>
        </w:trPr>
        <w:tc>
          <w:tcPr>
            <w:tcW w:w="557" w:type="dxa"/>
            <w:shd w:val="clear" w:color="auto" w:fill="auto"/>
            <w:noWrap/>
            <w:vAlign w:val="center"/>
          </w:tcPr>
          <w:p w14:paraId="7D5C5343" w14:textId="77777777" w:rsidR="00F35DDC" w:rsidRPr="00EC0628" w:rsidRDefault="00F35DDC" w:rsidP="00EC0628">
            <w:pPr>
              <w:spacing w:after="0"/>
              <w:ind w:left="360"/>
              <w:rPr>
                <w:rFonts w:cs="Arial"/>
                <w:color w:val="000000"/>
                <w:szCs w:val="22"/>
                <w:lang w:eastAsia="cs-CZ"/>
              </w:rPr>
            </w:pPr>
          </w:p>
        </w:tc>
        <w:tc>
          <w:tcPr>
            <w:tcW w:w="5113" w:type="dxa"/>
            <w:shd w:val="clear" w:color="auto" w:fill="auto"/>
            <w:noWrap/>
            <w:vAlign w:val="center"/>
          </w:tcPr>
          <w:p w14:paraId="59F32F5E" w14:textId="4DC2F743" w:rsidR="00F35DDC" w:rsidRPr="006C3557" w:rsidRDefault="00F35DDC" w:rsidP="00F35DDC">
            <w:pPr>
              <w:spacing w:after="0"/>
              <w:rPr>
                <w:rFonts w:cs="Arial"/>
                <w:color w:val="000000"/>
                <w:szCs w:val="22"/>
                <w:lang w:eastAsia="cs-CZ"/>
              </w:rPr>
            </w:pPr>
          </w:p>
        </w:tc>
        <w:tc>
          <w:tcPr>
            <w:tcW w:w="2693" w:type="dxa"/>
            <w:vAlign w:val="center"/>
          </w:tcPr>
          <w:p w14:paraId="616D1711" w14:textId="70C84319" w:rsidR="00F35DDC" w:rsidRPr="006C3557" w:rsidRDefault="00F35DDC" w:rsidP="00F35DDC">
            <w:pPr>
              <w:spacing w:after="0"/>
              <w:rPr>
                <w:rFonts w:cs="Arial"/>
                <w:color w:val="000000"/>
                <w:szCs w:val="22"/>
                <w:lang w:eastAsia="cs-CZ"/>
              </w:rPr>
            </w:pPr>
          </w:p>
        </w:tc>
        <w:tc>
          <w:tcPr>
            <w:tcW w:w="1408" w:type="dxa"/>
            <w:shd w:val="clear" w:color="auto" w:fill="auto"/>
            <w:vAlign w:val="center"/>
          </w:tcPr>
          <w:p w14:paraId="311AD2ED" w14:textId="2E258767" w:rsidR="00F35DDC" w:rsidRPr="006C3557" w:rsidRDefault="00F35DDC" w:rsidP="00F35DDC">
            <w:pPr>
              <w:spacing w:after="0"/>
              <w:rPr>
                <w:rFonts w:cs="Arial"/>
                <w:color w:val="000000"/>
                <w:szCs w:val="22"/>
                <w:lang w:eastAsia="cs-CZ"/>
              </w:rPr>
            </w:pPr>
          </w:p>
        </w:tc>
      </w:tr>
    </w:tbl>
    <w:p w14:paraId="3656093C" w14:textId="15775562" w:rsidR="00F35DDC" w:rsidRDefault="00F35DDC">
      <w:pPr>
        <w:spacing w:after="0"/>
        <w:rPr>
          <w:rFonts w:cs="Arial"/>
          <w:szCs w:val="22"/>
        </w:rPr>
      </w:pPr>
    </w:p>
    <w:p w14:paraId="1E134C79" w14:textId="77777777" w:rsidR="00F35DDC" w:rsidRDefault="00F35DDC">
      <w:pPr>
        <w:spacing w:after="0"/>
        <w:rPr>
          <w:rFonts w:cs="Arial"/>
          <w:szCs w:val="22"/>
        </w:rPr>
      </w:pPr>
    </w:p>
    <w:p w14:paraId="43E4B929" w14:textId="77777777" w:rsidR="0000551E" w:rsidRPr="00C62446" w:rsidRDefault="0000551E" w:rsidP="00C62446">
      <w:pPr>
        <w:pStyle w:val="Nadpis1"/>
        <w:tabs>
          <w:tab w:val="clear" w:pos="540"/>
        </w:tabs>
        <w:ind w:left="284" w:hanging="284"/>
        <w:rPr>
          <w:rFonts w:cs="Arial"/>
          <w:sz w:val="22"/>
          <w:szCs w:val="22"/>
        </w:rPr>
      </w:pPr>
      <w:r w:rsidRPr="00C62446">
        <w:rPr>
          <w:rFonts w:cs="Arial"/>
          <w:sz w:val="22"/>
          <w:szCs w:val="22"/>
        </w:rPr>
        <w:t>Základní milníky</w:t>
      </w:r>
    </w:p>
    <w:tbl>
      <w:tblPr>
        <w:tblW w:w="9771"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7655"/>
        <w:gridCol w:w="2116"/>
      </w:tblGrid>
      <w:tr w:rsidR="0000551E" w:rsidRPr="006C3557" w14:paraId="4549728D" w14:textId="77777777" w:rsidTr="0087487B">
        <w:trPr>
          <w:trHeight w:val="300"/>
        </w:trPr>
        <w:tc>
          <w:tcPr>
            <w:tcW w:w="765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280A0E6" w14:textId="77777777" w:rsidR="0000551E" w:rsidRPr="006C3557" w:rsidRDefault="0000551E" w:rsidP="00C62446">
            <w:pPr>
              <w:spacing w:after="0"/>
              <w:rPr>
                <w:rFonts w:cs="Arial"/>
                <w:b/>
                <w:bCs/>
                <w:color w:val="000000"/>
                <w:szCs w:val="22"/>
                <w:lang w:eastAsia="cs-CZ"/>
              </w:rPr>
            </w:pPr>
            <w:r>
              <w:rPr>
                <w:rFonts w:cs="Arial"/>
                <w:b/>
                <w:bCs/>
                <w:color w:val="000000"/>
                <w:szCs w:val="22"/>
                <w:lang w:eastAsia="cs-CZ"/>
              </w:rPr>
              <w:t>Milník</w:t>
            </w:r>
          </w:p>
        </w:tc>
        <w:tc>
          <w:tcPr>
            <w:tcW w:w="2116" w:type="dxa"/>
            <w:tcBorders>
              <w:top w:val="single" w:sz="8" w:space="0" w:color="auto"/>
              <w:left w:val="single" w:sz="8" w:space="0" w:color="auto"/>
              <w:bottom w:val="single" w:sz="8" w:space="0" w:color="auto"/>
              <w:right w:val="single" w:sz="8" w:space="0" w:color="auto"/>
            </w:tcBorders>
            <w:shd w:val="clear" w:color="auto" w:fill="auto"/>
            <w:vAlign w:val="center"/>
          </w:tcPr>
          <w:p w14:paraId="4BA99F19" w14:textId="77777777" w:rsidR="0000551E" w:rsidRPr="006C3557" w:rsidRDefault="0000551E" w:rsidP="00153C10">
            <w:pPr>
              <w:spacing w:after="0"/>
              <w:rPr>
                <w:rFonts w:cs="Arial"/>
                <w:b/>
                <w:bCs/>
                <w:color w:val="000000"/>
                <w:szCs w:val="22"/>
                <w:lang w:eastAsia="cs-CZ"/>
              </w:rPr>
            </w:pPr>
            <w:r>
              <w:rPr>
                <w:rFonts w:cs="Arial"/>
                <w:b/>
                <w:bCs/>
                <w:color w:val="000000"/>
                <w:szCs w:val="22"/>
                <w:lang w:eastAsia="cs-CZ"/>
              </w:rPr>
              <w:t>Termín</w:t>
            </w:r>
          </w:p>
        </w:tc>
      </w:tr>
      <w:tr w:rsidR="0000551E" w:rsidRPr="006C3557" w14:paraId="37F70472" w14:textId="77777777" w:rsidTr="0087487B">
        <w:trPr>
          <w:trHeight w:val="284"/>
        </w:trPr>
        <w:tc>
          <w:tcPr>
            <w:tcW w:w="7655" w:type="dxa"/>
            <w:shd w:val="clear" w:color="auto" w:fill="auto"/>
            <w:noWrap/>
            <w:vAlign w:val="center"/>
          </w:tcPr>
          <w:p w14:paraId="2DBC575A" w14:textId="77777777" w:rsidR="0000551E" w:rsidRPr="006C3557" w:rsidRDefault="0000551E" w:rsidP="00153C10">
            <w:pPr>
              <w:spacing w:after="0"/>
              <w:rPr>
                <w:rFonts w:cs="Arial"/>
                <w:color w:val="000000"/>
                <w:szCs w:val="22"/>
                <w:lang w:eastAsia="cs-CZ"/>
              </w:rPr>
            </w:pPr>
          </w:p>
        </w:tc>
        <w:tc>
          <w:tcPr>
            <w:tcW w:w="2116" w:type="dxa"/>
            <w:shd w:val="clear" w:color="auto" w:fill="auto"/>
            <w:vAlign w:val="center"/>
          </w:tcPr>
          <w:p w14:paraId="2D6FE027" w14:textId="77777777" w:rsidR="0000551E" w:rsidRPr="006C3557" w:rsidRDefault="0000551E" w:rsidP="00153C10">
            <w:pPr>
              <w:spacing w:after="0"/>
              <w:rPr>
                <w:rFonts w:cs="Arial"/>
                <w:color w:val="000000"/>
                <w:szCs w:val="22"/>
                <w:lang w:eastAsia="cs-CZ"/>
              </w:rPr>
            </w:pPr>
          </w:p>
        </w:tc>
      </w:tr>
      <w:tr w:rsidR="0000551E" w:rsidRPr="006C3557" w14:paraId="0EC370F1" w14:textId="77777777" w:rsidTr="0087487B">
        <w:trPr>
          <w:trHeight w:val="284"/>
        </w:trPr>
        <w:tc>
          <w:tcPr>
            <w:tcW w:w="7655" w:type="dxa"/>
            <w:shd w:val="clear" w:color="auto" w:fill="auto"/>
            <w:noWrap/>
            <w:vAlign w:val="center"/>
          </w:tcPr>
          <w:p w14:paraId="1A725FCF" w14:textId="77777777" w:rsidR="0000551E" w:rsidRPr="006C3557" w:rsidRDefault="0000551E" w:rsidP="00153C10">
            <w:pPr>
              <w:spacing w:after="0"/>
              <w:rPr>
                <w:rFonts w:cs="Arial"/>
                <w:color w:val="000000"/>
                <w:szCs w:val="22"/>
                <w:lang w:eastAsia="cs-CZ"/>
              </w:rPr>
            </w:pPr>
          </w:p>
        </w:tc>
        <w:tc>
          <w:tcPr>
            <w:tcW w:w="2116" w:type="dxa"/>
            <w:shd w:val="clear" w:color="auto" w:fill="auto"/>
            <w:vAlign w:val="center"/>
          </w:tcPr>
          <w:p w14:paraId="30D24C3C" w14:textId="77777777" w:rsidR="0000551E" w:rsidRPr="006C3557" w:rsidRDefault="0000551E" w:rsidP="00153C10">
            <w:pPr>
              <w:spacing w:after="0"/>
              <w:rPr>
                <w:rFonts w:cs="Arial"/>
                <w:color w:val="000000"/>
                <w:szCs w:val="22"/>
                <w:lang w:eastAsia="cs-CZ"/>
              </w:rPr>
            </w:pPr>
          </w:p>
        </w:tc>
      </w:tr>
    </w:tbl>
    <w:p w14:paraId="7AD08A8A" w14:textId="77777777" w:rsidR="0000551E" w:rsidRDefault="0000551E">
      <w:pPr>
        <w:spacing w:after="0"/>
        <w:rPr>
          <w:rFonts w:cs="Arial"/>
          <w:szCs w:val="22"/>
        </w:rPr>
      </w:pPr>
    </w:p>
    <w:p w14:paraId="2D5FCACB" w14:textId="77777777" w:rsidR="007D6009" w:rsidRDefault="007D6009">
      <w:pPr>
        <w:spacing w:after="0"/>
        <w:rPr>
          <w:rFonts w:cs="Arial"/>
          <w:szCs w:val="22"/>
        </w:rPr>
      </w:pPr>
    </w:p>
    <w:p w14:paraId="4EF38E8F" w14:textId="77777777" w:rsidR="0000551E" w:rsidRPr="00C62446" w:rsidRDefault="0000551E" w:rsidP="00355BAB">
      <w:pPr>
        <w:pStyle w:val="Nadpis1"/>
        <w:tabs>
          <w:tab w:val="clear" w:pos="540"/>
        </w:tabs>
        <w:ind w:left="284" w:hanging="284"/>
        <w:rPr>
          <w:rFonts w:cs="Arial"/>
          <w:sz w:val="22"/>
          <w:szCs w:val="22"/>
        </w:rPr>
      </w:pPr>
      <w:r>
        <w:rPr>
          <w:rFonts w:cs="Arial"/>
          <w:sz w:val="22"/>
          <w:szCs w:val="22"/>
        </w:rPr>
        <w:t>Přílohy</w:t>
      </w:r>
    </w:p>
    <w:p w14:paraId="70B0E25B" w14:textId="77777777" w:rsidR="0000551E" w:rsidRDefault="0000551E" w:rsidP="001978D2">
      <w:pPr>
        <w:spacing w:after="0"/>
        <w:ind w:left="426"/>
        <w:rPr>
          <w:rFonts w:cs="Arial"/>
          <w:szCs w:val="22"/>
        </w:rPr>
      </w:pPr>
      <w:r>
        <w:rPr>
          <w:rFonts w:cs="Arial"/>
          <w:szCs w:val="22"/>
        </w:rPr>
        <w:t>1.</w:t>
      </w:r>
    </w:p>
    <w:p w14:paraId="4CE8B82A" w14:textId="77777777" w:rsidR="0000551E" w:rsidRDefault="0000551E" w:rsidP="001978D2">
      <w:pPr>
        <w:spacing w:after="0"/>
        <w:ind w:left="426"/>
        <w:rPr>
          <w:rFonts w:cs="Arial"/>
          <w:szCs w:val="22"/>
        </w:rPr>
      </w:pPr>
      <w:r>
        <w:rPr>
          <w:rFonts w:cs="Arial"/>
          <w:szCs w:val="22"/>
        </w:rPr>
        <w:t>2.</w:t>
      </w:r>
    </w:p>
    <w:p w14:paraId="16EE0DE2" w14:textId="77777777" w:rsidR="0000551E" w:rsidRPr="006C3557" w:rsidRDefault="0000551E">
      <w:pPr>
        <w:spacing w:after="0"/>
        <w:rPr>
          <w:rFonts w:cs="Arial"/>
          <w:szCs w:val="22"/>
        </w:rPr>
      </w:pPr>
    </w:p>
    <w:p w14:paraId="45975CC9" w14:textId="77777777" w:rsidR="0000551E" w:rsidRPr="006C3557" w:rsidRDefault="0000551E" w:rsidP="006A0258">
      <w:pPr>
        <w:pStyle w:val="Nadpis1"/>
        <w:tabs>
          <w:tab w:val="clear" w:pos="540"/>
        </w:tabs>
        <w:ind w:left="284" w:hanging="284"/>
        <w:rPr>
          <w:rFonts w:cs="Arial"/>
          <w:sz w:val="22"/>
          <w:szCs w:val="22"/>
        </w:rPr>
      </w:pPr>
      <w:r w:rsidRPr="006C3557">
        <w:rPr>
          <w:rFonts w:cs="Arial"/>
          <w:sz w:val="22"/>
          <w:szCs w:val="22"/>
        </w:rPr>
        <w:t>Podpisová doložka</w:t>
      </w:r>
    </w:p>
    <w:tbl>
      <w:tblPr>
        <w:tblW w:w="9770"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2688"/>
        <w:gridCol w:w="3398"/>
        <w:gridCol w:w="1417"/>
        <w:gridCol w:w="2267"/>
      </w:tblGrid>
      <w:tr w:rsidR="0000551E" w:rsidRPr="006C3557" w14:paraId="62DA326F" w14:textId="77777777" w:rsidTr="00873E0B">
        <w:trPr>
          <w:trHeight w:val="300"/>
        </w:trPr>
        <w:tc>
          <w:tcPr>
            <w:tcW w:w="2688" w:type="dxa"/>
            <w:tcBorders>
              <w:top w:val="single" w:sz="8" w:space="0" w:color="auto"/>
              <w:left w:val="single" w:sz="8" w:space="0" w:color="auto"/>
              <w:bottom w:val="single" w:sz="8" w:space="0" w:color="auto"/>
            </w:tcBorders>
            <w:shd w:val="clear" w:color="auto" w:fill="auto"/>
            <w:noWrap/>
            <w:vAlign w:val="center"/>
            <w:hideMark/>
          </w:tcPr>
          <w:p w14:paraId="5ACF6203" w14:textId="77777777" w:rsidR="0000551E" w:rsidRPr="006C3557" w:rsidRDefault="0000551E" w:rsidP="00CD05B8">
            <w:pPr>
              <w:spacing w:after="0"/>
              <w:rPr>
                <w:rFonts w:cs="Arial"/>
                <w:b/>
                <w:bCs/>
                <w:color w:val="000000"/>
                <w:szCs w:val="22"/>
                <w:lang w:eastAsia="cs-CZ"/>
              </w:rPr>
            </w:pPr>
            <w:r w:rsidRPr="006C3557">
              <w:rPr>
                <w:rFonts w:cs="Arial"/>
                <w:b/>
                <w:bCs/>
                <w:color w:val="000000"/>
                <w:szCs w:val="22"/>
                <w:lang w:eastAsia="cs-CZ"/>
              </w:rPr>
              <w:t xml:space="preserve">Za </w:t>
            </w:r>
            <w:r>
              <w:rPr>
                <w:rFonts w:cs="Arial"/>
                <w:b/>
                <w:bCs/>
                <w:color w:val="000000"/>
                <w:szCs w:val="22"/>
                <w:lang w:eastAsia="cs-CZ"/>
              </w:rPr>
              <w:t>resort MZe</w:t>
            </w:r>
            <w:r w:rsidRPr="006C3557">
              <w:rPr>
                <w:rFonts w:cs="Arial"/>
                <w:b/>
                <w:bCs/>
                <w:color w:val="000000"/>
                <w:szCs w:val="22"/>
                <w:lang w:eastAsia="cs-CZ"/>
              </w:rPr>
              <w:t>:</w:t>
            </w:r>
          </w:p>
        </w:tc>
        <w:tc>
          <w:tcPr>
            <w:tcW w:w="3398" w:type="dxa"/>
            <w:tcBorders>
              <w:top w:val="single" w:sz="8" w:space="0" w:color="auto"/>
              <w:bottom w:val="single" w:sz="8" w:space="0" w:color="auto"/>
            </w:tcBorders>
            <w:vAlign w:val="center"/>
          </w:tcPr>
          <w:p w14:paraId="60EFE282" w14:textId="77777777" w:rsidR="0000551E" w:rsidRPr="006C3557" w:rsidRDefault="0000551E" w:rsidP="00830DFE">
            <w:pPr>
              <w:spacing w:after="0"/>
              <w:rPr>
                <w:rFonts w:cs="Arial"/>
                <w:b/>
                <w:bCs/>
                <w:color w:val="000000"/>
                <w:szCs w:val="22"/>
                <w:lang w:eastAsia="cs-CZ"/>
              </w:rPr>
            </w:pPr>
            <w:r w:rsidRPr="006C3557">
              <w:rPr>
                <w:rFonts w:cs="Arial"/>
                <w:b/>
                <w:bCs/>
                <w:color w:val="000000"/>
                <w:szCs w:val="22"/>
                <w:lang w:eastAsia="cs-CZ"/>
              </w:rPr>
              <w:t>Jméno:</w:t>
            </w:r>
          </w:p>
        </w:tc>
        <w:tc>
          <w:tcPr>
            <w:tcW w:w="1417" w:type="dxa"/>
            <w:tcBorders>
              <w:top w:val="single" w:sz="8" w:space="0" w:color="auto"/>
              <w:bottom w:val="single" w:sz="8" w:space="0" w:color="auto"/>
            </w:tcBorders>
            <w:vAlign w:val="center"/>
          </w:tcPr>
          <w:p w14:paraId="6DD171C3" w14:textId="77777777" w:rsidR="0000551E" w:rsidRPr="006C3557" w:rsidRDefault="0000551E" w:rsidP="00337DDA">
            <w:pPr>
              <w:spacing w:after="0"/>
              <w:rPr>
                <w:rFonts w:cs="Arial"/>
                <w:b/>
                <w:bCs/>
                <w:color w:val="000000"/>
                <w:szCs w:val="22"/>
                <w:lang w:eastAsia="cs-CZ"/>
              </w:rPr>
            </w:pPr>
            <w:r w:rsidRPr="006C3557">
              <w:rPr>
                <w:rFonts w:cs="Arial"/>
                <w:b/>
                <w:bCs/>
                <w:color w:val="000000"/>
                <w:szCs w:val="22"/>
                <w:lang w:eastAsia="cs-CZ"/>
              </w:rPr>
              <w:t>Datum:</w:t>
            </w:r>
          </w:p>
        </w:tc>
        <w:tc>
          <w:tcPr>
            <w:tcW w:w="2267" w:type="dxa"/>
            <w:tcBorders>
              <w:top w:val="single" w:sz="8" w:space="0" w:color="auto"/>
              <w:bottom w:val="single" w:sz="8" w:space="0" w:color="auto"/>
              <w:right w:val="single" w:sz="8" w:space="0" w:color="auto"/>
            </w:tcBorders>
            <w:shd w:val="clear" w:color="auto" w:fill="auto"/>
            <w:vAlign w:val="center"/>
          </w:tcPr>
          <w:p w14:paraId="17062C32" w14:textId="77777777" w:rsidR="0000551E" w:rsidRPr="006C3557" w:rsidRDefault="0000551E" w:rsidP="00337DDA">
            <w:pPr>
              <w:spacing w:after="0"/>
              <w:rPr>
                <w:rFonts w:cs="Arial"/>
                <w:b/>
                <w:bCs/>
                <w:color w:val="000000"/>
                <w:szCs w:val="22"/>
                <w:lang w:eastAsia="cs-CZ"/>
              </w:rPr>
            </w:pPr>
            <w:r w:rsidRPr="006C3557">
              <w:rPr>
                <w:rFonts w:cs="Arial"/>
                <w:b/>
                <w:bCs/>
                <w:color w:val="000000"/>
                <w:szCs w:val="22"/>
                <w:lang w:eastAsia="cs-CZ"/>
              </w:rPr>
              <w:t>Podpis:</w:t>
            </w:r>
          </w:p>
        </w:tc>
      </w:tr>
      <w:tr w:rsidR="00F35DDC" w:rsidRPr="006C3557" w14:paraId="5DE55FD8" w14:textId="77777777" w:rsidTr="00873E0B">
        <w:trPr>
          <w:trHeight w:val="397"/>
        </w:trPr>
        <w:tc>
          <w:tcPr>
            <w:tcW w:w="2688" w:type="dxa"/>
            <w:shd w:val="clear" w:color="auto" w:fill="auto"/>
            <w:noWrap/>
            <w:vAlign w:val="center"/>
            <w:hideMark/>
          </w:tcPr>
          <w:p w14:paraId="67CDB5F9" w14:textId="77777777" w:rsidR="00F35DDC" w:rsidRPr="006C3557" w:rsidRDefault="00F35DDC" w:rsidP="00F35DDC">
            <w:pPr>
              <w:spacing w:after="0"/>
              <w:rPr>
                <w:rFonts w:cs="Arial"/>
                <w:color w:val="000000"/>
                <w:szCs w:val="22"/>
                <w:lang w:eastAsia="cs-CZ"/>
              </w:rPr>
            </w:pPr>
            <w:r>
              <w:rPr>
                <w:rFonts w:cs="Arial"/>
                <w:color w:val="000000"/>
                <w:szCs w:val="22"/>
                <w:lang w:eastAsia="cs-CZ"/>
              </w:rPr>
              <w:t>Metodický/Věcný garant</w:t>
            </w:r>
          </w:p>
        </w:tc>
        <w:tc>
          <w:tcPr>
            <w:tcW w:w="3398" w:type="dxa"/>
            <w:vAlign w:val="center"/>
          </w:tcPr>
          <w:p w14:paraId="59CAEFA4" w14:textId="6B6BC0F2" w:rsidR="00F35DDC" w:rsidRPr="006C3557" w:rsidRDefault="0003155E" w:rsidP="00F35DDC">
            <w:pPr>
              <w:spacing w:after="0"/>
              <w:rPr>
                <w:rFonts w:cs="Arial"/>
                <w:color w:val="000000"/>
                <w:szCs w:val="22"/>
                <w:lang w:eastAsia="cs-CZ"/>
              </w:rPr>
            </w:pPr>
            <w:r>
              <w:rPr>
                <w:rFonts w:cs="Arial"/>
                <w:color w:val="000000"/>
                <w:szCs w:val="22"/>
                <w:lang w:eastAsia="cs-CZ"/>
              </w:rPr>
              <w:t>Ivo Jančík</w:t>
            </w:r>
          </w:p>
        </w:tc>
        <w:tc>
          <w:tcPr>
            <w:tcW w:w="1417" w:type="dxa"/>
            <w:vAlign w:val="center"/>
          </w:tcPr>
          <w:p w14:paraId="59584CC7" w14:textId="77777777" w:rsidR="00F35DDC" w:rsidRPr="006C3557" w:rsidRDefault="00F35DDC" w:rsidP="00F35DDC">
            <w:pPr>
              <w:spacing w:after="0"/>
              <w:rPr>
                <w:rFonts w:cs="Arial"/>
                <w:color w:val="000000"/>
                <w:szCs w:val="22"/>
                <w:lang w:eastAsia="cs-CZ"/>
              </w:rPr>
            </w:pPr>
          </w:p>
        </w:tc>
        <w:tc>
          <w:tcPr>
            <w:tcW w:w="2267" w:type="dxa"/>
            <w:shd w:val="clear" w:color="auto" w:fill="auto"/>
            <w:vAlign w:val="center"/>
          </w:tcPr>
          <w:p w14:paraId="2B866535" w14:textId="7449323B" w:rsidR="00F35DDC" w:rsidRPr="006C3557" w:rsidRDefault="0073364E" w:rsidP="00F35DDC">
            <w:pPr>
              <w:spacing w:after="0"/>
              <w:rPr>
                <w:rFonts w:cs="Arial"/>
                <w:color w:val="000000"/>
                <w:szCs w:val="22"/>
                <w:lang w:eastAsia="cs-CZ"/>
              </w:rPr>
            </w:pPr>
            <w:r>
              <w:rPr>
                <w:rFonts w:cs="Arial"/>
                <w:color w:val="000000"/>
                <w:szCs w:val="22"/>
                <w:lang w:eastAsia="cs-CZ"/>
              </w:rPr>
              <w:t>Viz schválení</w:t>
            </w:r>
          </w:p>
        </w:tc>
      </w:tr>
      <w:tr w:rsidR="00F35DDC" w:rsidRPr="006C3557" w14:paraId="23A8EF80" w14:textId="77777777" w:rsidTr="00873E0B">
        <w:trPr>
          <w:trHeight w:val="397"/>
        </w:trPr>
        <w:tc>
          <w:tcPr>
            <w:tcW w:w="2688" w:type="dxa"/>
            <w:shd w:val="clear" w:color="auto" w:fill="auto"/>
            <w:noWrap/>
            <w:vAlign w:val="center"/>
          </w:tcPr>
          <w:p w14:paraId="439AC726" w14:textId="77777777" w:rsidR="00F35DDC" w:rsidRPr="006C3557" w:rsidRDefault="00F35DDC" w:rsidP="00F35DDC">
            <w:pPr>
              <w:spacing w:after="0"/>
              <w:rPr>
                <w:rFonts w:cs="Arial"/>
                <w:color w:val="000000"/>
                <w:szCs w:val="22"/>
                <w:lang w:eastAsia="cs-CZ"/>
              </w:rPr>
            </w:pPr>
            <w:r>
              <w:rPr>
                <w:rFonts w:cs="Arial"/>
                <w:color w:val="000000"/>
                <w:szCs w:val="22"/>
                <w:lang w:eastAsia="cs-CZ"/>
              </w:rPr>
              <w:t>Change koordinátor:</w:t>
            </w:r>
          </w:p>
        </w:tc>
        <w:tc>
          <w:tcPr>
            <w:tcW w:w="3398" w:type="dxa"/>
            <w:vAlign w:val="center"/>
          </w:tcPr>
          <w:p w14:paraId="23D6C2F1" w14:textId="14FF336A" w:rsidR="00F35DDC" w:rsidRPr="006C3557" w:rsidRDefault="00F35DDC" w:rsidP="00F35DDC">
            <w:pPr>
              <w:spacing w:after="0"/>
              <w:rPr>
                <w:rFonts w:cs="Arial"/>
                <w:color w:val="000000"/>
                <w:szCs w:val="22"/>
                <w:lang w:eastAsia="cs-CZ"/>
              </w:rPr>
            </w:pPr>
            <w:r>
              <w:rPr>
                <w:rFonts w:cs="Arial"/>
                <w:color w:val="000000"/>
                <w:szCs w:val="22"/>
                <w:lang w:eastAsia="cs-CZ"/>
              </w:rPr>
              <w:t>Petra Honsová</w:t>
            </w:r>
          </w:p>
        </w:tc>
        <w:tc>
          <w:tcPr>
            <w:tcW w:w="1417" w:type="dxa"/>
            <w:vAlign w:val="center"/>
          </w:tcPr>
          <w:p w14:paraId="01014BA1" w14:textId="77777777" w:rsidR="00F35DDC" w:rsidRPr="006C3557" w:rsidRDefault="00F35DDC" w:rsidP="00F35DDC">
            <w:pPr>
              <w:spacing w:after="0"/>
              <w:rPr>
                <w:rFonts w:cs="Arial"/>
                <w:color w:val="000000"/>
                <w:szCs w:val="22"/>
                <w:lang w:eastAsia="cs-CZ"/>
              </w:rPr>
            </w:pPr>
          </w:p>
        </w:tc>
        <w:tc>
          <w:tcPr>
            <w:tcW w:w="2267" w:type="dxa"/>
            <w:shd w:val="clear" w:color="auto" w:fill="auto"/>
            <w:vAlign w:val="center"/>
          </w:tcPr>
          <w:p w14:paraId="29BF1C2F" w14:textId="15B976BA" w:rsidR="00F35DDC" w:rsidRPr="006C3557" w:rsidRDefault="0073364E" w:rsidP="00F35DDC">
            <w:pPr>
              <w:spacing w:after="0"/>
              <w:rPr>
                <w:rFonts w:cs="Arial"/>
                <w:color w:val="000000"/>
                <w:szCs w:val="22"/>
                <w:lang w:eastAsia="cs-CZ"/>
              </w:rPr>
            </w:pPr>
            <w:r>
              <w:rPr>
                <w:rFonts w:cs="Arial"/>
                <w:color w:val="000000"/>
                <w:szCs w:val="22"/>
                <w:lang w:eastAsia="cs-CZ"/>
              </w:rPr>
              <w:t>Viz schválení</w:t>
            </w:r>
          </w:p>
        </w:tc>
      </w:tr>
    </w:tbl>
    <w:p w14:paraId="0BF58138" w14:textId="77777777" w:rsidR="002207E9" w:rsidRDefault="002207E9" w:rsidP="00484CB3">
      <w:pPr>
        <w:spacing w:after="0"/>
        <w:rPr>
          <w:rFonts w:cs="Arial"/>
          <w:szCs w:val="22"/>
        </w:rPr>
      </w:pPr>
    </w:p>
    <w:p w14:paraId="646B0B4C" w14:textId="77777777" w:rsidR="002207E9" w:rsidRDefault="002207E9" w:rsidP="00484CB3">
      <w:pPr>
        <w:spacing w:after="0"/>
        <w:rPr>
          <w:rFonts w:cs="Arial"/>
          <w:szCs w:val="22"/>
        </w:rPr>
      </w:pPr>
    </w:p>
    <w:p w14:paraId="22F8B7DD" w14:textId="6F7EEF06" w:rsidR="0000551E" w:rsidRPr="006C3557" w:rsidRDefault="0000551E" w:rsidP="00484CB3">
      <w:pPr>
        <w:spacing w:after="0"/>
        <w:rPr>
          <w:rFonts w:cs="Arial"/>
          <w:szCs w:val="22"/>
        </w:rPr>
      </w:pPr>
      <w:r w:rsidRPr="006C3557">
        <w:rPr>
          <w:rFonts w:cs="Arial"/>
          <w:szCs w:val="22"/>
        </w:rPr>
        <w:br w:type="page"/>
      </w:r>
    </w:p>
    <w:p w14:paraId="3AB25784" w14:textId="77777777" w:rsidR="0000551E" w:rsidRDefault="0000551E" w:rsidP="00484CB3">
      <w:pPr>
        <w:rPr>
          <w:rFonts w:cs="Arial"/>
          <w:b/>
          <w:caps/>
          <w:szCs w:val="22"/>
        </w:rPr>
        <w:sectPr w:rsidR="0000551E" w:rsidSect="00362D0D">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1134" w:right="1418" w:bottom="1134" w:left="992" w:header="567" w:footer="567" w:gutter="0"/>
          <w:cols w:space="708"/>
          <w:docGrid w:linePitch="360"/>
        </w:sectPr>
      </w:pPr>
    </w:p>
    <w:p w14:paraId="73742440" w14:textId="3AB0E82F" w:rsidR="0000551E" w:rsidRPr="008F29B6" w:rsidRDefault="0000551E" w:rsidP="00EC6856">
      <w:pPr>
        <w:spacing w:after="0"/>
        <w:rPr>
          <w:rFonts w:cs="Arial"/>
          <w:b/>
          <w:caps/>
          <w:szCs w:val="22"/>
        </w:rPr>
      </w:pPr>
      <w:r>
        <w:rPr>
          <w:rFonts w:cs="Arial"/>
          <w:b/>
          <w:caps/>
          <w:szCs w:val="22"/>
        </w:rPr>
        <w:lastRenderedPageBreak/>
        <w:t>B</w:t>
      </w:r>
      <w:r w:rsidRPr="006C3557">
        <w:rPr>
          <w:rFonts w:cs="Arial"/>
          <w:b/>
          <w:caps/>
          <w:szCs w:val="22"/>
        </w:rPr>
        <w:t xml:space="preserve"> – </w:t>
      </w:r>
      <w:r>
        <w:rPr>
          <w:rFonts w:cs="Arial"/>
          <w:b/>
          <w:caps/>
          <w:szCs w:val="22"/>
        </w:rPr>
        <w:t>nabídkA řešení</w:t>
      </w:r>
      <w:r w:rsidR="002B0E7B">
        <w:rPr>
          <w:rFonts w:cs="Arial"/>
          <w:b/>
          <w:caps/>
          <w:szCs w:val="22"/>
        </w:rPr>
        <w:t xml:space="preserve"> k požadavku </w:t>
      </w:r>
      <w:r w:rsidR="00162DC5" w:rsidRPr="00162DC5">
        <w:rPr>
          <w:rFonts w:cs="Arial"/>
          <w:b/>
          <w:caps/>
          <w:szCs w:val="22"/>
        </w:rPr>
        <w:t>Z32950</w:t>
      </w: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BD0D3F" w:rsidRPr="006C3557" w14:paraId="3FD65A32" w14:textId="77777777" w:rsidTr="00F35DDC">
        <w:tc>
          <w:tcPr>
            <w:tcW w:w="1701" w:type="dxa"/>
            <w:tcBorders>
              <w:top w:val="single" w:sz="8" w:space="0" w:color="auto"/>
              <w:left w:val="single" w:sz="8" w:space="0" w:color="auto"/>
              <w:bottom w:val="single" w:sz="8" w:space="0" w:color="auto"/>
            </w:tcBorders>
            <w:vAlign w:val="center"/>
          </w:tcPr>
          <w:p w14:paraId="13F5662C" w14:textId="77777777" w:rsidR="00BD0D3F" w:rsidRPr="006C3557" w:rsidRDefault="00BD0D3F" w:rsidP="00F35DDC">
            <w:pPr>
              <w:pStyle w:val="Tabulka"/>
              <w:rPr>
                <w:rStyle w:val="Siln"/>
                <w:szCs w:val="22"/>
              </w:rPr>
            </w:pPr>
            <w:r w:rsidRPr="002273D3">
              <w:rPr>
                <w:b/>
                <w:szCs w:val="22"/>
              </w:rPr>
              <w:t>ID PK MZe</w:t>
            </w:r>
            <w:r w:rsidRPr="006C3557">
              <w:rPr>
                <w:rStyle w:val="Odkaznavysvtlivky"/>
                <w:szCs w:val="22"/>
              </w:rPr>
              <w:endnoteReference w:id="12"/>
            </w:r>
            <w:r w:rsidRPr="002D0745">
              <w:rPr>
                <w:b/>
                <w:szCs w:val="22"/>
              </w:rPr>
              <w:t>:</w:t>
            </w:r>
          </w:p>
        </w:tc>
        <w:tc>
          <w:tcPr>
            <w:tcW w:w="1095" w:type="dxa"/>
            <w:vAlign w:val="center"/>
          </w:tcPr>
          <w:p w14:paraId="485D56C3" w14:textId="3627E8AF" w:rsidR="00BD0D3F" w:rsidRPr="006C3557" w:rsidRDefault="00E15520" w:rsidP="00F35DDC">
            <w:pPr>
              <w:pStyle w:val="Tabulka"/>
              <w:rPr>
                <w:szCs w:val="22"/>
              </w:rPr>
            </w:pPr>
            <w:r>
              <w:rPr>
                <w:szCs w:val="22"/>
              </w:rPr>
              <w:t>00</w:t>
            </w:r>
            <w:r w:rsidR="00B37E8F">
              <w:rPr>
                <w:szCs w:val="22"/>
              </w:rPr>
              <w:t>5</w:t>
            </w:r>
          </w:p>
        </w:tc>
      </w:tr>
    </w:tbl>
    <w:p w14:paraId="59575A23" w14:textId="77777777" w:rsidR="0000551E" w:rsidRDefault="0000551E" w:rsidP="00B27B87">
      <w:pPr>
        <w:pStyle w:val="Nadpis1"/>
        <w:numPr>
          <w:ilvl w:val="0"/>
          <w:numId w:val="4"/>
        </w:numPr>
        <w:tabs>
          <w:tab w:val="clear" w:pos="540"/>
        </w:tabs>
        <w:ind w:left="284" w:hanging="284"/>
        <w:rPr>
          <w:rFonts w:cs="Arial"/>
          <w:sz w:val="22"/>
          <w:szCs w:val="22"/>
        </w:rPr>
      </w:pPr>
      <w:r w:rsidRPr="00B27B87">
        <w:rPr>
          <w:rFonts w:cs="Arial"/>
          <w:sz w:val="22"/>
          <w:szCs w:val="22"/>
        </w:rPr>
        <w:t xml:space="preserve">Návrh konceptu technického řešení  </w:t>
      </w:r>
    </w:p>
    <w:p w14:paraId="0729DA84" w14:textId="44E17121" w:rsidR="0000551E" w:rsidRPr="00B27B87" w:rsidRDefault="00C5323D" w:rsidP="00B27B87">
      <w:r>
        <w:t xml:space="preserve">Viz část A </w:t>
      </w:r>
      <w:r w:rsidR="00B37E8F">
        <w:t>tohoto RfC, body 2 a 3</w:t>
      </w:r>
    </w:p>
    <w:p w14:paraId="6BB0BFB6" w14:textId="77777777" w:rsidR="0000551E" w:rsidRPr="00A73165" w:rsidRDefault="0000551E" w:rsidP="00A73165">
      <w:pPr>
        <w:pStyle w:val="Nadpis1"/>
        <w:numPr>
          <w:ilvl w:val="0"/>
          <w:numId w:val="4"/>
        </w:numPr>
        <w:tabs>
          <w:tab w:val="clear" w:pos="540"/>
        </w:tabs>
        <w:ind w:left="284" w:hanging="284"/>
        <w:rPr>
          <w:rFonts w:cs="Arial"/>
          <w:sz w:val="22"/>
          <w:szCs w:val="22"/>
        </w:rPr>
      </w:pPr>
      <w:r>
        <w:rPr>
          <w:rFonts w:cs="Arial"/>
          <w:sz w:val="22"/>
          <w:szCs w:val="22"/>
        </w:rPr>
        <w:t>U</w:t>
      </w:r>
      <w:r w:rsidRPr="00A73165">
        <w:rPr>
          <w:rFonts w:cs="Arial"/>
          <w:sz w:val="22"/>
          <w:szCs w:val="22"/>
        </w:rPr>
        <w:t>živatelské a licenční zajištění pro Objednatele</w:t>
      </w:r>
    </w:p>
    <w:p w14:paraId="76B78713" w14:textId="5C0A125C" w:rsidR="0000551E" w:rsidRPr="00CC4564" w:rsidRDefault="00B37E8F" w:rsidP="00CC4564">
      <w:r>
        <w:t xml:space="preserve">V souladu s podmínkami smlouvy č. </w:t>
      </w:r>
      <w:r w:rsidRPr="00B37E8F">
        <w:t>242-2021-11150</w:t>
      </w:r>
    </w:p>
    <w:p w14:paraId="79C5DBB6" w14:textId="77777777" w:rsidR="0000551E" w:rsidRDefault="0000551E" w:rsidP="009C558F">
      <w:pPr>
        <w:pStyle w:val="Nadpis1"/>
        <w:numPr>
          <w:ilvl w:val="0"/>
          <w:numId w:val="4"/>
        </w:numPr>
        <w:tabs>
          <w:tab w:val="clear" w:pos="540"/>
        </w:tabs>
        <w:ind w:left="284" w:hanging="284"/>
        <w:rPr>
          <w:rFonts w:cs="Arial"/>
          <w:sz w:val="22"/>
          <w:szCs w:val="22"/>
        </w:rPr>
      </w:pPr>
      <w:r w:rsidRPr="00926076">
        <w:rPr>
          <w:rFonts w:cs="Arial"/>
          <w:sz w:val="22"/>
          <w:szCs w:val="22"/>
        </w:rPr>
        <w:t>Dopady</w:t>
      </w:r>
      <w:r>
        <w:rPr>
          <w:rFonts w:cs="Arial"/>
          <w:sz w:val="22"/>
          <w:szCs w:val="22"/>
        </w:rPr>
        <w:t xml:space="preserve"> do systémů MZe</w:t>
      </w:r>
    </w:p>
    <w:p w14:paraId="53AAB2EF" w14:textId="03560E30" w:rsidR="00360DA3" w:rsidRDefault="00962388" w:rsidP="00927AC8">
      <w:pPr>
        <w:pStyle w:val="Nadpis1"/>
        <w:numPr>
          <w:ilvl w:val="1"/>
          <w:numId w:val="4"/>
        </w:numPr>
        <w:tabs>
          <w:tab w:val="clear" w:pos="540"/>
        </w:tabs>
        <w:ind w:hanging="292"/>
        <w:rPr>
          <w:rFonts w:cs="Arial"/>
          <w:sz w:val="22"/>
          <w:szCs w:val="22"/>
        </w:rPr>
      </w:pPr>
      <w:r>
        <w:rPr>
          <w:rFonts w:cs="Arial"/>
          <w:sz w:val="22"/>
          <w:szCs w:val="22"/>
        </w:rPr>
        <w:t>Na provoz a infrastrukturu</w:t>
      </w:r>
    </w:p>
    <w:p w14:paraId="3B1B655C" w14:textId="6869ED58" w:rsidR="00962388" w:rsidRPr="00962388" w:rsidRDefault="00962388" w:rsidP="00962388">
      <w:pPr>
        <w:rPr>
          <w:sz w:val="18"/>
          <w:szCs w:val="18"/>
        </w:rPr>
      </w:pPr>
      <w:r>
        <w:rPr>
          <w:sz w:val="18"/>
          <w:szCs w:val="18"/>
        </w:rPr>
        <w:t xml:space="preserve">(Pozn.: </w:t>
      </w:r>
      <w:r w:rsidRPr="00962388">
        <w:rPr>
          <w:sz w:val="18"/>
          <w:szCs w:val="18"/>
        </w:rPr>
        <w:t xml:space="preserve">V případě, že má změna dopady na síťovou infrastrukturu, doplňte tabulku v připojeném souboru - otevřete dvojklikem.)     </w:t>
      </w:r>
    </w:p>
    <w:p w14:paraId="715DD7B8" w14:textId="3FC6E215" w:rsidR="00360DA3" w:rsidRDefault="00962388" w:rsidP="00927AC8">
      <w:pPr>
        <w:pStyle w:val="Nadpis1"/>
        <w:numPr>
          <w:ilvl w:val="1"/>
          <w:numId w:val="4"/>
        </w:numPr>
        <w:tabs>
          <w:tab w:val="clear" w:pos="540"/>
        </w:tabs>
        <w:ind w:hanging="292"/>
        <w:rPr>
          <w:rFonts w:cs="Arial"/>
          <w:sz w:val="22"/>
          <w:szCs w:val="22"/>
        </w:rPr>
      </w:pPr>
      <w:r>
        <w:rPr>
          <w:rFonts w:cs="Arial"/>
          <w:sz w:val="22"/>
          <w:szCs w:val="22"/>
        </w:rPr>
        <w:t>Na bezpečnost</w:t>
      </w:r>
    </w:p>
    <w:p w14:paraId="3DE8BC7D" w14:textId="77777777" w:rsidR="00962388" w:rsidRDefault="00962388" w:rsidP="00962388">
      <w:pPr>
        <w:spacing w:after="120"/>
      </w:pPr>
      <w:r>
        <w:t>Návrh řešení musí být v souladu se všemi požadavky v aktuální verzi Směrnice systémové bezpečnosti MZe. Upřesnění požadavků směrnice ve vztahu k tomuto RfC:</w:t>
      </w:r>
    </w:p>
    <w:tbl>
      <w:tblPr>
        <w:tblW w:w="9781" w:type="dxa"/>
        <w:tblInd w:w="13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6"/>
        <w:gridCol w:w="5102"/>
        <w:gridCol w:w="4253"/>
      </w:tblGrid>
      <w:tr w:rsidR="00962388" w:rsidRPr="00504500" w14:paraId="1E7B981F" w14:textId="77777777" w:rsidTr="00E15520">
        <w:trPr>
          <w:trHeight w:val="300"/>
        </w:trPr>
        <w:tc>
          <w:tcPr>
            <w:tcW w:w="426" w:type="dxa"/>
            <w:tcBorders>
              <w:top w:val="single" w:sz="8" w:space="0" w:color="auto"/>
              <w:left w:val="single" w:sz="8" w:space="0" w:color="auto"/>
              <w:bottom w:val="single" w:sz="8" w:space="0" w:color="auto"/>
              <w:right w:val="single" w:sz="8" w:space="0" w:color="auto"/>
            </w:tcBorders>
            <w:vAlign w:val="center"/>
          </w:tcPr>
          <w:p w14:paraId="2493DDA8" w14:textId="77777777" w:rsidR="00962388" w:rsidRPr="00927AC8" w:rsidRDefault="00962388" w:rsidP="00F35DDC">
            <w:pPr>
              <w:spacing w:after="0"/>
              <w:rPr>
                <w:rFonts w:cs="Arial"/>
                <w:b/>
                <w:bCs/>
                <w:color w:val="000000"/>
                <w:szCs w:val="22"/>
                <w:lang w:eastAsia="cs-CZ"/>
              </w:rPr>
            </w:pPr>
            <w:r w:rsidRPr="00927AC8">
              <w:rPr>
                <w:rFonts w:cs="Arial"/>
                <w:b/>
                <w:bCs/>
                <w:color w:val="000000"/>
                <w:szCs w:val="22"/>
                <w:lang w:eastAsia="cs-CZ"/>
              </w:rPr>
              <w:t>Č.</w:t>
            </w:r>
          </w:p>
        </w:tc>
        <w:tc>
          <w:tcPr>
            <w:tcW w:w="510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7AB2C21" w14:textId="77777777" w:rsidR="00962388" w:rsidRPr="00927AC8" w:rsidRDefault="00962388" w:rsidP="00F35DDC">
            <w:pPr>
              <w:spacing w:after="0"/>
              <w:rPr>
                <w:rFonts w:cs="Arial"/>
                <w:b/>
                <w:bCs/>
                <w:color w:val="000000"/>
                <w:szCs w:val="22"/>
                <w:lang w:eastAsia="cs-CZ"/>
              </w:rPr>
            </w:pPr>
            <w:r w:rsidRPr="00927AC8">
              <w:rPr>
                <w:rFonts w:cs="Arial"/>
                <w:b/>
                <w:bCs/>
                <w:color w:val="000000"/>
                <w:szCs w:val="22"/>
                <w:lang w:eastAsia="cs-CZ"/>
              </w:rPr>
              <w:t>Oblast požadavku</w:t>
            </w:r>
            <w:r w:rsidRPr="00927AC8">
              <w:rPr>
                <w:rStyle w:val="Odkaznavysvtlivky"/>
                <w:rFonts w:cs="Arial"/>
                <w:b/>
                <w:bCs/>
                <w:color w:val="000000"/>
                <w:szCs w:val="22"/>
                <w:lang w:eastAsia="cs-CZ"/>
              </w:rPr>
              <w:endnoteReference w:id="13"/>
            </w:r>
          </w:p>
        </w:tc>
        <w:tc>
          <w:tcPr>
            <w:tcW w:w="425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CC8CD5F" w14:textId="77777777" w:rsidR="00962388" w:rsidRPr="008D2D56" w:rsidRDefault="00962388" w:rsidP="00F35DDC">
            <w:pPr>
              <w:spacing w:after="0"/>
              <w:rPr>
                <w:rFonts w:cs="Arial"/>
                <w:b/>
                <w:bCs/>
                <w:color w:val="000000"/>
                <w:szCs w:val="22"/>
                <w:lang w:eastAsia="cs-CZ"/>
              </w:rPr>
            </w:pPr>
            <w:r w:rsidRPr="008D2D56">
              <w:rPr>
                <w:rFonts w:cs="Arial"/>
                <w:b/>
                <w:bCs/>
                <w:color w:val="000000"/>
                <w:szCs w:val="22"/>
                <w:lang w:eastAsia="cs-CZ"/>
              </w:rPr>
              <w:t>Předpokládaný dopad a navrhované opatření/změny</w:t>
            </w:r>
          </w:p>
        </w:tc>
      </w:tr>
      <w:tr w:rsidR="00962388" w:rsidRPr="003153D0" w14:paraId="49A3FB59" w14:textId="77777777" w:rsidTr="00C5323D">
        <w:trPr>
          <w:trHeight w:val="300"/>
        </w:trPr>
        <w:tc>
          <w:tcPr>
            <w:tcW w:w="426" w:type="dxa"/>
            <w:tcBorders>
              <w:top w:val="single" w:sz="8" w:space="0" w:color="auto"/>
              <w:bottom w:val="single" w:sz="4" w:space="0" w:color="auto"/>
            </w:tcBorders>
            <w:vAlign w:val="center"/>
          </w:tcPr>
          <w:p w14:paraId="0687923D" w14:textId="77777777" w:rsidR="00962388" w:rsidRPr="00927AC8" w:rsidRDefault="00962388" w:rsidP="00D8198E">
            <w:pPr>
              <w:pStyle w:val="Odstavecseseznamem"/>
              <w:numPr>
                <w:ilvl w:val="0"/>
                <w:numId w:val="7"/>
              </w:numPr>
              <w:spacing w:after="0"/>
              <w:ind w:left="568" w:hanging="284"/>
              <w:jc w:val="center"/>
              <w:rPr>
                <w:rFonts w:cs="Arial"/>
                <w:bCs/>
                <w:color w:val="000000"/>
                <w:szCs w:val="22"/>
                <w:lang w:eastAsia="cs-CZ"/>
              </w:rPr>
            </w:pPr>
          </w:p>
        </w:tc>
        <w:tc>
          <w:tcPr>
            <w:tcW w:w="5102" w:type="dxa"/>
            <w:tcBorders>
              <w:top w:val="single" w:sz="8" w:space="0" w:color="auto"/>
              <w:bottom w:val="single" w:sz="4" w:space="0" w:color="auto"/>
            </w:tcBorders>
            <w:shd w:val="clear" w:color="auto" w:fill="auto"/>
            <w:noWrap/>
            <w:vAlign w:val="center"/>
            <w:hideMark/>
          </w:tcPr>
          <w:p w14:paraId="1A01F1C0" w14:textId="614434FF" w:rsidR="00962388" w:rsidRPr="00927AC8" w:rsidRDefault="00962388" w:rsidP="00F35DDC">
            <w:pPr>
              <w:spacing w:after="0"/>
              <w:rPr>
                <w:rFonts w:cs="Arial"/>
                <w:bCs/>
                <w:color w:val="000000"/>
                <w:szCs w:val="22"/>
                <w:lang w:eastAsia="cs-CZ"/>
              </w:rPr>
            </w:pPr>
            <w:r w:rsidRPr="00927AC8">
              <w:rPr>
                <w:rFonts w:cs="Arial"/>
                <w:bCs/>
                <w:color w:val="000000"/>
                <w:szCs w:val="22"/>
                <w:lang w:eastAsia="cs-CZ"/>
              </w:rPr>
              <w:t>Řízení přístupu</w:t>
            </w:r>
            <w:r>
              <w:rPr>
                <w:rFonts w:cs="Arial"/>
                <w:bCs/>
                <w:color w:val="000000"/>
                <w:szCs w:val="22"/>
                <w:lang w:eastAsia="cs-CZ"/>
              </w:rPr>
              <w:t xml:space="preserve"> 3.1.1. – 3.1.6.</w:t>
            </w:r>
            <w:r w:rsidR="00CF4A7A">
              <w:rPr>
                <w:rStyle w:val="Znakapoznpodarou"/>
                <w:rFonts w:cs="Arial"/>
                <w:bCs/>
                <w:color w:val="000000"/>
                <w:szCs w:val="22"/>
                <w:lang w:eastAsia="cs-CZ"/>
              </w:rPr>
              <w:footnoteReference w:id="1"/>
            </w:r>
          </w:p>
        </w:tc>
        <w:tc>
          <w:tcPr>
            <w:tcW w:w="4253" w:type="dxa"/>
            <w:tcBorders>
              <w:top w:val="single" w:sz="8" w:space="0" w:color="auto"/>
              <w:bottom w:val="single" w:sz="4" w:space="0" w:color="auto"/>
            </w:tcBorders>
            <w:shd w:val="clear" w:color="auto" w:fill="auto"/>
            <w:noWrap/>
            <w:vAlign w:val="center"/>
          </w:tcPr>
          <w:p w14:paraId="57A40015" w14:textId="61550AFE" w:rsidR="00962388" w:rsidRPr="00E15520" w:rsidRDefault="00926076" w:rsidP="00F35DDC">
            <w:pPr>
              <w:spacing w:after="0"/>
              <w:rPr>
                <w:rFonts w:cs="Arial"/>
                <w:color w:val="000000"/>
                <w:szCs w:val="22"/>
                <w:lang w:eastAsia="cs-CZ"/>
              </w:rPr>
            </w:pPr>
            <w:r>
              <w:rPr>
                <w:rFonts w:cs="Arial"/>
                <w:color w:val="000000"/>
                <w:szCs w:val="22"/>
                <w:lang w:eastAsia="cs-CZ"/>
              </w:rPr>
              <w:t>Bez dopadu</w:t>
            </w:r>
          </w:p>
        </w:tc>
      </w:tr>
      <w:tr w:rsidR="00926076" w:rsidRPr="00705F38" w14:paraId="3972E273" w14:textId="77777777" w:rsidTr="00C5323D">
        <w:trPr>
          <w:trHeight w:val="300"/>
        </w:trPr>
        <w:tc>
          <w:tcPr>
            <w:tcW w:w="426" w:type="dxa"/>
            <w:tcBorders>
              <w:bottom w:val="single" w:sz="4" w:space="0" w:color="auto"/>
            </w:tcBorders>
            <w:vAlign w:val="center"/>
          </w:tcPr>
          <w:p w14:paraId="32EE5761" w14:textId="77777777" w:rsidR="00926076" w:rsidRPr="00927AC8" w:rsidRDefault="00926076" w:rsidP="00926076">
            <w:pPr>
              <w:pStyle w:val="Odstavecseseznamem"/>
              <w:numPr>
                <w:ilvl w:val="0"/>
                <w:numId w:val="7"/>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7C9AFA1A" w14:textId="77777777" w:rsidR="00926076" w:rsidRPr="00927AC8" w:rsidRDefault="00926076" w:rsidP="00926076">
            <w:pPr>
              <w:spacing w:after="0"/>
              <w:rPr>
                <w:rFonts w:cs="Arial"/>
                <w:bCs/>
                <w:color w:val="000000"/>
                <w:szCs w:val="22"/>
                <w:lang w:eastAsia="cs-CZ"/>
              </w:rPr>
            </w:pPr>
            <w:r w:rsidRPr="0005358D">
              <w:rPr>
                <w:rFonts w:cs="Arial"/>
                <w:bCs/>
                <w:color w:val="000000"/>
                <w:szCs w:val="22"/>
                <w:lang w:eastAsia="cs-CZ"/>
              </w:rPr>
              <w:t>Dohledatelnost provedených změn v datech</w:t>
            </w:r>
            <w:r>
              <w:rPr>
                <w:rFonts w:cs="Arial"/>
                <w:bCs/>
                <w:color w:val="000000"/>
                <w:szCs w:val="22"/>
                <w:lang w:eastAsia="cs-CZ"/>
              </w:rPr>
              <w:t xml:space="preserve"> 3.1.7.</w:t>
            </w:r>
          </w:p>
        </w:tc>
        <w:tc>
          <w:tcPr>
            <w:tcW w:w="4253" w:type="dxa"/>
            <w:tcBorders>
              <w:bottom w:val="single" w:sz="4" w:space="0" w:color="auto"/>
            </w:tcBorders>
            <w:shd w:val="clear" w:color="auto" w:fill="auto"/>
            <w:noWrap/>
            <w:vAlign w:val="center"/>
          </w:tcPr>
          <w:p w14:paraId="6079BDCA" w14:textId="66A80F2F" w:rsidR="00926076" w:rsidRPr="00E15520" w:rsidRDefault="00926076" w:rsidP="00926076">
            <w:pPr>
              <w:spacing w:after="0"/>
              <w:rPr>
                <w:rFonts w:cs="Arial"/>
                <w:color w:val="000000"/>
                <w:szCs w:val="22"/>
                <w:lang w:eastAsia="cs-CZ"/>
              </w:rPr>
            </w:pPr>
            <w:r>
              <w:rPr>
                <w:rFonts w:cs="Arial"/>
                <w:color w:val="000000"/>
                <w:szCs w:val="22"/>
                <w:lang w:eastAsia="cs-CZ"/>
              </w:rPr>
              <w:t>Bez dopadu</w:t>
            </w:r>
          </w:p>
        </w:tc>
      </w:tr>
      <w:tr w:rsidR="00926076" w14:paraId="411F2788" w14:textId="77777777" w:rsidTr="00C5323D">
        <w:trPr>
          <w:trHeight w:val="300"/>
        </w:trPr>
        <w:tc>
          <w:tcPr>
            <w:tcW w:w="426" w:type="dxa"/>
            <w:tcBorders>
              <w:bottom w:val="single" w:sz="4" w:space="0" w:color="auto"/>
            </w:tcBorders>
            <w:vAlign w:val="center"/>
          </w:tcPr>
          <w:p w14:paraId="0766171E" w14:textId="77777777" w:rsidR="00926076" w:rsidRPr="00927AC8" w:rsidRDefault="00926076" w:rsidP="00926076">
            <w:pPr>
              <w:pStyle w:val="Odstavecseseznamem"/>
              <w:numPr>
                <w:ilvl w:val="0"/>
                <w:numId w:val="7"/>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72919C5B" w14:textId="6DBAEB44" w:rsidR="00926076" w:rsidRPr="00927AC8" w:rsidRDefault="00926076" w:rsidP="00926076">
            <w:pPr>
              <w:spacing w:after="0"/>
              <w:rPr>
                <w:rFonts w:cs="Arial"/>
                <w:bCs/>
                <w:color w:val="000000"/>
                <w:szCs w:val="22"/>
                <w:lang w:eastAsia="cs-CZ"/>
              </w:rPr>
            </w:pPr>
            <w:r w:rsidRPr="00927AC8">
              <w:rPr>
                <w:rFonts w:cs="Arial"/>
                <w:bCs/>
                <w:color w:val="000000"/>
                <w:szCs w:val="22"/>
                <w:lang w:eastAsia="cs-CZ"/>
              </w:rPr>
              <w:t xml:space="preserve">Centrální logování </w:t>
            </w:r>
            <w:r w:rsidRPr="00517725">
              <w:rPr>
                <w:rFonts w:cs="Arial"/>
                <w:bCs/>
                <w:color w:val="000000"/>
                <w:szCs w:val="22"/>
                <w:lang w:eastAsia="cs-CZ"/>
              </w:rPr>
              <w:t>událostí v sy</w:t>
            </w:r>
            <w:r w:rsidRPr="00927AC8">
              <w:rPr>
                <w:rFonts w:cs="Arial"/>
                <w:bCs/>
                <w:color w:val="000000"/>
                <w:szCs w:val="22"/>
                <w:lang w:eastAsia="cs-CZ"/>
              </w:rPr>
              <w:t>stému</w:t>
            </w:r>
            <w:r>
              <w:rPr>
                <w:rFonts w:cs="Arial"/>
                <w:bCs/>
                <w:color w:val="000000"/>
                <w:szCs w:val="22"/>
                <w:lang w:eastAsia="cs-CZ"/>
              </w:rPr>
              <w:t xml:space="preserve"> 3.1.7.</w:t>
            </w:r>
            <w:r>
              <w:rPr>
                <w:rStyle w:val="Znakapoznpodarou"/>
                <w:rFonts w:cs="Arial"/>
                <w:bCs/>
                <w:color w:val="000000"/>
                <w:szCs w:val="22"/>
                <w:lang w:eastAsia="cs-CZ"/>
              </w:rPr>
              <w:footnoteReference w:id="2"/>
            </w:r>
          </w:p>
        </w:tc>
        <w:tc>
          <w:tcPr>
            <w:tcW w:w="4253" w:type="dxa"/>
            <w:tcBorders>
              <w:bottom w:val="single" w:sz="4" w:space="0" w:color="auto"/>
            </w:tcBorders>
            <w:shd w:val="clear" w:color="auto" w:fill="auto"/>
            <w:noWrap/>
            <w:vAlign w:val="center"/>
          </w:tcPr>
          <w:p w14:paraId="572853AE" w14:textId="585B5B6F" w:rsidR="00926076" w:rsidRPr="00E15520" w:rsidRDefault="00926076" w:rsidP="00926076">
            <w:pPr>
              <w:spacing w:after="0"/>
              <w:rPr>
                <w:rFonts w:cs="Arial"/>
                <w:color w:val="000000"/>
                <w:szCs w:val="22"/>
                <w:lang w:eastAsia="cs-CZ"/>
              </w:rPr>
            </w:pPr>
            <w:r>
              <w:rPr>
                <w:rFonts w:cs="Arial"/>
                <w:color w:val="000000"/>
                <w:szCs w:val="22"/>
                <w:lang w:eastAsia="cs-CZ"/>
              </w:rPr>
              <w:t>Bez dopadu</w:t>
            </w:r>
          </w:p>
        </w:tc>
      </w:tr>
      <w:tr w:rsidR="00926076" w14:paraId="473FA440" w14:textId="77777777" w:rsidTr="00E15520">
        <w:trPr>
          <w:trHeight w:val="300"/>
        </w:trPr>
        <w:tc>
          <w:tcPr>
            <w:tcW w:w="426" w:type="dxa"/>
            <w:tcBorders>
              <w:bottom w:val="single" w:sz="4" w:space="0" w:color="auto"/>
            </w:tcBorders>
            <w:vAlign w:val="center"/>
          </w:tcPr>
          <w:p w14:paraId="633C66C5" w14:textId="77777777" w:rsidR="00926076" w:rsidRPr="00927AC8" w:rsidRDefault="00926076" w:rsidP="00926076">
            <w:pPr>
              <w:pStyle w:val="Odstavecseseznamem"/>
              <w:numPr>
                <w:ilvl w:val="0"/>
                <w:numId w:val="7"/>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tcPr>
          <w:p w14:paraId="1F3F6FA8" w14:textId="77777777" w:rsidR="00926076" w:rsidRDefault="00926076" w:rsidP="00926076">
            <w:pPr>
              <w:spacing w:after="0"/>
              <w:rPr>
                <w:rFonts w:cs="Arial"/>
                <w:bCs/>
                <w:color w:val="000000"/>
                <w:szCs w:val="22"/>
                <w:lang w:eastAsia="cs-CZ"/>
              </w:rPr>
            </w:pPr>
            <w:r w:rsidRPr="005E6B5A">
              <w:rPr>
                <w:szCs w:val="22"/>
              </w:rPr>
              <w:t>Šifrování</w:t>
            </w:r>
            <w:r>
              <w:rPr>
                <w:szCs w:val="22"/>
              </w:rPr>
              <w:t xml:space="preserve"> 3.1.8., </w:t>
            </w:r>
            <w:r w:rsidRPr="00BC580F">
              <w:rPr>
                <w:szCs w:val="22"/>
              </w:rPr>
              <w:t>Certifikační autority a PKI</w:t>
            </w:r>
            <w:r>
              <w:rPr>
                <w:szCs w:val="22"/>
              </w:rPr>
              <w:t xml:space="preserve"> 3.1.9.</w:t>
            </w:r>
          </w:p>
        </w:tc>
        <w:tc>
          <w:tcPr>
            <w:tcW w:w="4253" w:type="dxa"/>
            <w:tcBorders>
              <w:bottom w:val="single" w:sz="4" w:space="0" w:color="auto"/>
            </w:tcBorders>
            <w:shd w:val="clear" w:color="auto" w:fill="auto"/>
            <w:noWrap/>
            <w:vAlign w:val="center"/>
          </w:tcPr>
          <w:p w14:paraId="5FAB3C92" w14:textId="43CF979A" w:rsidR="00926076" w:rsidRPr="00E15520" w:rsidRDefault="00926076" w:rsidP="00926076">
            <w:pPr>
              <w:spacing w:after="0"/>
              <w:rPr>
                <w:rFonts w:cs="Arial"/>
                <w:color w:val="000000"/>
                <w:szCs w:val="22"/>
                <w:lang w:eastAsia="cs-CZ"/>
              </w:rPr>
            </w:pPr>
            <w:r>
              <w:rPr>
                <w:rFonts w:cs="Arial"/>
                <w:color w:val="000000"/>
                <w:szCs w:val="22"/>
                <w:lang w:eastAsia="cs-CZ"/>
              </w:rPr>
              <w:t>Bez dopadu</w:t>
            </w:r>
          </w:p>
        </w:tc>
      </w:tr>
      <w:tr w:rsidR="00926076" w14:paraId="65629BE7" w14:textId="77777777" w:rsidTr="00C5323D">
        <w:trPr>
          <w:trHeight w:val="300"/>
        </w:trPr>
        <w:tc>
          <w:tcPr>
            <w:tcW w:w="426" w:type="dxa"/>
            <w:tcBorders>
              <w:bottom w:val="single" w:sz="4" w:space="0" w:color="auto"/>
            </w:tcBorders>
            <w:vAlign w:val="center"/>
          </w:tcPr>
          <w:p w14:paraId="6F8D04B6" w14:textId="77777777" w:rsidR="00926076" w:rsidRPr="00927AC8" w:rsidRDefault="00926076" w:rsidP="00926076">
            <w:pPr>
              <w:pStyle w:val="Odstavecseseznamem"/>
              <w:numPr>
                <w:ilvl w:val="0"/>
                <w:numId w:val="7"/>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0FFAB5AD" w14:textId="77777777" w:rsidR="00926076" w:rsidRPr="00927AC8" w:rsidRDefault="00926076" w:rsidP="00926076">
            <w:pPr>
              <w:spacing w:after="0"/>
              <w:rPr>
                <w:rFonts w:cs="Arial"/>
                <w:bCs/>
                <w:color w:val="000000"/>
                <w:szCs w:val="22"/>
                <w:lang w:eastAsia="cs-CZ"/>
              </w:rPr>
            </w:pPr>
            <w:r>
              <w:rPr>
                <w:rFonts w:cs="Arial"/>
                <w:bCs/>
                <w:color w:val="000000"/>
                <w:szCs w:val="22"/>
                <w:lang w:eastAsia="cs-CZ"/>
              </w:rPr>
              <w:t>I</w:t>
            </w:r>
            <w:r w:rsidRPr="00927AC8">
              <w:rPr>
                <w:rFonts w:cs="Arial"/>
                <w:bCs/>
                <w:color w:val="000000"/>
                <w:szCs w:val="22"/>
                <w:lang w:eastAsia="cs-CZ"/>
              </w:rPr>
              <w:t xml:space="preserve">ntegrita – </w:t>
            </w:r>
            <w:r>
              <w:rPr>
                <w:rFonts w:cs="Arial"/>
                <w:bCs/>
                <w:color w:val="000000"/>
                <w:szCs w:val="22"/>
                <w:lang w:eastAsia="cs-CZ"/>
              </w:rPr>
              <w:t>constraints</w:t>
            </w:r>
            <w:r w:rsidRPr="00927AC8">
              <w:rPr>
                <w:rFonts w:cs="Arial"/>
                <w:bCs/>
                <w:color w:val="000000"/>
                <w:szCs w:val="22"/>
                <w:lang w:eastAsia="cs-CZ"/>
              </w:rPr>
              <w:t>, cizí klíče apod.</w:t>
            </w:r>
            <w:r>
              <w:rPr>
                <w:rFonts w:cs="Arial"/>
                <w:bCs/>
                <w:color w:val="000000"/>
                <w:szCs w:val="22"/>
                <w:lang w:eastAsia="cs-CZ"/>
              </w:rPr>
              <w:t xml:space="preserve"> 3.2.</w:t>
            </w:r>
          </w:p>
        </w:tc>
        <w:tc>
          <w:tcPr>
            <w:tcW w:w="4253" w:type="dxa"/>
            <w:tcBorders>
              <w:bottom w:val="single" w:sz="4" w:space="0" w:color="auto"/>
            </w:tcBorders>
            <w:shd w:val="clear" w:color="auto" w:fill="auto"/>
            <w:noWrap/>
            <w:vAlign w:val="center"/>
          </w:tcPr>
          <w:p w14:paraId="2018758E" w14:textId="0DF7C677" w:rsidR="00926076" w:rsidRPr="00927AC8" w:rsidRDefault="00926076" w:rsidP="00926076">
            <w:pPr>
              <w:spacing w:after="0"/>
              <w:rPr>
                <w:rFonts w:cs="Arial"/>
                <w:b/>
                <w:bCs/>
                <w:color w:val="000000"/>
                <w:szCs w:val="22"/>
                <w:lang w:eastAsia="cs-CZ"/>
              </w:rPr>
            </w:pPr>
            <w:r>
              <w:rPr>
                <w:rFonts w:cs="Arial"/>
                <w:color w:val="000000"/>
                <w:szCs w:val="22"/>
                <w:lang w:eastAsia="cs-CZ"/>
              </w:rPr>
              <w:t>Bez dopadu</w:t>
            </w:r>
          </w:p>
        </w:tc>
      </w:tr>
      <w:tr w:rsidR="00926076" w14:paraId="10AB9396" w14:textId="77777777" w:rsidTr="00C5323D">
        <w:trPr>
          <w:trHeight w:val="300"/>
        </w:trPr>
        <w:tc>
          <w:tcPr>
            <w:tcW w:w="426" w:type="dxa"/>
            <w:tcBorders>
              <w:bottom w:val="single" w:sz="4" w:space="0" w:color="auto"/>
            </w:tcBorders>
            <w:vAlign w:val="center"/>
          </w:tcPr>
          <w:p w14:paraId="1303EC86" w14:textId="77777777" w:rsidR="00926076" w:rsidRPr="00927AC8" w:rsidRDefault="00926076" w:rsidP="00926076">
            <w:pPr>
              <w:pStyle w:val="Odstavecseseznamem"/>
              <w:numPr>
                <w:ilvl w:val="0"/>
                <w:numId w:val="7"/>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189590F9" w14:textId="77777777" w:rsidR="00926076" w:rsidRPr="00927AC8" w:rsidRDefault="00926076" w:rsidP="00926076">
            <w:pPr>
              <w:spacing w:after="0"/>
              <w:rPr>
                <w:rFonts w:cs="Arial"/>
                <w:bCs/>
                <w:color w:val="000000"/>
                <w:szCs w:val="22"/>
                <w:lang w:eastAsia="cs-CZ"/>
              </w:rPr>
            </w:pPr>
            <w:r>
              <w:rPr>
                <w:rFonts w:cs="Arial"/>
                <w:bCs/>
                <w:color w:val="000000"/>
                <w:szCs w:val="22"/>
                <w:lang w:eastAsia="cs-CZ"/>
              </w:rPr>
              <w:t>I</w:t>
            </w:r>
            <w:r w:rsidRPr="00927AC8">
              <w:rPr>
                <w:rFonts w:cs="Arial"/>
                <w:bCs/>
                <w:color w:val="000000"/>
                <w:szCs w:val="22"/>
                <w:lang w:eastAsia="cs-CZ"/>
              </w:rPr>
              <w:t>ntegrita – platnost dat</w:t>
            </w:r>
            <w:r>
              <w:rPr>
                <w:rFonts w:cs="Arial"/>
                <w:bCs/>
                <w:color w:val="000000"/>
                <w:szCs w:val="22"/>
                <w:lang w:eastAsia="cs-CZ"/>
              </w:rPr>
              <w:t xml:space="preserve"> 3.2.</w:t>
            </w:r>
          </w:p>
        </w:tc>
        <w:tc>
          <w:tcPr>
            <w:tcW w:w="4253" w:type="dxa"/>
            <w:tcBorders>
              <w:bottom w:val="single" w:sz="4" w:space="0" w:color="auto"/>
            </w:tcBorders>
            <w:shd w:val="clear" w:color="auto" w:fill="auto"/>
            <w:noWrap/>
            <w:vAlign w:val="center"/>
          </w:tcPr>
          <w:p w14:paraId="3CE74E17" w14:textId="75857CB3" w:rsidR="00926076" w:rsidRPr="00927AC8" w:rsidRDefault="00926076" w:rsidP="00926076">
            <w:pPr>
              <w:spacing w:after="0"/>
              <w:rPr>
                <w:rFonts w:cs="Arial"/>
                <w:b/>
                <w:bCs/>
                <w:color w:val="000000"/>
                <w:szCs w:val="22"/>
                <w:lang w:eastAsia="cs-CZ"/>
              </w:rPr>
            </w:pPr>
            <w:r>
              <w:rPr>
                <w:rFonts w:cs="Arial"/>
                <w:color w:val="000000"/>
                <w:szCs w:val="22"/>
                <w:lang w:eastAsia="cs-CZ"/>
              </w:rPr>
              <w:t>Bez dopadu</w:t>
            </w:r>
          </w:p>
        </w:tc>
      </w:tr>
      <w:tr w:rsidR="00926076" w14:paraId="4D71CA90" w14:textId="77777777" w:rsidTr="00C5323D">
        <w:trPr>
          <w:trHeight w:val="300"/>
        </w:trPr>
        <w:tc>
          <w:tcPr>
            <w:tcW w:w="426" w:type="dxa"/>
            <w:tcBorders>
              <w:bottom w:val="single" w:sz="4" w:space="0" w:color="auto"/>
            </w:tcBorders>
            <w:vAlign w:val="center"/>
          </w:tcPr>
          <w:p w14:paraId="2149A30F" w14:textId="77777777" w:rsidR="00926076" w:rsidRPr="00927AC8" w:rsidRDefault="00926076" w:rsidP="00926076">
            <w:pPr>
              <w:pStyle w:val="Odstavecseseznamem"/>
              <w:numPr>
                <w:ilvl w:val="0"/>
                <w:numId w:val="7"/>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21012774" w14:textId="77777777" w:rsidR="00926076" w:rsidRPr="00927AC8" w:rsidRDefault="00926076" w:rsidP="00926076">
            <w:pPr>
              <w:spacing w:after="0"/>
              <w:rPr>
                <w:rFonts w:cs="Arial"/>
                <w:bCs/>
                <w:color w:val="000000"/>
                <w:szCs w:val="22"/>
                <w:lang w:eastAsia="cs-CZ"/>
              </w:rPr>
            </w:pPr>
            <w:r w:rsidRPr="00517725">
              <w:rPr>
                <w:rFonts w:cs="Arial"/>
                <w:bCs/>
                <w:color w:val="000000"/>
                <w:szCs w:val="22"/>
                <w:lang w:eastAsia="cs-CZ"/>
              </w:rPr>
              <w:t>I</w:t>
            </w:r>
            <w:r w:rsidRPr="0005358D">
              <w:rPr>
                <w:rFonts w:cs="Arial"/>
                <w:bCs/>
                <w:color w:val="000000"/>
                <w:szCs w:val="22"/>
                <w:lang w:eastAsia="cs-CZ"/>
              </w:rPr>
              <w:t>ntegrita -</w:t>
            </w:r>
            <w:r>
              <w:rPr>
                <w:rFonts w:cs="Arial"/>
                <w:bCs/>
                <w:color w:val="000000"/>
                <w:szCs w:val="22"/>
                <w:lang w:eastAsia="cs-CZ"/>
              </w:rPr>
              <w:t xml:space="preserve"> k</w:t>
            </w:r>
            <w:r w:rsidRPr="00927AC8">
              <w:rPr>
                <w:rFonts w:cs="Arial"/>
                <w:bCs/>
                <w:color w:val="000000"/>
                <w:szCs w:val="22"/>
                <w:lang w:eastAsia="cs-CZ"/>
              </w:rPr>
              <w:t>ontrola na vstupní data formulářů</w:t>
            </w:r>
            <w:r>
              <w:rPr>
                <w:rFonts w:cs="Arial"/>
                <w:bCs/>
                <w:color w:val="000000"/>
                <w:szCs w:val="22"/>
                <w:lang w:eastAsia="cs-CZ"/>
              </w:rPr>
              <w:t xml:space="preserve"> 3.2.</w:t>
            </w:r>
          </w:p>
        </w:tc>
        <w:tc>
          <w:tcPr>
            <w:tcW w:w="4253" w:type="dxa"/>
            <w:tcBorders>
              <w:bottom w:val="single" w:sz="4" w:space="0" w:color="auto"/>
            </w:tcBorders>
            <w:shd w:val="clear" w:color="auto" w:fill="auto"/>
            <w:noWrap/>
            <w:vAlign w:val="center"/>
          </w:tcPr>
          <w:p w14:paraId="44535F0A" w14:textId="1D0DC515" w:rsidR="00926076" w:rsidRPr="00927AC8" w:rsidRDefault="00926076" w:rsidP="00926076">
            <w:pPr>
              <w:spacing w:after="0"/>
              <w:rPr>
                <w:rFonts w:cs="Arial"/>
                <w:b/>
                <w:bCs/>
                <w:color w:val="000000"/>
                <w:szCs w:val="22"/>
                <w:lang w:eastAsia="cs-CZ"/>
              </w:rPr>
            </w:pPr>
            <w:r>
              <w:rPr>
                <w:rFonts w:cs="Arial"/>
                <w:color w:val="000000"/>
                <w:szCs w:val="22"/>
                <w:lang w:eastAsia="cs-CZ"/>
              </w:rPr>
              <w:t>Bez dopadu</w:t>
            </w:r>
          </w:p>
        </w:tc>
      </w:tr>
      <w:tr w:rsidR="00926076" w14:paraId="1D74EB4C" w14:textId="77777777" w:rsidTr="00C5323D">
        <w:trPr>
          <w:trHeight w:val="300"/>
        </w:trPr>
        <w:tc>
          <w:tcPr>
            <w:tcW w:w="426" w:type="dxa"/>
            <w:tcBorders>
              <w:bottom w:val="single" w:sz="4" w:space="0" w:color="auto"/>
            </w:tcBorders>
            <w:vAlign w:val="center"/>
          </w:tcPr>
          <w:p w14:paraId="2174DE8A" w14:textId="77777777" w:rsidR="00926076" w:rsidRPr="00927AC8" w:rsidRDefault="00926076" w:rsidP="00926076">
            <w:pPr>
              <w:pStyle w:val="Odstavecseseznamem"/>
              <w:numPr>
                <w:ilvl w:val="0"/>
                <w:numId w:val="7"/>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1B8A2103" w14:textId="77777777" w:rsidR="00926076" w:rsidRPr="00927AC8" w:rsidRDefault="00926076" w:rsidP="00926076">
            <w:pPr>
              <w:spacing w:after="0"/>
              <w:rPr>
                <w:rFonts w:cs="Arial"/>
                <w:bCs/>
                <w:color w:val="000000"/>
                <w:szCs w:val="22"/>
                <w:lang w:eastAsia="cs-CZ"/>
              </w:rPr>
            </w:pPr>
            <w:r w:rsidRPr="00927AC8">
              <w:rPr>
                <w:rFonts w:cs="Arial"/>
                <w:bCs/>
                <w:color w:val="000000"/>
                <w:szCs w:val="22"/>
                <w:lang w:eastAsia="cs-CZ"/>
              </w:rPr>
              <w:t>Ošetření výjimek běhu, chyby</w:t>
            </w:r>
            <w:r>
              <w:rPr>
                <w:rFonts w:cs="Arial"/>
                <w:bCs/>
                <w:color w:val="000000"/>
                <w:szCs w:val="22"/>
                <w:lang w:eastAsia="cs-CZ"/>
              </w:rPr>
              <w:t xml:space="preserve"> a hlášení 3.4.3.</w:t>
            </w:r>
          </w:p>
        </w:tc>
        <w:tc>
          <w:tcPr>
            <w:tcW w:w="4253" w:type="dxa"/>
            <w:tcBorders>
              <w:bottom w:val="single" w:sz="4" w:space="0" w:color="auto"/>
            </w:tcBorders>
            <w:shd w:val="clear" w:color="auto" w:fill="auto"/>
            <w:noWrap/>
            <w:vAlign w:val="center"/>
          </w:tcPr>
          <w:p w14:paraId="1D213181" w14:textId="344E7964" w:rsidR="00926076" w:rsidRPr="00927AC8" w:rsidRDefault="00926076" w:rsidP="00926076">
            <w:pPr>
              <w:spacing w:after="0"/>
              <w:rPr>
                <w:rFonts w:cs="Arial"/>
                <w:b/>
                <w:bCs/>
                <w:color w:val="000000"/>
                <w:szCs w:val="22"/>
                <w:lang w:eastAsia="cs-CZ"/>
              </w:rPr>
            </w:pPr>
            <w:r>
              <w:rPr>
                <w:rFonts w:cs="Arial"/>
                <w:color w:val="000000"/>
                <w:szCs w:val="22"/>
                <w:lang w:eastAsia="cs-CZ"/>
              </w:rPr>
              <w:t>Bez dopadu</w:t>
            </w:r>
          </w:p>
        </w:tc>
      </w:tr>
      <w:tr w:rsidR="00926076" w14:paraId="4302FAD7" w14:textId="77777777" w:rsidTr="00C5323D">
        <w:trPr>
          <w:trHeight w:val="300"/>
        </w:trPr>
        <w:tc>
          <w:tcPr>
            <w:tcW w:w="426" w:type="dxa"/>
            <w:tcBorders>
              <w:bottom w:val="single" w:sz="4" w:space="0" w:color="auto"/>
            </w:tcBorders>
            <w:vAlign w:val="center"/>
          </w:tcPr>
          <w:p w14:paraId="29737663" w14:textId="77777777" w:rsidR="00926076" w:rsidRPr="00927AC8" w:rsidRDefault="00926076" w:rsidP="00926076">
            <w:pPr>
              <w:pStyle w:val="Odstavecseseznamem"/>
              <w:numPr>
                <w:ilvl w:val="0"/>
                <w:numId w:val="7"/>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4D917B25" w14:textId="77777777" w:rsidR="00926076" w:rsidRPr="00927AC8" w:rsidRDefault="00926076" w:rsidP="00926076">
            <w:pPr>
              <w:spacing w:after="0"/>
              <w:rPr>
                <w:rFonts w:cs="Arial"/>
                <w:bCs/>
                <w:color w:val="000000"/>
                <w:szCs w:val="22"/>
                <w:lang w:eastAsia="cs-CZ"/>
              </w:rPr>
            </w:pPr>
            <w:r w:rsidRPr="00927AC8">
              <w:rPr>
                <w:rFonts w:cs="Arial"/>
                <w:bCs/>
                <w:color w:val="000000"/>
                <w:szCs w:val="22"/>
                <w:lang w:eastAsia="cs-CZ"/>
              </w:rPr>
              <w:t>Práce s</w:t>
            </w:r>
            <w:r>
              <w:rPr>
                <w:rFonts w:cs="Arial"/>
                <w:bCs/>
                <w:color w:val="000000"/>
                <w:szCs w:val="22"/>
                <w:lang w:eastAsia="cs-CZ"/>
              </w:rPr>
              <w:t> </w:t>
            </w:r>
            <w:r w:rsidRPr="00927AC8">
              <w:rPr>
                <w:rFonts w:cs="Arial"/>
                <w:bCs/>
                <w:color w:val="000000"/>
                <w:szCs w:val="22"/>
                <w:lang w:eastAsia="cs-CZ"/>
              </w:rPr>
              <w:t>pamětí</w:t>
            </w:r>
            <w:r>
              <w:rPr>
                <w:rFonts w:cs="Arial"/>
                <w:bCs/>
                <w:color w:val="000000"/>
                <w:szCs w:val="22"/>
                <w:lang w:eastAsia="cs-CZ"/>
              </w:rPr>
              <w:t xml:space="preserve"> 3.4.4.</w:t>
            </w:r>
          </w:p>
        </w:tc>
        <w:tc>
          <w:tcPr>
            <w:tcW w:w="4253" w:type="dxa"/>
            <w:tcBorders>
              <w:bottom w:val="single" w:sz="4" w:space="0" w:color="auto"/>
            </w:tcBorders>
            <w:shd w:val="clear" w:color="auto" w:fill="auto"/>
            <w:noWrap/>
            <w:vAlign w:val="center"/>
          </w:tcPr>
          <w:p w14:paraId="612E29B5" w14:textId="4193C519" w:rsidR="00926076" w:rsidRPr="00927AC8" w:rsidRDefault="00926076" w:rsidP="00926076">
            <w:pPr>
              <w:spacing w:after="0"/>
              <w:rPr>
                <w:rFonts w:cs="Arial"/>
                <w:b/>
                <w:bCs/>
                <w:color w:val="000000"/>
                <w:szCs w:val="22"/>
                <w:lang w:eastAsia="cs-CZ"/>
              </w:rPr>
            </w:pPr>
            <w:r>
              <w:rPr>
                <w:rFonts w:cs="Arial"/>
                <w:color w:val="000000"/>
                <w:szCs w:val="22"/>
                <w:lang w:eastAsia="cs-CZ"/>
              </w:rPr>
              <w:t>Bez dopadu</w:t>
            </w:r>
          </w:p>
        </w:tc>
      </w:tr>
      <w:tr w:rsidR="00926076" w14:paraId="1F185AE8" w14:textId="77777777" w:rsidTr="00C5323D">
        <w:trPr>
          <w:trHeight w:val="300"/>
        </w:trPr>
        <w:tc>
          <w:tcPr>
            <w:tcW w:w="426" w:type="dxa"/>
            <w:tcBorders>
              <w:bottom w:val="single" w:sz="4" w:space="0" w:color="auto"/>
            </w:tcBorders>
            <w:vAlign w:val="center"/>
          </w:tcPr>
          <w:p w14:paraId="645DEE22" w14:textId="77777777" w:rsidR="00926076" w:rsidRPr="00927AC8" w:rsidRDefault="00926076" w:rsidP="00926076">
            <w:pPr>
              <w:pStyle w:val="Odstavecseseznamem"/>
              <w:numPr>
                <w:ilvl w:val="0"/>
                <w:numId w:val="7"/>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02857B00" w14:textId="1CFB0B74" w:rsidR="00926076" w:rsidRPr="00927AC8" w:rsidRDefault="00926076" w:rsidP="00926076">
            <w:pPr>
              <w:spacing w:after="0"/>
              <w:rPr>
                <w:rFonts w:cs="Arial"/>
                <w:bCs/>
                <w:color w:val="000000"/>
                <w:szCs w:val="22"/>
                <w:lang w:eastAsia="cs-CZ"/>
              </w:rPr>
            </w:pPr>
            <w:r w:rsidRPr="00927AC8">
              <w:rPr>
                <w:rFonts w:cs="Arial"/>
                <w:bCs/>
                <w:color w:val="000000"/>
                <w:szCs w:val="22"/>
                <w:lang w:eastAsia="cs-CZ"/>
              </w:rPr>
              <w:t>Řízení - konfigurace změn</w:t>
            </w:r>
            <w:r>
              <w:rPr>
                <w:rFonts w:cs="Arial"/>
                <w:bCs/>
                <w:color w:val="000000"/>
                <w:szCs w:val="22"/>
                <w:lang w:eastAsia="cs-CZ"/>
              </w:rPr>
              <w:t xml:space="preserve"> 3.4.5.</w:t>
            </w:r>
            <w:r>
              <w:rPr>
                <w:rStyle w:val="Znakapoznpodarou"/>
                <w:rFonts w:cs="Arial"/>
                <w:bCs/>
                <w:color w:val="000000"/>
                <w:szCs w:val="22"/>
                <w:lang w:eastAsia="cs-CZ"/>
              </w:rPr>
              <w:footnoteReference w:id="3"/>
            </w:r>
          </w:p>
        </w:tc>
        <w:tc>
          <w:tcPr>
            <w:tcW w:w="4253" w:type="dxa"/>
            <w:tcBorders>
              <w:bottom w:val="single" w:sz="4" w:space="0" w:color="auto"/>
            </w:tcBorders>
            <w:shd w:val="clear" w:color="auto" w:fill="auto"/>
            <w:noWrap/>
            <w:vAlign w:val="center"/>
          </w:tcPr>
          <w:p w14:paraId="55CC7103" w14:textId="5CFD2CC4" w:rsidR="00926076" w:rsidRPr="00927AC8" w:rsidRDefault="00926076" w:rsidP="00926076">
            <w:pPr>
              <w:spacing w:after="0"/>
              <w:rPr>
                <w:rFonts w:cs="Arial"/>
                <w:b/>
                <w:bCs/>
                <w:color w:val="000000"/>
                <w:szCs w:val="22"/>
                <w:lang w:eastAsia="cs-CZ"/>
              </w:rPr>
            </w:pPr>
            <w:r>
              <w:rPr>
                <w:rFonts w:cs="Arial"/>
                <w:color w:val="000000"/>
                <w:szCs w:val="22"/>
                <w:lang w:eastAsia="cs-CZ"/>
              </w:rPr>
              <w:t>Bez dopadu</w:t>
            </w:r>
          </w:p>
        </w:tc>
      </w:tr>
      <w:tr w:rsidR="00926076" w14:paraId="1ED39A0D" w14:textId="77777777" w:rsidTr="00C5323D">
        <w:trPr>
          <w:trHeight w:val="300"/>
        </w:trPr>
        <w:tc>
          <w:tcPr>
            <w:tcW w:w="426" w:type="dxa"/>
            <w:tcBorders>
              <w:bottom w:val="single" w:sz="4" w:space="0" w:color="auto"/>
            </w:tcBorders>
            <w:vAlign w:val="center"/>
          </w:tcPr>
          <w:p w14:paraId="04644675" w14:textId="77777777" w:rsidR="00926076" w:rsidRPr="00927AC8" w:rsidRDefault="00926076" w:rsidP="00926076">
            <w:pPr>
              <w:pStyle w:val="Odstavecseseznamem"/>
              <w:numPr>
                <w:ilvl w:val="0"/>
                <w:numId w:val="7"/>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15EFB79F" w14:textId="77777777" w:rsidR="00926076" w:rsidRPr="00927AC8" w:rsidRDefault="00926076" w:rsidP="00926076">
            <w:pPr>
              <w:spacing w:after="0"/>
              <w:rPr>
                <w:rFonts w:cs="Arial"/>
                <w:bCs/>
                <w:color w:val="000000"/>
                <w:szCs w:val="22"/>
                <w:lang w:eastAsia="cs-CZ"/>
              </w:rPr>
            </w:pPr>
            <w:r w:rsidRPr="00927AC8">
              <w:rPr>
                <w:rFonts w:cs="Arial"/>
                <w:bCs/>
                <w:color w:val="000000"/>
                <w:szCs w:val="22"/>
                <w:lang w:eastAsia="cs-CZ"/>
              </w:rPr>
              <w:t>Ochrana systému</w:t>
            </w:r>
            <w:r>
              <w:rPr>
                <w:rFonts w:cs="Arial"/>
                <w:bCs/>
                <w:color w:val="000000"/>
                <w:szCs w:val="22"/>
                <w:lang w:eastAsia="cs-CZ"/>
              </w:rPr>
              <w:t xml:space="preserve"> 3.4.7.</w:t>
            </w:r>
          </w:p>
        </w:tc>
        <w:tc>
          <w:tcPr>
            <w:tcW w:w="4253" w:type="dxa"/>
            <w:tcBorders>
              <w:bottom w:val="single" w:sz="4" w:space="0" w:color="auto"/>
            </w:tcBorders>
            <w:shd w:val="clear" w:color="auto" w:fill="auto"/>
            <w:noWrap/>
            <w:vAlign w:val="center"/>
          </w:tcPr>
          <w:p w14:paraId="2863FC52" w14:textId="77AB4F7D" w:rsidR="00926076" w:rsidRPr="00927AC8" w:rsidRDefault="00926076" w:rsidP="00926076">
            <w:pPr>
              <w:spacing w:after="0"/>
              <w:rPr>
                <w:rFonts w:cs="Arial"/>
                <w:b/>
                <w:bCs/>
                <w:color w:val="000000"/>
                <w:szCs w:val="22"/>
                <w:lang w:eastAsia="cs-CZ"/>
              </w:rPr>
            </w:pPr>
            <w:r>
              <w:rPr>
                <w:rFonts w:cs="Arial"/>
                <w:color w:val="000000"/>
                <w:szCs w:val="22"/>
                <w:lang w:eastAsia="cs-CZ"/>
              </w:rPr>
              <w:t>Bez dopadu</w:t>
            </w:r>
          </w:p>
        </w:tc>
      </w:tr>
      <w:tr w:rsidR="00926076" w:rsidRPr="00F7707A" w14:paraId="5E7E2DDE" w14:textId="77777777" w:rsidTr="00C5323D">
        <w:trPr>
          <w:trHeight w:val="300"/>
        </w:trPr>
        <w:tc>
          <w:tcPr>
            <w:tcW w:w="426" w:type="dxa"/>
            <w:tcBorders>
              <w:bottom w:val="single" w:sz="4" w:space="0" w:color="auto"/>
            </w:tcBorders>
            <w:vAlign w:val="center"/>
          </w:tcPr>
          <w:p w14:paraId="36C9AA68" w14:textId="77777777" w:rsidR="00926076" w:rsidRPr="00927AC8" w:rsidRDefault="00926076" w:rsidP="00926076">
            <w:pPr>
              <w:pStyle w:val="Odstavecseseznamem"/>
              <w:numPr>
                <w:ilvl w:val="0"/>
                <w:numId w:val="7"/>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719B2EC5" w14:textId="77777777" w:rsidR="00926076" w:rsidRPr="00927AC8" w:rsidRDefault="00926076" w:rsidP="00926076">
            <w:pPr>
              <w:spacing w:after="0"/>
              <w:rPr>
                <w:rFonts w:cs="Arial"/>
                <w:bCs/>
                <w:color w:val="000000"/>
                <w:szCs w:val="22"/>
                <w:lang w:eastAsia="cs-CZ"/>
              </w:rPr>
            </w:pPr>
            <w:r w:rsidRPr="00927AC8">
              <w:rPr>
                <w:rFonts w:cs="Arial"/>
                <w:bCs/>
                <w:color w:val="000000"/>
                <w:szCs w:val="22"/>
                <w:lang w:eastAsia="cs-CZ"/>
              </w:rPr>
              <w:t>Testování systému</w:t>
            </w:r>
            <w:r>
              <w:rPr>
                <w:rFonts w:cs="Arial"/>
                <w:bCs/>
                <w:color w:val="000000"/>
                <w:szCs w:val="22"/>
                <w:lang w:eastAsia="cs-CZ"/>
              </w:rPr>
              <w:t xml:space="preserve"> 3.4.9.</w:t>
            </w:r>
          </w:p>
        </w:tc>
        <w:tc>
          <w:tcPr>
            <w:tcW w:w="4253" w:type="dxa"/>
            <w:tcBorders>
              <w:bottom w:val="single" w:sz="4" w:space="0" w:color="auto"/>
            </w:tcBorders>
            <w:shd w:val="clear" w:color="auto" w:fill="auto"/>
            <w:noWrap/>
            <w:vAlign w:val="center"/>
          </w:tcPr>
          <w:p w14:paraId="695E3759" w14:textId="02156B05" w:rsidR="00926076" w:rsidRPr="00927AC8" w:rsidRDefault="00926076" w:rsidP="00926076">
            <w:pPr>
              <w:spacing w:after="0"/>
              <w:rPr>
                <w:rFonts w:cs="Arial"/>
                <w:b/>
                <w:bCs/>
                <w:color w:val="000000"/>
                <w:szCs w:val="22"/>
                <w:lang w:eastAsia="cs-CZ"/>
              </w:rPr>
            </w:pPr>
            <w:r>
              <w:rPr>
                <w:rFonts w:cs="Arial"/>
                <w:color w:val="000000"/>
                <w:szCs w:val="22"/>
                <w:lang w:eastAsia="cs-CZ"/>
              </w:rPr>
              <w:t>Bez dopadu</w:t>
            </w:r>
          </w:p>
        </w:tc>
      </w:tr>
      <w:tr w:rsidR="00926076" w14:paraId="12D28AE8" w14:textId="77777777" w:rsidTr="00C5323D">
        <w:trPr>
          <w:trHeight w:val="300"/>
        </w:trPr>
        <w:tc>
          <w:tcPr>
            <w:tcW w:w="426" w:type="dxa"/>
            <w:tcBorders>
              <w:bottom w:val="single" w:sz="4" w:space="0" w:color="auto"/>
            </w:tcBorders>
            <w:vAlign w:val="center"/>
          </w:tcPr>
          <w:p w14:paraId="29B28401" w14:textId="77777777" w:rsidR="00926076" w:rsidRPr="00927AC8" w:rsidRDefault="00926076" w:rsidP="00926076">
            <w:pPr>
              <w:pStyle w:val="Odstavecseseznamem"/>
              <w:numPr>
                <w:ilvl w:val="0"/>
                <w:numId w:val="7"/>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407ED27C" w14:textId="77777777" w:rsidR="00926076" w:rsidRPr="00927AC8" w:rsidRDefault="00926076" w:rsidP="00926076">
            <w:pPr>
              <w:spacing w:after="0"/>
              <w:rPr>
                <w:rFonts w:cs="Arial"/>
                <w:bCs/>
                <w:color w:val="000000"/>
                <w:szCs w:val="22"/>
                <w:lang w:eastAsia="cs-CZ"/>
              </w:rPr>
            </w:pPr>
            <w:r w:rsidRPr="00927AC8">
              <w:rPr>
                <w:rFonts w:cs="Arial"/>
                <w:bCs/>
                <w:color w:val="000000"/>
                <w:szCs w:val="22"/>
                <w:lang w:eastAsia="cs-CZ"/>
              </w:rPr>
              <w:t>Externí komunikace</w:t>
            </w:r>
            <w:r>
              <w:rPr>
                <w:rFonts w:cs="Arial"/>
                <w:bCs/>
                <w:color w:val="000000"/>
                <w:szCs w:val="22"/>
                <w:lang w:eastAsia="cs-CZ"/>
              </w:rPr>
              <w:t xml:space="preserve"> 3.4.11.</w:t>
            </w:r>
          </w:p>
        </w:tc>
        <w:tc>
          <w:tcPr>
            <w:tcW w:w="4253" w:type="dxa"/>
            <w:tcBorders>
              <w:bottom w:val="single" w:sz="4" w:space="0" w:color="auto"/>
            </w:tcBorders>
            <w:shd w:val="clear" w:color="auto" w:fill="auto"/>
            <w:noWrap/>
            <w:vAlign w:val="center"/>
          </w:tcPr>
          <w:p w14:paraId="5C5DBAC2" w14:textId="0AB754FE" w:rsidR="00926076" w:rsidRPr="00927AC8" w:rsidRDefault="00926076" w:rsidP="00926076">
            <w:pPr>
              <w:spacing w:after="0"/>
              <w:rPr>
                <w:rFonts w:cs="Arial"/>
                <w:b/>
                <w:bCs/>
                <w:color w:val="000000"/>
                <w:szCs w:val="22"/>
                <w:lang w:eastAsia="cs-CZ"/>
              </w:rPr>
            </w:pPr>
            <w:r>
              <w:rPr>
                <w:rFonts w:cs="Arial"/>
                <w:color w:val="000000"/>
                <w:szCs w:val="22"/>
                <w:lang w:eastAsia="cs-CZ"/>
              </w:rPr>
              <w:t>Bez dopadu</w:t>
            </w:r>
          </w:p>
        </w:tc>
      </w:tr>
    </w:tbl>
    <w:p w14:paraId="2B6BEACA" w14:textId="77777777" w:rsidR="00360DA3" w:rsidRPr="00360DA3" w:rsidRDefault="00360DA3" w:rsidP="00360DA3"/>
    <w:p w14:paraId="415D6102" w14:textId="7EBCEB29" w:rsidR="00360DA3" w:rsidRDefault="00962388" w:rsidP="00927AC8">
      <w:pPr>
        <w:pStyle w:val="Nadpis1"/>
        <w:numPr>
          <w:ilvl w:val="1"/>
          <w:numId w:val="4"/>
        </w:numPr>
        <w:tabs>
          <w:tab w:val="clear" w:pos="540"/>
        </w:tabs>
        <w:ind w:hanging="292"/>
        <w:rPr>
          <w:rFonts w:cs="Arial"/>
          <w:sz w:val="22"/>
          <w:szCs w:val="22"/>
        </w:rPr>
      </w:pPr>
      <w:r>
        <w:rPr>
          <w:rFonts w:cs="Arial"/>
          <w:sz w:val="22"/>
          <w:szCs w:val="22"/>
        </w:rPr>
        <w:t>Na součinnost s dalšími systémy</w:t>
      </w:r>
    </w:p>
    <w:p w14:paraId="25A0A18F" w14:textId="21D54939" w:rsidR="00360DA3" w:rsidRDefault="00962388" w:rsidP="00927AC8">
      <w:pPr>
        <w:pStyle w:val="Nadpis1"/>
        <w:numPr>
          <w:ilvl w:val="1"/>
          <w:numId w:val="4"/>
        </w:numPr>
        <w:tabs>
          <w:tab w:val="clear" w:pos="540"/>
        </w:tabs>
        <w:ind w:hanging="292"/>
        <w:rPr>
          <w:rFonts w:cs="Arial"/>
          <w:sz w:val="22"/>
          <w:szCs w:val="22"/>
        </w:rPr>
      </w:pPr>
      <w:r>
        <w:rPr>
          <w:rFonts w:cs="Arial"/>
          <w:sz w:val="22"/>
          <w:szCs w:val="22"/>
        </w:rPr>
        <w:t xml:space="preserve">Na </w:t>
      </w:r>
      <w:r w:rsidR="00592474">
        <w:rPr>
          <w:rFonts w:cs="Arial"/>
          <w:sz w:val="22"/>
          <w:szCs w:val="22"/>
        </w:rPr>
        <w:t xml:space="preserve">součinnost </w:t>
      </w:r>
      <w:r>
        <w:rPr>
          <w:rFonts w:cs="Arial"/>
          <w:sz w:val="22"/>
          <w:szCs w:val="22"/>
        </w:rPr>
        <w:t>AgriBus</w:t>
      </w:r>
    </w:p>
    <w:p w14:paraId="03F62145" w14:textId="6D6D8A26" w:rsidR="00927AC8" w:rsidRPr="00CE352A" w:rsidRDefault="00556C1F" w:rsidP="00927AC8">
      <w:pPr>
        <w:pStyle w:val="Nadpis1"/>
        <w:numPr>
          <w:ilvl w:val="1"/>
          <w:numId w:val="4"/>
        </w:numPr>
        <w:tabs>
          <w:tab w:val="clear" w:pos="540"/>
        </w:tabs>
        <w:ind w:hanging="292"/>
        <w:rPr>
          <w:rFonts w:cs="Arial"/>
          <w:sz w:val="22"/>
          <w:szCs w:val="22"/>
        </w:rPr>
      </w:pPr>
      <w:r>
        <w:rPr>
          <w:rFonts w:cs="Arial"/>
          <w:sz w:val="22"/>
          <w:szCs w:val="22"/>
        </w:rPr>
        <w:t>N</w:t>
      </w:r>
      <w:r w:rsidR="007608CF" w:rsidRPr="00CE352A">
        <w:rPr>
          <w:rFonts w:cs="Arial"/>
          <w:sz w:val="22"/>
          <w:szCs w:val="22"/>
        </w:rPr>
        <w:t xml:space="preserve">a dohledové </w:t>
      </w:r>
      <w:r w:rsidR="00592474">
        <w:rPr>
          <w:rFonts w:cs="Arial"/>
          <w:sz w:val="22"/>
          <w:szCs w:val="22"/>
        </w:rPr>
        <w:t>nástroje/scénáře</w:t>
      </w:r>
      <w:r w:rsidR="00360DA3" w:rsidRPr="00CE352A">
        <w:rPr>
          <w:rStyle w:val="Odkaznavysvtlivky"/>
          <w:rFonts w:cs="Arial"/>
          <w:sz w:val="22"/>
          <w:szCs w:val="22"/>
        </w:rPr>
        <w:endnoteReference w:id="14"/>
      </w:r>
    </w:p>
    <w:p w14:paraId="49837DA3" w14:textId="77777777" w:rsidR="00EA42AE" w:rsidRPr="00904F0E" w:rsidRDefault="00EA42AE" w:rsidP="00CF516E">
      <w:pPr>
        <w:pStyle w:val="Nadpis1"/>
        <w:numPr>
          <w:ilvl w:val="1"/>
          <w:numId w:val="4"/>
        </w:numPr>
        <w:tabs>
          <w:tab w:val="clear" w:pos="540"/>
        </w:tabs>
        <w:ind w:hanging="292"/>
        <w:rPr>
          <w:rFonts w:cs="Arial"/>
          <w:sz w:val="22"/>
          <w:szCs w:val="22"/>
        </w:rPr>
      </w:pPr>
      <w:r>
        <w:rPr>
          <w:rFonts w:cs="Arial"/>
          <w:sz w:val="22"/>
          <w:szCs w:val="22"/>
        </w:rPr>
        <w:t>Ostatní dopady</w:t>
      </w:r>
    </w:p>
    <w:p w14:paraId="5477A065" w14:textId="0D089691" w:rsidR="008D12D5" w:rsidRPr="00BB6BCC" w:rsidRDefault="00F51786" w:rsidP="00E652B1">
      <w:pPr>
        <w:spacing w:before="120"/>
        <w:rPr>
          <w:rFonts w:cs="Arial"/>
          <w:sz w:val="18"/>
          <w:szCs w:val="18"/>
        </w:rPr>
      </w:pPr>
      <w:r w:rsidRPr="00BB6BCC">
        <w:rPr>
          <w:rFonts w:cs="Arial"/>
          <w:sz w:val="18"/>
          <w:szCs w:val="18"/>
        </w:rPr>
        <w:t xml:space="preserve">(Pozn.: </w:t>
      </w:r>
      <w:r w:rsidR="007D6009" w:rsidRPr="00BB6BCC">
        <w:rPr>
          <w:rFonts w:cs="Arial"/>
          <w:sz w:val="18"/>
          <w:szCs w:val="18"/>
        </w:rPr>
        <w:t xml:space="preserve">Pokud má požadavek dopady do dalších požadavků MZe, uveďte je </w:t>
      </w:r>
      <w:r w:rsidR="00CE352A">
        <w:rPr>
          <w:rFonts w:cs="Arial"/>
          <w:sz w:val="18"/>
          <w:szCs w:val="18"/>
        </w:rPr>
        <w:t xml:space="preserve">také </w:t>
      </w:r>
      <w:r w:rsidR="007D6009" w:rsidRPr="00BB6BCC">
        <w:rPr>
          <w:rFonts w:cs="Arial"/>
          <w:sz w:val="18"/>
          <w:szCs w:val="18"/>
        </w:rPr>
        <w:t>v tomto bodu.</w:t>
      </w:r>
      <w:r w:rsidRPr="00BB6BCC">
        <w:rPr>
          <w:rFonts w:cs="Arial"/>
          <w:sz w:val="18"/>
          <w:szCs w:val="18"/>
        </w:rPr>
        <w:t>)</w:t>
      </w:r>
    </w:p>
    <w:p w14:paraId="1DBDAAB8" w14:textId="77777777" w:rsidR="0000551E" w:rsidRPr="0003534C" w:rsidRDefault="00F51786" w:rsidP="00CF516E">
      <w:pPr>
        <w:pStyle w:val="Nadpis1"/>
        <w:numPr>
          <w:ilvl w:val="0"/>
          <w:numId w:val="4"/>
        </w:numPr>
        <w:tabs>
          <w:tab w:val="clear" w:pos="540"/>
        </w:tabs>
        <w:ind w:left="284" w:hanging="284"/>
        <w:rPr>
          <w:rFonts w:cs="Arial"/>
          <w:sz w:val="22"/>
          <w:szCs w:val="22"/>
        </w:rPr>
      </w:pPr>
      <w:r>
        <w:rPr>
          <w:rFonts w:cs="Arial"/>
          <w:sz w:val="22"/>
          <w:szCs w:val="22"/>
        </w:rPr>
        <w:t>Požadavky na součinnost Objednatele a třetích stran</w:t>
      </w:r>
    </w:p>
    <w:tbl>
      <w:tblPr>
        <w:tblW w:w="9780"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2126"/>
        <w:gridCol w:w="7654"/>
      </w:tblGrid>
      <w:tr w:rsidR="0000551E" w:rsidRPr="00F23D33" w14:paraId="117B9A86" w14:textId="77777777" w:rsidTr="00F11443">
        <w:trPr>
          <w:trHeight w:val="300"/>
        </w:trPr>
        <w:tc>
          <w:tcPr>
            <w:tcW w:w="212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04B2180" w14:textId="77777777" w:rsidR="0000551E" w:rsidRPr="00F23D33" w:rsidRDefault="0000551E" w:rsidP="00337DDA">
            <w:pPr>
              <w:spacing w:after="0"/>
              <w:rPr>
                <w:rFonts w:cs="Arial"/>
                <w:b/>
                <w:bCs/>
                <w:color w:val="000000"/>
                <w:szCs w:val="22"/>
                <w:lang w:eastAsia="cs-CZ"/>
              </w:rPr>
            </w:pPr>
            <w:r w:rsidRPr="0097063F">
              <w:rPr>
                <w:rFonts w:cs="Arial"/>
                <w:b/>
                <w:bCs/>
                <w:color w:val="000000"/>
                <w:szCs w:val="22"/>
                <w:lang w:eastAsia="cs-CZ"/>
              </w:rPr>
              <w:t>MZe / Třetí strana</w:t>
            </w:r>
          </w:p>
        </w:tc>
        <w:tc>
          <w:tcPr>
            <w:tcW w:w="765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D50D802" w14:textId="77777777" w:rsidR="0000551E" w:rsidRPr="00F23D33" w:rsidRDefault="0000551E" w:rsidP="00337DDA">
            <w:pPr>
              <w:spacing w:after="0"/>
              <w:rPr>
                <w:rFonts w:cs="Arial"/>
                <w:b/>
                <w:bCs/>
                <w:color w:val="000000"/>
                <w:szCs w:val="22"/>
                <w:lang w:eastAsia="cs-CZ"/>
              </w:rPr>
            </w:pPr>
            <w:r w:rsidRPr="0097063F">
              <w:rPr>
                <w:rFonts w:cs="Arial"/>
                <w:b/>
                <w:bCs/>
                <w:color w:val="000000"/>
                <w:szCs w:val="22"/>
                <w:lang w:eastAsia="cs-CZ"/>
              </w:rPr>
              <w:t>Popis požadavku na součinnost</w:t>
            </w:r>
          </w:p>
        </w:tc>
      </w:tr>
      <w:tr w:rsidR="0000551E" w:rsidRPr="00F23D33" w14:paraId="0CE2B17C" w14:textId="77777777" w:rsidTr="00F11443">
        <w:trPr>
          <w:trHeight w:val="284"/>
        </w:trPr>
        <w:tc>
          <w:tcPr>
            <w:tcW w:w="2126" w:type="dxa"/>
            <w:tcBorders>
              <w:right w:val="dotted" w:sz="4" w:space="0" w:color="auto"/>
            </w:tcBorders>
            <w:shd w:val="clear" w:color="auto" w:fill="auto"/>
            <w:noWrap/>
            <w:vAlign w:val="bottom"/>
          </w:tcPr>
          <w:p w14:paraId="4DE3B955" w14:textId="60869059" w:rsidR="0000551E" w:rsidRPr="00F23D33" w:rsidRDefault="00EC0628" w:rsidP="00337DDA">
            <w:pPr>
              <w:spacing w:after="0"/>
              <w:rPr>
                <w:rFonts w:cs="Arial"/>
                <w:color w:val="000000"/>
                <w:szCs w:val="22"/>
                <w:lang w:eastAsia="cs-CZ"/>
              </w:rPr>
            </w:pPr>
            <w:r>
              <w:rPr>
                <w:rFonts w:cs="Arial"/>
                <w:color w:val="000000"/>
                <w:szCs w:val="22"/>
                <w:lang w:eastAsia="cs-CZ"/>
              </w:rPr>
              <w:t>MZe</w:t>
            </w:r>
          </w:p>
        </w:tc>
        <w:tc>
          <w:tcPr>
            <w:tcW w:w="7654" w:type="dxa"/>
            <w:tcBorders>
              <w:left w:val="dotted" w:sz="4" w:space="0" w:color="auto"/>
              <w:right w:val="dotted" w:sz="4" w:space="0" w:color="auto"/>
            </w:tcBorders>
            <w:shd w:val="clear" w:color="auto" w:fill="auto"/>
            <w:noWrap/>
            <w:vAlign w:val="bottom"/>
          </w:tcPr>
          <w:p w14:paraId="3449C3A0" w14:textId="2509FA0D" w:rsidR="0000551E" w:rsidRPr="00B37E8F" w:rsidRDefault="00EC0628" w:rsidP="00B37E8F">
            <w:pPr>
              <w:spacing w:after="0"/>
              <w:jc w:val="both"/>
              <w:rPr>
                <w:rFonts w:cstheme="minorHAnsi"/>
              </w:rPr>
            </w:pPr>
            <w:r w:rsidRPr="00EC0628">
              <w:rPr>
                <w:rFonts w:cs="Arial"/>
                <w:color w:val="000000"/>
                <w:szCs w:val="22"/>
                <w:lang w:eastAsia="cs-CZ"/>
              </w:rPr>
              <w:t xml:space="preserve">Vytvoření prostupů na VTS, </w:t>
            </w:r>
            <w:r w:rsidRPr="00643797">
              <w:t xml:space="preserve">zavedení potřebných záznamů do SEC domény a požadavků na nastavení WhiteList proxy </w:t>
            </w:r>
          </w:p>
        </w:tc>
      </w:tr>
      <w:tr w:rsidR="0000551E" w:rsidRPr="00F23D33" w14:paraId="48AFCC11" w14:textId="77777777" w:rsidTr="00F11443">
        <w:trPr>
          <w:trHeight w:val="284"/>
        </w:trPr>
        <w:tc>
          <w:tcPr>
            <w:tcW w:w="2126" w:type="dxa"/>
            <w:tcBorders>
              <w:right w:val="dotted" w:sz="4" w:space="0" w:color="auto"/>
            </w:tcBorders>
            <w:shd w:val="clear" w:color="auto" w:fill="auto"/>
            <w:noWrap/>
            <w:vAlign w:val="bottom"/>
          </w:tcPr>
          <w:p w14:paraId="6FBFAC26" w14:textId="77777777" w:rsidR="0000551E" w:rsidRPr="00F23D33" w:rsidRDefault="0000551E" w:rsidP="00337DDA">
            <w:pPr>
              <w:spacing w:after="0"/>
              <w:rPr>
                <w:rFonts w:cs="Arial"/>
                <w:color w:val="000000"/>
                <w:szCs w:val="22"/>
                <w:lang w:eastAsia="cs-CZ"/>
              </w:rPr>
            </w:pPr>
          </w:p>
        </w:tc>
        <w:tc>
          <w:tcPr>
            <w:tcW w:w="7654" w:type="dxa"/>
            <w:tcBorders>
              <w:left w:val="dotted" w:sz="4" w:space="0" w:color="auto"/>
              <w:right w:val="dotted" w:sz="4" w:space="0" w:color="auto"/>
            </w:tcBorders>
            <w:shd w:val="clear" w:color="auto" w:fill="auto"/>
            <w:noWrap/>
            <w:vAlign w:val="bottom"/>
          </w:tcPr>
          <w:p w14:paraId="273C204C" w14:textId="77777777" w:rsidR="0000551E" w:rsidRPr="00F23D33" w:rsidRDefault="0000551E" w:rsidP="00337DDA">
            <w:pPr>
              <w:spacing w:after="0"/>
              <w:rPr>
                <w:rFonts w:cs="Arial"/>
                <w:color w:val="000000"/>
                <w:szCs w:val="22"/>
                <w:lang w:eastAsia="cs-CZ"/>
              </w:rPr>
            </w:pPr>
          </w:p>
        </w:tc>
      </w:tr>
    </w:tbl>
    <w:p w14:paraId="1B347475" w14:textId="77777777" w:rsidR="0000551E" w:rsidRPr="00F81B94" w:rsidRDefault="0000551E" w:rsidP="00F81B94">
      <w:pPr>
        <w:rPr>
          <w:sz w:val="18"/>
          <w:szCs w:val="18"/>
        </w:rPr>
      </w:pPr>
      <w:r w:rsidRPr="00F81B94">
        <w:rPr>
          <w:sz w:val="18"/>
          <w:szCs w:val="18"/>
        </w:rPr>
        <w:t>(Pozn.: K popisu požadavku uveďte etapu, kdy bude součinnost vyžadována.)</w:t>
      </w:r>
    </w:p>
    <w:p w14:paraId="70162DAC" w14:textId="77777777" w:rsidR="005D454E" w:rsidRPr="005D454E" w:rsidRDefault="005D454E" w:rsidP="005D454E"/>
    <w:p w14:paraId="133EB7CF" w14:textId="77777777" w:rsidR="0000551E" w:rsidRPr="0003534C" w:rsidRDefault="0000551E" w:rsidP="00CF516E">
      <w:pPr>
        <w:pStyle w:val="Nadpis1"/>
        <w:numPr>
          <w:ilvl w:val="0"/>
          <w:numId w:val="4"/>
        </w:numPr>
        <w:tabs>
          <w:tab w:val="clear" w:pos="540"/>
        </w:tabs>
        <w:ind w:left="284" w:hanging="284"/>
        <w:rPr>
          <w:rFonts w:cs="Arial"/>
          <w:sz w:val="22"/>
          <w:szCs w:val="22"/>
        </w:rPr>
      </w:pPr>
      <w:r w:rsidRPr="00926076">
        <w:rPr>
          <w:rFonts w:cs="Arial"/>
          <w:sz w:val="22"/>
          <w:szCs w:val="22"/>
        </w:rPr>
        <w:lastRenderedPageBreak/>
        <w:t>Harmonogram</w:t>
      </w:r>
      <w:r w:rsidRPr="0003534C">
        <w:rPr>
          <w:rFonts w:cs="Arial"/>
          <w:sz w:val="22"/>
          <w:szCs w:val="22"/>
        </w:rPr>
        <w:t xml:space="preserve"> </w:t>
      </w:r>
      <w:r>
        <w:rPr>
          <w:rFonts w:cs="Arial"/>
          <w:sz w:val="22"/>
          <w:szCs w:val="22"/>
        </w:rPr>
        <w:t>plnění</w:t>
      </w:r>
      <w:r w:rsidRPr="009F4FA0">
        <w:rPr>
          <w:rFonts w:cs="Arial"/>
          <w:b w:val="0"/>
          <w:sz w:val="22"/>
          <w:szCs w:val="22"/>
          <w:vertAlign w:val="superscript"/>
        </w:rPr>
        <w:endnoteReference w:id="15"/>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6237"/>
        <w:gridCol w:w="3544"/>
      </w:tblGrid>
      <w:tr w:rsidR="0000551E" w:rsidRPr="00F23D33" w14:paraId="4EDDF4A4" w14:textId="77777777" w:rsidTr="00EC0628">
        <w:trPr>
          <w:trHeight w:val="300"/>
        </w:trPr>
        <w:tc>
          <w:tcPr>
            <w:tcW w:w="623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81E30FA" w14:textId="77777777" w:rsidR="0000551E" w:rsidRPr="00F23D33" w:rsidRDefault="0000551E" w:rsidP="00337DDA">
            <w:pPr>
              <w:spacing w:after="0"/>
              <w:rPr>
                <w:rFonts w:cs="Arial"/>
                <w:b/>
                <w:bCs/>
                <w:color w:val="000000"/>
                <w:szCs w:val="22"/>
                <w:lang w:eastAsia="cs-CZ"/>
              </w:rPr>
            </w:pPr>
            <w:r w:rsidRPr="00F23D33">
              <w:rPr>
                <w:rFonts w:cs="Arial"/>
                <w:b/>
                <w:bCs/>
                <w:color w:val="000000"/>
                <w:szCs w:val="22"/>
                <w:lang w:eastAsia="cs-CZ"/>
              </w:rPr>
              <w:t>Popis etapy</w:t>
            </w:r>
          </w:p>
        </w:tc>
        <w:tc>
          <w:tcPr>
            <w:tcW w:w="3544" w:type="dxa"/>
            <w:tcBorders>
              <w:top w:val="single" w:sz="8" w:space="0" w:color="auto"/>
              <w:left w:val="single" w:sz="8" w:space="0" w:color="auto"/>
              <w:bottom w:val="single" w:sz="8" w:space="0" w:color="auto"/>
              <w:right w:val="single" w:sz="8" w:space="0" w:color="auto"/>
            </w:tcBorders>
            <w:shd w:val="clear" w:color="auto" w:fill="auto"/>
            <w:vAlign w:val="center"/>
          </w:tcPr>
          <w:p w14:paraId="6949CA2C" w14:textId="77777777" w:rsidR="0000551E" w:rsidRPr="00F23D33" w:rsidRDefault="0000551E" w:rsidP="00337DDA">
            <w:pPr>
              <w:spacing w:after="0"/>
              <w:rPr>
                <w:rFonts w:cs="Arial"/>
                <w:b/>
                <w:bCs/>
                <w:color w:val="000000"/>
                <w:szCs w:val="22"/>
                <w:lang w:eastAsia="cs-CZ"/>
              </w:rPr>
            </w:pPr>
            <w:r w:rsidRPr="00F23D33">
              <w:rPr>
                <w:rFonts w:cs="Arial"/>
                <w:b/>
                <w:bCs/>
                <w:color w:val="000000"/>
                <w:szCs w:val="22"/>
                <w:lang w:eastAsia="cs-CZ"/>
              </w:rPr>
              <w:t>Termín</w:t>
            </w:r>
          </w:p>
        </w:tc>
      </w:tr>
      <w:tr w:rsidR="00EC0628" w:rsidRPr="00F23D33" w14:paraId="4D796F88" w14:textId="77777777" w:rsidTr="00EC0628">
        <w:trPr>
          <w:trHeight w:val="284"/>
        </w:trPr>
        <w:tc>
          <w:tcPr>
            <w:tcW w:w="6237" w:type="dxa"/>
            <w:tcBorders>
              <w:right w:val="dotted" w:sz="4" w:space="0" w:color="auto"/>
            </w:tcBorders>
            <w:shd w:val="clear" w:color="auto" w:fill="auto"/>
            <w:noWrap/>
            <w:vAlign w:val="bottom"/>
          </w:tcPr>
          <w:p w14:paraId="33FF1EAE" w14:textId="0FCD3E18" w:rsidR="00EC0628" w:rsidRPr="00F23D33" w:rsidRDefault="00EC0628" w:rsidP="00EC0628">
            <w:pPr>
              <w:spacing w:after="0"/>
              <w:rPr>
                <w:rFonts w:cs="Arial"/>
                <w:color w:val="000000"/>
                <w:szCs w:val="22"/>
                <w:lang w:eastAsia="cs-CZ"/>
              </w:rPr>
            </w:pPr>
            <w:r>
              <w:rPr>
                <w:rFonts w:cs="Arial"/>
                <w:color w:val="000000"/>
                <w:szCs w:val="22"/>
                <w:lang w:eastAsia="cs-CZ"/>
              </w:rPr>
              <w:t xml:space="preserve">Zahájení plnění </w:t>
            </w:r>
          </w:p>
        </w:tc>
        <w:tc>
          <w:tcPr>
            <w:tcW w:w="3544" w:type="dxa"/>
            <w:tcBorders>
              <w:left w:val="dotted" w:sz="4" w:space="0" w:color="auto"/>
            </w:tcBorders>
            <w:shd w:val="clear" w:color="auto" w:fill="auto"/>
            <w:vAlign w:val="bottom"/>
          </w:tcPr>
          <w:p w14:paraId="5D48D0A7" w14:textId="40BDD794" w:rsidR="00EC0628" w:rsidRPr="00F23D33" w:rsidRDefault="00EC0628" w:rsidP="00EC0628">
            <w:pPr>
              <w:spacing w:after="0"/>
              <w:rPr>
                <w:rFonts w:cs="Arial"/>
                <w:color w:val="000000"/>
                <w:szCs w:val="22"/>
                <w:lang w:eastAsia="cs-CZ"/>
              </w:rPr>
            </w:pPr>
            <w:r>
              <w:rPr>
                <w:rFonts w:cs="Arial"/>
                <w:color w:val="000000"/>
                <w:szCs w:val="22"/>
                <w:lang w:eastAsia="cs-CZ"/>
              </w:rPr>
              <w:t>zveřejnění v registru smluv</w:t>
            </w:r>
          </w:p>
        </w:tc>
      </w:tr>
      <w:tr w:rsidR="00EC0628" w:rsidRPr="00F23D33" w14:paraId="61B7EB80" w14:textId="77777777" w:rsidTr="00EC0628">
        <w:trPr>
          <w:trHeight w:val="284"/>
        </w:trPr>
        <w:tc>
          <w:tcPr>
            <w:tcW w:w="6237" w:type="dxa"/>
            <w:tcBorders>
              <w:right w:val="dotted" w:sz="4" w:space="0" w:color="auto"/>
            </w:tcBorders>
            <w:shd w:val="clear" w:color="auto" w:fill="auto"/>
            <w:noWrap/>
            <w:vAlign w:val="bottom"/>
          </w:tcPr>
          <w:p w14:paraId="46B89E94" w14:textId="005C926F" w:rsidR="00EC0628" w:rsidRPr="00F23D33" w:rsidRDefault="00EC0628" w:rsidP="00EC0628">
            <w:pPr>
              <w:spacing w:after="0"/>
              <w:rPr>
                <w:rFonts w:cs="Arial"/>
                <w:color w:val="000000"/>
                <w:szCs w:val="22"/>
                <w:lang w:eastAsia="cs-CZ"/>
              </w:rPr>
            </w:pPr>
            <w:r>
              <w:rPr>
                <w:rFonts w:cs="Arial"/>
                <w:color w:val="000000"/>
                <w:szCs w:val="22"/>
                <w:lang w:eastAsia="cs-CZ"/>
              </w:rPr>
              <w:t xml:space="preserve">Dokončení plnění </w:t>
            </w:r>
          </w:p>
        </w:tc>
        <w:tc>
          <w:tcPr>
            <w:tcW w:w="3544" w:type="dxa"/>
            <w:tcBorders>
              <w:left w:val="dotted" w:sz="4" w:space="0" w:color="auto"/>
            </w:tcBorders>
            <w:shd w:val="clear" w:color="auto" w:fill="auto"/>
            <w:vAlign w:val="bottom"/>
          </w:tcPr>
          <w:p w14:paraId="33A87C5E" w14:textId="6A637CA0" w:rsidR="00EC0628" w:rsidRPr="00F23D33" w:rsidRDefault="00EC0628" w:rsidP="00EC0628">
            <w:pPr>
              <w:spacing w:after="0"/>
              <w:rPr>
                <w:rFonts w:cs="Arial"/>
                <w:color w:val="000000"/>
                <w:szCs w:val="22"/>
                <w:lang w:eastAsia="cs-CZ"/>
              </w:rPr>
            </w:pPr>
            <w:r>
              <w:rPr>
                <w:rFonts w:cs="Arial"/>
                <w:color w:val="000000"/>
                <w:szCs w:val="22"/>
                <w:lang w:eastAsia="cs-CZ"/>
              </w:rPr>
              <w:t>12 týdnů od zveřejnění v registru smluv</w:t>
            </w:r>
          </w:p>
        </w:tc>
      </w:tr>
    </w:tbl>
    <w:p w14:paraId="67D28708" w14:textId="77777777" w:rsidR="0000551E" w:rsidRPr="00F23D33" w:rsidRDefault="0000551E" w:rsidP="00543429">
      <w:pPr>
        <w:spacing w:before="120"/>
        <w:rPr>
          <w:rFonts w:cs="Arial"/>
          <w:szCs w:val="22"/>
        </w:rPr>
      </w:pPr>
    </w:p>
    <w:p w14:paraId="12932F93" w14:textId="77777777" w:rsidR="0000551E" w:rsidRPr="0003534C" w:rsidRDefault="0000551E" w:rsidP="00CF516E">
      <w:pPr>
        <w:pStyle w:val="Nadpis1"/>
        <w:numPr>
          <w:ilvl w:val="0"/>
          <w:numId w:val="4"/>
        </w:numPr>
        <w:tabs>
          <w:tab w:val="clear" w:pos="540"/>
        </w:tabs>
        <w:ind w:left="284" w:hanging="284"/>
        <w:rPr>
          <w:rFonts w:cs="Arial"/>
          <w:sz w:val="22"/>
          <w:szCs w:val="22"/>
        </w:rPr>
      </w:pPr>
      <w:r w:rsidRPr="0003534C">
        <w:rPr>
          <w:rFonts w:cs="Arial"/>
          <w:sz w:val="22"/>
          <w:szCs w:val="22"/>
        </w:rPr>
        <w:t>Pracnost a cenová nabídka navrhovaného řešení</w:t>
      </w:r>
    </w:p>
    <w:p w14:paraId="3394E2EF" w14:textId="77777777" w:rsidR="0000551E" w:rsidRPr="00F23D33" w:rsidRDefault="0000551E" w:rsidP="00EC6856">
      <w:pPr>
        <w:pStyle w:val="RLlneksmlouvy"/>
        <w:numPr>
          <w:ilvl w:val="0"/>
          <w:numId w:val="0"/>
        </w:numPr>
        <w:spacing w:before="120" w:after="60"/>
        <w:ind w:left="425"/>
        <w:rPr>
          <w:rFonts w:cs="Arial"/>
          <w:b w:val="0"/>
          <w:lang w:val="cs-CZ"/>
        </w:rPr>
      </w:pPr>
      <w:r w:rsidRPr="00F23D33">
        <w:rPr>
          <w:rFonts w:cs="Arial"/>
          <w:b w:val="0"/>
          <w:lang w:val="cs-CZ"/>
        </w:rPr>
        <w:t>včetně vymezení počtu člověkodnů nebo jejich částí, které na provedení poptávaného plnění budou spotřebovány</w:t>
      </w:r>
    </w:p>
    <w:tbl>
      <w:tblPr>
        <w:tblStyle w:val="Mkatabulky"/>
        <w:tblW w:w="9779"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701"/>
        <w:gridCol w:w="3544"/>
        <w:gridCol w:w="1417"/>
        <w:gridCol w:w="1418"/>
        <w:gridCol w:w="1699"/>
      </w:tblGrid>
      <w:tr w:rsidR="0000551E" w:rsidRPr="00F23D33" w14:paraId="7EEC3EC4" w14:textId="77777777" w:rsidTr="00B37E8F">
        <w:tc>
          <w:tcPr>
            <w:tcW w:w="1701" w:type="dxa"/>
            <w:tcBorders>
              <w:top w:val="single" w:sz="8" w:space="0" w:color="auto"/>
              <w:left w:val="single" w:sz="8" w:space="0" w:color="auto"/>
              <w:bottom w:val="single" w:sz="8" w:space="0" w:color="auto"/>
              <w:right w:val="single" w:sz="8" w:space="0" w:color="auto"/>
            </w:tcBorders>
          </w:tcPr>
          <w:p w14:paraId="71D2BE11" w14:textId="77777777" w:rsidR="0000551E" w:rsidRPr="00F23D33" w:rsidRDefault="0000551E" w:rsidP="00337DDA">
            <w:pPr>
              <w:pStyle w:val="Tabulka"/>
              <w:rPr>
                <w:szCs w:val="22"/>
              </w:rPr>
            </w:pPr>
            <w:r w:rsidRPr="00CB1115">
              <w:rPr>
                <w:b/>
                <w:szCs w:val="22"/>
              </w:rPr>
              <w:t>Oblast / role</w:t>
            </w:r>
            <w:r w:rsidRPr="00F23D33">
              <w:rPr>
                <w:rStyle w:val="Odkaznavysvtlivky"/>
                <w:szCs w:val="22"/>
              </w:rPr>
              <w:endnoteReference w:id="16"/>
            </w:r>
          </w:p>
        </w:tc>
        <w:tc>
          <w:tcPr>
            <w:tcW w:w="3544" w:type="dxa"/>
            <w:tcBorders>
              <w:top w:val="single" w:sz="8" w:space="0" w:color="auto"/>
              <w:left w:val="single" w:sz="8" w:space="0" w:color="auto"/>
              <w:bottom w:val="single" w:sz="8" w:space="0" w:color="auto"/>
              <w:right w:val="single" w:sz="8" w:space="0" w:color="auto"/>
            </w:tcBorders>
          </w:tcPr>
          <w:p w14:paraId="3CD28AD0" w14:textId="77777777" w:rsidR="0000551E" w:rsidRPr="00CB1115" w:rsidRDefault="0000551E" w:rsidP="00337DDA">
            <w:pPr>
              <w:pStyle w:val="Tabulka"/>
              <w:rPr>
                <w:b/>
                <w:szCs w:val="22"/>
              </w:rPr>
            </w:pPr>
            <w:r w:rsidRPr="00CB1115">
              <w:rPr>
                <w:b/>
                <w:szCs w:val="22"/>
              </w:rPr>
              <w:t>Popis</w:t>
            </w:r>
          </w:p>
        </w:tc>
        <w:tc>
          <w:tcPr>
            <w:tcW w:w="1417" w:type="dxa"/>
            <w:tcBorders>
              <w:top w:val="single" w:sz="8" w:space="0" w:color="auto"/>
              <w:left w:val="single" w:sz="8" w:space="0" w:color="auto"/>
              <w:bottom w:val="single" w:sz="8" w:space="0" w:color="auto"/>
              <w:right w:val="single" w:sz="8" w:space="0" w:color="auto"/>
            </w:tcBorders>
          </w:tcPr>
          <w:p w14:paraId="7424121E" w14:textId="77777777" w:rsidR="0000551E" w:rsidRPr="00CB1115" w:rsidRDefault="0000551E" w:rsidP="00337DDA">
            <w:pPr>
              <w:pStyle w:val="Tabulka"/>
              <w:rPr>
                <w:b/>
                <w:szCs w:val="22"/>
              </w:rPr>
            </w:pPr>
            <w:r w:rsidRPr="00CB1115">
              <w:rPr>
                <w:b/>
                <w:szCs w:val="22"/>
              </w:rPr>
              <w:t>Pracnost v MD/MJ</w:t>
            </w:r>
          </w:p>
        </w:tc>
        <w:tc>
          <w:tcPr>
            <w:tcW w:w="1418" w:type="dxa"/>
            <w:tcBorders>
              <w:top w:val="single" w:sz="8" w:space="0" w:color="auto"/>
              <w:left w:val="single" w:sz="8" w:space="0" w:color="auto"/>
              <w:bottom w:val="single" w:sz="8" w:space="0" w:color="auto"/>
              <w:right w:val="single" w:sz="8" w:space="0" w:color="auto"/>
            </w:tcBorders>
          </w:tcPr>
          <w:p w14:paraId="26D810D2" w14:textId="250D219D" w:rsidR="0000551E" w:rsidRPr="00CB1115" w:rsidRDefault="00033242" w:rsidP="00337DDA">
            <w:pPr>
              <w:pStyle w:val="Tabulka"/>
              <w:rPr>
                <w:b/>
                <w:szCs w:val="22"/>
              </w:rPr>
            </w:pPr>
            <w:r>
              <w:rPr>
                <w:b/>
                <w:szCs w:val="22"/>
              </w:rPr>
              <w:t>v Kč bez DPH</w:t>
            </w:r>
          </w:p>
        </w:tc>
        <w:tc>
          <w:tcPr>
            <w:tcW w:w="1699" w:type="dxa"/>
            <w:tcBorders>
              <w:top w:val="single" w:sz="8" w:space="0" w:color="auto"/>
              <w:left w:val="single" w:sz="8" w:space="0" w:color="auto"/>
              <w:bottom w:val="single" w:sz="8" w:space="0" w:color="auto"/>
              <w:right w:val="single" w:sz="8" w:space="0" w:color="auto"/>
            </w:tcBorders>
          </w:tcPr>
          <w:p w14:paraId="4A0A0EF2" w14:textId="452EAD99" w:rsidR="0000551E" w:rsidRPr="00CB1115" w:rsidRDefault="00033242" w:rsidP="00337DDA">
            <w:pPr>
              <w:pStyle w:val="Tabulka"/>
              <w:rPr>
                <w:b/>
                <w:szCs w:val="22"/>
              </w:rPr>
            </w:pPr>
            <w:r>
              <w:rPr>
                <w:b/>
                <w:szCs w:val="22"/>
              </w:rPr>
              <w:t>v Kč s DPH</w:t>
            </w:r>
          </w:p>
        </w:tc>
      </w:tr>
      <w:tr w:rsidR="0000551E" w:rsidRPr="00F23D33" w14:paraId="5DC3F41D" w14:textId="77777777" w:rsidTr="00B37E8F">
        <w:trPr>
          <w:trHeight w:hRule="exact" w:val="20"/>
        </w:trPr>
        <w:tc>
          <w:tcPr>
            <w:tcW w:w="1701" w:type="dxa"/>
            <w:tcBorders>
              <w:top w:val="single" w:sz="8" w:space="0" w:color="auto"/>
              <w:left w:val="dotted" w:sz="4" w:space="0" w:color="auto"/>
            </w:tcBorders>
          </w:tcPr>
          <w:p w14:paraId="4830D1C6" w14:textId="77777777" w:rsidR="0000551E" w:rsidRPr="00F23D33" w:rsidRDefault="0000551E" w:rsidP="00337DDA">
            <w:pPr>
              <w:pStyle w:val="Tabulka"/>
              <w:rPr>
                <w:szCs w:val="22"/>
              </w:rPr>
            </w:pPr>
          </w:p>
        </w:tc>
        <w:tc>
          <w:tcPr>
            <w:tcW w:w="3544" w:type="dxa"/>
            <w:tcBorders>
              <w:top w:val="single" w:sz="8" w:space="0" w:color="auto"/>
              <w:left w:val="dotted" w:sz="4" w:space="0" w:color="auto"/>
            </w:tcBorders>
          </w:tcPr>
          <w:p w14:paraId="13EC7A6A" w14:textId="77777777" w:rsidR="0000551E" w:rsidRPr="00F23D33" w:rsidRDefault="0000551E" w:rsidP="00337DDA">
            <w:pPr>
              <w:pStyle w:val="Tabulka"/>
              <w:rPr>
                <w:szCs w:val="22"/>
              </w:rPr>
            </w:pPr>
          </w:p>
        </w:tc>
        <w:tc>
          <w:tcPr>
            <w:tcW w:w="1417" w:type="dxa"/>
            <w:tcBorders>
              <w:top w:val="single" w:sz="8" w:space="0" w:color="auto"/>
            </w:tcBorders>
          </w:tcPr>
          <w:p w14:paraId="7220F40B" w14:textId="77777777" w:rsidR="0000551E" w:rsidRPr="00F23D33" w:rsidRDefault="0000551E" w:rsidP="00337DDA">
            <w:pPr>
              <w:pStyle w:val="Tabulka"/>
              <w:rPr>
                <w:szCs w:val="22"/>
              </w:rPr>
            </w:pPr>
          </w:p>
        </w:tc>
        <w:tc>
          <w:tcPr>
            <w:tcW w:w="1418" w:type="dxa"/>
            <w:tcBorders>
              <w:top w:val="single" w:sz="8" w:space="0" w:color="auto"/>
            </w:tcBorders>
          </w:tcPr>
          <w:p w14:paraId="753F4B65" w14:textId="77777777" w:rsidR="0000551E" w:rsidRPr="00F23D33" w:rsidRDefault="0000551E" w:rsidP="00337DDA">
            <w:pPr>
              <w:pStyle w:val="Tabulka"/>
              <w:rPr>
                <w:szCs w:val="22"/>
              </w:rPr>
            </w:pPr>
          </w:p>
        </w:tc>
        <w:tc>
          <w:tcPr>
            <w:tcW w:w="1699" w:type="dxa"/>
            <w:tcBorders>
              <w:top w:val="single" w:sz="8" w:space="0" w:color="auto"/>
            </w:tcBorders>
          </w:tcPr>
          <w:p w14:paraId="183C5635" w14:textId="77777777" w:rsidR="0000551E" w:rsidRPr="00F23D33" w:rsidRDefault="0000551E" w:rsidP="00337DDA">
            <w:pPr>
              <w:pStyle w:val="Tabulka"/>
              <w:rPr>
                <w:szCs w:val="22"/>
              </w:rPr>
            </w:pPr>
          </w:p>
        </w:tc>
      </w:tr>
      <w:tr w:rsidR="00926076" w:rsidRPr="00F23D33" w14:paraId="56214057" w14:textId="77777777" w:rsidTr="00B37E8F">
        <w:trPr>
          <w:trHeight w:val="397"/>
        </w:trPr>
        <w:tc>
          <w:tcPr>
            <w:tcW w:w="1701" w:type="dxa"/>
            <w:tcBorders>
              <w:top w:val="dotted" w:sz="4" w:space="0" w:color="auto"/>
              <w:left w:val="dotted" w:sz="4" w:space="0" w:color="auto"/>
            </w:tcBorders>
          </w:tcPr>
          <w:p w14:paraId="4178D39A" w14:textId="77777777" w:rsidR="00926076" w:rsidRPr="00F23D33" w:rsidRDefault="00926076" w:rsidP="00926076">
            <w:pPr>
              <w:pStyle w:val="Tabulka"/>
              <w:rPr>
                <w:szCs w:val="22"/>
              </w:rPr>
            </w:pPr>
          </w:p>
        </w:tc>
        <w:tc>
          <w:tcPr>
            <w:tcW w:w="3544" w:type="dxa"/>
            <w:tcBorders>
              <w:top w:val="dotted" w:sz="4" w:space="0" w:color="auto"/>
              <w:left w:val="dotted" w:sz="4" w:space="0" w:color="auto"/>
            </w:tcBorders>
          </w:tcPr>
          <w:p w14:paraId="535A9755" w14:textId="6F61A48B" w:rsidR="00926076" w:rsidRPr="00F23D33" w:rsidRDefault="00926076" w:rsidP="00926076">
            <w:pPr>
              <w:pStyle w:val="Tabulka"/>
              <w:rPr>
                <w:szCs w:val="22"/>
              </w:rPr>
            </w:pPr>
            <w:r>
              <w:rPr>
                <w:szCs w:val="22"/>
              </w:rPr>
              <w:t>Viz cenová nabídka v příloze č.01</w:t>
            </w:r>
          </w:p>
        </w:tc>
        <w:tc>
          <w:tcPr>
            <w:tcW w:w="1417" w:type="dxa"/>
            <w:tcBorders>
              <w:top w:val="dotted" w:sz="4" w:space="0" w:color="auto"/>
            </w:tcBorders>
          </w:tcPr>
          <w:p w14:paraId="556C704B" w14:textId="620BEF1B" w:rsidR="00926076" w:rsidRPr="00F23D33" w:rsidRDefault="00926076" w:rsidP="00926076">
            <w:pPr>
              <w:pStyle w:val="Tabulka"/>
              <w:jc w:val="center"/>
              <w:rPr>
                <w:szCs w:val="22"/>
              </w:rPr>
            </w:pPr>
            <w:r>
              <w:rPr>
                <w:szCs w:val="22"/>
              </w:rPr>
              <w:t>25</w:t>
            </w:r>
          </w:p>
        </w:tc>
        <w:tc>
          <w:tcPr>
            <w:tcW w:w="1418" w:type="dxa"/>
            <w:tcBorders>
              <w:top w:val="dotted" w:sz="4" w:space="0" w:color="auto"/>
            </w:tcBorders>
          </w:tcPr>
          <w:p w14:paraId="3C1CD3F9" w14:textId="2F2FAF55" w:rsidR="00926076" w:rsidRPr="00F23D33" w:rsidRDefault="00926076" w:rsidP="00926076">
            <w:pPr>
              <w:pStyle w:val="Tabulka"/>
              <w:rPr>
                <w:szCs w:val="22"/>
              </w:rPr>
            </w:pPr>
            <w:r w:rsidRPr="008D2443">
              <w:t xml:space="preserve"> 192 375,00</w:t>
            </w:r>
          </w:p>
        </w:tc>
        <w:tc>
          <w:tcPr>
            <w:tcW w:w="1699" w:type="dxa"/>
            <w:tcBorders>
              <w:top w:val="dotted" w:sz="4" w:space="0" w:color="auto"/>
            </w:tcBorders>
          </w:tcPr>
          <w:p w14:paraId="38FCD26C" w14:textId="5FAEEE3C" w:rsidR="00926076" w:rsidRPr="00F23D33" w:rsidRDefault="00926076" w:rsidP="00926076">
            <w:pPr>
              <w:pStyle w:val="Tabulka"/>
              <w:jc w:val="center"/>
              <w:rPr>
                <w:szCs w:val="22"/>
              </w:rPr>
            </w:pPr>
            <w:r w:rsidRPr="008D2443">
              <w:t>232 773,75</w:t>
            </w:r>
          </w:p>
        </w:tc>
      </w:tr>
      <w:tr w:rsidR="00926076" w:rsidRPr="00F23D33" w14:paraId="29447AFC" w14:textId="77777777" w:rsidTr="0003155E">
        <w:trPr>
          <w:trHeight w:val="397"/>
        </w:trPr>
        <w:tc>
          <w:tcPr>
            <w:tcW w:w="5245" w:type="dxa"/>
            <w:gridSpan w:val="2"/>
            <w:tcBorders>
              <w:left w:val="dotted" w:sz="4" w:space="0" w:color="auto"/>
              <w:bottom w:val="dotted" w:sz="4" w:space="0" w:color="auto"/>
            </w:tcBorders>
          </w:tcPr>
          <w:p w14:paraId="54AE31E8" w14:textId="77777777" w:rsidR="00926076" w:rsidRPr="00CB1115" w:rsidRDefault="00926076" w:rsidP="00926076">
            <w:pPr>
              <w:pStyle w:val="Tabulka"/>
              <w:rPr>
                <w:b/>
                <w:szCs w:val="22"/>
              </w:rPr>
            </w:pPr>
            <w:r w:rsidRPr="00CB1115">
              <w:rPr>
                <w:b/>
                <w:szCs w:val="22"/>
              </w:rPr>
              <w:t>Celkem:</w:t>
            </w:r>
          </w:p>
        </w:tc>
        <w:tc>
          <w:tcPr>
            <w:tcW w:w="1417" w:type="dxa"/>
            <w:tcBorders>
              <w:bottom w:val="dotted" w:sz="4" w:space="0" w:color="auto"/>
            </w:tcBorders>
          </w:tcPr>
          <w:p w14:paraId="39BD6520" w14:textId="6EA347D6" w:rsidR="00926076" w:rsidRPr="00F23D33" w:rsidRDefault="00926076" w:rsidP="00926076">
            <w:pPr>
              <w:pStyle w:val="Tabulka"/>
              <w:jc w:val="center"/>
              <w:rPr>
                <w:szCs w:val="22"/>
              </w:rPr>
            </w:pPr>
            <w:r>
              <w:rPr>
                <w:szCs w:val="22"/>
              </w:rPr>
              <w:t>25</w:t>
            </w:r>
          </w:p>
        </w:tc>
        <w:tc>
          <w:tcPr>
            <w:tcW w:w="1418" w:type="dxa"/>
            <w:tcBorders>
              <w:bottom w:val="dotted" w:sz="4" w:space="0" w:color="auto"/>
            </w:tcBorders>
          </w:tcPr>
          <w:p w14:paraId="31DD6048" w14:textId="705687E3" w:rsidR="00926076" w:rsidRPr="00F23D33" w:rsidRDefault="00926076" w:rsidP="00926076">
            <w:pPr>
              <w:pStyle w:val="Tabulka"/>
              <w:rPr>
                <w:szCs w:val="22"/>
              </w:rPr>
            </w:pPr>
            <w:r w:rsidRPr="008D2443">
              <w:t xml:space="preserve"> 192 375,00</w:t>
            </w:r>
          </w:p>
        </w:tc>
        <w:tc>
          <w:tcPr>
            <w:tcW w:w="1699" w:type="dxa"/>
            <w:tcBorders>
              <w:bottom w:val="dotted" w:sz="4" w:space="0" w:color="auto"/>
            </w:tcBorders>
          </w:tcPr>
          <w:p w14:paraId="14C373F7" w14:textId="42A7FC69" w:rsidR="00926076" w:rsidRPr="00F23D33" w:rsidRDefault="00926076" w:rsidP="00926076">
            <w:pPr>
              <w:pStyle w:val="Tabulka"/>
              <w:jc w:val="center"/>
              <w:rPr>
                <w:szCs w:val="22"/>
              </w:rPr>
            </w:pPr>
            <w:r w:rsidRPr="008D2443">
              <w:t>232 773,75</w:t>
            </w:r>
          </w:p>
        </w:tc>
      </w:tr>
    </w:tbl>
    <w:p w14:paraId="432EEE7D" w14:textId="77777777" w:rsidR="0000551E" w:rsidRPr="00F23D33" w:rsidRDefault="0000551E" w:rsidP="00EC6856">
      <w:pPr>
        <w:spacing w:after="0"/>
        <w:rPr>
          <w:rFonts w:cs="Arial"/>
          <w:sz w:val="8"/>
          <w:szCs w:val="8"/>
        </w:rPr>
      </w:pPr>
    </w:p>
    <w:p w14:paraId="7A7FFC2F" w14:textId="77777777" w:rsidR="0000551E" w:rsidRPr="00F81B94" w:rsidRDefault="0000551E" w:rsidP="00EC6856">
      <w:pPr>
        <w:spacing w:after="0"/>
        <w:rPr>
          <w:rFonts w:cs="Arial"/>
          <w:sz w:val="18"/>
          <w:szCs w:val="18"/>
        </w:rPr>
      </w:pPr>
      <w:r w:rsidRPr="00F81B94">
        <w:rPr>
          <w:rFonts w:cs="Arial"/>
          <w:sz w:val="18"/>
          <w:szCs w:val="18"/>
        </w:rPr>
        <w:t>(Pozn.: MD – člověkoden, MJ – měrná jednotka, např. počet kusů)</w:t>
      </w:r>
    </w:p>
    <w:p w14:paraId="1AFAA1EB" w14:textId="77777777" w:rsidR="0000551E" w:rsidRDefault="0000551E" w:rsidP="00F81B94"/>
    <w:p w14:paraId="69618EAB" w14:textId="77777777" w:rsidR="0000551E" w:rsidRPr="0003534C" w:rsidRDefault="0000551E" w:rsidP="00CF516E">
      <w:pPr>
        <w:pStyle w:val="Nadpis1"/>
        <w:numPr>
          <w:ilvl w:val="0"/>
          <w:numId w:val="4"/>
        </w:numPr>
        <w:tabs>
          <w:tab w:val="clear" w:pos="540"/>
        </w:tabs>
        <w:ind w:left="284" w:hanging="284"/>
        <w:rPr>
          <w:rFonts w:cs="Arial"/>
          <w:sz w:val="22"/>
          <w:szCs w:val="22"/>
        </w:rPr>
      </w:pPr>
      <w:r>
        <w:rPr>
          <w:rFonts w:cs="Arial"/>
          <w:sz w:val="22"/>
          <w:szCs w:val="22"/>
        </w:rPr>
        <w:t>Přílohy</w:t>
      </w:r>
    </w:p>
    <w:tbl>
      <w:tblPr>
        <w:tblW w:w="9743"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10"/>
        <w:gridCol w:w="6236"/>
        <w:gridCol w:w="2797"/>
      </w:tblGrid>
      <w:tr w:rsidR="0000551E" w:rsidRPr="006C3557" w14:paraId="5B2ECBA9" w14:textId="77777777" w:rsidTr="00DF2F1F">
        <w:trPr>
          <w:trHeight w:val="300"/>
        </w:trPr>
        <w:tc>
          <w:tcPr>
            <w:tcW w:w="71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EAB2756" w14:textId="77777777" w:rsidR="0000551E" w:rsidRPr="006C3557" w:rsidRDefault="0000551E" w:rsidP="000B6887">
            <w:pPr>
              <w:spacing w:after="0"/>
              <w:rPr>
                <w:rFonts w:cs="Arial"/>
                <w:b/>
                <w:bCs/>
                <w:color w:val="000000"/>
                <w:szCs w:val="22"/>
                <w:lang w:eastAsia="cs-CZ"/>
              </w:rPr>
            </w:pPr>
            <w:r w:rsidRPr="006C3557">
              <w:rPr>
                <w:rFonts w:cs="Arial"/>
                <w:b/>
                <w:bCs/>
                <w:color w:val="000000"/>
                <w:szCs w:val="22"/>
                <w:lang w:eastAsia="cs-CZ"/>
              </w:rPr>
              <w:t>ID</w:t>
            </w:r>
          </w:p>
        </w:tc>
        <w:tc>
          <w:tcPr>
            <w:tcW w:w="623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710F9B0" w14:textId="77777777" w:rsidR="0000551E" w:rsidRPr="006C3557" w:rsidRDefault="0000551E" w:rsidP="0016171A">
            <w:pPr>
              <w:spacing w:after="0"/>
              <w:rPr>
                <w:rFonts w:cs="Arial"/>
                <w:b/>
                <w:bCs/>
                <w:color w:val="000000"/>
                <w:szCs w:val="22"/>
                <w:lang w:eastAsia="cs-CZ"/>
              </w:rPr>
            </w:pPr>
            <w:r w:rsidRPr="006C3557">
              <w:rPr>
                <w:rFonts w:cs="Arial"/>
                <w:b/>
                <w:bCs/>
                <w:color w:val="000000"/>
                <w:szCs w:val="22"/>
                <w:lang w:eastAsia="cs-CZ"/>
              </w:rPr>
              <w:t xml:space="preserve">Název </w:t>
            </w:r>
            <w:r>
              <w:rPr>
                <w:rFonts w:cs="Arial"/>
                <w:b/>
                <w:bCs/>
                <w:color w:val="000000"/>
                <w:szCs w:val="22"/>
                <w:lang w:eastAsia="cs-CZ"/>
              </w:rPr>
              <w:t>přílohy</w:t>
            </w:r>
          </w:p>
        </w:tc>
        <w:tc>
          <w:tcPr>
            <w:tcW w:w="2797" w:type="dxa"/>
            <w:tcBorders>
              <w:top w:val="single" w:sz="8" w:space="0" w:color="auto"/>
              <w:left w:val="single" w:sz="8" w:space="0" w:color="auto"/>
              <w:bottom w:val="single" w:sz="8" w:space="0" w:color="auto"/>
              <w:right w:val="single" w:sz="8" w:space="0" w:color="auto"/>
            </w:tcBorders>
            <w:shd w:val="clear" w:color="auto" w:fill="auto"/>
            <w:vAlign w:val="center"/>
          </w:tcPr>
          <w:p w14:paraId="08C07AAC" w14:textId="4E66CF5A" w:rsidR="0000551E" w:rsidRPr="00B37E8F" w:rsidRDefault="0000551E" w:rsidP="00B37E8F">
            <w:pPr>
              <w:spacing w:after="0"/>
              <w:rPr>
                <w:rFonts w:cs="Arial"/>
                <w:color w:val="000000"/>
                <w:szCs w:val="22"/>
                <w:lang w:eastAsia="cs-CZ"/>
              </w:rPr>
            </w:pPr>
            <w:r w:rsidRPr="006C3557">
              <w:rPr>
                <w:rFonts w:cs="Arial"/>
                <w:b/>
                <w:bCs/>
                <w:color w:val="000000"/>
                <w:szCs w:val="22"/>
                <w:lang w:eastAsia="cs-CZ"/>
              </w:rPr>
              <w:t xml:space="preserve">Formát </w:t>
            </w:r>
            <w:r w:rsidRPr="00B37E8F">
              <w:rPr>
                <w:rFonts w:cs="Arial"/>
                <w:color w:val="000000"/>
                <w:sz w:val="20"/>
                <w:szCs w:val="20"/>
                <w:lang w:eastAsia="cs-CZ"/>
              </w:rPr>
              <w:t>(CD, listinná forma)</w:t>
            </w:r>
          </w:p>
        </w:tc>
      </w:tr>
      <w:tr w:rsidR="00F35DDC" w:rsidRPr="006C3557" w14:paraId="54D56F0F" w14:textId="77777777" w:rsidTr="00DF2F1F">
        <w:trPr>
          <w:trHeight w:val="284"/>
        </w:trPr>
        <w:tc>
          <w:tcPr>
            <w:tcW w:w="710" w:type="dxa"/>
            <w:tcBorders>
              <w:right w:val="dotted" w:sz="4" w:space="0" w:color="auto"/>
            </w:tcBorders>
            <w:shd w:val="clear" w:color="auto" w:fill="auto"/>
            <w:noWrap/>
            <w:vAlign w:val="bottom"/>
          </w:tcPr>
          <w:p w14:paraId="2D47EE8F" w14:textId="6DC8328E" w:rsidR="00F35DDC" w:rsidRPr="006C3557" w:rsidRDefault="00F35DDC" w:rsidP="00F35DDC">
            <w:pPr>
              <w:spacing w:after="0"/>
              <w:rPr>
                <w:rFonts w:cs="Arial"/>
                <w:color w:val="000000"/>
                <w:szCs w:val="22"/>
                <w:lang w:eastAsia="cs-CZ"/>
              </w:rPr>
            </w:pPr>
            <w:r>
              <w:rPr>
                <w:rFonts w:cs="Arial"/>
                <w:color w:val="000000"/>
                <w:szCs w:val="22"/>
                <w:lang w:eastAsia="cs-CZ"/>
              </w:rPr>
              <w:t>01</w:t>
            </w:r>
          </w:p>
        </w:tc>
        <w:tc>
          <w:tcPr>
            <w:tcW w:w="6236" w:type="dxa"/>
            <w:tcBorders>
              <w:left w:val="dotted" w:sz="4" w:space="0" w:color="auto"/>
              <w:right w:val="dotted" w:sz="4" w:space="0" w:color="auto"/>
            </w:tcBorders>
            <w:shd w:val="clear" w:color="auto" w:fill="auto"/>
            <w:noWrap/>
            <w:vAlign w:val="bottom"/>
          </w:tcPr>
          <w:p w14:paraId="3B97A776" w14:textId="34485C36" w:rsidR="00F35DDC" w:rsidRPr="006C3557" w:rsidRDefault="00F35DDC" w:rsidP="00F35DDC">
            <w:pPr>
              <w:spacing w:after="0"/>
              <w:rPr>
                <w:rFonts w:cs="Arial"/>
                <w:color w:val="000000"/>
                <w:szCs w:val="22"/>
                <w:lang w:eastAsia="cs-CZ"/>
              </w:rPr>
            </w:pPr>
            <w:r>
              <w:rPr>
                <w:rFonts w:cs="Arial"/>
                <w:color w:val="000000"/>
                <w:szCs w:val="22"/>
                <w:lang w:eastAsia="cs-CZ"/>
              </w:rPr>
              <w:t>Cenová nabídka</w:t>
            </w:r>
          </w:p>
        </w:tc>
        <w:tc>
          <w:tcPr>
            <w:tcW w:w="2797" w:type="dxa"/>
            <w:tcBorders>
              <w:left w:val="dotted" w:sz="4" w:space="0" w:color="auto"/>
            </w:tcBorders>
            <w:shd w:val="clear" w:color="auto" w:fill="auto"/>
            <w:noWrap/>
            <w:vAlign w:val="bottom"/>
          </w:tcPr>
          <w:p w14:paraId="44002698" w14:textId="57064960" w:rsidR="00F35DDC" w:rsidRPr="006C3557" w:rsidRDefault="00F35DDC" w:rsidP="00F35DDC">
            <w:pPr>
              <w:spacing w:after="0"/>
              <w:rPr>
                <w:rFonts w:cs="Arial"/>
                <w:color w:val="000000"/>
                <w:szCs w:val="22"/>
                <w:lang w:eastAsia="cs-CZ"/>
              </w:rPr>
            </w:pPr>
            <w:r>
              <w:rPr>
                <w:rFonts w:cs="Arial"/>
                <w:color w:val="000000"/>
                <w:szCs w:val="22"/>
                <w:lang w:eastAsia="cs-CZ"/>
              </w:rPr>
              <w:t>Listinná forma</w:t>
            </w:r>
          </w:p>
        </w:tc>
      </w:tr>
    </w:tbl>
    <w:p w14:paraId="6FB4C9F7" w14:textId="77777777" w:rsidR="0000551E" w:rsidRDefault="0000551E" w:rsidP="00F81B94"/>
    <w:p w14:paraId="05B4F096" w14:textId="77777777" w:rsidR="0000551E" w:rsidRDefault="0000551E" w:rsidP="00F81B94"/>
    <w:p w14:paraId="097E54AE" w14:textId="77777777" w:rsidR="0000551E" w:rsidRPr="0003534C" w:rsidRDefault="0000551E" w:rsidP="00CF516E">
      <w:pPr>
        <w:pStyle w:val="Nadpis1"/>
        <w:numPr>
          <w:ilvl w:val="0"/>
          <w:numId w:val="4"/>
        </w:numPr>
        <w:tabs>
          <w:tab w:val="clear" w:pos="540"/>
        </w:tabs>
        <w:ind w:left="284" w:hanging="284"/>
        <w:rPr>
          <w:rFonts w:cs="Arial"/>
          <w:sz w:val="22"/>
          <w:szCs w:val="22"/>
        </w:rPr>
      </w:pPr>
      <w:r w:rsidRPr="0003534C">
        <w:rPr>
          <w:rFonts w:cs="Arial"/>
          <w:sz w:val="22"/>
          <w:szCs w:val="22"/>
        </w:rPr>
        <w:t>Podpisová doložka</w:t>
      </w:r>
    </w:p>
    <w:tbl>
      <w:tblPr>
        <w:tblW w:w="9634"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2693"/>
        <w:gridCol w:w="3686"/>
        <w:gridCol w:w="3255"/>
      </w:tblGrid>
      <w:tr w:rsidR="00E15520" w:rsidRPr="006C3557" w14:paraId="3962AB33" w14:textId="77777777" w:rsidTr="00E15520">
        <w:trPr>
          <w:trHeight w:val="410"/>
        </w:trPr>
        <w:tc>
          <w:tcPr>
            <w:tcW w:w="269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E8354CD" w14:textId="1D238E35" w:rsidR="00E15520" w:rsidRPr="00765184" w:rsidRDefault="00E15520" w:rsidP="00EE618A">
            <w:pPr>
              <w:spacing w:after="0"/>
              <w:rPr>
                <w:rFonts w:cs="Arial"/>
                <w:b/>
                <w:bCs/>
                <w:color w:val="000000"/>
                <w:szCs w:val="22"/>
                <w:lang w:eastAsia="cs-CZ"/>
              </w:rPr>
            </w:pPr>
            <w:r>
              <w:rPr>
                <w:rFonts w:cs="Arial"/>
                <w:b/>
                <w:bCs/>
                <w:color w:val="000000"/>
                <w:szCs w:val="22"/>
                <w:lang w:eastAsia="cs-CZ"/>
              </w:rPr>
              <w:t>Název Dodavatele / Poskytovatele</w:t>
            </w:r>
          </w:p>
        </w:tc>
        <w:tc>
          <w:tcPr>
            <w:tcW w:w="3686" w:type="dxa"/>
            <w:tcBorders>
              <w:top w:val="single" w:sz="8" w:space="0" w:color="auto"/>
              <w:left w:val="single" w:sz="8" w:space="0" w:color="auto"/>
              <w:bottom w:val="single" w:sz="8" w:space="0" w:color="auto"/>
              <w:right w:val="single" w:sz="8" w:space="0" w:color="auto"/>
            </w:tcBorders>
            <w:vAlign w:val="center"/>
          </w:tcPr>
          <w:p w14:paraId="1F592227" w14:textId="3BF41056" w:rsidR="00E15520" w:rsidRPr="006C3557" w:rsidRDefault="00E15520" w:rsidP="00EE618A">
            <w:pPr>
              <w:spacing w:after="0"/>
              <w:rPr>
                <w:rFonts w:cs="Arial"/>
                <w:b/>
                <w:bCs/>
                <w:color w:val="000000"/>
                <w:szCs w:val="22"/>
                <w:lang w:eastAsia="cs-CZ"/>
              </w:rPr>
            </w:pPr>
            <w:r w:rsidRPr="006C3557">
              <w:rPr>
                <w:rFonts w:cs="Arial"/>
                <w:b/>
                <w:bCs/>
                <w:color w:val="000000"/>
                <w:szCs w:val="22"/>
                <w:lang w:eastAsia="cs-CZ"/>
              </w:rPr>
              <w:t>Jméno</w:t>
            </w:r>
            <w:r>
              <w:rPr>
                <w:rFonts w:cs="Arial"/>
                <w:color w:val="000000"/>
                <w:szCs w:val="22"/>
                <w:lang w:eastAsia="cs-CZ"/>
              </w:rPr>
              <w:t xml:space="preserve"> </w:t>
            </w:r>
            <w:r w:rsidRPr="00005870">
              <w:rPr>
                <w:rFonts w:cs="Arial"/>
                <w:b/>
                <w:color w:val="000000"/>
                <w:szCs w:val="22"/>
                <w:lang w:eastAsia="cs-CZ"/>
              </w:rPr>
              <w:t>oprávněné osoby</w:t>
            </w:r>
            <w:r>
              <w:rPr>
                <w:rStyle w:val="Odkaznavysvtlivky"/>
                <w:rFonts w:cs="Arial"/>
                <w:color w:val="000000"/>
                <w:szCs w:val="22"/>
                <w:lang w:eastAsia="cs-CZ"/>
              </w:rPr>
              <w:endnoteReference w:id="17"/>
            </w:r>
          </w:p>
        </w:tc>
        <w:tc>
          <w:tcPr>
            <w:tcW w:w="3255" w:type="dxa"/>
            <w:tcBorders>
              <w:top w:val="single" w:sz="8" w:space="0" w:color="auto"/>
              <w:left w:val="single" w:sz="8" w:space="0" w:color="auto"/>
              <w:bottom w:val="single" w:sz="8" w:space="0" w:color="auto"/>
              <w:right w:val="single" w:sz="8" w:space="0" w:color="auto"/>
            </w:tcBorders>
            <w:shd w:val="clear" w:color="auto" w:fill="auto"/>
            <w:vAlign w:val="center"/>
          </w:tcPr>
          <w:p w14:paraId="7D657C68" w14:textId="40AA8E61" w:rsidR="00E15520" w:rsidRPr="006C3557" w:rsidRDefault="00E15520" w:rsidP="00337DDA">
            <w:pPr>
              <w:spacing w:after="0"/>
              <w:rPr>
                <w:rFonts w:cs="Arial"/>
                <w:b/>
                <w:bCs/>
                <w:color w:val="000000"/>
                <w:szCs w:val="22"/>
                <w:lang w:eastAsia="cs-CZ"/>
              </w:rPr>
            </w:pPr>
            <w:r>
              <w:rPr>
                <w:rFonts w:cs="Arial"/>
                <w:b/>
                <w:bCs/>
                <w:color w:val="000000"/>
                <w:szCs w:val="22"/>
                <w:lang w:eastAsia="cs-CZ"/>
              </w:rPr>
              <w:t>Podpis</w:t>
            </w:r>
          </w:p>
        </w:tc>
      </w:tr>
      <w:tr w:rsidR="00E15520" w:rsidRPr="006C3557" w14:paraId="584FAF67" w14:textId="77777777" w:rsidTr="00E15520">
        <w:trPr>
          <w:trHeight w:val="1438"/>
        </w:trPr>
        <w:tc>
          <w:tcPr>
            <w:tcW w:w="2693" w:type="dxa"/>
            <w:shd w:val="clear" w:color="auto" w:fill="auto"/>
            <w:noWrap/>
            <w:vAlign w:val="center"/>
          </w:tcPr>
          <w:p w14:paraId="194EA277" w14:textId="0FBFE076" w:rsidR="00E15520" w:rsidRPr="006C3557" w:rsidRDefault="00E15520" w:rsidP="00337DDA">
            <w:pPr>
              <w:spacing w:after="0"/>
              <w:rPr>
                <w:rFonts w:cs="Arial"/>
                <w:color w:val="000000"/>
                <w:szCs w:val="22"/>
                <w:lang w:eastAsia="cs-CZ"/>
              </w:rPr>
            </w:pPr>
            <w:r w:rsidRPr="0073364E">
              <w:rPr>
                <w:rStyle w:val="Siln"/>
                <w:rFonts w:cs="Arial"/>
                <w:b w:val="0"/>
              </w:rPr>
              <w:t>O2 IT Services s.r.o.</w:t>
            </w:r>
          </w:p>
        </w:tc>
        <w:tc>
          <w:tcPr>
            <w:tcW w:w="3686" w:type="dxa"/>
            <w:vAlign w:val="center"/>
          </w:tcPr>
          <w:p w14:paraId="78BB6806" w14:textId="326C98F8" w:rsidR="00E15520" w:rsidRPr="006C3557" w:rsidRDefault="008E160D" w:rsidP="00337DDA">
            <w:pPr>
              <w:spacing w:after="0"/>
              <w:rPr>
                <w:rFonts w:cs="Arial"/>
                <w:color w:val="000000"/>
                <w:szCs w:val="22"/>
                <w:lang w:eastAsia="cs-CZ"/>
              </w:rPr>
            </w:pPr>
            <w:r>
              <w:rPr>
                <w:rFonts w:cs="Arial"/>
                <w:color w:val="000000"/>
                <w:szCs w:val="22"/>
                <w:lang w:eastAsia="cs-CZ"/>
              </w:rPr>
              <w:t>xxx</w:t>
            </w:r>
          </w:p>
        </w:tc>
        <w:tc>
          <w:tcPr>
            <w:tcW w:w="3255" w:type="dxa"/>
            <w:shd w:val="clear" w:color="auto" w:fill="auto"/>
            <w:vAlign w:val="center"/>
          </w:tcPr>
          <w:p w14:paraId="3C670C4D" w14:textId="77777777" w:rsidR="00E15520" w:rsidRPr="006C3557" w:rsidRDefault="00E15520" w:rsidP="00BC5CB6">
            <w:pPr>
              <w:spacing w:after="0"/>
              <w:ind w:right="72"/>
              <w:rPr>
                <w:rFonts w:cs="Arial"/>
                <w:color w:val="000000"/>
                <w:szCs w:val="22"/>
                <w:lang w:eastAsia="cs-CZ"/>
              </w:rPr>
            </w:pPr>
          </w:p>
        </w:tc>
      </w:tr>
    </w:tbl>
    <w:p w14:paraId="0408DC90" w14:textId="77777777" w:rsidR="0000551E" w:rsidRDefault="0000551E" w:rsidP="00EC6856">
      <w:pPr>
        <w:rPr>
          <w:rFonts w:cs="Arial"/>
          <w:szCs w:val="22"/>
        </w:rPr>
      </w:pPr>
    </w:p>
    <w:p w14:paraId="63022121" w14:textId="77777777" w:rsidR="0000551E" w:rsidRDefault="0000551E">
      <w:pPr>
        <w:spacing w:after="0"/>
        <w:rPr>
          <w:rFonts w:cs="Arial"/>
          <w:b/>
          <w:caps/>
          <w:szCs w:val="22"/>
        </w:rPr>
      </w:pPr>
      <w:r>
        <w:rPr>
          <w:rFonts w:cs="Arial"/>
          <w:b/>
          <w:caps/>
          <w:szCs w:val="22"/>
        </w:rPr>
        <w:br w:type="page"/>
      </w:r>
    </w:p>
    <w:p w14:paraId="63BDDE41" w14:textId="77777777" w:rsidR="0000551E" w:rsidRDefault="0000551E" w:rsidP="00484CB3">
      <w:pPr>
        <w:rPr>
          <w:rFonts w:cs="Arial"/>
          <w:b/>
          <w:caps/>
          <w:szCs w:val="22"/>
        </w:rPr>
        <w:sectPr w:rsidR="0000551E" w:rsidSect="00223FDB">
          <w:footerReference w:type="default" r:id="rId18"/>
          <w:pgSz w:w="11906" w:h="16838" w:code="9"/>
          <w:pgMar w:top="1560" w:right="1418" w:bottom="1134" w:left="992" w:header="567" w:footer="567" w:gutter="0"/>
          <w:pgNumType w:start="1"/>
          <w:cols w:space="708"/>
          <w:docGrid w:linePitch="360"/>
        </w:sectPr>
      </w:pPr>
    </w:p>
    <w:p w14:paraId="6FF20C0E" w14:textId="36B36885" w:rsidR="0000551E" w:rsidRPr="006C3557" w:rsidRDefault="0000551E" w:rsidP="00484CB3">
      <w:pPr>
        <w:rPr>
          <w:rFonts w:cs="Arial"/>
          <w:b/>
          <w:caps/>
          <w:szCs w:val="22"/>
        </w:rPr>
      </w:pPr>
      <w:r>
        <w:rPr>
          <w:rFonts w:cs="Arial"/>
          <w:b/>
          <w:caps/>
          <w:szCs w:val="22"/>
        </w:rPr>
        <w:lastRenderedPageBreak/>
        <w:t>C</w:t>
      </w:r>
      <w:r w:rsidRPr="006C3557">
        <w:rPr>
          <w:rFonts w:cs="Arial"/>
          <w:b/>
          <w:caps/>
          <w:szCs w:val="22"/>
        </w:rPr>
        <w:t xml:space="preserve"> – </w:t>
      </w:r>
      <w:r>
        <w:rPr>
          <w:rFonts w:cs="Arial"/>
          <w:b/>
          <w:caps/>
          <w:szCs w:val="22"/>
        </w:rPr>
        <w:t>Schválení realizace požadavku</w:t>
      </w:r>
      <w:r w:rsidR="002B0E7B">
        <w:rPr>
          <w:rFonts w:cs="Arial"/>
          <w:b/>
          <w:caps/>
          <w:szCs w:val="22"/>
        </w:rPr>
        <w:t xml:space="preserve"> </w:t>
      </w:r>
      <w:r w:rsidR="00162DC5" w:rsidRPr="00162DC5">
        <w:rPr>
          <w:rFonts w:cs="Arial"/>
          <w:b/>
          <w:caps/>
          <w:szCs w:val="22"/>
        </w:rPr>
        <w:t>Z32950</w:t>
      </w: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4B36F6" w:rsidRPr="006C3557" w14:paraId="15A3B450" w14:textId="77777777" w:rsidTr="00F35DDC">
        <w:tc>
          <w:tcPr>
            <w:tcW w:w="1701" w:type="dxa"/>
            <w:tcBorders>
              <w:top w:val="single" w:sz="8" w:space="0" w:color="auto"/>
              <w:left w:val="single" w:sz="8" w:space="0" w:color="auto"/>
              <w:bottom w:val="single" w:sz="8" w:space="0" w:color="auto"/>
            </w:tcBorders>
            <w:vAlign w:val="center"/>
          </w:tcPr>
          <w:p w14:paraId="4E6D02E7" w14:textId="77777777" w:rsidR="004B36F6" w:rsidRPr="006C3557" w:rsidRDefault="004B36F6" w:rsidP="00F35DDC">
            <w:pPr>
              <w:pStyle w:val="Tabulka"/>
              <w:rPr>
                <w:rStyle w:val="Siln"/>
                <w:szCs w:val="22"/>
              </w:rPr>
            </w:pPr>
            <w:r w:rsidRPr="002273D3">
              <w:rPr>
                <w:b/>
                <w:szCs w:val="22"/>
              </w:rPr>
              <w:t>ID PK MZe</w:t>
            </w:r>
            <w:r w:rsidRPr="006C3557">
              <w:rPr>
                <w:rStyle w:val="Odkaznavysvtlivky"/>
                <w:szCs w:val="22"/>
              </w:rPr>
              <w:endnoteReference w:id="18"/>
            </w:r>
            <w:r w:rsidRPr="002D0745">
              <w:rPr>
                <w:b/>
                <w:szCs w:val="22"/>
              </w:rPr>
              <w:t>:</w:t>
            </w:r>
          </w:p>
        </w:tc>
        <w:tc>
          <w:tcPr>
            <w:tcW w:w="1095" w:type="dxa"/>
            <w:vAlign w:val="center"/>
          </w:tcPr>
          <w:p w14:paraId="47154277" w14:textId="63FB4525" w:rsidR="004B36F6" w:rsidRPr="006C3557" w:rsidRDefault="00B37E8F" w:rsidP="00F35DDC">
            <w:pPr>
              <w:pStyle w:val="Tabulka"/>
              <w:rPr>
                <w:szCs w:val="22"/>
              </w:rPr>
            </w:pPr>
            <w:r>
              <w:rPr>
                <w:szCs w:val="22"/>
              </w:rPr>
              <w:t>005</w:t>
            </w:r>
          </w:p>
        </w:tc>
      </w:tr>
    </w:tbl>
    <w:p w14:paraId="7682D5DA" w14:textId="77777777" w:rsidR="00DD7A03" w:rsidRPr="006C3557" w:rsidRDefault="00DD7A03" w:rsidP="00401780">
      <w:pPr>
        <w:rPr>
          <w:rFonts w:cs="Arial"/>
          <w:szCs w:val="22"/>
        </w:rPr>
      </w:pPr>
    </w:p>
    <w:p w14:paraId="14530894" w14:textId="77777777" w:rsidR="0000551E" w:rsidRPr="00044DB9" w:rsidRDefault="0000551E" w:rsidP="00D8198E">
      <w:pPr>
        <w:pStyle w:val="Nadpis1"/>
        <w:numPr>
          <w:ilvl w:val="0"/>
          <w:numId w:val="5"/>
        </w:numPr>
        <w:tabs>
          <w:tab w:val="clear" w:pos="540"/>
        </w:tabs>
        <w:ind w:left="284" w:hanging="284"/>
        <w:rPr>
          <w:rFonts w:cs="Arial"/>
          <w:sz w:val="22"/>
          <w:szCs w:val="22"/>
        </w:rPr>
      </w:pPr>
      <w:r>
        <w:rPr>
          <w:rFonts w:cs="Arial"/>
          <w:sz w:val="22"/>
          <w:szCs w:val="22"/>
        </w:rPr>
        <w:t>S</w:t>
      </w:r>
      <w:r w:rsidRPr="00044DB9">
        <w:rPr>
          <w:rFonts w:cs="Arial"/>
          <w:sz w:val="22"/>
          <w:szCs w:val="22"/>
        </w:rPr>
        <w:t>pecifikace plnění</w:t>
      </w:r>
    </w:p>
    <w:p w14:paraId="507CDD52" w14:textId="77777777" w:rsidR="0000551E" w:rsidRDefault="0000551E" w:rsidP="00B93505">
      <w:pPr>
        <w:spacing w:after="120"/>
        <w:rPr>
          <w:rFonts w:cs="Arial"/>
        </w:rPr>
      </w:pPr>
      <w:r>
        <w:rPr>
          <w:rFonts w:cs="Arial"/>
        </w:rPr>
        <w:t xml:space="preserve">Požadované plnění je specifikováno v části A a B tohoto RfC. </w:t>
      </w:r>
    </w:p>
    <w:p w14:paraId="755A2F40" w14:textId="6854E86C" w:rsidR="004D7EA0" w:rsidRDefault="004D7EA0" w:rsidP="004D7EA0">
      <w:pPr>
        <w:rPr>
          <w:rFonts w:cs="Arial"/>
        </w:rPr>
      </w:pPr>
      <w:r>
        <w:rPr>
          <w:rFonts w:cs="Arial"/>
        </w:rPr>
        <w:t xml:space="preserve">Dle části </w:t>
      </w:r>
      <w:r w:rsidR="00A8089B">
        <w:rPr>
          <w:rFonts w:cs="Arial"/>
        </w:rPr>
        <w:t xml:space="preserve">B </w:t>
      </w:r>
      <w:r>
        <w:rPr>
          <w:rFonts w:cs="Arial"/>
        </w:rPr>
        <w:t>jsou pro realizaci příslušných bezpečnostních opatření požadovány následující změny</w:t>
      </w:r>
      <w:r>
        <w:rPr>
          <w:rStyle w:val="Znakapoznpodarou"/>
          <w:rFonts w:cs="Arial"/>
        </w:rPr>
        <w:footnoteReference w:id="4"/>
      </w:r>
      <w:r>
        <w:rPr>
          <w:rFonts w:cs="Arial"/>
        </w:rPr>
        <w:t>:</w:t>
      </w:r>
    </w:p>
    <w:tbl>
      <w:tblPr>
        <w:tblW w:w="9781" w:type="dxa"/>
        <w:tblInd w:w="132" w:type="dxa"/>
        <w:tblLayout w:type="fixed"/>
        <w:tblCellMar>
          <w:left w:w="70" w:type="dxa"/>
          <w:right w:w="70" w:type="dxa"/>
        </w:tblCellMar>
        <w:tblLook w:val="04A0" w:firstRow="1" w:lastRow="0" w:firstColumn="1" w:lastColumn="0" w:noHBand="0" w:noVBand="1"/>
      </w:tblPr>
      <w:tblGrid>
        <w:gridCol w:w="567"/>
        <w:gridCol w:w="3688"/>
        <w:gridCol w:w="1557"/>
        <w:gridCol w:w="3969"/>
      </w:tblGrid>
      <w:tr w:rsidR="00721187" w:rsidRPr="00F632B1" w14:paraId="5020363C" w14:textId="77777777" w:rsidTr="00721187">
        <w:trPr>
          <w:trHeight w:val="300"/>
        </w:trPr>
        <w:tc>
          <w:tcPr>
            <w:tcW w:w="567" w:type="dxa"/>
            <w:tcBorders>
              <w:top w:val="single" w:sz="8" w:space="0" w:color="auto"/>
              <w:left w:val="single" w:sz="8" w:space="0" w:color="auto"/>
              <w:bottom w:val="single" w:sz="8" w:space="0" w:color="auto"/>
              <w:right w:val="single" w:sz="8" w:space="0" w:color="auto"/>
            </w:tcBorders>
            <w:vAlign w:val="center"/>
          </w:tcPr>
          <w:p w14:paraId="1FD39028" w14:textId="77777777" w:rsidR="00721187" w:rsidRPr="00504500" w:rsidRDefault="00721187" w:rsidP="008F2A26">
            <w:pPr>
              <w:spacing w:after="0"/>
              <w:rPr>
                <w:rFonts w:ascii="Arial Narrow" w:hAnsi="Arial Narrow"/>
                <w:b/>
                <w:bCs/>
                <w:color w:val="000000"/>
                <w:szCs w:val="22"/>
                <w:lang w:eastAsia="cs-CZ"/>
              </w:rPr>
            </w:pPr>
            <w:r>
              <w:rPr>
                <w:rFonts w:ascii="Arial Narrow" w:hAnsi="Arial Narrow"/>
                <w:b/>
                <w:bCs/>
                <w:color w:val="000000"/>
                <w:szCs w:val="22"/>
                <w:lang w:eastAsia="cs-CZ"/>
              </w:rPr>
              <w:t>Č.</w:t>
            </w:r>
          </w:p>
        </w:tc>
        <w:tc>
          <w:tcPr>
            <w:tcW w:w="368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24E0335" w14:textId="77777777" w:rsidR="00721187" w:rsidRPr="00504500" w:rsidRDefault="00721187" w:rsidP="008F2A26">
            <w:pPr>
              <w:spacing w:after="0"/>
              <w:rPr>
                <w:rFonts w:ascii="Arial Narrow" w:hAnsi="Arial Narrow"/>
                <w:b/>
                <w:bCs/>
                <w:color w:val="000000"/>
                <w:szCs w:val="22"/>
                <w:lang w:eastAsia="cs-CZ"/>
              </w:rPr>
            </w:pPr>
            <w:r w:rsidRPr="00504500">
              <w:rPr>
                <w:rFonts w:ascii="Arial Narrow" w:hAnsi="Arial Narrow"/>
                <w:b/>
                <w:bCs/>
                <w:color w:val="000000"/>
                <w:szCs w:val="22"/>
                <w:lang w:eastAsia="cs-CZ"/>
              </w:rPr>
              <w:t>Oblast požadavku</w:t>
            </w:r>
          </w:p>
        </w:tc>
        <w:tc>
          <w:tcPr>
            <w:tcW w:w="1557" w:type="dxa"/>
            <w:tcBorders>
              <w:top w:val="single" w:sz="8" w:space="0" w:color="auto"/>
              <w:left w:val="single" w:sz="8" w:space="0" w:color="auto"/>
              <w:bottom w:val="single" w:sz="8" w:space="0" w:color="auto"/>
              <w:right w:val="single" w:sz="8" w:space="0" w:color="000000"/>
            </w:tcBorders>
          </w:tcPr>
          <w:p w14:paraId="55DDD654" w14:textId="77777777" w:rsidR="00721187" w:rsidRDefault="00721187" w:rsidP="008F2A26">
            <w:pPr>
              <w:spacing w:after="0"/>
              <w:rPr>
                <w:rFonts w:ascii="Arial Narrow" w:hAnsi="Arial Narrow"/>
                <w:b/>
                <w:bCs/>
                <w:color w:val="000000"/>
                <w:szCs w:val="22"/>
                <w:lang w:eastAsia="cs-CZ"/>
              </w:rPr>
            </w:pPr>
            <w:r w:rsidRPr="00504500">
              <w:rPr>
                <w:rFonts w:ascii="Arial Narrow" w:hAnsi="Arial Narrow"/>
                <w:b/>
                <w:bCs/>
                <w:color w:val="000000"/>
                <w:szCs w:val="22"/>
                <w:lang w:eastAsia="cs-CZ"/>
              </w:rPr>
              <w:t>Realizovat</w:t>
            </w:r>
          </w:p>
          <w:p w14:paraId="3A7438B2" w14:textId="77777777" w:rsidR="00721187" w:rsidRPr="00F632B1" w:rsidRDefault="00721187" w:rsidP="008F2A26">
            <w:pPr>
              <w:spacing w:after="0"/>
              <w:rPr>
                <w:rFonts w:ascii="Arial Narrow" w:hAnsi="Arial Narrow"/>
                <w:b/>
                <w:bCs/>
                <w:color w:val="000000"/>
                <w:szCs w:val="22"/>
                <w:lang w:eastAsia="cs-CZ"/>
              </w:rPr>
            </w:pPr>
            <w:r>
              <w:rPr>
                <w:rFonts w:ascii="Arial Narrow" w:hAnsi="Arial Narrow"/>
                <w:b/>
                <w:bCs/>
                <w:color w:val="000000"/>
                <w:szCs w:val="22"/>
                <w:lang w:eastAsia="cs-CZ"/>
              </w:rPr>
              <w:t xml:space="preserve">(ano </w:t>
            </w:r>
            <w:sdt>
              <w:sdtPr>
                <w:rPr>
                  <w:rFonts w:ascii="Arial Narrow" w:hAnsi="Arial Narrow"/>
                  <w:b/>
                  <w:bCs/>
                  <w:color w:val="000000"/>
                  <w:szCs w:val="22"/>
                  <w:lang w:eastAsia="cs-CZ"/>
                </w:rPr>
                <w:id w:val="-1495488788"/>
                <w14:checkbox>
                  <w14:checked w14:val="1"/>
                  <w14:checkedState w14:val="2612" w14:font="MS Gothic"/>
                  <w14:uncheckedState w14:val="2610" w14:font="MS Gothic"/>
                </w14:checkbox>
              </w:sdtPr>
              <w:sdtEndPr/>
              <w:sdtContent>
                <w:r>
                  <w:rPr>
                    <w:rFonts w:ascii="MS Gothic" w:eastAsia="MS Gothic" w:hAnsi="MS Gothic" w:hint="eastAsia"/>
                    <w:b/>
                    <w:bCs/>
                    <w:color w:val="000000"/>
                    <w:szCs w:val="22"/>
                    <w:lang w:eastAsia="cs-CZ"/>
                  </w:rPr>
                  <w:t>☒</w:t>
                </w:r>
              </w:sdtContent>
            </w:sdt>
            <w:r>
              <w:rPr>
                <w:rFonts w:ascii="Arial Narrow" w:hAnsi="Arial Narrow"/>
                <w:b/>
                <w:bCs/>
                <w:color w:val="000000"/>
                <w:szCs w:val="22"/>
                <w:lang w:eastAsia="cs-CZ"/>
              </w:rPr>
              <w:t xml:space="preserve"> / ne </w:t>
            </w:r>
            <w:sdt>
              <w:sdtPr>
                <w:rPr>
                  <w:rFonts w:ascii="Arial Narrow" w:hAnsi="Arial Narrow"/>
                  <w:b/>
                  <w:bCs/>
                  <w:color w:val="000000"/>
                  <w:szCs w:val="22"/>
                  <w:lang w:eastAsia="cs-CZ"/>
                </w:rPr>
                <w:id w:val="1554496294"/>
                <w14:checkbox>
                  <w14:checked w14:val="0"/>
                  <w14:checkedState w14:val="2612" w14:font="MS Gothic"/>
                  <w14:uncheckedState w14:val="2610" w14:font="MS Gothic"/>
                </w14:checkbox>
              </w:sdtPr>
              <w:sdtEndPr/>
              <w:sdtContent>
                <w:r>
                  <w:rPr>
                    <w:rFonts w:ascii="MS Gothic" w:eastAsia="MS Gothic" w:hAnsi="MS Gothic" w:hint="eastAsia"/>
                    <w:b/>
                    <w:bCs/>
                    <w:color w:val="000000"/>
                    <w:szCs w:val="22"/>
                    <w:lang w:eastAsia="cs-CZ"/>
                  </w:rPr>
                  <w:t>☐</w:t>
                </w:r>
              </w:sdtContent>
            </w:sdt>
            <w:r>
              <w:rPr>
                <w:rFonts w:ascii="Arial Narrow" w:hAnsi="Arial Narrow"/>
                <w:b/>
                <w:bCs/>
                <w:color w:val="000000"/>
                <w:szCs w:val="22"/>
                <w:lang w:eastAsia="cs-CZ"/>
              </w:rPr>
              <w:t>)</w:t>
            </w:r>
          </w:p>
        </w:tc>
        <w:tc>
          <w:tcPr>
            <w:tcW w:w="3969" w:type="dxa"/>
            <w:tcBorders>
              <w:top w:val="single" w:sz="8" w:space="0" w:color="auto"/>
              <w:left w:val="single" w:sz="8" w:space="0" w:color="auto"/>
              <w:bottom w:val="single" w:sz="8" w:space="0" w:color="auto"/>
              <w:right w:val="single" w:sz="8" w:space="0" w:color="000000"/>
            </w:tcBorders>
            <w:vAlign w:val="center"/>
          </w:tcPr>
          <w:p w14:paraId="17AFD8E3" w14:textId="77777777" w:rsidR="00721187" w:rsidRPr="00504500" w:rsidRDefault="00721187" w:rsidP="005C1B21">
            <w:pPr>
              <w:spacing w:after="0"/>
              <w:rPr>
                <w:rFonts w:ascii="Arial Narrow" w:hAnsi="Arial Narrow"/>
                <w:b/>
                <w:bCs/>
                <w:color w:val="000000"/>
                <w:szCs w:val="22"/>
                <w:lang w:eastAsia="cs-CZ"/>
              </w:rPr>
            </w:pPr>
            <w:r>
              <w:rPr>
                <w:rFonts w:ascii="Arial Narrow" w:hAnsi="Arial Narrow"/>
                <w:b/>
                <w:bCs/>
                <w:color w:val="000000"/>
                <w:szCs w:val="22"/>
                <w:lang w:eastAsia="cs-CZ"/>
              </w:rPr>
              <w:t>Upřesnění požadavku</w:t>
            </w:r>
          </w:p>
        </w:tc>
      </w:tr>
      <w:tr w:rsidR="0005358D" w:rsidRPr="003153D0" w14:paraId="24FFB127" w14:textId="77777777" w:rsidTr="00721187">
        <w:trPr>
          <w:trHeight w:val="288"/>
        </w:trPr>
        <w:tc>
          <w:tcPr>
            <w:tcW w:w="567" w:type="dxa"/>
            <w:tcBorders>
              <w:top w:val="single" w:sz="8" w:space="0" w:color="auto"/>
              <w:left w:val="dotted" w:sz="4" w:space="0" w:color="auto"/>
              <w:bottom w:val="dotted" w:sz="4" w:space="0" w:color="auto"/>
              <w:right w:val="dotted" w:sz="4" w:space="0" w:color="auto"/>
            </w:tcBorders>
          </w:tcPr>
          <w:p w14:paraId="7ECD775B" w14:textId="77777777" w:rsidR="0005358D" w:rsidRPr="00651917" w:rsidRDefault="0005358D" w:rsidP="00D8198E">
            <w:pPr>
              <w:pStyle w:val="Odstavecseseznamem"/>
              <w:numPr>
                <w:ilvl w:val="0"/>
                <w:numId w:val="8"/>
              </w:numPr>
              <w:spacing w:after="0"/>
              <w:jc w:val="both"/>
              <w:rPr>
                <w:rFonts w:cs="Arial"/>
                <w:color w:val="000000"/>
                <w:szCs w:val="22"/>
                <w:lang w:eastAsia="cs-CZ"/>
              </w:rPr>
            </w:pPr>
          </w:p>
        </w:tc>
        <w:tc>
          <w:tcPr>
            <w:tcW w:w="3688" w:type="dxa"/>
            <w:tcBorders>
              <w:top w:val="single" w:sz="8" w:space="0" w:color="auto"/>
              <w:left w:val="dotted" w:sz="4" w:space="0" w:color="auto"/>
              <w:bottom w:val="dotted" w:sz="4" w:space="0" w:color="auto"/>
              <w:right w:val="dotted" w:sz="4" w:space="0" w:color="auto"/>
            </w:tcBorders>
            <w:shd w:val="clear" w:color="auto" w:fill="auto"/>
            <w:noWrap/>
            <w:vAlign w:val="center"/>
          </w:tcPr>
          <w:p w14:paraId="2B68DCEA" w14:textId="3219BEBA" w:rsidR="0005358D" w:rsidRPr="003153D0" w:rsidRDefault="0005358D" w:rsidP="0005358D">
            <w:pPr>
              <w:spacing w:after="0"/>
              <w:jc w:val="both"/>
              <w:rPr>
                <w:rFonts w:cs="Arial"/>
                <w:color w:val="000000"/>
                <w:szCs w:val="22"/>
                <w:lang w:eastAsia="cs-CZ"/>
              </w:rPr>
            </w:pPr>
            <w:r w:rsidRPr="00927AC8">
              <w:rPr>
                <w:rFonts w:cs="Arial"/>
                <w:bCs/>
                <w:color w:val="000000"/>
                <w:szCs w:val="22"/>
                <w:lang w:eastAsia="cs-CZ"/>
              </w:rPr>
              <w:t>Řízení přístupu</w:t>
            </w:r>
            <w:r>
              <w:rPr>
                <w:rFonts w:cs="Arial"/>
                <w:bCs/>
                <w:color w:val="000000"/>
                <w:szCs w:val="22"/>
                <w:lang w:eastAsia="cs-CZ"/>
              </w:rPr>
              <w:t xml:space="preserve"> 3.1.1. – 3.1.6.</w:t>
            </w:r>
          </w:p>
        </w:tc>
        <w:sdt>
          <w:sdtPr>
            <w:rPr>
              <w:rFonts w:cs="Arial"/>
              <w:color w:val="000000"/>
              <w:szCs w:val="22"/>
              <w:lang w:eastAsia="cs-CZ"/>
            </w:rPr>
            <w:id w:val="1530835981"/>
            <w14:checkbox>
              <w14:checked w14:val="0"/>
              <w14:checkedState w14:val="2612" w14:font="MS Gothic"/>
              <w14:uncheckedState w14:val="2610" w14:font="MS Gothic"/>
            </w14:checkbox>
          </w:sdtPr>
          <w:sdtEndPr/>
          <w:sdtContent>
            <w:tc>
              <w:tcPr>
                <w:tcW w:w="1557" w:type="dxa"/>
                <w:tcBorders>
                  <w:top w:val="single" w:sz="8" w:space="0" w:color="auto"/>
                  <w:left w:val="dotted" w:sz="4" w:space="0" w:color="auto"/>
                  <w:bottom w:val="dotted" w:sz="4" w:space="0" w:color="auto"/>
                  <w:right w:val="dotted" w:sz="4" w:space="0" w:color="auto"/>
                </w:tcBorders>
              </w:tcPr>
              <w:p w14:paraId="70EFC469" w14:textId="7B15E31F" w:rsidR="0005358D" w:rsidRPr="003153D0"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single" w:sz="8" w:space="0" w:color="auto"/>
              <w:left w:val="dotted" w:sz="4" w:space="0" w:color="auto"/>
              <w:bottom w:val="dotted" w:sz="4" w:space="0" w:color="auto"/>
              <w:right w:val="dotted" w:sz="4" w:space="0" w:color="auto"/>
            </w:tcBorders>
          </w:tcPr>
          <w:p w14:paraId="394EF452" w14:textId="77777777" w:rsidR="0005358D" w:rsidRDefault="0005358D" w:rsidP="0005358D">
            <w:pPr>
              <w:spacing w:after="0"/>
              <w:rPr>
                <w:rFonts w:cs="Arial"/>
                <w:color w:val="000000"/>
                <w:szCs w:val="22"/>
                <w:lang w:eastAsia="cs-CZ"/>
              </w:rPr>
            </w:pPr>
          </w:p>
        </w:tc>
      </w:tr>
      <w:tr w:rsidR="0005358D" w:rsidRPr="00705F38" w14:paraId="2F80C858"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003BE3F6" w14:textId="77777777" w:rsidR="0005358D" w:rsidRPr="00651917" w:rsidRDefault="0005358D" w:rsidP="00D8198E">
            <w:pPr>
              <w:pStyle w:val="Odstavecseseznamem"/>
              <w:numPr>
                <w:ilvl w:val="0"/>
                <w:numId w:val="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14A51017" w14:textId="306AD7D6" w:rsidR="0005358D" w:rsidRPr="003153D0" w:rsidRDefault="0005358D" w:rsidP="0005358D">
            <w:pPr>
              <w:spacing w:after="0"/>
              <w:jc w:val="both"/>
              <w:rPr>
                <w:rFonts w:cs="Arial"/>
                <w:color w:val="000000"/>
                <w:szCs w:val="22"/>
                <w:lang w:eastAsia="cs-CZ"/>
              </w:rPr>
            </w:pPr>
            <w:r w:rsidRPr="0005358D">
              <w:rPr>
                <w:rFonts w:cs="Arial"/>
                <w:bCs/>
                <w:color w:val="000000"/>
                <w:szCs w:val="22"/>
                <w:lang w:eastAsia="cs-CZ"/>
              </w:rPr>
              <w:t>Dohledatelnost provedených změn v datech</w:t>
            </w:r>
            <w:r>
              <w:rPr>
                <w:rFonts w:cs="Arial"/>
                <w:bCs/>
                <w:color w:val="000000"/>
                <w:szCs w:val="22"/>
                <w:lang w:eastAsia="cs-CZ"/>
              </w:rPr>
              <w:t xml:space="preserve"> 3.1.7.</w:t>
            </w:r>
          </w:p>
        </w:tc>
        <w:sdt>
          <w:sdtPr>
            <w:rPr>
              <w:rFonts w:cs="Arial"/>
              <w:color w:val="000000"/>
              <w:szCs w:val="22"/>
              <w:lang w:eastAsia="cs-CZ"/>
            </w:rPr>
            <w:id w:val="545488780"/>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1B66ECEB" w14:textId="11071024" w:rsidR="0005358D" w:rsidRPr="00705F38"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569BBBCF" w14:textId="77777777" w:rsidR="0005358D" w:rsidRDefault="0005358D" w:rsidP="0005358D">
            <w:pPr>
              <w:spacing w:after="0"/>
              <w:rPr>
                <w:rFonts w:cs="Arial"/>
                <w:color w:val="000000"/>
                <w:szCs w:val="22"/>
                <w:lang w:eastAsia="cs-CZ"/>
              </w:rPr>
            </w:pPr>
          </w:p>
        </w:tc>
      </w:tr>
      <w:tr w:rsidR="0005358D" w14:paraId="73A09943"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7A92B121" w14:textId="77777777" w:rsidR="0005358D" w:rsidRPr="00651917" w:rsidRDefault="0005358D" w:rsidP="00D8198E">
            <w:pPr>
              <w:pStyle w:val="Odstavecseseznamem"/>
              <w:numPr>
                <w:ilvl w:val="0"/>
                <w:numId w:val="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8A24508" w14:textId="4DAE23DD" w:rsidR="0005358D" w:rsidRPr="003153D0" w:rsidRDefault="0005358D" w:rsidP="0005358D">
            <w:pPr>
              <w:spacing w:after="0"/>
              <w:jc w:val="both"/>
              <w:rPr>
                <w:rFonts w:cs="Arial"/>
                <w:color w:val="000000"/>
                <w:szCs w:val="22"/>
                <w:lang w:eastAsia="cs-CZ"/>
              </w:rPr>
            </w:pPr>
            <w:r w:rsidRPr="00927AC8">
              <w:rPr>
                <w:rFonts w:cs="Arial"/>
                <w:bCs/>
                <w:color w:val="000000"/>
                <w:szCs w:val="22"/>
                <w:lang w:eastAsia="cs-CZ"/>
              </w:rPr>
              <w:t xml:space="preserve">Centrální logování </w:t>
            </w:r>
            <w:r w:rsidRPr="0005358D">
              <w:rPr>
                <w:rFonts w:cs="Arial"/>
                <w:bCs/>
                <w:color w:val="000000"/>
                <w:szCs w:val="22"/>
                <w:lang w:eastAsia="cs-CZ"/>
              </w:rPr>
              <w:t>událostí v</w:t>
            </w:r>
            <w:r>
              <w:rPr>
                <w:rFonts w:cs="Arial"/>
                <w:bCs/>
                <w:color w:val="000000"/>
                <w:szCs w:val="22"/>
                <w:lang w:eastAsia="cs-CZ"/>
              </w:rPr>
              <w:t xml:space="preserve"> </w:t>
            </w:r>
            <w:r w:rsidRPr="00927AC8">
              <w:rPr>
                <w:rFonts w:cs="Arial"/>
                <w:bCs/>
                <w:color w:val="000000"/>
                <w:szCs w:val="22"/>
                <w:lang w:eastAsia="cs-CZ"/>
              </w:rPr>
              <w:t>systému</w:t>
            </w:r>
            <w:r>
              <w:rPr>
                <w:rFonts w:cs="Arial"/>
                <w:bCs/>
                <w:color w:val="000000"/>
                <w:szCs w:val="22"/>
                <w:lang w:eastAsia="cs-CZ"/>
              </w:rPr>
              <w:t xml:space="preserve"> 3.1.7.</w:t>
            </w:r>
          </w:p>
        </w:tc>
        <w:sdt>
          <w:sdtPr>
            <w:rPr>
              <w:rFonts w:cs="Arial"/>
              <w:color w:val="000000"/>
              <w:szCs w:val="22"/>
              <w:lang w:eastAsia="cs-CZ"/>
            </w:rPr>
            <w:id w:val="1045799445"/>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343F4276" w14:textId="3B648267" w:rsidR="0005358D"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79E57AB0" w14:textId="77777777" w:rsidR="0005358D" w:rsidRDefault="0005358D" w:rsidP="0005358D">
            <w:pPr>
              <w:spacing w:after="0"/>
              <w:rPr>
                <w:rFonts w:cs="Arial"/>
                <w:color w:val="000000"/>
                <w:szCs w:val="22"/>
                <w:lang w:eastAsia="cs-CZ"/>
              </w:rPr>
            </w:pPr>
          </w:p>
        </w:tc>
      </w:tr>
      <w:tr w:rsidR="0005358D" w14:paraId="38001CDC"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73248BC2" w14:textId="77777777" w:rsidR="0005358D" w:rsidRPr="00651917" w:rsidRDefault="0005358D" w:rsidP="00D8198E">
            <w:pPr>
              <w:pStyle w:val="Odstavecseseznamem"/>
              <w:numPr>
                <w:ilvl w:val="0"/>
                <w:numId w:val="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C128B62" w14:textId="437A4545" w:rsidR="0005358D" w:rsidRDefault="0005358D" w:rsidP="0005358D">
            <w:pPr>
              <w:spacing w:after="0"/>
              <w:jc w:val="both"/>
              <w:rPr>
                <w:rFonts w:cs="Arial"/>
                <w:color w:val="000000"/>
                <w:szCs w:val="22"/>
                <w:lang w:eastAsia="cs-CZ"/>
              </w:rPr>
            </w:pPr>
            <w:r w:rsidRPr="005E6B5A">
              <w:rPr>
                <w:szCs w:val="22"/>
              </w:rPr>
              <w:t>Šifrování</w:t>
            </w:r>
            <w:r>
              <w:rPr>
                <w:szCs w:val="22"/>
              </w:rPr>
              <w:t xml:space="preserve"> 3.1.8., </w:t>
            </w:r>
            <w:r w:rsidRPr="00BC580F">
              <w:rPr>
                <w:szCs w:val="22"/>
              </w:rPr>
              <w:t>Certifikační autority a PKI</w:t>
            </w:r>
            <w:r>
              <w:rPr>
                <w:szCs w:val="22"/>
              </w:rPr>
              <w:t xml:space="preserve"> 3.1.9.</w:t>
            </w:r>
          </w:p>
        </w:tc>
        <w:sdt>
          <w:sdtPr>
            <w:rPr>
              <w:rFonts w:cs="Arial"/>
              <w:color w:val="000000"/>
              <w:szCs w:val="22"/>
              <w:lang w:eastAsia="cs-CZ"/>
            </w:rPr>
            <w:id w:val="1926678099"/>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4E7A1CD2" w14:textId="09EA7829" w:rsidR="0005358D"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3DB0858C" w14:textId="77777777" w:rsidR="0005358D" w:rsidRDefault="0005358D" w:rsidP="0005358D">
            <w:pPr>
              <w:spacing w:after="0"/>
              <w:rPr>
                <w:rFonts w:cs="Arial"/>
                <w:color w:val="000000"/>
                <w:szCs w:val="22"/>
                <w:lang w:eastAsia="cs-CZ"/>
              </w:rPr>
            </w:pPr>
          </w:p>
        </w:tc>
      </w:tr>
      <w:tr w:rsidR="0005358D" w14:paraId="72FBE2CC"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775FE4F5" w14:textId="77777777" w:rsidR="0005358D" w:rsidRPr="00651917" w:rsidRDefault="0005358D" w:rsidP="00D8198E">
            <w:pPr>
              <w:pStyle w:val="Odstavecseseznamem"/>
              <w:numPr>
                <w:ilvl w:val="0"/>
                <w:numId w:val="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4DF7E52" w14:textId="7C628BAA" w:rsidR="0005358D" w:rsidRDefault="0005358D" w:rsidP="0005358D">
            <w:pPr>
              <w:spacing w:after="0"/>
              <w:jc w:val="both"/>
              <w:rPr>
                <w:rFonts w:cs="Arial"/>
                <w:color w:val="000000"/>
                <w:szCs w:val="22"/>
                <w:lang w:eastAsia="cs-CZ"/>
              </w:rPr>
            </w:pPr>
            <w:r>
              <w:rPr>
                <w:rFonts w:cs="Arial"/>
                <w:bCs/>
                <w:color w:val="000000"/>
                <w:szCs w:val="22"/>
                <w:lang w:eastAsia="cs-CZ"/>
              </w:rPr>
              <w:t xml:space="preserve"> I</w:t>
            </w:r>
            <w:r w:rsidRPr="00927AC8">
              <w:rPr>
                <w:rFonts w:cs="Arial"/>
                <w:bCs/>
                <w:color w:val="000000"/>
                <w:szCs w:val="22"/>
                <w:lang w:eastAsia="cs-CZ"/>
              </w:rPr>
              <w:t xml:space="preserve">ntegrita – </w:t>
            </w:r>
            <w:r>
              <w:rPr>
                <w:rFonts w:cs="Arial"/>
                <w:bCs/>
                <w:color w:val="000000"/>
                <w:szCs w:val="22"/>
                <w:lang w:eastAsia="cs-CZ"/>
              </w:rPr>
              <w:t>constraints</w:t>
            </w:r>
            <w:r w:rsidRPr="00927AC8">
              <w:rPr>
                <w:rFonts w:cs="Arial"/>
                <w:bCs/>
                <w:color w:val="000000"/>
                <w:szCs w:val="22"/>
                <w:lang w:eastAsia="cs-CZ"/>
              </w:rPr>
              <w:t>, cizí klíče apod.</w:t>
            </w:r>
            <w:r>
              <w:rPr>
                <w:rFonts w:cs="Arial"/>
                <w:bCs/>
                <w:color w:val="000000"/>
                <w:szCs w:val="22"/>
                <w:lang w:eastAsia="cs-CZ"/>
              </w:rPr>
              <w:t xml:space="preserve"> 3.2.</w:t>
            </w:r>
          </w:p>
        </w:tc>
        <w:sdt>
          <w:sdtPr>
            <w:rPr>
              <w:rFonts w:cs="Arial"/>
              <w:color w:val="000000"/>
              <w:szCs w:val="22"/>
              <w:lang w:eastAsia="cs-CZ"/>
            </w:rPr>
            <w:id w:val="-1208250327"/>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7CFDD83E" w14:textId="7E905F80" w:rsidR="0005358D"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315DB52A" w14:textId="77777777" w:rsidR="0005358D" w:rsidRDefault="0005358D" w:rsidP="0005358D">
            <w:pPr>
              <w:spacing w:after="0"/>
              <w:rPr>
                <w:rFonts w:cs="Arial"/>
                <w:color w:val="000000"/>
                <w:szCs w:val="22"/>
                <w:lang w:eastAsia="cs-CZ"/>
              </w:rPr>
            </w:pPr>
          </w:p>
        </w:tc>
      </w:tr>
      <w:tr w:rsidR="0005358D" w14:paraId="208D76AC"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4438A472" w14:textId="77777777" w:rsidR="0005358D" w:rsidRPr="00651917" w:rsidRDefault="0005358D" w:rsidP="00D8198E">
            <w:pPr>
              <w:pStyle w:val="Odstavecseseznamem"/>
              <w:numPr>
                <w:ilvl w:val="0"/>
                <w:numId w:val="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C097877" w14:textId="2B995293" w:rsidR="0005358D" w:rsidRDefault="0005358D" w:rsidP="0005358D">
            <w:pPr>
              <w:spacing w:after="0"/>
              <w:jc w:val="both"/>
              <w:rPr>
                <w:rFonts w:cs="Arial"/>
                <w:color w:val="000000"/>
                <w:szCs w:val="22"/>
                <w:lang w:eastAsia="cs-CZ"/>
              </w:rPr>
            </w:pPr>
            <w:r>
              <w:rPr>
                <w:rFonts w:cs="Arial"/>
                <w:bCs/>
                <w:color w:val="000000"/>
                <w:szCs w:val="22"/>
                <w:lang w:eastAsia="cs-CZ"/>
              </w:rPr>
              <w:t>I</w:t>
            </w:r>
            <w:r w:rsidRPr="00927AC8">
              <w:rPr>
                <w:rFonts w:cs="Arial"/>
                <w:bCs/>
                <w:color w:val="000000"/>
                <w:szCs w:val="22"/>
                <w:lang w:eastAsia="cs-CZ"/>
              </w:rPr>
              <w:t>ntegrita – platnost dat</w:t>
            </w:r>
            <w:r>
              <w:rPr>
                <w:rFonts w:cs="Arial"/>
                <w:bCs/>
                <w:color w:val="000000"/>
                <w:szCs w:val="22"/>
                <w:lang w:eastAsia="cs-CZ"/>
              </w:rPr>
              <w:t xml:space="preserve">  3.2.</w:t>
            </w:r>
          </w:p>
        </w:tc>
        <w:sdt>
          <w:sdtPr>
            <w:rPr>
              <w:rFonts w:cs="Arial"/>
              <w:color w:val="000000"/>
              <w:szCs w:val="22"/>
              <w:lang w:eastAsia="cs-CZ"/>
            </w:rPr>
            <w:id w:val="1548330734"/>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225F38E9" w14:textId="31B25048" w:rsidR="0005358D"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3A1707A7" w14:textId="77777777" w:rsidR="0005358D" w:rsidRDefault="0005358D" w:rsidP="0005358D">
            <w:pPr>
              <w:spacing w:after="0"/>
              <w:rPr>
                <w:rFonts w:cs="Arial"/>
                <w:color w:val="000000"/>
                <w:szCs w:val="22"/>
                <w:lang w:eastAsia="cs-CZ"/>
              </w:rPr>
            </w:pPr>
          </w:p>
        </w:tc>
      </w:tr>
      <w:tr w:rsidR="0005358D" w14:paraId="6FA9B932"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6E0E78A0" w14:textId="77777777" w:rsidR="0005358D" w:rsidRPr="00651917" w:rsidRDefault="0005358D" w:rsidP="00D8198E">
            <w:pPr>
              <w:pStyle w:val="Odstavecseseznamem"/>
              <w:numPr>
                <w:ilvl w:val="0"/>
                <w:numId w:val="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C3691A7" w14:textId="45DE1E6F" w:rsidR="0005358D" w:rsidRDefault="0005358D" w:rsidP="0005358D">
            <w:pPr>
              <w:spacing w:after="0"/>
              <w:jc w:val="both"/>
              <w:rPr>
                <w:rFonts w:cs="Arial"/>
                <w:color w:val="000000"/>
                <w:szCs w:val="22"/>
                <w:lang w:eastAsia="cs-CZ"/>
              </w:rPr>
            </w:pPr>
            <w:r w:rsidRPr="0005358D">
              <w:rPr>
                <w:rFonts w:cs="Arial"/>
                <w:bCs/>
                <w:color w:val="000000"/>
                <w:szCs w:val="22"/>
                <w:lang w:eastAsia="cs-CZ"/>
              </w:rPr>
              <w:t>Integrita -</w:t>
            </w:r>
            <w:r>
              <w:rPr>
                <w:rFonts w:cs="Arial"/>
                <w:bCs/>
                <w:color w:val="000000"/>
                <w:szCs w:val="22"/>
                <w:lang w:eastAsia="cs-CZ"/>
              </w:rPr>
              <w:t xml:space="preserve"> k</w:t>
            </w:r>
            <w:r w:rsidRPr="00927AC8">
              <w:rPr>
                <w:rFonts w:cs="Arial"/>
                <w:bCs/>
                <w:color w:val="000000"/>
                <w:szCs w:val="22"/>
                <w:lang w:eastAsia="cs-CZ"/>
              </w:rPr>
              <w:t>ontrola na vstupní data formulářů</w:t>
            </w:r>
            <w:r>
              <w:rPr>
                <w:rFonts w:cs="Arial"/>
                <w:bCs/>
                <w:color w:val="000000"/>
                <w:szCs w:val="22"/>
                <w:lang w:eastAsia="cs-CZ"/>
              </w:rPr>
              <w:t xml:space="preserve"> 3.2.</w:t>
            </w:r>
          </w:p>
        </w:tc>
        <w:sdt>
          <w:sdtPr>
            <w:rPr>
              <w:rFonts w:cs="Arial"/>
              <w:color w:val="000000"/>
              <w:szCs w:val="22"/>
              <w:lang w:eastAsia="cs-CZ"/>
            </w:rPr>
            <w:id w:val="1009635731"/>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147E9381" w14:textId="2E2F6CE2" w:rsidR="0005358D"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56ED7B8D" w14:textId="77777777" w:rsidR="0005358D" w:rsidRDefault="0005358D" w:rsidP="0005358D">
            <w:pPr>
              <w:spacing w:after="0"/>
              <w:rPr>
                <w:rFonts w:cs="Arial"/>
                <w:color w:val="000000"/>
                <w:szCs w:val="22"/>
                <w:lang w:eastAsia="cs-CZ"/>
              </w:rPr>
            </w:pPr>
          </w:p>
        </w:tc>
      </w:tr>
      <w:tr w:rsidR="0005358D" w14:paraId="1DE8B0A9"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5D329F5C" w14:textId="77777777" w:rsidR="0005358D" w:rsidRPr="00651917" w:rsidRDefault="0005358D" w:rsidP="00D8198E">
            <w:pPr>
              <w:pStyle w:val="Odstavecseseznamem"/>
              <w:numPr>
                <w:ilvl w:val="0"/>
                <w:numId w:val="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A187159" w14:textId="05D80AFA" w:rsidR="0005358D" w:rsidRPr="000E5DC8" w:rsidRDefault="0005358D" w:rsidP="0005358D">
            <w:pPr>
              <w:spacing w:after="0"/>
              <w:jc w:val="both"/>
              <w:rPr>
                <w:rFonts w:cs="Arial"/>
                <w:color w:val="000000"/>
                <w:szCs w:val="22"/>
                <w:lang w:eastAsia="cs-CZ"/>
              </w:rPr>
            </w:pPr>
            <w:r w:rsidRPr="00927AC8">
              <w:rPr>
                <w:rFonts w:cs="Arial"/>
                <w:bCs/>
                <w:color w:val="000000"/>
                <w:szCs w:val="22"/>
                <w:lang w:eastAsia="cs-CZ"/>
              </w:rPr>
              <w:t>Ošetření výjimek běhu, chyby</w:t>
            </w:r>
            <w:r>
              <w:rPr>
                <w:rFonts w:cs="Arial"/>
                <w:bCs/>
                <w:color w:val="000000"/>
                <w:szCs w:val="22"/>
                <w:lang w:eastAsia="cs-CZ"/>
              </w:rPr>
              <w:t xml:space="preserve"> a hlášení 3.4.3.</w:t>
            </w:r>
          </w:p>
        </w:tc>
        <w:sdt>
          <w:sdtPr>
            <w:rPr>
              <w:rFonts w:cs="Arial"/>
              <w:color w:val="000000"/>
              <w:szCs w:val="22"/>
              <w:lang w:eastAsia="cs-CZ"/>
            </w:rPr>
            <w:id w:val="-1831510444"/>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16C156E0" w14:textId="4AA5F8A4" w:rsidR="0005358D"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122E8673" w14:textId="77777777" w:rsidR="0005358D" w:rsidRDefault="0005358D" w:rsidP="0005358D">
            <w:pPr>
              <w:spacing w:after="0"/>
              <w:rPr>
                <w:rFonts w:cs="Arial"/>
                <w:color w:val="000000"/>
                <w:szCs w:val="22"/>
                <w:lang w:eastAsia="cs-CZ"/>
              </w:rPr>
            </w:pPr>
          </w:p>
        </w:tc>
      </w:tr>
      <w:tr w:rsidR="0005358D" w14:paraId="07476F40"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02CE16CB" w14:textId="77777777" w:rsidR="0005358D" w:rsidRPr="00651917" w:rsidRDefault="0005358D" w:rsidP="00D8198E">
            <w:pPr>
              <w:pStyle w:val="Odstavecseseznamem"/>
              <w:numPr>
                <w:ilvl w:val="0"/>
                <w:numId w:val="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74D2397" w14:textId="304668FE" w:rsidR="0005358D" w:rsidRDefault="0005358D" w:rsidP="0005358D">
            <w:pPr>
              <w:spacing w:after="0"/>
              <w:jc w:val="both"/>
              <w:rPr>
                <w:rFonts w:cs="Arial"/>
                <w:color w:val="000000"/>
                <w:szCs w:val="22"/>
                <w:lang w:eastAsia="cs-CZ"/>
              </w:rPr>
            </w:pPr>
            <w:r w:rsidRPr="00927AC8">
              <w:rPr>
                <w:rFonts w:cs="Arial"/>
                <w:bCs/>
                <w:color w:val="000000"/>
                <w:szCs w:val="22"/>
                <w:lang w:eastAsia="cs-CZ"/>
              </w:rPr>
              <w:t>Práce s</w:t>
            </w:r>
            <w:r>
              <w:rPr>
                <w:rFonts w:cs="Arial"/>
                <w:bCs/>
                <w:color w:val="000000"/>
                <w:szCs w:val="22"/>
                <w:lang w:eastAsia="cs-CZ"/>
              </w:rPr>
              <w:t> </w:t>
            </w:r>
            <w:r w:rsidRPr="00927AC8">
              <w:rPr>
                <w:rFonts w:cs="Arial"/>
                <w:bCs/>
                <w:color w:val="000000"/>
                <w:szCs w:val="22"/>
                <w:lang w:eastAsia="cs-CZ"/>
              </w:rPr>
              <w:t>pamětí</w:t>
            </w:r>
            <w:r>
              <w:rPr>
                <w:rFonts w:cs="Arial"/>
                <w:bCs/>
                <w:color w:val="000000"/>
                <w:szCs w:val="22"/>
                <w:lang w:eastAsia="cs-CZ"/>
              </w:rPr>
              <w:t xml:space="preserve"> 3.4.4.</w:t>
            </w:r>
          </w:p>
        </w:tc>
        <w:sdt>
          <w:sdtPr>
            <w:rPr>
              <w:rFonts w:cs="Arial"/>
              <w:color w:val="000000"/>
              <w:szCs w:val="22"/>
              <w:lang w:eastAsia="cs-CZ"/>
            </w:rPr>
            <w:id w:val="-1235461996"/>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255B3A64" w14:textId="75682F7B" w:rsidR="0005358D"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37DBD357" w14:textId="77777777" w:rsidR="0005358D" w:rsidRDefault="0005358D" w:rsidP="0005358D">
            <w:pPr>
              <w:spacing w:after="0"/>
              <w:rPr>
                <w:rFonts w:cs="Arial"/>
                <w:color w:val="000000"/>
                <w:szCs w:val="22"/>
                <w:lang w:eastAsia="cs-CZ"/>
              </w:rPr>
            </w:pPr>
          </w:p>
        </w:tc>
      </w:tr>
      <w:tr w:rsidR="0005358D" w14:paraId="06BDF982"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5A839808" w14:textId="77777777" w:rsidR="0005358D" w:rsidRPr="00651917" w:rsidRDefault="0005358D" w:rsidP="00D8198E">
            <w:pPr>
              <w:pStyle w:val="Odstavecseseznamem"/>
              <w:numPr>
                <w:ilvl w:val="0"/>
                <w:numId w:val="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56C4413" w14:textId="628C043A" w:rsidR="0005358D" w:rsidRPr="000E5DC8" w:rsidRDefault="0005358D" w:rsidP="0005358D">
            <w:pPr>
              <w:spacing w:after="0"/>
              <w:jc w:val="both"/>
              <w:rPr>
                <w:rFonts w:cs="Arial"/>
                <w:color w:val="000000"/>
                <w:szCs w:val="22"/>
                <w:lang w:eastAsia="cs-CZ"/>
              </w:rPr>
            </w:pPr>
            <w:r w:rsidRPr="00927AC8">
              <w:rPr>
                <w:rFonts w:cs="Arial"/>
                <w:bCs/>
                <w:color w:val="000000"/>
                <w:szCs w:val="22"/>
                <w:lang w:eastAsia="cs-CZ"/>
              </w:rPr>
              <w:t>Řízení - konfigurace změn</w:t>
            </w:r>
            <w:r>
              <w:rPr>
                <w:rFonts w:cs="Arial"/>
                <w:bCs/>
                <w:color w:val="000000"/>
                <w:szCs w:val="22"/>
                <w:lang w:eastAsia="cs-CZ"/>
              </w:rPr>
              <w:t xml:space="preserve"> 3.4.5.</w:t>
            </w:r>
          </w:p>
        </w:tc>
        <w:sdt>
          <w:sdtPr>
            <w:rPr>
              <w:rFonts w:cs="Arial"/>
              <w:color w:val="000000"/>
              <w:szCs w:val="22"/>
              <w:lang w:eastAsia="cs-CZ"/>
            </w:rPr>
            <w:id w:val="-1082291473"/>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257C4639" w14:textId="5B9B1874" w:rsidR="0005358D"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2B9ED0D3" w14:textId="77777777" w:rsidR="0005358D" w:rsidRDefault="0005358D" w:rsidP="0005358D">
            <w:pPr>
              <w:spacing w:after="0"/>
              <w:rPr>
                <w:rFonts w:cs="Arial"/>
                <w:color w:val="000000"/>
                <w:szCs w:val="22"/>
                <w:lang w:eastAsia="cs-CZ"/>
              </w:rPr>
            </w:pPr>
          </w:p>
        </w:tc>
      </w:tr>
      <w:tr w:rsidR="0005358D" w:rsidRPr="00F7707A" w14:paraId="5D46145D"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4119B550" w14:textId="77777777" w:rsidR="0005358D" w:rsidRPr="00651917" w:rsidRDefault="0005358D" w:rsidP="00D8198E">
            <w:pPr>
              <w:pStyle w:val="Odstavecseseznamem"/>
              <w:numPr>
                <w:ilvl w:val="0"/>
                <w:numId w:val="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24D83AD" w14:textId="5C6C555E" w:rsidR="0005358D" w:rsidRPr="00F7707A" w:rsidRDefault="0005358D" w:rsidP="0005358D">
            <w:pPr>
              <w:spacing w:after="0"/>
              <w:jc w:val="both"/>
              <w:rPr>
                <w:rFonts w:cs="Arial"/>
                <w:color w:val="000000"/>
                <w:szCs w:val="22"/>
                <w:lang w:eastAsia="cs-CZ"/>
              </w:rPr>
            </w:pPr>
            <w:r w:rsidRPr="00927AC8">
              <w:rPr>
                <w:rFonts w:cs="Arial"/>
                <w:bCs/>
                <w:color w:val="000000"/>
                <w:szCs w:val="22"/>
                <w:lang w:eastAsia="cs-CZ"/>
              </w:rPr>
              <w:t>Ochrana systému</w:t>
            </w:r>
            <w:r>
              <w:rPr>
                <w:rFonts w:cs="Arial"/>
                <w:bCs/>
                <w:color w:val="000000"/>
                <w:szCs w:val="22"/>
                <w:lang w:eastAsia="cs-CZ"/>
              </w:rPr>
              <w:t xml:space="preserve"> 3.4.7.</w:t>
            </w:r>
          </w:p>
        </w:tc>
        <w:sdt>
          <w:sdtPr>
            <w:rPr>
              <w:rFonts w:cs="Arial"/>
              <w:color w:val="000000"/>
              <w:szCs w:val="22"/>
              <w:lang w:eastAsia="cs-CZ"/>
            </w:rPr>
            <w:id w:val="1874185396"/>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42C12D82" w14:textId="1283E97D" w:rsidR="0005358D" w:rsidRPr="00F7707A"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07FBADC5" w14:textId="77777777" w:rsidR="0005358D" w:rsidRDefault="0005358D" w:rsidP="0005358D">
            <w:pPr>
              <w:spacing w:after="0"/>
              <w:rPr>
                <w:rFonts w:cs="Arial"/>
                <w:color w:val="000000"/>
                <w:szCs w:val="22"/>
                <w:lang w:eastAsia="cs-CZ"/>
              </w:rPr>
            </w:pPr>
          </w:p>
        </w:tc>
      </w:tr>
      <w:tr w:rsidR="0005358D" w14:paraId="7F56D749"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64881DA8" w14:textId="77777777" w:rsidR="0005358D" w:rsidRPr="00651917" w:rsidRDefault="0005358D" w:rsidP="00D8198E">
            <w:pPr>
              <w:pStyle w:val="Odstavecseseznamem"/>
              <w:numPr>
                <w:ilvl w:val="0"/>
                <w:numId w:val="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4E6A91F" w14:textId="384CD9DE" w:rsidR="0005358D" w:rsidRPr="00F7707A" w:rsidRDefault="0005358D" w:rsidP="0005358D">
            <w:pPr>
              <w:spacing w:after="0"/>
              <w:jc w:val="both"/>
              <w:rPr>
                <w:rFonts w:cs="Arial"/>
                <w:color w:val="000000"/>
                <w:szCs w:val="22"/>
                <w:lang w:eastAsia="cs-CZ"/>
              </w:rPr>
            </w:pPr>
            <w:r w:rsidRPr="00927AC8">
              <w:rPr>
                <w:rFonts w:cs="Arial"/>
                <w:bCs/>
                <w:color w:val="000000"/>
                <w:szCs w:val="22"/>
                <w:lang w:eastAsia="cs-CZ"/>
              </w:rPr>
              <w:t>Testování systému</w:t>
            </w:r>
            <w:r>
              <w:rPr>
                <w:rFonts w:cs="Arial"/>
                <w:bCs/>
                <w:color w:val="000000"/>
                <w:szCs w:val="22"/>
                <w:lang w:eastAsia="cs-CZ"/>
              </w:rPr>
              <w:t xml:space="preserve"> 3.4.9.</w:t>
            </w:r>
          </w:p>
        </w:tc>
        <w:sdt>
          <w:sdtPr>
            <w:rPr>
              <w:rFonts w:cs="Arial"/>
              <w:color w:val="000000"/>
              <w:szCs w:val="22"/>
              <w:lang w:eastAsia="cs-CZ"/>
            </w:rPr>
            <w:id w:val="38861057"/>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2FF2E41A" w14:textId="07B8EC6D" w:rsidR="0005358D" w:rsidRDefault="004B36F6"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14258B1F" w14:textId="77777777" w:rsidR="0005358D" w:rsidRDefault="0005358D" w:rsidP="0005358D">
            <w:pPr>
              <w:spacing w:after="0"/>
              <w:rPr>
                <w:rFonts w:cs="Arial"/>
                <w:color w:val="000000"/>
                <w:szCs w:val="22"/>
                <w:lang w:eastAsia="cs-CZ"/>
              </w:rPr>
            </w:pPr>
          </w:p>
        </w:tc>
      </w:tr>
      <w:tr w:rsidR="004B36F6" w14:paraId="3B3D9E66"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2D5C2958" w14:textId="77777777" w:rsidR="004B36F6" w:rsidRPr="00651917" w:rsidRDefault="004B36F6" w:rsidP="00D8198E">
            <w:pPr>
              <w:pStyle w:val="Odstavecseseznamem"/>
              <w:numPr>
                <w:ilvl w:val="0"/>
                <w:numId w:val="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3AADD59" w14:textId="774EF3C9" w:rsidR="004B36F6" w:rsidRPr="00927AC8" w:rsidRDefault="004B36F6" w:rsidP="004B36F6">
            <w:pPr>
              <w:spacing w:after="0"/>
              <w:jc w:val="both"/>
              <w:rPr>
                <w:rFonts w:cs="Arial"/>
                <w:bCs/>
                <w:color w:val="000000"/>
                <w:szCs w:val="22"/>
                <w:lang w:eastAsia="cs-CZ"/>
              </w:rPr>
            </w:pPr>
            <w:r w:rsidRPr="00927AC8">
              <w:rPr>
                <w:rFonts w:cs="Arial"/>
                <w:bCs/>
                <w:color w:val="000000"/>
                <w:szCs w:val="22"/>
                <w:lang w:eastAsia="cs-CZ"/>
              </w:rPr>
              <w:t>Externí komunikace</w:t>
            </w:r>
            <w:r>
              <w:rPr>
                <w:rFonts w:cs="Arial"/>
                <w:bCs/>
                <w:color w:val="000000"/>
                <w:szCs w:val="22"/>
                <w:lang w:eastAsia="cs-CZ"/>
              </w:rPr>
              <w:t xml:space="preserve"> 3.4.11.</w:t>
            </w:r>
          </w:p>
        </w:tc>
        <w:sdt>
          <w:sdtPr>
            <w:rPr>
              <w:rFonts w:cs="Arial"/>
              <w:color w:val="000000"/>
              <w:szCs w:val="22"/>
              <w:lang w:eastAsia="cs-CZ"/>
            </w:rPr>
            <w:id w:val="-1882698488"/>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0CFA8B02" w14:textId="1C962A61" w:rsidR="004B36F6" w:rsidRDefault="004B36F6" w:rsidP="004B36F6">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02B37FE1" w14:textId="77777777" w:rsidR="004B36F6" w:rsidRDefault="004B36F6" w:rsidP="004B36F6">
            <w:pPr>
              <w:spacing w:after="0"/>
              <w:rPr>
                <w:rFonts w:cs="Arial"/>
                <w:color w:val="000000"/>
                <w:szCs w:val="22"/>
                <w:lang w:eastAsia="cs-CZ"/>
              </w:rPr>
            </w:pPr>
          </w:p>
        </w:tc>
      </w:tr>
    </w:tbl>
    <w:p w14:paraId="418E001C" w14:textId="77777777" w:rsidR="001B7D19" w:rsidRDefault="001B7D19" w:rsidP="004A3B16">
      <w:pPr>
        <w:rPr>
          <w:rFonts w:cs="Arial"/>
        </w:rPr>
      </w:pPr>
    </w:p>
    <w:p w14:paraId="7FA6FDEC" w14:textId="77777777" w:rsidR="0000551E" w:rsidRPr="00285F9D" w:rsidRDefault="0000551E" w:rsidP="00D8198E">
      <w:pPr>
        <w:pStyle w:val="Nadpis1"/>
        <w:numPr>
          <w:ilvl w:val="0"/>
          <w:numId w:val="5"/>
        </w:numPr>
        <w:tabs>
          <w:tab w:val="clear" w:pos="540"/>
        </w:tabs>
        <w:ind w:left="284" w:hanging="284"/>
        <w:rPr>
          <w:rFonts w:cs="Arial"/>
          <w:sz w:val="22"/>
          <w:szCs w:val="22"/>
        </w:rPr>
      </w:pPr>
      <w:r w:rsidRPr="00285F9D">
        <w:rPr>
          <w:rFonts w:cs="Arial"/>
          <w:sz w:val="22"/>
          <w:szCs w:val="22"/>
        </w:rPr>
        <w:t>Uživatelské a licenční zajištění pro Objednatele (je-li relevantní):</w:t>
      </w:r>
    </w:p>
    <w:p w14:paraId="44683913" w14:textId="77777777" w:rsidR="0000551E" w:rsidRDefault="0000551E" w:rsidP="004C756F"/>
    <w:p w14:paraId="6D626EEF" w14:textId="77777777" w:rsidR="0000551E" w:rsidRPr="006C3557" w:rsidRDefault="0000551E" w:rsidP="00D8198E">
      <w:pPr>
        <w:pStyle w:val="Nadpis1"/>
        <w:numPr>
          <w:ilvl w:val="0"/>
          <w:numId w:val="5"/>
        </w:numPr>
        <w:tabs>
          <w:tab w:val="clear" w:pos="540"/>
        </w:tabs>
        <w:ind w:left="284" w:hanging="284"/>
        <w:rPr>
          <w:rFonts w:cs="Arial"/>
          <w:sz w:val="22"/>
          <w:szCs w:val="22"/>
        </w:rPr>
      </w:pPr>
      <w:r w:rsidRPr="006C3557">
        <w:rPr>
          <w:rFonts w:cs="Arial"/>
          <w:sz w:val="22"/>
          <w:szCs w:val="22"/>
        </w:rPr>
        <w:t>Požadavek na součinnost</w:t>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1843"/>
        <w:gridCol w:w="5670"/>
        <w:gridCol w:w="2268"/>
      </w:tblGrid>
      <w:tr w:rsidR="0000551E" w:rsidRPr="006C3557" w14:paraId="0508E9E5" w14:textId="77777777" w:rsidTr="008671B9">
        <w:trPr>
          <w:trHeight w:val="300"/>
        </w:trPr>
        <w:tc>
          <w:tcPr>
            <w:tcW w:w="184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446A947" w14:textId="77777777" w:rsidR="0000551E" w:rsidRPr="006C3557" w:rsidRDefault="0000551E" w:rsidP="00337DDA">
            <w:pPr>
              <w:spacing w:after="0"/>
              <w:rPr>
                <w:rFonts w:cs="Arial"/>
                <w:b/>
                <w:bCs/>
                <w:color w:val="000000"/>
                <w:szCs w:val="22"/>
                <w:lang w:eastAsia="cs-CZ"/>
              </w:rPr>
            </w:pPr>
            <w:r w:rsidRPr="006C3557">
              <w:rPr>
                <w:rFonts w:cs="Arial"/>
                <w:b/>
                <w:szCs w:val="22"/>
                <w:lang w:eastAsia="cs-CZ"/>
              </w:rPr>
              <w:t>Útvar / Dodavatel</w:t>
            </w:r>
          </w:p>
        </w:tc>
        <w:tc>
          <w:tcPr>
            <w:tcW w:w="56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5D8FCB5" w14:textId="77777777" w:rsidR="0000551E" w:rsidRPr="006C3557" w:rsidRDefault="0000551E" w:rsidP="00337DDA">
            <w:pPr>
              <w:spacing w:after="0"/>
              <w:rPr>
                <w:rFonts w:cs="Arial"/>
                <w:b/>
                <w:bCs/>
                <w:color w:val="000000"/>
                <w:szCs w:val="22"/>
                <w:lang w:eastAsia="cs-CZ"/>
              </w:rPr>
            </w:pPr>
            <w:r w:rsidRPr="006C3557">
              <w:rPr>
                <w:rFonts w:cs="Arial"/>
                <w:b/>
                <w:szCs w:val="22"/>
                <w:lang w:eastAsia="cs-CZ"/>
              </w:rPr>
              <w:t>Popis požadavku na součinnost</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tcPr>
          <w:p w14:paraId="00638599" w14:textId="77777777" w:rsidR="0000551E" w:rsidRPr="006C3557" w:rsidRDefault="0000551E" w:rsidP="00337DDA">
            <w:pPr>
              <w:spacing w:after="0"/>
              <w:rPr>
                <w:rFonts w:cs="Arial"/>
                <w:b/>
                <w:bCs/>
                <w:color w:val="000000"/>
                <w:szCs w:val="22"/>
                <w:lang w:eastAsia="cs-CZ"/>
              </w:rPr>
            </w:pPr>
            <w:r w:rsidRPr="006C3557">
              <w:rPr>
                <w:rFonts w:cs="Arial"/>
                <w:b/>
                <w:bCs/>
                <w:color w:val="000000"/>
                <w:szCs w:val="22"/>
                <w:lang w:eastAsia="cs-CZ"/>
              </w:rPr>
              <w:t>Odpovědná osoba</w:t>
            </w:r>
          </w:p>
        </w:tc>
      </w:tr>
      <w:tr w:rsidR="00F35DDC" w:rsidRPr="006C3557" w14:paraId="550DBBD2" w14:textId="77777777" w:rsidTr="00F35DDC">
        <w:trPr>
          <w:trHeight w:val="284"/>
        </w:trPr>
        <w:tc>
          <w:tcPr>
            <w:tcW w:w="1843" w:type="dxa"/>
            <w:tcBorders>
              <w:right w:val="dotted" w:sz="4" w:space="0" w:color="auto"/>
            </w:tcBorders>
            <w:shd w:val="clear" w:color="auto" w:fill="auto"/>
            <w:noWrap/>
            <w:vAlign w:val="center"/>
          </w:tcPr>
          <w:p w14:paraId="4201A938" w14:textId="2339E219" w:rsidR="00F35DDC" w:rsidRPr="006C3557" w:rsidRDefault="00A8089B" w:rsidP="00F35DDC">
            <w:pPr>
              <w:spacing w:after="0"/>
              <w:rPr>
                <w:rFonts w:cs="Arial"/>
                <w:color w:val="000000"/>
                <w:szCs w:val="22"/>
                <w:lang w:eastAsia="cs-CZ"/>
              </w:rPr>
            </w:pPr>
            <w:r>
              <w:rPr>
                <w:rFonts w:cs="Arial"/>
                <w:color w:val="000000"/>
                <w:szCs w:val="22"/>
                <w:lang w:eastAsia="cs-CZ"/>
              </w:rPr>
              <w:t>MZe</w:t>
            </w:r>
          </w:p>
        </w:tc>
        <w:tc>
          <w:tcPr>
            <w:tcW w:w="5670" w:type="dxa"/>
            <w:tcBorders>
              <w:left w:val="dotted" w:sz="4" w:space="0" w:color="auto"/>
              <w:right w:val="dotted" w:sz="4" w:space="0" w:color="auto"/>
            </w:tcBorders>
            <w:shd w:val="clear" w:color="auto" w:fill="auto"/>
            <w:noWrap/>
            <w:vAlign w:val="center"/>
          </w:tcPr>
          <w:p w14:paraId="54C5A5F1" w14:textId="6941EEF4" w:rsidR="00F35DDC" w:rsidRPr="006C3557" w:rsidRDefault="00A8089B" w:rsidP="00F35DDC">
            <w:pPr>
              <w:spacing w:after="0"/>
              <w:rPr>
                <w:rFonts w:cs="Arial"/>
                <w:color w:val="000000"/>
                <w:szCs w:val="22"/>
                <w:lang w:eastAsia="cs-CZ"/>
              </w:rPr>
            </w:pPr>
            <w:r w:rsidRPr="00EC0628">
              <w:rPr>
                <w:rFonts w:cs="Arial"/>
                <w:color w:val="000000"/>
                <w:szCs w:val="22"/>
                <w:lang w:eastAsia="cs-CZ"/>
              </w:rPr>
              <w:t xml:space="preserve">Vytvoření prostupů na VTS, </w:t>
            </w:r>
            <w:r w:rsidRPr="00643797">
              <w:t>zavedení potřebných záznamů do SEC domény a požadavků na nastavení WhiteList proxy</w:t>
            </w:r>
          </w:p>
        </w:tc>
        <w:tc>
          <w:tcPr>
            <w:tcW w:w="2268" w:type="dxa"/>
            <w:tcBorders>
              <w:left w:val="dotted" w:sz="4" w:space="0" w:color="auto"/>
            </w:tcBorders>
            <w:shd w:val="clear" w:color="auto" w:fill="auto"/>
            <w:vAlign w:val="center"/>
          </w:tcPr>
          <w:p w14:paraId="3D7BE505" w14:textId="07B488D4" w:rsidR="00F35DDC" w:rsidRPr="006C3557" w:rsidRDefault="00F35DDC" w:rsidP="00F35DDC">
            <w:pPr>
              <w:spacing w:after="0"/>
              <w:rPr>
                <w:rFonts w:cs="Arial"/>
                <w:color w:val="000000"/>
                <w:szCs w:val="22"/>
                <w:lang w:eastAsia="cs-CZ"/>
              </w:rPr>
            </w:pPr>
          </w:p>
        </w:tc>
      </w:tr>
    </w:tbl>
    <w:p w14:paraId="3684A95D" w14:textId="75D43001" w:rsidR="00E7026E" w:rsidRPr="00A97BF3" w:rsidRDefault="00E7026E" w:rsidP="00E7026E">
      <w:pPr>
        <w:spacing w:before="60"/>
        <w:rPr>
          <w:sz w:val="16"/>
          <w:szCs w:val="16"/>
        </w:rPr>
      </w:pPr>
      <w:r>
        <w:rPr>
          <w:sz w:val="16"/>
          <w:szCs w:val="16"/>
        </w:rPr>
        <w:t>(V případě, že má změnový požadavek dopad na napojení na SIEM, PIM nebo Management zranitelnosti dle bodu</w:t>
      </w:r>
      <w:r w:rsidR="00B01DEF">
        <w:rPr>
          <w:sz w:val="16"/>
          <w:szCs w:val="16"/>
        </w:rPr>
        <w:t xml:space="preserve"> 1</w:t>
      </w:r>
      <w:r>
        <w:rPr>
          <w:sz w:val="16"/>
          <w:szCs w:val="16"/>
        </w:rPr>
        <w:t>, uveďte také požadovanou součinnost Oddělení kybernetické bezpečnosti.</w:t>
      </w:r>
      <w:r w:rsidRPr="00FF76C8">
        <w:rPr>
          <w:sz w:val="16"/>
          <w:szCs w:val="16"/>
        </w:rPr>
        <w:t>)</w:t>
      </w:r>
    </w:p>
    <w:p w14:paraId="2311F2CE" w14:textId="77777777" w:rsidR="0000551E" w:rsidRPr="004C756F" w:rsidRDefault="0000551E" w:rsidP="00CB3C3C"/>
    <w:p w14:paraId="029C87DB" w14:textId="77777777" w:rsidR="0000551E" w:rsidRPr="0003534C" w:rsidRDefault="0000551E" w:rsidP="00D8198E">
      <w:pPr>
        <w:pStyle w:val="Nadpis1"/>
        <w:numPr>
          <w:ilvl w:val="0"/>
          <w:numId w:val="5"/>
        </w:numPr>
        <w:tabs>
          <w:tab w:val="clear" w:pos="540"/>
        </w:tabs>
        <w:ind w:left="284" w:hanging="284"/>
        <w:rPr>
          <w:rFonts w:cs="Arial"/>
          <w:sz w:val="22"/>
          <w:szCs w:val="22"/>
        </w:rPr>
      </w:pPr>
      <w:r w:rsidRPr="0003534C">
        <w:rPr>
          <w:rFonts w:cs="Arial"/>
          <w:sz w:val="22"/>
          <w:szCs w:val="22"/>
        </w:rPr>
        <w:t>Harmonogram realizace</w:t>
      </w:r>
      <w:r w:rsidRPr="002C64EF">
        <w:rPr>
          <w:rFonts w:cs="Arial"/>
          <w:b w:val="0"/>
          <w:sz w:val="22"/>
          <w:szCs w:val="22"/>
          <w:vertAlign w:val="superscript"/>
        </w:rPr>
        <w:endnoteReference w:id="19"/>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513"/>
        <w:gridCol w:w="2268"/>
      </w:tblGrid>
      <w:tr w:rsidR="0000551E" w:rsidRPr="00F23D33" w14:paraId="56327F64" w14:textId="77777777" w:rsidTr="008671B9">
        <w:trPr>
          <w:trHeight w:val="300"/>
        </w:trPr>
        <w:tc>
          <w:tcPr>
            <w:tcW w:w="751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A1486D1" w14:textId="77777777" w:rsidR="0000551E" w:rsidRPr="00F23D33" w:rsidRDefault="0000551E" w:rsidP="001E3C70">
            <w:pPr>
              <w:spacing w:after="0"/>
              <w:rPr>
                <w:rFonts w:cs="Arial"/>
                <w:b/>
                <w:bCs/>
                <w:color w:val="000000"/>
                <w:szCs w:val="22"/>
                <w:lang w:eastAsia="cs-CZ"/>
              </w:rPr>
            </w:pPr>
            <w:r w:rsidRPr="00F23D33">
              <w:rPr>
                <w:rFonts w:cs="Arial"/>
                <w:b/>
                <w:bCs/>
                <w:color w:val="000000"/>
                <w:szCs w:val="22"/>
                <w:lang w:eastAsia="cs-CZ"/>
              </w:rPr>
              <w:t>Popis etapy</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tcPr>
          <w:p w14:paraId="1084EADB" w14:textId="77777777" w:rsidR="0000551E" w:rsidRPr="00F23D33" w:rsidRDefault="0000551E" w:rsidP="001E3C70">
            <w:pPr>
              <w:spacing w:after="0"/>
              <w:rPr>
                <w:rFonts w:cs="Arial"/>
                <w:b/>
                <w:bCs/>
                <w:color w:val="000000"/>
                <w:szCs w:val="22"/>
                <w:lang w:eastAsia="cs-CZ"/>
              </w:rPr>
            </w:pPr>
            <w:r w:rsidRPr="00F23D33">
              <w:rPr>
                <w:rFonts w:cs="Arial"/>
                <w:b/>
                <w:bCs/>
                <w:color w:val="000000"/>
                <w:szCs w:val="22"/>
                <w:lang w:eastAsia="cs-CZ"/>
              </w:rPr>
              <w:t>Termín</w:t>
            </w:r>
          </w:p>
        </w:tc>
      </w:tr>
      <w:tr w:rsidR="0000551E" w:rsidRPr="00F23D33" w14:paraId="66ABF217" w14:textId="77777777" w:rsidTr="008671B9">
        <w:trPr>
          <w:trHeight w:val="284"/>
        </w:trPr>
        <w:tc>
          <w:tcPr>
            <w:tcW w:w="7513" w:type="dxa"/>
            <w:tcBorders>
              <w:top w:val="single" w:sz="8" w:space="0" w:color="auto"/>
              <w:right w:val="dotted" w:sz="4" w:space="0" w:color="auto"/>
            </w:tcBorders>
            <w:shd w:val="clear" w:color="auto" w:fill="auto"/>
            <w:noWrap/>
            <w:vAlign w:val="bottom"/>
          </w:tcPr>
          <w:p w14:paraId="6A4E0321" w14:textId="4869C188" w:rsidR="0000551E" w:rsidRPr="00F23D33" w:rsidRDefault="0000551E" w:rsidP="001E3C70">
            <w:pPr>
              <w:spacing w:after="0"/>
              <w:rPr>
                <w:rFonts w:cs="Arial"/>
                <w:color w:val="000000"/>
                <w:szCs w:val="22"/>
                <w:lang w:eastAsia="cs-CZ"/>
              </w:rPr>
            </w:pPr>
            <w:r>
              <w:rPr>
                <w:rFonts w:cs="Arial"/>
                <w:color w:val="000000"/>
                <w:szCs w:val="22"/>
                <w:lang w:eastAsia="cs-CZ"/>
              </w:rPr>
              <w:t>Zahájení plnění</w:t>
            </w:r>
            <w:r w:rsidR="0078386F">
              <w:rPr>
                <w:rFonts w:cs="Arial"/>
                <w:color w:val="000000"/>
                <w:szCs w:val="22"/>
                <w:lang w:eastAsia="cs-CZ"/>
              </w:rPr>
              <w:t xml:space="preserve"> – zveřejnění v registru smluv</w:t>
            </w:r>
          </w:p>
        </w:tc>
        <w:tc>
          <w:tcPr>
            <w:tcW w:w="2268" w:type="dxa"/>
            <w:tcBorders>
              <w:top w:val="single" w:sz="8" w:space="0" w:color="auto"/>
              <w:left w:val="dotted" w:sz="4" w:space="0" w:color="auto"/>
            </w:tcBorders>
            <w:shd w:val="clear" w:color="auto" w:fill="auto"/>
            <w:vAlign w:val="bottom"/>
          </w:tcPr>
          <w:p w14:paraId="4DDB0718" w14:textId="2A08ED60" w:rsidR="0000551E" w:rsidRPr="00F23D33" w:rsidRDefault="0000551E" w:rsidP="001E3C70">
            <w:pPr>
              <w:spacing w:after="0"/>
              <w:rPr>
                <w:rFonts w:cs="Arial"/>
                <w:color w:val="000000"/>
                <w:szCs w:val="22"/>
                <w:lang w:eastAsia="cs-CZ"/>
              </w:rPr>
            </w:pPr>
          </w:p>
        </w:tc>
      </w:tr>
      <w:tr w:rsidR="0000551E" w:rsidRPr="00F23D33" w14:paraId="6DE1F85E" w14:textId="77777777" w:rsidTr="008671B9">
        <w:trPr>
          <w:trHeight w:val="284"/>
        </w:trPr>
        <w:tc>
          <w:tcPr>
            <w:tcW w:w="7513" w:type="dxa"/>
            <w:tcBorders>
              <w:right w:val="dotted" w:sz="4" w:space="0" w:color="auto"/>
            </w:tcBorders>
            <w:shd w:val="clear" w:color="auto" w:fill="auto"/>
            <w:noWrap/>
            <w:vAlign w:val="bottom"/>
          </w:tcPr>
          <w:p w14:paraId="6D735C68" w14:textId="63FEEA87" w:rsidR="0000551E" w:rsidRDefault="00F35DDC" w:rsidP="001E3C70">
            <w:pPr>
              <w:spacing w:after="0"/>
              <w:rPr>
                <w:rFonts w:cs="Arial"/>
                <w:color w:val="000000"/>
                <w:szCs w:val="22"/>
                <w:lang w:eastAsia="cs-CZ"/>
              </w:rPr>
            </w:pPr>
            <w:r>
              <w:rPr>
                <w:rFonts w:cs="Arial"/>
                <w:color w:val="000000"/>
                <w:szCs w:val="22"/>
                <w:lang w:eastAsia="cs-CZ"/>
              </w:rPr>
              <w:t>Dokončení plnění</w:t>
            </w:r>
            <w:r w:rsidR="0078386F">
              <w:rPr>
                <w:rFonts w:cs="Arial"/>
                <w:color w:val="000000"/>
                <w:szCs w:val="22"/>
                <w:lang w:eastAsia="cs-CZ"/>
              </w:rPr>
              <w:t xml:space="preserve"> – </w:t>
            </w:r>
            <w:r w:rsidR="00EC0628">
              <w:rPr>
                <w:rFonts w:cs="Arial"/>
                <w:color w:val="000000"/>
                <w:szCs w:val="22"/>
                <w:lang w:eastAsia="cs-CZ"/>
              </w:rPr>
              <w:t>12 týdnů od zveřejnění v registru smluv</w:t>
            </w:r>
          </w:p>
        </w:tc>
        <w:tc>
          <w:tcPr>
            <w:tcW w:w="2268" w:type="dxa"/>
            <w:tcBorders>
              <w:left w:val="dotted" w:sz="4" w:space="0" w:color="auto"/>
            </w:tcBorders>
            <w:shd w:val="clear" w:color="auto" w:fill="auto"/>
            <w:vAlign w:val="bottom"/>
          </w:tcPr>
          <w:p w14:paraId="7DACEBE0" w14:textId="3862BC97" w:rsidR="0000551E" w:rsidRPr="00F23D33" w:rsidRDefault="0000551E" w:rsidP="00F35DDC">
            <w:pPr>
              <w:spacing w:after="0"/>
              <w:rPr>
                <w:rFonts w:cs="Arial"/>
                <w:color w:val="000000"/>
                <w:szCs w:val="22"/>
                <w:lang w:eastAsia="cs-CZ"/>
              </w:rPr>
            </w:pPr>
          </w:p>
        </w:tc>
      </w:tr>
    </w:tbl>
    <w:p w14:paraId="1044B3F1" w14:textId="77777777" w:rsidR="0000551E" w:rsidRPr="0003534C" w:rsidRDefault="0000551E" w:rsidP="00D8198E">
      <w:pPr>
        <w:pStyle w:val="Nadpis1"/>
        <w:numPr>
          <w:ilvl w:val="0"/>
          <w:numId w:val="5"/>
        </w:numPr>
        <w:tabs>
          <w:tab w:val="clear" w:pos="540"/>
        </w:tabs>
        <w:ind w:left="284" w:hanging="284"/>
        <w:rPr>
          <w:rFonts w:cs="Arial"/>
          <w:sz w:val="22"/>
          <w:szCs w:val="22"/>
        </w:rPr>
      </w:pPr>
      <w:r w:rsidRPr="0003534C">
        <w:rPr>
          <w:rFonts w:cs="Arial"/>
          <w:sz w:val="22"/>
          <w:szCs w:val="22"/>
        </w:rPr>
        <w:lastRenderedPageBreak/>
        <w:t>Pracnost a cenová nabídka navrhovaného řešení</w:t>
      </w:r>
    </w:p>
    <w:p w14:paraId="36B7D0E9" w14:textId="77777777" w:rsidR="0000551E" w:rsidRDefault="0000551E" w:rsidP="001E3C70">
      <w:pPr>
        <w:pStyle w:val="RLlneksmlouvy"/>
        <w:numPr>
          <w:ilvl w:val="0"/>
          <w:numId w:val="0"/>
        </w:numPr>
        <w:spacing w:before="120" w:after="60"/>
        <w:ind w:left="425"/>
        <w:rPr>
          <w:rFonts w:cs="Arial"/>
          <w:b w:val="0"/>
          <w:lang w:val="cs-CZ"/>
        </w:rPr>
      </w:pPr>
      <w:r w:rsidRPr="00F23D33">
        <w:rPr>
          <w:rFonts w:cs="Arial"/>
          <w:b w:val="0"/>
          <w:lang w:val="cs-CZ"/>
        </w:rPr>
        <w:t>včetně vymezení počtu člověkodnů nebo jejich částí, které na provedení poptávaného plnění budou spotřebovány</w:t>
      </w:r>
    </w:p>
    <w:tbl>
      <w:tblPr>
        <w:tblStyle w:val="Mkatabulky"/>
        <w:tblW w:w="9779"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985"/>
        <w:gridCol w:w="2976"/>
        <w:gridCol w:w="1701"/>
        <w:gridCol w:w="1418"/>
        <w:gridCol w:w="1699"/>
      </w:tblGrid>
      <w:tr w:rsidR="0000551E" w:rsidRPr="00F23D33" w14:paraId="063C8256" w14:textId="77777777" w:rsidTr="0003155E">
        <w:tc>
          <w:tcPr>
            <w:tcW w:w="1985" w:type="dxa"/>
            <w:tcBorders>
              <w:top w:val="single" w:sz="8" w:space="0" w:color="auto"/>
              <w:left w:val="single" w:sz="8" w:space="0" w:color="auto"/>
              <w:bottom w:val="single" w:sz="8" w:space="0" w:color="auto"/>
              <w:right w:val="single" w:sz="8" w:space="0" w:color="auto"/>
            </w:tcBorders>
          </w:tcPr>
          <w:p w14:paraId="44D64280" w14:textId="77777777" w:rsidR="0000551E" w:rsidRPr="00F23D33" w:rsidRDefault="0000551E" w:rsidP="00153C10">
            <w:pPr>
              <w:pStyle w:val="Tabulka"/>
              <w:rPr>
                <w:szCs w:val="22"/>
              </w:rPr>
            </w:pPr>
            <w:r w:rsidRPr="00CB1115">
              <w:rPr>
                <w:b/>
                <w:szCs w:val="22"/>
              </w:rPr>
              <w:t>Oblast / role</w:t>
            </w:r>
            <w:r w:rsidRPr="00F23D33">
              <w:rPr>
                <w:rStyle w:val="Odkaznavysvtlivky"/>
                <w:szCs w:val="22"/>
              </w:rPr>
              <w:endnoteReference w:id="20"/>
            </w:r>
          </w:p>
        </w:tc>
        <w:tc>
          <w:tcPr>
            <w:tcW w:w="2976" w:type="dxa"/>
            <w:tcBorders>
              <w:top w:val="single" w:sz="8" w:space="0" w:color="auto"/>
              <w:left w:val="single" w:sz="8" w:space="0" w:color="auto"/>
              <w:bottom w:val="single" w:sz="8" w:space="0" w:color="auto"/>
              <w:right w:val="single" w:sz="8" w:space="0" w:color="auto"/>
            </w:tcBorders>
          </w:tcPr>
          <w:p w14:paraId="6AC209C1" w14:textId="77777777" w:rsidR="0000551E" w:rsidRPr="00CB1115" w:rsidRDefault="0000551E" w:rsidP="00153C10">
            <w:pPr>
              <w:pStyle w:val="Tabulka"/>
              <w:rPr>
                <w:b/>
                <w:szCs w:val="22"/>
              </w:rPr>
            </w:pPr>
            <w:r w:rsidRPr="00CB1115">
              <w:rPr>
                <w:b/>
                <w:szCs w:val="22"/>
              </w:rPr>
              <w:t>Popis</w:t>
            </w:r>
          </w:p>
        </w:tc>
        <w:tc>
          <w:tcPr>
            <w:tcW w:w="1701" w:type="dxa"/>
            <w:tcBorders>
              <w:top w:val="single" w:sz="8" w:space="0" w:color="auto"/>
              <w:left w:val="single" w:sz="8" w:space="0" w:color="auto"/>
              <w:bottom w:val="single" w:sz="8" w:space="0" w:color="auto"/>
              <w:right w:val="single" w:sz="8" w:space="0" w:color="auto"/>
            </w:tcBorders>
          </w:tcPr>
          <w:p w14:paraId="30FD287A" w14:textId="77777777" w:rsidR="0000551E" w:rsidRPr="00CB1115" w:rsidRDefault="0000551E" w:rsidP="00153C10">
            <w:pPr>
              <w:pStyle w:val="Tabulka"/>
              <w:rPr>
                <w:b/>
                <w:szCs w:val="22"/>
              </w:rPr>
            </w:pPr>
            <w:r w:rsidRPr="00CB1115">
              <w:rPr>
                <w:b/>
                <w:szCs w:val="22"/>
              </w:rPr>
              <w:t>Pracnost v MD/MJ</w:t>
            </w:r>
          </w:p>
        </w:tc>
        <w:tc>
          <w:tcPr>
            <w:tcW w:w="1418" w:type="dxa"/>
            <w:tcBorders>
              <w:top w:val="single" w:sz="8" w:space="0" w:color="auto"/>
              <w:left w:val="single" w:sz="8" w:space="0" w:color="auto"/>
              <w:bottom w:val="single" w:sz="8" w:space="0" w:color="auto"/>
              <w:right w:val="single" w:sz="8" w:space="0" w:color="auto"/>
            </w:tcBorders>
          </w:tcPr>
          <w:p w14:paraId="7B06915B" w14:textId="77777777" w:rsidR="0000551E" w:rsidRPr="00CB1115" w:rsidRDefault="0000551E" w:rsidP="00153C10">
            <w:pPr>
              <w:pStyle w:val="Tabulka"/>
              <w:rPr>
                <w:b/>
                <w:szCs w:val="22"/>
              </w:rPr>
            </w:pPr>
            <w:r w:rsidRPr="00CB1115">
              <w:rPr>
                <w:b/>
                <w:szCs w:val="22"/>
              </w:rPr>
              <w:t>v Kč bez DPH:</w:t>
            </w:r>
          </w:p>
        </w:tc>
        <w:tc>
          <w:tcPr>
            <w:tcW w:w="1699" w:type="dxa"/>
            <w:tcBorders>
              <w:top w:val="single" w:sz="8" w:space="0" w:color="auto"/>
              <w:left w:val="single" w:sz="8" w:space="0" w:color="auto"/>
              <w:bottom w:val="single" w:sz="8" w:space="0" w:color="auto"/>
              <w:right w:val="single" w:sz="8" w:space="0" w:color="auto"/>
            </w:tcBorders>
          </w:tcPr>
          <w:p w14:paraId="46034360" w14:textId="77777777" w:rsidR="0000551E" w:rsidRPr="00CB1115" w:rsidRDefault="0000551E" w:rsidP="00153C10">
            <w:pPr>
              <w:pStyle w:val="Tabulka"/>
              <w:rPr>
                <w:b/>
                <w:szCs w:val="22"/>
              </w:rPr>
            </w:pPr>
            <w:r w:rsidRPr="00CB1115">
              <w:rPr>
                <w:b/>
                <w:szCs w:val="22"/>
              </w:rPr>
              <w:t>v Kč s DPH:</w:t>
            </w:r>
          </w:p>
        </w:tc>
      </w:tr>
      <w:tr w:rsidR="0000551E" w:rsidRPr="00F23D33" w14:paraId="07070149" w14:textId="77777777" w:rsidTr="0003155E">
        <w:trPr>
          <w:trHeight w:hRule="exact" w:val="20"/>
        </w:trPr>
        <w:tc>
          <w:tcPr>
            <w:tcW w:w="1985" w:type="dxa"/>
            <w:tcBorders>
              <w:top w:val="single" w:sz="8" w:space="0" w:color="auto"/>
              <w:left w:val="dotted" w:sz="4" w:space="0" w:color="auto"/>
            </w:tcBorders>
          </w:tcPr>
          <w:p w14:paraId="5A60C328" w14:textId="77777777" w:rsidR="0000551E" w:rsidRPr="00F23D33" w:rsidRDefault="0000551E" w:rsidP="00153C10">
            <w:pPr>
              <w:pStyle w:val="Tabulka"/>
              <w:rPr>
                <w:szCs w:val="22"/>
              </w:rPr>
            </w:pPr>
          </w:p>
        </w:tc>
        <w:tc>
          <w:tcPr>
            <w:tcW w:w="2976" w:type="dxa"/>
            <w:tcBorders>
              <w:top w:val="single" w:sz="8" w:space="0" w:color="auto"/>
              <w:left w:val="dotted" w:sz="4" w:space="0" w:color="auto"/>
            </w:tcBorders>
          </w:tcPr>
          <w:p w14:paraId="4D2BABEC" w14:textId="77777777" w:rsidR="0000551E" w:rsidRPr="00F23D33" w:rsidRDefault="0000551E" w:rsidP="00153C10">
            <w:pPr>
              <w:pStyle w:val="Tabulka"/>
              <w:rPr>
                <w:szCs w:val="22"/>
              </w:rPr>
            </w:pPr>
          </w:p>
        </w:tc>
        <w:tc>
          <w:tcPr>
            <w:tcW w:w="1701" w:type="dxa"/>
            <w:tcBorders>
              <w:top w:val="single" w:sz="8" w:space="0" w:color="auto"/>
            </w:tcBorders>
          </w:tcPr>
          <w:p w14:paraId="1F6F6723" w14:textId="77777777" w:rsidR="0000551E" w:rsidRPr="00F23D33" w:rsidRDefault="0000551E" w:rsidP="00153C10">
            <w:pPr>
              <w:pStyle w:val="Tabulka"/>
              <w:rPr>
                <w:szCs w:val="22"/>
              </w:rPr>
            </w:pPr>
          </w:p>
        </w:tc>
        <w:tc>
          <w:tcPr>
            <w:tcW w:w="1418" w:type="dxa"/>
            <w:tcBorders>
              <w:top w:val="single" w:sz="8" w:space="0" w:color="auto"/>
            </w:tcBorders>
          </w:tcPr>
          <w:p w14:paraId="0FD45A7F" w14:textId="77777777" w:rsidR="0000551E" w:rsidRPr="00F23D33" w:rsidRDefault="0000551E" w:rsidP="00153C10">
            <w:pPr>
              <w:pStyle w:val="Tabulka"/>
              <w:rPr>
                <w:szCs w:val="22"/>
              </w:rPr>
            </w:pPr>
          </w:p>
        </w:tc>
        <w:tc>
          <w:tcPr>
            <w:tcW w:w="1699" w:type="dxa"/>
            <w:tcBorders>
              <w:top w:val="single" w:sz="8" w:space="0" w:color="auto"/>
            </w:tcBorders>
          </w:tcPr>
          <w:p w14:paraId="60A07720" w14:textId="77777777" w:rsidR="0000551E" w:rsidRPr="00F23D33" w:rsidRDefault="0000551E" w:rsidP="00153C10">
            <w:pPr>
              <w:pStyle w:val="Tabulka"/>
              <w:rPr>
                <w:szCs w:val="22"/>
              </w:rPr>
            </w:pPr>
          </w:p>
        </w:tc>
      </w:tr>
      <w:tr w:rsidR="00A8089B" w:rsidRPr="00F23D33" w14:paraId="79336784" w14:textId="77777777" w:rsidTr="0003155E">
        <w:trPr>
          <w:trHeight w:val="397"/>
        </w:trPr>
        <w:tc>
          <w:tcPr>
            <w:tcW w:w="1985" w:type="dxa"/>
            <w:tcBorders>
              <w:top w:val="dotted" w:sz="4" w:space="0" w:color="auto"/>
              <w:left w:val="dotted" w:sz="4" w:space="0" w:color="auto"/>
            </w:tcBorders>
          </w:tcPr>
          <w:p w14:paraId="32C90E42" w14:textId="77777777" w:rsidR="00A8089B" w:rsidRPr="00F23D33" w:rsidRDefault="00A8089B" w:rsidP="00A8089B">
            <w:pPr>
              <w:pStyle w:val="Tabulka"/>
              <w:rPr>
                <w:szCs w:val="22"/>
              </w:rPr>
            </w:pPr>
          </w:p>
        </w:tc>
        <w:tc>
          <w:tcPr>
            <w:tcW w:w="2976" w:type="dxa"/>
            <w:tcBorders>
              <w:top w:val="dotted" w:sz="4" w:space="0" w:color="auto"/>
              <w:left w:val="dotted" w:sz="4" w:space="0" w:color="auto"/>
            </w:tcBorders>
          </w:tcPr>
          <w:p w14:paraId="6634D16A" w14:textId="77777777" w:rsidR="00A8089B" w:rsidRPr="00F23D33" w:rsidRDefault="00A8089B" w:rsidP="00A8089B">
            <w:pPr>
              <w:pStyle w:val="Tabulka"/>
              <w:rPr>
                <w:szCs w:val="22"/>
              </w:rPr>
            </w:pPr>
          </w:p>
        </w:tc>
        <w:tc>
          <w:tcPr>
            <w:tcW w:w="1701" w:type="dxa"/>
            <w:tcBorders>
              <w:top w:val="dotted" w:sz="4" w:space="0" w:color="auto"/>
            </w:tcBorders>
          </w:tcPr>
          <w:p w14:paraId="1352CEBD" w14:textId="665972CC" w:rsidR="00A8089B" w:rsidRPr="00F23D33" w:rsidRDefault="00A8089B" w:rsidP="00A8089B">
            <w:pPr>
              <w:pStyle w:val="Tabulka"/>
              <w:rPr>
                <w:szCs w:val="22"/>
              </w:rPr>
            </w:pPr>
            <w:r>
              <w:rPr>
                <w:szCs w:val="22"/>
              </w:rPr>
              <w:t>MD 25</w:t>
            </w:r>
          </w:p>
        </w:tc>
        <w:tc>
          <w:tcPr>
            <w:tcW w:w="1418" w:type="dxa"/>
            <w:tcBorders>
              <w:top w:val="dotted" w:sz="4" w:space="0" w:color="auto"/>
            </w:tcBorders>
          </w:tcPr>
          <w:p w14:paraId="6AD1EC78" w14:textId="37BF62D7" w:rsidR="00A8089B" w:rsidRPr="00F23D33" w:rsidRDefault="00A8089B" w:rsidP="00A8089B">
            <w:pPr>
              <w:pStyle w:val="Tabulka"/>
              <w:rPr>
                <w:szCs w:val="22"/>
              </w:rPr>
            </w:pPr>
            <w:r w:rsidRPr="008D2443">
              <w:t>192 375,00</w:t>
            </w:r>
          </w:p>
        </w:tc>
        <w:tc>
          <w:tcPr>
            <w:tcW w:w="1699" w:type="dxa"/>
            <w:tcBorders>
              <w:top w:val="dotted" w:sz="4" w:space="0" w:color="auto"/>
            </w:tcBorders>
          </w:tcPr>
          <w:p w14:paraId="1269A032" w14:textId="0E2A0599" w:rsidR="00A8089B" w:rsidRPr="00F23D33" w:rsidRDefault="00A8089B" w:rsidP="00A8089B">
            <w:pPr>
              <w:pStyle w:val="Tabulka"/>
              <w:rPr>
                <w:szCs w:val="22"/>
              </w:rPr>
            </w:pPr>
            <w:r w:rsidRPr="008D2443">
              <w:t>232 773,75</w:t>
            </w:r>
          </w:p>
        </w:tc>
      </w:tr>
      <w:tr w:rsidR="0003155E" w:rsidRPr="00F23D33" w14:paraId="7E87EAEA" w14:textId="77777777" w:rsidTr="0003155E">
        <w:trPr>
          <w:trHeight w:val="397"/>
        </w:trPr>
        <w:tc>
          <w:tcPr>
            <w:tcW w:w="4961" w:type="dxa"/>
            <w:gridSpan w:val="2"/>
            <w:tcBorders>
              <w:left w:val="dotted" w:sz="4" w:space="0" w:color="auto"/>
              <w:bottom w:val="dotted" w:sz="4" w:space="0" w:color="auto"/>
            </w:tcBorders>
          </w:tcPr>
          <w:p w14:paraId="44172C7D" w14:textId="77777777" w:rsidR="0003155E" w:rsidRPr="00CB1115" w:rsidRDefault="0003155E" w:rsidP="0003155E">
            <w:pPr>
              <w:pStyle w:val="Tabulka"/>
              <w:rPr>
                <w:b/>
                <w:szCs w:val="22"/>
              </w:rPr>
            </w:pPr>
            <w:r w:rsidRPr="00CB1115">
              <w:rPr>
                <w:b/>
                <w:szCs w:val="22"/>
              </w:rPr>
              <w:t>Celkem:</w:t>
            </w:r>
          </w:p>
        </w:tc>
        <w:tc>
          <w:tcPr>
            <w:tcW w:w="1701" w:type="dxa"/>
            <w:tcBorders>
              <w:bottom w:val="dotted" w:sz="4" w:space="0" w:color="auto"/>
            </w:tcBorders>
          </w:tcPr>
          <w:p w14:paraId="481282DD" w14:textId="7C295AB3" w:rsidR="0003155E" w:rsidRPr="00F23D33" w:rsidRDefault="0003155E" w:rsidP="0003155E">
            <w:pPr>
              <w:pStyle w:val="Tabulka"/>
              <w:rPr>
                <w:szCs w:val="22"/>
              </w:rPr>
            </w:pPr>
            <w:r>
              <w:rPr>
                <w:szCs w:val="22"/>
              </w:rPr>
              <w:t>MD</w:t>
            </w:r>
            <w:r w:rsidR="00A8089B">
              <w:rPr>
                <w:szCs w:val="22"/>
              </w:rPr>
              <w:t xml:space="preserve"> 25</w:t>
            </w:r>
          </w:p>
        </w:tc>
        <w:tc>
          <w:tcPr>
            <w:tcW w:w="1418" w:type="dxa"/>
            <w:tcBorders>
              <w:bottom w:val="dotted" w:sz="4" w:space="0" w:color="auto"/>
            </w:tcBorders>
          </w:tcPr>
          <w:p w14:paraId="09332EC2" w14:textId="5AF5D849" w:rsidR="0003155E" w:rsidRPr="00F23D33" w:rsidRDefault="00A8089B" w:rsidP="0003155E">
            <w:pPr>
              <w:pStyle w:val="Tabulka"/>
              <w:rPr>
                <w:szCs w:val="22"/>
              </w:rPr>
            </w:pPr>
            <w:r w:rsidRPr="008D2443">
              <w:t>192 375,00</w:t>
            </w:r>
          </w:p>
        </w:tc>
        <w:tc>
          <w:tcPr>
            <w:tcW w:w="1699" w:type="dxa"/>
            <w:tcBorders>
              <w:bottom w:val="dotted" w:sz="4" w:space="0" w:color="auto"/>
            </w:tcBorders>
          </w:tcPr>
          <w:p w14:paraId="0B956D1F" w14:textId="29F5AA42" w:rsidR="0003155E" w:rsidRPr="00F23D33" w:rsidRDefault="00A8089B" w:rsidP="0003155E">
            <w:pPr>
              <w:pStyle w:val="Tabulka"/>
              <w:rPr>
                <w:szCs w:val="22"/>
              </w:rPr>
            </w:pPr>
            <w:r w:rsidRPr="008D2443">
              <w:t>232 773,75</w:t>
            </w:r>
          </w:p>
        </w:tc>
      </w:tr>
    </w:tbl>
    <w:p w14:paraId="3F4C1D1A" w14:textId="77777777" w:rsidR="0000551E" w:rsidRPr="00F23D33" w:rsidRDefault="0000551E" w:rsidP="00CC6780">
      <w:pPr>
        <w:spacing w:after="0"/>
        <w:rPr>
          <w:rFonts w:cs="Arial"/>
          <w:sz w:val="8"/>
          <w:szCs w:val="8"/>
        </w:rPr>
      </w:pPr>
    </w:p>
    <w:p w14:paraId="66053F4A" w14:textId="77777777" w:rsidR="0000551E" w:rsidRPr="00D201B5" w:rsidRDefault="0000551E" w:rsidP="00CC6780">
      <w:pPr>
        <w:spacing w:after="0"/>
        <w:rPr>
          <w:rFonts w:cs="Arial"/>
          <w:sz w:val="16"/>
          <w:szCs w:val="16"/>
        </w:rPr>
      </w:pPr>
      <w:r>
        <w:rPr>
          <w:rFonts w:cs="Arial"/>
          <w:sz w:val="16"/>
          <w:szCs w:val="16"/>
        </w:rPr>
        <w:t>(</w:t>
      </w:r>
      <w:r w:rsidRPr="00D201B5">
        <w:rPr>
          <w:rFonts w:cs="Arial"/>
          <w:sz w:val="16"/>
          <w:szCs w:val="16"/>
        </w:rPr>
        <w:t>Pozn.: MD – člověkoden, MJ – měrná jednotka, např. počet kusů</w:t>
      </w:r>
      <w:r>
        <w:rPr>
          <w:rFonts w:cs="Arial"/>
          <w:sz w:val="16"/>
          <w:szCs w:val="16"/>
        </w:rPr>
        <w:t>)</w:t>
      </w:r>
    </w:p>
    <w:p w14:paraId="7259F9B5" w14:textId="77777777" w:rsidR="0000551E" w:rsidRPr="00926D78" w:rsidRDefault="0000551E" w:rsidP="00926D78">
      <w:pPr>
        <w:rPr>
          <w:szCs w:val="22"/>
        </w:rPr>
      </w:pPr>
    </w:p>
    <w:p w14:paraId="00CD9051" w14:textId="77777777" w:rsidR="0000551E" w:rsidRPr="00926D78" w:rsidRDefault="0000551E" w:rsidP="001E3C70">
      <w:pPr>
        <w:spacing w:after="0"/>
        <w:rPr>
          <w:rFonts w:cs="Arial"/>
          <w:szCs w:val="22"/>
        </w:rPr>
      </w:pPr>
    </w:p>
    <w:p w14:paraId="7A497141" w14:textId="3DBF0FFE" w:rsidR="0000551E" w:rsidRDefault="0000551E" w:rsidP="00D8198E">
      <w:pPr>
        <w:pStyle w:val="Nadpis1"/>
        <w:numPr>
          <w:ilvl w:val="0"/>
          <w:numId w:val="5"/>
        </w:numPr>
        <w:tabs>
          <w:tab w:val="clear" w:pos="540"/>
        </w:tabs>
        <w:ind w:left="284" w:hanging="284"/>
        <w:rPr>
          <w:rFonts w:cs="Arial"/>
          <w:sz w:val="22"/>
          <w:szCs w:val="22"/>
        </w:rPr>
      </w:pPr>
      <w:r w:rsidRPr="006C3557">
        <w:rPr>
          <w:rFonts w:cs="Arial"/>
          <w:sz w:val="22"/>
          <w:szCs w:val="22"/>
        </w:rPr>
        <w:t>Posouzení</w:t>
      </w:r>
    </w:p>
    <w:p w14:paraId="15498CF7" w14:textId="77777777" w:rsidR="0078386F" w:rsidRPr="00A219DB" w:rsidRDefault="0078386F" w:rsidP="0078386F">
      <w:pPr>
        <w:rPr>
          <w:rFonts w:cs="Arial"/>
          <w:szCs w:val="22"/>
        </w:rPr>
      </w:pPr>
      <w:r w:rsidRPr="00A219DB">
        <w:rPr>
          <w:rFonts w:cs="Arial"/>
        </w:rPr>
        <w:t xml:space="preserve">Bezpečnostní garant, provozní garant a architekt potvrzují svým podpisem za oblast, kterou garantují, správnost specifikace plnění dle bodu 1 a její soulad s předpisy a standardy MZe </w:t>
      </w:r>
      <w:r w:rsidRPr="00A219DB">
        <w:rPr>
          <w:rFonts w:cs="Arial"/>
          <w:lang w:eastAsia="cs-CZ"/>
        </w:rPr>
        <w:t xml:space="preserve">a doporučují změnu k realizaci. </w:t>
      </w:r>
    </w:p>
    <w:p w14:paraId="65D55B63" w14:textId="77777777" w:rsidR="0078386F" w:rsidRPr="0078386F" w:rsidRDefault="0078386F" w:rsidP="0078386F">
      <w:pPr>
        <w:rPr>
          <w:b/>
          <w:bCs/>
        </w:rPr>
      </w:pPr>
    </w:p>
    <w:tbl>
      <w:tblPr>
        <w:tblStyle w:val="Mkatabulky"/>
        <w:tblW w:w="9662" w:type="dxa"/>
        <w:tblLook w:val="04A0" w:firstRow="1" w:lastRow="0" w:firstColumn="1" w:lastColumn="0" w:noHBand="0" w:noVBand="1"/>
      </w:tblPr>
      <w:tblGrid>
        <w:gridCol w:w="2547"/>
        <w:gridCol w:w="2371"/>
        <w:gridCol w:w="2372"/>
        <w:gridCol w:w="2372"/>
      </w:tblGrid>
      <w:tr w:rsidR="0000551E" w:rsidRPr="00194CEC" w14:paraId="7C2A8897" w14:textId="77777777" w:rsidTr="00153C10">
        <w:trPr>
          <w:trHeight w:val="374"/>
        </w:trPr>
        <w:tc>
          <w:tcPr>
            <w:tcW w:w="2547" w:type="dxa"/>
            <w:vAlign w:val="center"/>
          </w:tcPr>
          <w:p w14:paraId="5A324CAC" w14:textId="77777777" w:rsidR="0000551E" w:rsidRPr="00194CEC" w:rsidRDefault="0000551E" w:rsidP="00153C10">
            <w:pPr>
              <w:rPr>
                <w:b/>
              </w:rPr>
            </w:pPr>
            <w:r>
              <w:rPr>
                <w:b/>
              </w:rPr>
              <w:t>Role</w:t>
            </w:r>
          </w:p>
        </w:tc>
        <w:tc>
          <w:tcPr>
            <w:tcW w:w="2371" w:type="dxa"/>
            <w:vAlign w:val="center"/>
          </w:tcPr>
          <w:p w14:paraId="56B456B2" w14:textId="77777777" w:rsidR="0000551E" w:rsidRPr="00194CEC" w:rsidRDefault="0000551E" w:rsidP="00153C10">
            <w:pPr>
              <w:rPr>
                <w:b/>
              </w:rPr>
            </w:pPr>
            <w:r>
              <w:rPr>
                <w:b/>
              </w:rPr>
              <w:t>Jméno</w:t>
            </w:r>
          </w:p>
        </w:tc>
        <w:tc>
          <w:tcPr>
            <w:tcW w:w="2372" w:type="dxa"/>
            <w:vAlign w:val="center"/>
          </w:tcPr>
          <w:p w14:paraId="5F6EE04D" w14:textId="77777777" w:rsidR="0000551E" w:rsidRPr="00194CEC" w:rsidRDefault="0000551E" w:rsidP="00153C10">
            <w:pPr>
              <w:rPr>
                <w:b/>
              </w:rPr>
            </w:pPr>
            <w:r w:rsidRPr="00194CEC">
              <w:rPr>
                <w:b/>
              </w:rPr>
              <w:t>Datum</w:t>
            </w:r>
          </w:p>
        </w:tc>
        <w:tc>
          <w:tcPr>
            <w:tcW w:w="2372" w:type="dxa"/>
            <w:vAlign w:val="center"/>
          </w:tcPr>
          <w:p w14:paraId="3B9FCA8E" w14:textId="77777777" w:rsidR="0000551E" w:rsidRPr="00194CEC" w:rsidRDefault="0000551E" w:rsidP="00153C10">
            <w:pPr>
              <w:rPr>
                <w:b/>
              </w:rPr>
            </w:pPr>
            <w:r w:rsidRPr="00194CEC">
              <w:rPr>
                <w:b/>
              </w:rPr>
              <w:t>Podpis</w:t>
            </w:r>
            <w:r>
              <w:rPr>
                <w:b/>
              </w:rPr>
              <w:t>/Mail</w:t>
            </w:r>
            <w:r>
              <w:rPr>
                <w:rStyle w:val="Odkaznavysvtlivky"/>
                <w:b/>
              </w:rPr>
              <w:endnoteReference w:id="21"/>
            </w:r>
          </w:p>
        </w:tc>
      </w:tr>
      <w:tr w:rsidR="00111504" w14:paraId="112E05AA" w14:textId="77777777" w:rsidTr="00444D4D">
        <w:trPr>
          <w:trHeight w:val="510"/>
        </w:trPr>
        <w:tc>
          <w:tcPr>
            <w:tcW w:w="2547" w:type="dxa"/>
            <w:vAlign w:val="center"/>
          </w:tcPr>
          <w:p w14:paraId="06C7155A" w14:textId="77777777" w:rsidR="00111504" w:rsidRDefault="00111504" w:rsidP="00153C10">
            <w:r>
              <w:t>Bezpečnostní garant</w:t>
            </w:r>
          </w:p>
        </w:tc>
        <w:tc>
          <w:tcPr>
            <w:tcW w:w="7115" w:type="dxa"/>
            <w:gridSpan w:val="3"/>
            <w:vAlign w:val="center"/>
          </w:tcPr>
          <w:p w14:paraId="2DAAEC0A" w14:textId="50B71875" w:rsidR="00111504" w:rsidRDefault="00EC0628" w:rsidP="00153C10">
            <w:r>
              <w:t>Karel Štefl</w:t>
            </w:r>
          </w:p>
        </w:tc>
      </w:tr>
      <w:tr w:rsidR="0000551E" w14:paraId="41BF8CC4" w14:textId="77777777" w:rsidTr="00153C10">
        <w:trPr>
          <w:trHeight w:val="510"/>
        </w:trPr>
        <w:tc>
          <w:tcPr>
            <w:tcW w:w="2547" w:type="dxa"/>
            <w:vAlign w:val="center"/>
          </w:tcPr>
          <w:p w14:paraId="2D9C0FEB" w14:textId="77777777" w:rsidR="0000551E" w:rsidRDefault="0000551E" w:rsidP="00153C10">
            <w:r>
              <w:t>Provozní garant</w:t>
            </w:r>
          </w:p>
        </w:tc>
        <w:tc>
          <w:tcPr>
            <w:tcW w:w="2371" w:type="dxa"/>
            <w:vAlign w:val="center"/>
          </w:tcPr>
          <w:p w14:paraId="571B76F2" w14:textId="77777777" w:rsidR="0000551E" w:rsidRDefault="0000551E" w:rsidP="00153C10"/>
        </w:tc>
        <w:tc>
          <w:tcPr>
            <w:tcW w:w="2372" w:type="dxa"/>
            <w:vAlign w:val="center"/>
          </w:tcPr>
          <w:p w14:paraId="53AF142E" w14:textId="77777777" w:rsidR="0000551E" w:rsidRDefault="0000551E" w:rsidP="00153C10"/>
        </w:tc>
        <w:tc>
          <w:tcPr>
            <w:tcW w:w="2372" w:type="dxa"/>
            <w:vAlign w:val="center"/>
          </w:tcPr>
          <w:p w14:paraId="7EA6029F" w14:textId="77777777" w:rsidR="0000551E" w:rsidRDefault="0000551E" w:rsidP="00153C10"/>
        </w:tc>
      </w:tr>
      <w:tr w:rsidR="0000551E" w14:paraId="799F4351" w14:textId="77777777" w:rsidTr="00153C10">
        <w:trPr>
          <w:trHeight w:val="510"/>
        </w:trPr>
        <w:tc>
          <w:tcPr>
            <w:tcW w:w="2547" w:type="dxa"/>
            <w:vAlign w:val="center"/>
          </w:tcPr>
          <w:p w14:paraId="6C88108B" w14:textId="77777777" w:rsidR="0000551E" w:rsidRDefault="0000551E" w:rsidP="00153C10">
            <w:r>
              <w:t>Architekt</w:t>
            </w:r>
          </w:p>
        </w:tc>
        <w:tc>
          <w:tcPr>
            <w:tcW w:w="2371" w:type="dxa"/>
            <w:vAlign w:val="center"/>
          </w:tcPr>
          <w:p w14:paraId="3AEFA06E" w14:textId="77777777" w:rsidR="0000551E" w:rsidRDefault="0000551E" w:rsidP="00153C10"/>
        </w:tc>
        <w:tc>
          <w:tcPr>
            <w:tcW w:w="2372" w:type="dxa"/>
            <w:vAlign w:val="center"/>
          </w:tcPr>
          <w:p w14:paraId="15EA6039" w14:textId="77777777" w:rsidR="0000551E" w:rsidRDefault="0000551E" w:rsidP="00153C10"/>
        </w:tc>
        <w:tc>
          <w:tcPr>
            <w:tcW w:w="2372" w:type="dxa"/>
            <w:vAlign w:val="center"/>
          </w:tcPr>
          <w:p w14:paraId="5B7A3064" w14:textId="77777777" w:rsidR="0000551E" w:rsidRDefault="0000551E" w:rsidP="00153C10"/>
        </w:tc>
      </w:tr>
    </w:tbl>
    <w:p w14:paraId="6DE67634" w14:textId="03524F5E" w:rsidR="0000551E" w:rsidRDefault="00E921FF" w:rsidP="00E921FF">
      <w:pPr>
        <w:spacing w:before="60"/>
      </w:pPr>
      <w:r w:rsidRPr="00DE7ACF">
        <w:rPr>
          <w:sz w:val="16"/>
          <w:szCs w:val="16"/>
        </w:rPr>
        <w:t>(Pozn.: RfC se zpravidla předkládá k posouzení Bezpečnostnímu garantovi, Provoznímu garantovi, Architektovi, a to podle předpokládaných dopadů změnového požadavku na bezpečnost, provoz, příp. architekturu. Change koordinátor rozhodne, od koho vyžádat posouzení dle konkrétního případu změnového požadavku.)</w:t>
      </w:r>
    </w:p>
    <w:p w14:paraId="61D71166" w14:textId="77777777" w:rsidR="00E921FF" w:rsidRDefault="00E921FF" w:rsidP="00BD6765"/>
    <w:p w14:paraId="38A9FA43" w14:textId="77777777" w:rsidR="0000551E" w:rsidRDefault="0000551E" w:rsidP="00875247">
      <w:pPr>
        <w:rPr>
          <w:rFonts w:cs="Arial"/>
          <w:szCs w:val="22"/>
        </w:rPr>
      </w:pPr>
    </w:p>
    <w:p w14:paraId="6BF2A83D" w14:textId="4D41AB38" w:rsidR="0000551E" w:rsidRDefault="0000551E" w:rsidP="00D8198E">
      <w:pPr>
        <w:pStyle w:val="Nadpis1"/>
        <w:numPr>
          <w:ilvl w:val="0"/>
          <w:numId w:val="5"/>
        </w:numPr>
        <w:tabs>
          <w:tab w:val="clear" w:pos="540"/>
        </w:tabs>
        <w:ind w:left="284" w:hanging="284"/>
        <w:rPr>
          <w:rFonts w:cs="Arial"/>
          <w:sz w:val="22"/>
          <w:szCs w:val="22"/>
        </w:rPr>
      </w:pPr>
      <w:r w:rsidRPr="006C3557">
        <w:rPr>
          <w:rFonts w:cs="Arial"/>
          <w:sz w:val="22"/>
          <w:szCs w:val="22"/>
        </w:rPr>
        <w:t>Schválení</w:t>
      </w:r>
    </w:p>
    <w:p w14:paraId="6B525D7B" w14:textId="618E030A" w:rsidR="0078386F" w:rsidRPr="0078386F" w:rsidRDefault="0078386F" w:rsidP="0078386F">
      <w:r>
        <w:t xml:space="preserve">Svým </w:t>
      </w:r>
      <w:r w:rsidRPr="00614841">
        <w:rPr>
          <w:rFonts w:cs="Arial"/>
        </w:rPr>
        <w:t>podpisem</w:t>
      </w:r>
      <w:r>
        <w:t xml:space="preserve"> potvrzuje požadavek na realizaci změny.</w:t>
      </w:r>
    </w:p>
    <w:tbl>
      <w:tblPr>
        <w:tblStyle w:val="Mkatabulky"/>
        <w:tblW w:w="9662" w:type="dxa"/>
        <w:tblLook w:val="04A0" w:firstRow="1" w:lastRow="0" w:firstColumn="1" w:lastColumn="0" w:noHBand="0" w:noVBand="1"/>
      </w:tblPr>
      <w:tblGrid>
        <w:gridCol w:w="3256"/>
        <w:gridCol w:w="2835"/>
        <w:gridCol w:w="1559"/>
        <w:gridCol w:w="2012"/>
      </w:tblGrid>
      <w:tr w:rsidR="0000551E" w:rsidRPr="00194CEC" w14:paraId="27EE49AA" w14:textId="77777777" w:rsidTr="00371CE8">
        <w:trPr>
          <w:trHeight w:val="374"/>
        </w:trPr>
        <w:tc>
          <w:tcPr>
            <w:tcW w:w="3256" w:type="dxa"/>
            <w:vAlign w:val="center"/>
          </w:tcPr>
          <w:p w14:paraId="7B0E9D53" w14:textId="77777777" w:rsidR="0000551E" w:rsidRPr="00194CEC" w:rsidRDefault="0000551E" w:rsidP="00371CE8">
            <w:pPr>
              <w:rPr>
                <w:b/>
              </w:rPr>
            </w:pPr>
            <w:r>
              <w:rPr>
                <w:b/>
              </w:rPr>
              <w:t>Role</w:t>
            </w:r>
          </w:p>
        </w:tc>
        <w:tc>
          <w:tcPr>
            <w:tcW w:w="2835" w:type="dxa"/>
            <w:vAlign w:val="center"/>
          </w:tcPr>
          <w:p w14:paraId="7AB674C8" w14:textId="77777777" w:rsidR="0000551E" w:rsidRPr="00194CEC" w:rsidRDefault="0000551E" w:rsidP="00371CE8">
            <w:pPr>
              <w:rPr>
                <w:b/>
              </w:rPr>
            </w:pPr>
            <w:r>
              <w:rPr>
                <w:b/>
              </w:rPr>
              <w:t>Jméno</w:t>
            </w:r>
          </w:p>
        </w:tc>
        <w:tc>
          <w:tcPr>
            <w:tcW w:w="1559" w:type="dxa"/>
            <w:vAlign w:val="center"/>
          </w:tcPr>
          <w:p w14:paraId="44AB11C5" w14:textId="77777777" w:rsidR="0000551E" w:rsidRPr="00194CEC" w:rsidRDefault="0000551E" w:rsidP="00371CE8">
            <w:pPr>
              <w:rPr>
                <w:b/>
              </w:rPr>
            </w:pPr>
            <w:r w:rsidRPr="00194CEC">
              <w:rPr>
                <w:b/>
              </w:rPr>
              <w:t>Datum</w:t>
            </w:r>
          </w:p>
        </w:tc>
        <w:tc>
          <w:tcPr>
            <w:tcW w:w="2012" w:type="dxa"/>
            <w:vAlign w:val="center"/>
          </w:tcPr>
          <w:p w14:paraId="71D588CE" w14:textId="77777777" w:rsidR="0000551E" w:rsidRPr="00194CEC" w:rsidRDefault="0000551E" w:rsidP="00371CE8">
            <w:pPr>
              <w:rPr>
                <w:b/>
              </w:rPr>
            </w:pPr>
            <w:r w:rsidRPr="00194CEC">
              <w:rPr>
                <w:b/>
              </w:rPr>
              <w:t>Podpis</w:t>
            </w:r>
          </w:p>
        </w:tc>
      </w:tr>
      <w:tr w:rsidR="00111504" w14:paraId="73B4B981" w14:textId="77777777" w:rsidTr="00111504">
        <w:trPr>
          <w:trHeight w:val="510"/>
        </w:trPr>
        <w:tc>
          <w:tcPr>
            <w:tcW w:w="3256" w:type="dxa"/>
            <w:vAlign w:val="center"/>
          </w:tcPr>
          <w:p w14:paraId="7B8CB7ED" w14:textId="0AC38E6E" w:rsidR="00111504" w:rsidRDefault="00111504" w:rsidP="00414B91">
            <w:r>
              <w:t>Change koordinátor</w:t>
            </w:r>
          </w:p>
        </w:tc>
        <w:tc>
          <w:tcPr>
            <w:tcW w:w="2835" w:type="dxa"/>
            <w:vAlign w:val="center"/>
          </w:tcPr>
          <w:p w14:paraId="6078EFA3" w14:textId="54085227" w:rsidR="00111504" w:rsidRDefault="00111504" w:rsidP="00414B91">
            <w:r>
              <w:t>Petra Honsová</w:t>
            </w:r>
          </w:p>
        </w:tc>
        <w:tc>
          <w:tcPr>
            <w:tcW w:w="1559" w:type="dxa"/>
            <w:vAlign w:val="center"/>
          </w:tcPr>
          <w:p w14:paraId="05ECF6C2" w14:textId="77777777" w:rsidR="00111504" w:rsidRDefault="00111504" w:rsidP="00414B91"/>
        </w:tc>
        <w:tc>
          <w:tcPr>
            <w:tcW w:w="2012" w:type="dxa"/>
            <w:vAlign w:val="center"/>
          </w:tcPr>
          <w:p w14:paraId="5D4D25EC" w14:textId="2BFF8DBB" w:rsidR="00111504" w:rsidRDefault="00111504" w:rsidP="00414B91"/>
        </w:tc>
      </w:tr>
      <w:tr w:rsidR="00111504" w14:paraId="66DF73FD" w14:textId="77777777" w:rsidTr="00444D4D">
        <w:trPr>
          <w:trHeight w:val="510"/>
        </w:trPr>
        <w:tc>
          <w:tcPr>
            <w:tcW w:w="3256" w:type="dxa"/>
            <w:vAlign w:val="center"/>
          </w:tcPr>
          <w:p w14:paraId="773D83D8" w14:textId="1928654E" w:rsidR="00111504" w:rsidRDefault="00111504" w:rsidP="00414B91">
            <w:r>
              <w:t>Věcný/Metodický garant</w:t>
            </w:r>
          </w:p>
        </w:tc>
        <w:tc>
          <w:tcPr>
            <w:tcW w:w="2835" w:type="dxa"/>
            <w:vAlign w:val="center"/>
          </w:tcPr>
          <w:p w14:paraId="0DF7EA96" w14:textId="2591DB61" w:rsidR="00111504" w:rsidRDefault="0078386F" w:rsidP="00414B91">
            <w:r>
              <w:t>Ivo Jančík</w:t>
            </w:r>
          </w:p>
        </w:tc>
        <w:tc>
          <w:tcPr>
            <w:tcW w:w="3571" w:type="dxa"/>
            <w:gridSpan w:val="2"/>
            <w:vMerge w:val="restart"/>
            <w:vAlign w:val="center"/>
          </w:tcPr>
          <w:p w14:paraId="448614F9" w14:textId="77777777" w:rsidR="00111504" w:rsidRDefault="00111504" w:rsidP="00414B91"/>
        </w:tc>
      </w:tr>
      <w:tr w:rsidR="00111504" w14:paraId="7138BE40" w14:textId="77777777" w:rsidTr="00444D4D">
        <w:trPr>
          <w:trHeight w:val="510"/>
        </w:trPr>
        <w:tc>
          <w:tcPr>
            <w:tcW w:w="3256" w:type="dxa"/>
            <w:vAlign w:val="center"/>
          </w:tcPr>
          <w:p w14:paraId="2571A174" w14:textId="0EA7D026" w:rsidR="00111504" w:rsidRDefault="00111504" w:rsidP="00414B91">
            <w:r>
              <w:t>Žadatel</w:t>
            </w:r>
          </w:p>
        </w:tc>
        <w:tc>
          <w:tcPr>
            <w:tcW w:w="2835" w:type="dxa"/>
            <w:vAlign w:val="center"/>
          </w:tcPr>
          <w:p w14:paraId="134BB23D" w14:textId="6757127E" w:rsidR="00111504" w:rsidRDefault="0078386F" w:rsidP="00414B91">
            <w:r>
              <w:t>Ivo Jančík</w:t>
            </w:r>
          </w:p>
        </w:tc>
        <w:tc>
          <w:tcPr>
            <w:tcW w:w="3571" w:type="dxa"/>
            <w:gridSpan w:val="2"/>
            <w:vMerge/>
            <w:vAlign w:val="center"/>
          </w:tcPr>
          <w:p w14:paraId="095DDECB" w14:textId="77777777" w:rsidR="00111504" w:rsidRDefault="00111504" w:rsidP="00414B91"/>
        </w:tc>
      </w:tr>
      <w:tr w:rsidR="00111504" w14:paraId="1BA468C1" w14:textId="77777777" w:rsidTr="00444D4D">
        <w:trPr>
          <w:trHeight w:val="510"/>
        </w:trPr>
        <w:tc>
          <w:tcPr>
            <w:tcW w:w="3256" w:type="dxa"/>
            <w:vAlign w:val="center"/>
          </w:tcPr>
          <w:p w14:paraId="28E79968" w14:textId="77777777" w:rsidR="00111504" w:rsidRDefault="00111504" w:rsidP="00414B91">
            <w:r>
              <w:t>Oprávněná osoba dle smlouvy</w:t>
            </w:r>
          </w:p>
        </w:tc>
        <w:tc>
          <w:tcPr>
            <w:tcW w:w="2835" w:type="dxa"/>
            <w:vAlign w:val="center"/>
          </w:tcPr>
          <w:p w14:paraId="57F503DF" w14:textId="4BB2BC3D" w:rsidR="00111504" w:rsidRDefault="0078386F" w:rsidP="00414B91">
            <w:r>
              <w:t>Ivo Jančík</w:t>
            </w:r>
          </w:p>
        </w:tc>
        <w:tc>
          <w:tcPr>
            <w:tcW w:w="3571" w:type="dxa"/>
            <w:gridSpan w:val="2"/>
            <w:vMerge/>
            <w:vAlign w:val="center"/>
          </w:tcPr>
          <w:p w14:paraId="087F6DD0" w14:textId="77777777" w:rsidR="00111504" w:rsidRDefault="00111504" w:rsidP="00414B91"/>
        </w:tc>
      </w:tr>
    </w:tbl>
    <w:p w14:paraId="7914EADA" w14:textId="465161F4" w:rsidR="00E921FF" w:rsidRPr="00DE7ACF" w:rsidRDefault="00E921FF" w:rsidP="00E921FF">
      <w:pPr>
        <w:spacing w:before="60"/>
        <w:rPr>
          <w:sz w:val="16"/>
          <w:szCs w:val="16"/>
        </w:rPr>
        <w:sectPr w:rsidR="00E921FF" w:rsidRPr="00DE7ACF" w:rsidSect="00223FDB">
          <w:footerReference w:type="default" r:id="rId19"/>
          <w:pgSz w:w="11906" w:h="16838" w:code="9"/>
          <w:pgMar w:top="1560" w:right="1418" w:bottom="1134" w:left="992" w:header="567" w:footer="567" w:gutter="0"/>
          <w:pgNumType w:start="1"/>
          <w:cols w:space="708"/>
          <w:docGrid w:linePitch="360"/>
        </w:sectPr>
      </w:pPr>
      <w:r w:rsidRPr="00DE7ACF">
        <w:rPr>
          <w:sz w:val="16"/>
          <w:szCs w:val="16"/>
        </w:rPr>
        <w:t>(Pozn.: Oprávněná osoba se uvede v případě, že je uvedena ve smlouvě.)</w:t>
      </w:r>
    </w:p>
    <w:p w14:paraId="0D5383B1" w14:textId="77777777" w:rsidR="0000551E" w:rsidRPr="00E921FF" w:rsidRDefault="0000551E" w:rsidP="001842B4">
      <w:pPr>
        <w:rPr>
          <w:lang w:val="x-none"/>
        </w:rPr>
      </w:pPr>
    </w:p>
    <w:p w14:paraId="2DFB4FEA" w14:textId="77777777" w:rsidR="0000551E" w:rsidRDefault="0000551E" w:rsidP="00340225">
      <w:pPr>
        <w:pStyle w:val="Nadpis1"/>
        <w:numPr>
          <w:ilvl w:val="0"/>
          <w:numId w:val="0"/>
        </w:numPr>
        <w:tabs>
          <w:tab w:val="clear" w:pos="540"/>
        </w:tabs>
        <w:ind w:left="142"/>
        <w:rPr>
          <w:rFonts w:cs="Arial"/>
        </w:rPr>
      </w:pPr>
      <w:r w:rsidRPr="00340225">
        <w:rPr>
          <w:rFonts w:cs="Arial"/>
        </w:rPr>
        <w:t>Vysvětlivky</w:t>
      </w:r>
    </w:p>
    <w:sectPr w:rsidR="0000551E" w:rsidSect="00440CB4">
      <w:footerReference w:type="default" r:id="rId20"/>
      <w:pgSz w:w="11906" w:h="16838" w:code="9"/>
      <w:pgMar w:top="1134" w:right="1418" w:bottom="1134" w:left="992" w:header="567"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10D45F" w14:textId="77777777" w:rsidR="005027A0" w:rsidRDefault="005027A0" w:rsidP="0000551E">
      <w:pPr>
        <w:spacing w:after="0"/>
      </w:pPr>
      <w:r>
        <w:separator/>
      </w:r>
    </w:p>
  </w:endnote>
  <w:endnote w:type="continuationSeparator" w:id="0">
    <w:p w14:paraId="5EBBABAC" w14:textId="77777777" w:rsidR="005027A0" w:rsidRDefault="005027A0" w:rsidP="0000551E">
      <w:pPr>
        <w:spacing w:after="0"/>
      </w:pPr>
      <w:r>
        <w:continuationSeparator/>
      </w:r>
    </w:p>
  </w:endnote>
  <w:endnote w:id="1">
    <w:p w14:paraId="493DE5B7" w14:textId="77777777" w:rsidR="00B37E8F" w:rsidRPr="00E56B5D" w:rsidRDefault="00B37E8F" w:rsidP="008E77F3">
      <w:pPr>
        <w:pStyle w:val="Textvysvtlivek"/>
        <w:rPr>
          <w:rFonts w:cs="Arial"/>
          <w:sz w:val="18"/>
          <w:szCs w:val="18"/>
        </w:rPr>
      </w:pPr>
      <w:r w:rsidRPr="00E56B5D">
        <w:rPr>
          <w:rStyle w:val="Odkaznavysvtlivky"/>
          <w:rFonts w:cs="Arial"/>
          <w:sz w:val="18"/>
          <w:szCs w:val="18"/>
        </w:rPr>
        <w:endnoteRef/>
      </w:r>
      <w:r>
        <w:rPr>
          <w:rFonts w:cs="Arial"/>
          <w:sz w:val="18"/>
          <w:szCs w:val="18"/>
        </w:rPr>
        <w:t xml:space="preserve"> </w:t>
      </w:r>
      <w:r w:rsidRPr="00E56B5D">
        <w:rPr>
          <w:rFonts w:cs="Arial"/>
          <w:sz w:val="18"/>
          <w:szCs w:val="18"/>
        </w:rPr>
        <w:t xml:space="preserve">ID PK MZe – </w:t>
      </w:r>
      <w:r>
        <w:rPr>
          <w:rFonts w:cs="Arial"/>
          <w:sz w:val="18"/>
          <w:szCs w:val="18"/>
        </w:rPr>
        <w:t xml:space="preserve">pomocný </w:t>
      </w:r>
      <w:r w:rsidRPr="00E56B5D">
        <w:rPr>
          <w:rFonts w:cs="Arial"/>
          <w:sz w:val="18"/>
          <w:szCs w:val="18"/>
        </w:rPr>
        <w:t>identifikátor požadavku přidělený v pomocné evidenci projektové kanceláře MZe</w:t>
      </w:r>
    </w:p>
  </w:endnote>
  <w:endnote w:id="2">
    <w:p w14:paraId="66A27AD7" w14:textId="77777777" w:rsidR="00B37E8F" w:rsidRPr="00E56B5D" w:rsidRDefault="00B37E8F" w:rsidP="00A5471A">
      <w:pPr>
        <w:pStyle w:val="Textvysvtlivek"/>
        <w:ind w:left="142" w:hanging="142"/>
        <w:rPr>
          <w:rFonts w:cs="Arial"/>
          <w:sz w:val="18"/>
          <w:szCs w:val="18"/>
        </w:rPr>
      </w:pPr>
      <w:r w:rsidRPr="00E56B5D">
        <w:rPr>
          <w:rStyle w:val="Odkaznavysvtlivky"/>
          <w:rFonts w:cs="Arial"/>
          <w:sz w:val="18"/>
          <w:szCs w:val="18"/>
        </w:rPr>
        <w:endnoteRef/>
      </w:r>
      <w:r w:rsidRPr="00E56B5D">
        <w:rPr>
          <w:rFonts w:cs="Arial"/>
          <w:sz w:val="18"/>
          <w:szCs w:val="18"/>
        </w:rPr>
        <w:t xml:space="preserve"> Předmět změny – stručná informace, název požadavku</w:t>
      </w:r>
    </w:p>
  </w:endnote>
  <w:endnote w:id="3">
    <w:p w14:paraId="024F7063" w14:textId="77777777" w:rsidR="00B37E8F" w:rsidRPr="00E56B5D" w:rsidRDefault="00B37E8F" w:rsidP="0065507A">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Kategorie změny – kategorie urgentní se využije v naléhavých případech, kdy je třeba vyřešit nedostupnost zásadní funkcionality systému vzhledem ke zpracování agendy, pro jejíž podporu systém slouží.</w:t>
      </w:r>
    </w:p>
  </w:endnote>
  <w:endnote w:id="4">
    <w:p w14:paraId="3C97371E" w14:textId="559227C4" w:rsidR="00B37E8F" w:rsidRPr="00E56B5D" w:rsidRDefault="00B37E8F" w:rsidP="0065507A">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Priorita – vyjadřuje důležitost zapracov</w:t>
      </w:r>
      <w:r>
        <w:rPr>
          <w:rFonts w:cs="Arial"/>
          <w:sz w:val="18"/>
          <w:szCs w:val="18"/>
        </w:rPr>
        <w:t>ání požadavku</w:t>
      </w:r>
      <w:r w:rsidRPr="00E56B5D">
        <w:rPr>
          <w:rFonts w:cs="Arial"/>
          <w:sz w:val="18"/>
          <w:szCs w:val="18"/>
        </w:rPr>
        <w:t>. Vyplní se v případě volby kategorie „Normální změna“.</w:t>
      </w:r>
    </w:p>
  </w:endnote>
  <w:endnote w:id="5">
    <w:p w14:paraId="102A59BD" w14:textId="77777777" w:rsidR="00B37E8F" w:rsidRPr="00E56B5D" w:rsidRDefault="00B37E8F">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w:t>
      </w:r>
      <w:r>
        <w:rPr>
          <w:rFonts w:cs="Arial"/>
          <w:sz w:val="18"/>
          <w:szCs w:val="18"/>
        </w:rPr>
        <w:t>Zkratka</w:t>
      </w:r>
      <w:r w:rsidRPr="00E56B5D">
        <w:rPr>
          <w:rFonts w:cs="Arial"/>
          <w:sz w:val="18"/>
          <w:szCs w:val="18"/>
        </w:rPr>
        <w:t xml:space="preserve"> – zkratka aplikace (viz „kód služby“ v katalogu služeb</w:t>
      </w:r>
      <w:r>
        <w:rPr>
          <w:rFonts w:cs="Arial"/>
          <w:sz w:val="18"/>
          <w:szCs w:val="18"/>
        </w:rPr>
        <w:t>)</w:t>
      </w:r>
    </w:p>
  </w:endnote>
  <w:endnote w:id="6">
    <w:p w14:paraId="43C157FD" w14:textId="77777777" w:rsidR="00B37E8F" w:rsidRPr="00E56B5D" w:rsidRDefault="00B37E8F" w:rsidP="00397293">
      <w:pPr>
        <w:pStyle w:val="Textvysvtlivek"/>
        <w:ind w:left="142" w:hanging="142"/>
        <w:rPr>
          <w:rFonts w:cs="Arial"/>
          <w:sz w:val="18"/>
          <w:szCs w:val="18"/>
        </w:rPr>
      </w:pPr>
      <w:r w:rsidRPr="00E56B5D">
        <w:rPr>
          <w:rStyle w:val="Odkaznavysvtlivky"/>
          <w:rFonts w:cs="Arial"/>
          <w:sz w:val="18"/>
          <w:szCs w:val="18"/>
        </w:rPr>
        <w:endnoteRef/>
      </w:r>
      <w:r w:rsidRPr="00E56B5D">
        <w:rPr>
          <w:rFonts w:cs="Arial"/>
          <w:sz w:val="18"/>
          <w:szCs w:val="18"/>
        </w:rPr>
        <w:t xml:space="preserve"> Smlouva č. – uvede se, pokud existuje smlouva, v rámci níž se požadavky předkládají, totéž platí pro KL (katalogový list).</w:t>
      </w:r>
    </w:p>
  </w:endnote>
  <w:endnote w:id="7">
    <w:p w14:paraId="5F7D92F2" w14:textId="64375B9A" w:rsidR="00B37E8F" w:rsidRPr="00E56B5D" w:rsidRDefault="00B37E8F" w:rsidP="001E3C70">
      <w:pPr>
        <w:pStyle w:val="Textvysvtlivek"/>
        <w:rPr>
          <w:rFonts w:cs="Arial"/>
        </w:rPr>
      </w:pPr>
      <w:r w:rsidRPr="00E56B5D">
        <w:rPr>
          <w:rStyle w:val="Odkaznavysvtlivky"/>
          <w:rFonts w:cs="Arial"/>
        </w:rPr>
        <w:endnoteRef/>
      </w:r>
      <w:r w:rsidRPr="00E56B5D">
        <w:rPr>
          <w:rFonts w:cs="Arial"/>
        </w:rPr>
        <w:t xml:space="preserve"> </w:t>
      </w:r>
      <w:r>
        <w:rPr>
          <w:rFonts w:cs="Arial"/>
          <w:sz w:val="18"/>
          <w:szCs w:val="18"/>
        </w:rPr>
        <w:t>Vyplní Change koordinátor</w:t>
      </w:r>
      <w:r w:rsidRPr="00686C37">
        <w:rPr>
          <w:rFonts w:cs="Arial"/>
          <w:sz w:val="18"/>
          <w:szCs w:val="18"/>
        </w:rPr>
        <w:t>. Uvedený seznam dokumentace je pouze příkladem.</w:t>
      </w:r>
    </w:p>
  </w:endnote>
  <w:endnote w:id="8">
    <w:p w14:paraId="70267F4D" w14:textId="474D358E" w:rsidR="00B37E8F" w:rsidRDefault="00B37E8F">
      <w:pPr>
        <w:pStyle w:val="Textvysvtlivek"/>
      </w:pPr>
      <w:r>
        <w:rPr>
          <w:rStyle w:val="Odkaznavysvtlivky"/>
        </w:rPr>
        <w:endnoteRef/>
      </w:r>
      <w:r>
        <w:t xml:space="preserve"> </w:t>
      </w:r>
      <w:r w:rsidRPr="00C54E9D">
        <w:rPr>
          <w:sz w:val="18"/>
          <w:szCs w:val="18"/>
        </w:rPr>
        <w:t>Garant odpovídá za správnost a úplnost dodané dokumentace a zajišťuje její akceptaci. Např. Provozní dokumentaci posuzuje Oddělení kybernetické bezpečnosti (OKB) a Oddělení provozu a podpory technologíí (OPPT).</w:t>
      </w:r>
    </w:p>
  </w:endnote>
  <w:endnote w:id="9">
    <w:p w14:paraId="6F7B32D7" w14:textId="77777777" w:rsidR="00B37E8F" w:rsidRPr="00E56B5D" w:rsidRDefault="00B37E8F">
      <w:pPr>
        <w:pStyle w:val="Textvysvtlivek"/>
        <w:rPr>
          <w:rFonts w:cs="Arial"/>
        </w:rPr>
      </w:pPr>
      <w:r w:rsidRPr="00E56B5D">
        <w:rPr>
          <w:rStyle w:val="Odkaznavysvtlivky"/>
          <w:rFonts w:cs="Arial"/>
        </w:rPr>
        <w:endnoteRef/>
      </w:r>
      <w:r w:rsidRPr="00E56B5D">
        <w:rPr>
          <w:rFonts w:cs="Arial"/>
        </w:rPr>
        <w:t xml:space="preserve"> </w:t>
      </w:r>
      <w:r>
        <w:rPr>
          <w:rFonts w:cs="Arial"/>
          <w:sz w:val="18"/>
          <w:szCs w:val="18"/>
        </w:rPr>
        <w:t>Rozsah požadované</w:t>
      </w:r>
      <w:r w:rsidRPr="00E56B5D">
        <w:rPr>
          <w:rFonts w:cs="Arial"/>
          <w:sz w:val="18"/>
          <w:szCs w:val="18"/>
        </w:rPr>
        <w:t xml:space="preserve"> dokumentace uveďte </w:t>
      </w:r>
      <w:r w:rsidRPr="00E56B5D">
        <w:rPr>
          <w:rFonts w:cs="Arial"/>
          <w:color w:val="000000"/>
          <w:sz w:val="18"/>
          <w:szCs w:val="18"/>
          <w:lang w:eastAsia="cs-CZ"/>
        </w:rPr>
        <w:t>d</w:t>
      </w:r>
      <w:r>
        <w:rPr>
          <w:rFonts w:cs="Arial"/>
          <w:color w:val="000000"/>
          <w:sz w:val="18"/>
          <w:szCs w:val="18"/>
          <w:lang w:eastAsia="cs-CZ"/>
        </w:rPr>
        <w:t>o</w:t>
      </w:r>
      <w:r w:rsidRPr="00E56B5D">
        <w:rPr>
          <w:rFonts w:cs="Arial"/>
          <w:color w:val="000000"/>
          <w:sz w:val="18"/>
          <w:szCs w:val="18"/>
          <w:lang w:eastAsia="cs-CZ"/>
        </w:rPr>
        <w:t xml:space="preserve"> tabulk</w:t>
      </w:r>
      <w:r>
        <w:rPr>
          <w:rFonts w:cs="Arial"/>
          <w:color w:val="000000"/>
          <w:sz w:val="18"/>
          <w:szCs w:val="18"/>
          <w:lang w:eastAsia="cs-CZ"/>
        </w:rPr>
        <w:t>y.</w:t>
      </w:r>
    </w:p>
  </w:endnote>
  <w:endnote w:id="10">
    <w:p w14:paraId="5F89F21F" w14:textId="418BF959" w:rsidR="00B37E8F" w:rsidRPr="00103605" w:rsidRDefault="00B37E8F">
      <w:pPr>
        <w:pStyle w:val="Textvysvtlivek"/>
        <w:rPr>
          <w:sz w:val="18"/>
          <w:szCs w:val="18"/>
        </w:rPr>
      </w:pPr>
      <w:r w:rsidRPr="00103605">
        <w:rPr>
          <w:rStyle w:val="Odkaznavysvtlivky"/>
          <w:sz w:val="18"/>
          <w:szCs w:val="18"/>
        </w:rPr>
        <w:endnoteRef/>
      </w:r>
      <w:r w:rsidRPr="00103605">
        <w:rPr>
          <w:sz w:val="18"/>
          <w:szCs w:val="18"/>
        </w:rPr>
        <w:t xml:space="preserve"> OKB – Oddělení kybernetické bezpečnosti, OPPT – Oddělení provozu a podpory technologií</w:t>
      </w:r>
    </w:p>
  </w:endnote>
  <w:endnote w:id="11">
    <w:p w14:paraId="0F9974DE" w14:textId="268D8F80" w:rsidR="00B37E8F" w:rsidRPr="004642D2" w:rsidRDefault="00B37E8F">
      <w:pPr>
        <w:pStyle w:val="Textvysvtlivek"/>
        <w:rPr>
          <w:sz w:val="16"/>
          <w:szCs w:val="16"/>
        </w:rPr>
      </w:pPr>
      <w:r w:rsidRPr="004642D2">
        <w:rPr>
          <w:rStyle w:val="Odkaznavysvtlivky"/>
          <w:sz w:val="16"/>
          <w:szCs w:val="16"/>
        </w:rPr>
        <w:endnoteRef/>
      </w:r>
      <w:r w:rsidRPr="004642D2">
        <w:rPr>
          <w:sz w:val="16"/>
          <w:szCs w:val="16"/>
        </w:rPr>
        <w:t xml:space="preserve"> </w:t>
      </w:r>
      <w:r w:rsidRPr="00EE2C80">
        <w:rPr>
          <w:sz w:val="18"/>
          <w:szCs w:val="18"/>
        </w:rPr>
        <w:t>Požadováno, pokud Dodavatel potvrdí dopad na dohledové scénáře/nástroje.</w:t>
      </w:r>
    </w:p>
  </w:endnote>
  <w:endnote w:id="12">
    <w:p w14:paraId="1D4F0476" w14:textId="77777777" w:rsidR="00B37E8F" w:rsidRPr="00E56B5D" w:rsidRDefault="00B37E8F" w:rsidP="00BD0D3F">
      <w:pPr>
        <w:pStyle w:val="Textvysvtlivek"/>
        <w:rPr>
          <w:rFonts w:cs="Arial"/>
          <w:sz w:val="18"/>
          <w:szCs w:val="18"/>
        </w:rPr>
      </w:pPr>
      <w:r w:rsidRPr="00E56B5D">
        <w:rPr>
          <w:rStyle w:val="Odkaznavysvtlivky"/>
          <w:rFonts w:cs="Arial"/>
          <w:sz w:val="18"/>
          <w:szCs w:val="18"/>
        </w:rPr>
        <w:endnoteRef/>
      </w:r>
      <w:r>
        <w:rPr>
          <w:rFonts w:cs="Arial"/>
          <w:sz w:val="18"/>
          <w:szCs w:val="18"/>
        </w:rPr>
        <w:t xml:space="preserve"> </w:t>
      </w:r>
      <w:r w:rsidRPr="00E56B5D">
        <w:rPr>
          <w:rFonts w:cs="Arial"/>
          <w:sz w:val="18"/>
          <w:szCs w:val="18"/>
        </w:rPr>
        <w:t xml:space="preserve">ID PK MZe – </w:t>
      </w:r>
      <w:r>
        <w:rPr>
          <w:rFonts w:cs="Arial"/>
          <w:sz w:val="18"/>
          <w:szCs w:val="18"/>
        </w:rPr>
        <w:t xml:space="preserve">pomocný </w:t>
      </w:r>
      <w:r w:rsidRPr="00E56B5D">
        <w:rPr>
          <w:rFonts w:cs="Arial"/>
          <w:sz w:val="18"/>
          <w:szCs w:val="18"/>
        </w:rPr>
        <w:t>identifikátor požadavku přidělený v pomocné evidenci projektové kanceláře MZe</w:t>
      </w:r>
    </w:p>
  </w:endnote>
  <w:endnote w:id="13">
    <w:p w14:paraId="3227A55F" w14:textId="77777777" w:rsidR="00B37E8F" w:rsidRPr="0036019B" w:rsidRDefault="00B37E8F" w:rsidP="00962388">
      <w:pPr>
        <w:pStyle w:val="Textvysvtlivek"/>
        <w:rPr>
          <w:sz w:val="18"/>
          <w:szCs w:val="18"/>
        </w:rPr>
      </w:pPr>
      <w:r w:rsidRPr="0036019B">
        <w:rPr>
          <w:rStyle w:val="Odkaznavysvtlivky"/>
          <w:sz w:val="18"/>
          <w:szCs w:val="18"/>
        </w:rPr>
        <w:endnoteRef/>
      </w:r>
      <w:r w:rsidRPr="0036019B">
        <w:rPr>
          <w:sz w:val="18"/>
          <w:szCs w:val="18"/>
        </w:rPr>
        <w:t xml:space="preserve"> Jednotlivé </w:t>
      </w:r>
      <w:r>
        <w:rPr>
          <w:sz w:val="18"/>
          <w:szCs w:val="18"/>
        </w:rPr>
        <w:t>oblasti – položky v</w:t>
      </w:r>
      <w:r w:rsidRPr="0036019B">
        <w:rPr>
          <w:sz w:val="18"/>
          <w:szCs w:val="18"/>
        </w:rPr>
        <w:t xml:space="preserve"> tabul</w:t>
      </w:r>
      <w:r>
        <w:rPr>
          <w:sz w:val="18"/>
          <w:szCs w:val="18"/>
        </w:rPr>
        <w:t>ce</w:t>
      </w:r>
      <w:r w:rsidRPr="0036019B">
        <w:rPr>
          <w:sz w:val="18"/>
          <w:szCs w:val="18"/>
        </w:rPr>
        <w:t xml:space="preserve"> </w:t>
      </w:r>
      <w:r>
        <w:rPr>
          <w:sz w:val="18"/>
          <w:szCs w:val="18"/>
        </w:rPr>
        <w:t xml:space="preserve">korespondují s </w:t>
      </w:r>
      <w:r w:rsidRPr="0036019B">
        <w:rPr>
          <w:sz w:val="18"/>
          <w:szCs w:val="18"/>
        </w:rPr>
        <w:t>kapitol</w:t>
      </w:r>
      <w:r>
        <w:rPr>
          <w:sz w:val="18"/>
          <w:szCs w:val="18"/>
        </w:rPr>
        <w:t>a</w:t>
      </w:r>
      <w:r w:rsidRPr="0036019B">
        <w:rPr>
          <w:sz w:val="18"/>
          <w:szCs w:val="18"/>
        </w:rPr>
        <w:t>m</w:t>
      </w:r>
      <w:r>
        <w:rPr>
          <w:sz w:val="18"/>
          <w:szCs w:val="18"/>
        </w:rPr>
        <w:t>i</w:t>
      </w:r>
      <w:r w:rsidRPr="0036019B">
        <w:rPr>
          <w:sz w:val="18"/>
          <w:szCs w:val="18"/>
        </w:rPr>
        <w:t xml:space="preserve"> Standardu systémové bezpečnosti.</w:t>
      </w:r>
    </w:p>
  </w:endnote>
  <w:endnote w:id="14">
    <w:p w14:paraId="75D8D9FA" w14:textId="2B8F5D0B" w:rsidR="00B37E8F" w:rsidRPr="00360DA3" w:rsidRDefault="00B37E8F">
      <w:pPr>
        <w:pStyle w:val="Textvysvtlivek"/>
        <w:rPr>
          <w:sz w:val="16"/>
          <w:szCs w:val="16"/>
        </w:rPr>
      </w:pPr>
      <w:r w:rsidRPr="00360DA3">
        <w:rPr>
          <w:rStyle w:val="Odkaznavysvtlivky"/>
          <w:sz w:val="16"/>
          <w:szCs w:val="16"/>
        </w:rPr>
        <w:endnoteRef/>
      </w:r>
      <w:r w:rsidRPr="00360DA3">
        <w:rPr>
          <w:sz w:val="16"/>
          <w:szCs w:val="16"/>
        </w:rPr>
        <w:t xml:space="preserve"> </w:t>
      </w:r>
      <w:r w:rsidRPr="00EE2C80">
        <w:rPr>
          <w:sz w:val="18"/>
          <w:szCs w:val="18"/>
        </w:rPr>
        <w:t>Pokud z vyhodnocení dopadů vyplyne potřeba upravit dohledové scénáře nebo zpracování nového scénáře, pak se má za to, že položka seznamu „Požadavek na dokumentaci“ v b. 5 části A RfC „Dohledové scénáře (úprava stávajících/nové scénáře)“ je vyžadována a bude součástí akceptačního řízení, nebude-li v části C RfC v bodu 1 „Specifikace plnění“ stanoveno jinak.</w:t>
      </w:r>
    </w:p>
  </w:endnote>
  <w:endnote w:id="15">
    <w:p w14:paraId="78947860" w14:textId="77777777" w:rsidR="00B37E8F" w:rsidRPr="00E56B5D" w:rsidRDefault="00B37E8F" w:rsidP="00EC6856">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Uvede se datum zahájení a ukončení realizace, příp. další etapy.</w:t>
      </w:r>
    </w:p>
  </w:endnote>
  <w:endnote w:id="16">
    <w:p w14:paraId="72DAE81E" w14:textId="77777777" w:rsidR="00B37E8F" w:rsidRPr="00E56B5D" w:rsidRDefault="00B37E8F" w:rsidP="00EC6856">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Role se vyplní pouze v relevantních případech, např. u požadavku na infrastrukturu.</w:t>
      </w:r>
    </w:p>
  </w:endnote>
  <w:endnote w:id="17">
    <w:p w14:paraId="5307C0CE" w14:textId="77777777" w:rsidR="00B37E8F" w:rsidRPr="00E56B5D" w:rsidRDefault="00B37E8F" w:rsidP="00EE618A">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Oprávněná osoba – smluvně určená osoba oprávněná k předkládání požadavku na předložení nabídky.</w:t>
      </w:r>
    </w:p>
  </w:endnote>
  <w:endnote w:id="18">
    <w:p w14:paraId="444915D0" w14:textId="77777777" w:rsidR="00B37E8F" w:rsidRPr="00E56B5D" w:rsidRDefault="00B37E8F" w:rsidP="004B36F6">
      <w:pPr>
        <w:pStyle w:val="Textvysvtlivek"/>
        <w:rPr>
          <w:rFonts w:cs="Arial"/>
          <w:sz w:val="18"/>
          <w:szCs w:val="18"/>
        </w:rPr>
      </w:pPr>
      <w:r w:rsidRPr="00E56B5D">
        <w:rPr>
          <w:rStyle w:val="Odkaznavysvtlivky"/>
          <w:rFonts w:cs="Arial"/>
          <w:sz w:val="18"/>
          <w:szCs w:val="18"/>
        </w:rPr>
        <w:endnoteRef/>
      </w:r>
      <w:r>
        <w:rPr>
          <w:rFonts w:cs="Arial"/>
          <w:sz w:val="18"/>
          <w:szCs w:val="18"/>
        </w:rPr>
        <w:t xml:space="preserve"> </w:t>
      </w:r>
      <w:r w:rsidRPr="00E56B5D">
        <w:rPr>
          <w:rFonts w:cs="Arial"/>
          <w:sz w:val="18"/>
          <w:szCs w:val="18"/>
        </w:rPr>
        <w:t xml:space="preserve">ID PK MZe – </w:t>
      </w:r>
      <w:r>
        <w:rPr>
          <w:rFonts w:cs="Arial"/>
          <w:sz w:val="18"/>
          <w:szCs w:val="18"/>
        </w:rPr>
        <w:t xml:space="preserve">pomocný </w:t>
      </w:r>
      <w:r w:rsidRPr="00E56B5D">
        <w:rPr>
          <w:rFonts w:cs="Arial"/>
          <w:sz w:val="18"/>
          <w:szCs w:val="18"/>
        </w:rPr>
        <w:t>identifikátor požadavku přidělený v pomocné evidenci projektové kanceláře MZe</w:t>
      </w:r>
    </w:p>
  </w:endnote>
  <w:endnote w:id="19">
    <w:p w14:paraId="6B7C8D0E" w14:textId="77777777" w:rsidR="00B37E8F" w:rsidRPr="00E56B5D" w:rsidRDefault="00B37E8F" w:rsidP="001E3C70">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Uvede se datum zahájení a ukončení realizace, příp. další etapy.</w:t>
      </w:r>
    </w:p>
  </w:endnote>
  <w:endnote w:id="20">
    <w:p w14:paraId="243C3358" w14:textId="77777777" w:rsidR="00B37E8F" w:rsidRPr="00E56B5D" w:rsidRDefault="00B37E8F" w:rsidP="00CC6780">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Role se vyplní pouze v relevantních případech, např. u požadavku na infrastrukturu.</w:t>
      </w:r>
    </w:p>
  </w:endnote>
  <w:endnote w:id="21">
    <w:p w14:paraId="01121717" w14:textId="77777777" w:rsidR="00B37E8F" w:rsidRDefault="00B37E8F">
      <w:pPr>
        <w:pStyle w:val="Textvysvtlivek"/>
      </w:pPr>
      <w:r>
        <w:rPr>
          <w:rStyle w:val="Odkaznavysvtlivky"/>
        </w:rPr>
        <w:endnoteRef/>
      </w:r>
      <w:r>
        <w:t xml:space="preserve"> </w:t>
      </w:r>
      <w:r w:rsidRPr="00CD75EE">
        <w:rPr>
          <w:rFonts w:cs="Arial"/>
          <w:sz w:val="18"/>
          <w:szCs w:val="18"/>
        </w:rPr>
        <w:t>Doplní se podpis nebo se uvede odkaz na mailovou zprávu, v které bylo posouzení doručeno.</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ill Sans MT">
    <w:panose1 w:val="020B0502020104020203"/>
    <w:charset w:val="EE"/>
    <w:family w:val="swiss"/>
    <w:pitch w:val="variable"/>
    <w:sig w:usb0="00000007" w:usb1="00000000" w:usb2="00000000" w:usb3="00000000" w:csb0="00000003"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D7FD90" w14:textId="77777777" w:rsidR="00B37E8F" w:rsidRDefault="00B37E8F">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BD045C" w14:textId="2D7B6344" w:rsidR="00B37E8F" w:rsidRPr="00CC2560" w:rsidRDefault="00B37E8F" w:rsidP="00E5776E">
    <w:pPr>
      <w:pBdr>
        <w:top w:val="single" w:sz="18" w:space="1" w:color="B2BC00"/>
      </w:pBdr>
      <w:tabs>
        <w:tab w:val="center" w:pos="4111"/>
        <w:tab w:val="right" w:pos="9356"/>
      </w:tabs>
      <w:spacing w:after="0"/>
      <w:ind w:right="-427"/>
      <w:jc w:val="center"/>
    </w:pPr>
    <w:r>
      <w:rPr>
        <w:sz w:val="16"/>
        <w:szCs w:val="16"/>
      </w:rPr>
      <w:t xml:space="preserve"> </w:t>
    </w:r>
    <w:r w:rsidRPr="00C52DA0">
      <w:rPr>
        <w:sz w:val="16"/>
        <w:szCs w:val="16"/>
      </w:rPr>
      <w:t>Stupeň důvěrnosti:</w:t>
    </w:r>
    <w:r>
      <w:rPr>
        <w:sz w:val="16"/>
        <w:szCs w:val="16"/>
      </w:rPr>
      <w:t xml:space="preserve"> </w:t>
    </w:r>
    <w:sdt>
      <w:sdtPr>
        <w:alias w:val="Stupeň Důvěrnosti"/>
        <w:tag w:val="Důvěrnost"/>
        <w:id w:val="-796835673"/>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t>Veřejné</w:t>
        </w:r>
      </w:sdtContent>
    </w:sdt>
    <w:r w:rsidRPr="00C52DA0">
      <w:rPr>
        <w:sz w:val="16"/>
        <w:szCs w:val="16"/>
      </w:rPr>
      <w:tab/>
    </w:r>
    <w:r>
      <w:rPr>
        <w:sz w:val="16"/>
        <w:szCs w:val="16"/>
      </w:rPr>
      <w:t xml:space="preserve">               </w:t>
    </w:r>
    <w:r w:rsidRPr="00C52DA0">
      <w:rPr>
        <w:sz w:val="16"/>
        <w:szCs w:val="16"/>
      </w:rPr>
      <w:tab/>
      <w:t xml:space="preserve">Strana </w:t>
    </w:r>
    <w:r w:rsidRPr="00C52DA0">
      <w:rPr>
        <w:sz w:val="16"/>
        <w:szCs w:val="16"/>
      </w:rPr>
      <w:fldChar w:fldCharType="begin"/>
    </w:r>
    <w:r w:rsidRPr="00C52DA0">
      <w:rPr>
        <w:sz w:val="16"/>
        <w:szCs w:val="16"/>
      </w:rPr>
      <w:instrText xml:space="preserve"> PAGE </w:instrText>
    </w:r>
    <w:r w:rsidRPr="00C52DA0">
      <w:rPr>
        <w:sz w:val="16"/>
        <w:szCs w:val="16"/>
      </w:rPr>
      <w:fldChar w:fldCharType="separate"/>
    </w:r>
    <w:r>
      <w:rPr>
        <w:noProof/>
        <w:sz w:val="16"/>
        <w:szCs w:val="16"/>
      </w:rPr>
      <w:t>2</w:t>
    </w:r>
    <w:r w:rsidRPr="00C52DA0">
      <w:rPr>
        <w:sz w:val="16"/>
        <w:szCs w:val="16"/>
      </w:rPr>
      <w:fldChar w:fldCharType="end"/>
    </w:r>
    <w:r w:rsidRPr="00C52DA0">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6B67F3">
      <w:rPr>
        <w:noProof/>
        <w:sz w:val="16"/>
        <w:szCs w:val="16"/>
      </w:rPr>
      <w:t>4</w:t>
    </w:r>
    <w:r>
      <w:rPr>
        <w:sz w:val="16"/>
        <w:szCs w:val="16"/>
      </w:rPr>
      <w:fldChar w:fldCharType="end"/>
    </w:r>
    <w:r w:rsidRPr="00C52DA0">
      <w:rPr>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2C0D48" w14:textId="77777777" w:rsidR="00B37E8F" w:rsidRDefault="00B37E8F">
    <w:pPr>
      <w:pStyle w:val="Zpa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37D5A4" w14:textId="76D728A1" w:rsidR="00B37E8F" w:rsidRPr="00CC2560" w:rsidRDefault="00B37E8F" w:rsidP="00E5776E">
    <w:pPr>
      <w:pBdr>
        <w:top w:val="single" w:sz="18" w:space="1" w:color="B2BC00"/>
      </w:pBdr>
      <w:tabs>
        <w:tab w:val="center" w:pos="4111"/>
        <w:tab w:val="right" w:pos="9356"/>
        <w:tab w:val="left" w:pos="9900"/>
      </w:tabs>
      <w:spacing w:after="0"/>
      <w:ind w:right="-427"/>
      <w:jc w:val="center"/>
    </w:pPr>
    <w:r w:rsidRPr="00C52DA0">
      <w:rPr>
        <w:sz w:val="16"/>
        <w:szCs w:val="16"/>
      </w:rPr>
      <w:t>Stupeň důvěrnosti:</w:t>
    </w:r>
    <w:r>
      <w:rPr>
        <w:sz w:val="16"/>
        <w:szCs w:val="16"/>
      </w:rPr>
      <w:t xml:space="preserve"> </w:t>
    </w:r>
    <w:sdt>
      <w:sdtPr>
        <w:alias w:val="Stupeň Důvěrnosti"/>
        <w:tag w:val="Důvěrnost"/>
        <w:id w:val="-235172857"/>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t>Veřejné</w:t>
        </w:r>
      </w:sdtContent>
    </w:sdt>
    <w:r w:rsidRPr="00C52DA0">
      <w:rPr>
        <w:sz w:val="16"/>
        <w:szCs w:val="16"/>
      </w:rPr>
      <w:tab/>
    </w:r>
    <w:r w:rsidRPr="00C52DA0">
      <w:rPr>
        <w:sz w:val="16"/>
        <w:szCs w:val="16"/>
      </w:rPr>
      <w:tab/>
      <w:t xml:space="preserve">Strana </w:t>
    </w:r>
    <w:r w:rsidRPr="00C52DA0">
      <w:rPr>
        <w:sz w:val="16"/>
        <w:szCs w:val="16"/>
      </w:rPr>
      <w:fldChar w:fldCharType="begin"/>
    </w:r>
    <w:r w:rsidRPr="00C52DA0">
      <w:rPr>
        <w:sz w:val="16"/>
        <w:szCs w:val="16"/>
      </w:rPr>
      <w:instrText xml:space="preserve"> PAGE </w:instrText>
    </w:r>
    <w:r w:rsidRPr="00C52DA0">
      <w:rPr>
        <w:sz w:val="16"/>
        <w:szCs w:val="16"/>
      </w:rPr>
      <w:fldChar w:fldCharType="separate"/>
    </w:r>
    <w:r>
      <w:rPr>
        <w:noProof/>
        <w:sz w:val="16"/>
        <w:szCs w:val="16"/>
      </w:rPr>
      <w:t>2</w:t>
    </w:r>
    <w:r w:rsidRPr="00C52DA0">
      <w:rPr>
        <w:sz w:val="16"/>
        <w:szCs w:val="16"/>
      </w:rPr>
      <w:fldChar w:fldCharType="end"/>
    </w:r>
    <w:r w:rsidRPr="00C52DA0">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6B67F3">
      <w:rPr>
        <w:noProof/>
        <w:sz w:val="16"/>
        <w:szCs w:val="16"/>
      </w:rPr>
      <w:t>2</w:t>
    </w:r>
    <w:r>
      <w:rPr>
        <w:sz w:val="16"/>
        <w:szCs w:val="16"/>
      </w:rPr>
      <w:fldChar w:fldCharType="end"/>
    </w:r>
    <w:r w:rsidRPr="00C52DA0">
      <w:rPr>
        <w:sz w:val="16"/>
        <w:szCs w:val="16"/>
      </w:rP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829A4B" w14:textId="4A19340B" w:rsidR="00B37E8F" w:rsidRPr="00CC2560" w:rsidRDefault="00B37E8F" w:rsidP="00B7528E">
    <w:pPr>
      <w:pBdr>
        <w:top w:val="single" w:sz="18" w:space="1" w:color="B2BC00"/>
      </w:pBdr>
      <w:tabs>
        <w:tab w:val="center" w:pos="4111"/>
        <w:tab w:val="right" w:pos="9356"/>
      </w:tabs>
      <w:spacing w:after="0"/>
      <w:ind w:right="-427"/>
      <w:jc w:val="center"/>
    </w:pPr>
    <w:r w:rsidRPr="00C52DA0">
      <w:rPr>
        <w:sz w:val="16"/>
        <w:szCs w:val="16"/>
      </w:rPr>
      <w:t>Stupeň důvěrnosti:</w:t>
    </w:r>
    <w:r>
      <w:rPr>
        <w:sz w:val="16"/>
        <w:szCs w:val="16"/>
      </w:rPr>
      <w:t xml:space="preserve"> </w:t>
    </w:r>
    <w:sdt>
      <w:sdtPr>
        <w:alias w:val="Stupeň Důvěrnosti"/>
        <w:tag w:val="Důvěrnost"/>
        <w:id w:val="-1610342799"/>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t>Veřejné</w:t>
        </w:r>
      </w:sdtContent>
    </w:sdt>
    <w:r w:rsidRPr="00C52DA0">
      <w:rPr>
        <w:sz w:val="16"/>
        <w:szCs w:val="16"/>
      </w:rPr>
      <w:tab/>
    </w:r>
    <w:r>
      <w:rPr>
        <w:sz w:val="16"/>
        <w:szCs w:val="16"/>
      </w:rPr>
      <w:t xml:space="preserve"> </w:t>
    </w:r>
    <w:r w:rsidRPr="00C52DA0">
      <w:rPr>
        <w:sz w:val="16"/>
        <w:szCs w:val="16"/>
      </w:rPr>
      <w:tab/>
      <w:t xml:space="preserve">Strana </w:t>
    </w:r>
    <w:r w:rsidRPr="00C52DA0">
      <w:rPr>
        <w:sz w:val="16"/>
        <w:szCs w:val="16"/>
      </w:rPr>
      <w:fldChar w:fldCharType="begin"/>
    </w:r>
    <w:r w:rsidRPr="00C52DA0">
      <w:rPr>
        <w:sz w:val="16"/>
        <w:szCs w:val="16"/>
      </w:rPr>
      <w:instrText xml:space="preserve"> PAGE </w:instrText>
    </w:r>
    <w:r w:rsidRPr="00C52DA0">
      <w:rPr>
        <w:sz w:val="16"/>
        <w:szCs w:val="16"/>
      </w:rPr>
      <w:fldChar w:fldCharType="separate"/>
    </w:r>
    <w:r>
      <w:rPr>
        <w:noProof/>
        <w:sz w:val="16"/>
        <w:szCs w:val="16"/>
      </w:rPr>
      <w:t>2</w:t>
    </w:r>
    <w:r w:rsidRPr="00C52DA0">
      <w:rPr>
        <w:sz w:val="16"/>
        <w:szCs w:val="16"/>
      </w:rPr>
      <w:fldChar w:fldCharType="end"/>
    </w:r>
    <w:r w:rsidRPr="00C52DA0">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6B67F3">
      <w:rPr>
        <w:noProof/>
        <w:sz w:val="16"/>
        <w:szCs w:val="16"/>
      </w:rPr>
      <w:t>2</w:t>
    </w:r>
    <w:r>
      <w:rPr>
        <w:sz w:val="16"/>
        <w:szCs w:val="16"/>
      </w:rPr>
      <w:fldChar w:fldCharType="end"/>
    </w:r>
    <w:r w:rsidRPr="00C52DA0">
      <w:rPr>
        <w:sz w:val="16"/>
        <w:szCs w:val="16"/>
      </w:rPr>
      <w:tab/>
    </w:r>
    <w:r>
      <w:rPr>
        <w:sz w:val="16"/>
        <w:szCs w:val="16"/>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7F89C8" w14:textId="4B97FF77" w:rsidR="00B37E8F" w:rsidRPr="00EF7DC4" w:rsidRDefault="00B37E8F" w:rsidP="002A77A3">
    <w:pPr>
      <w:pBdr>
        <w:top w:val="single" w:sz="18" w:space="1" w:color="B2BC00"/>
      </w:pBdr>
      <w:spacing w:after="0"/>
      <w:ind w:right="-314"/>
      <w:rPr>
        <w:sz w:val="16"/>
        <w:szCs w:val="16"/>
      </w:rPr>
    </w:pPr>
    <w:r w:rsidRPr="00C52DA0">
      <w:rPr>
        <w:sz w:val="16"/>
        <w:szCs w:val="16"/>
      </w:rPr>
      <w:t>Stupeň důvěrnosti:</w:t>
    </w:r>
    <w:r>
      <w:rPr>
        <w:sz w:val="16"/>
        <w:szCs w:val="16"/>
      </w:rPr>
      <w:t xml:space="preserve"> </w:t>
    </w:r>
    <w:sdt>
      <w:sdtPr>
        <w:alias w:val="Stupeň Důvěrnosti"/>
        <w:tag w:val="Důvěrnost"/>
        <w:id w:val="344994009"/>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t>Veřejné</w:t>
        </w:r>
      </w:sdtContent>
    </w:sdt>
    <w:r>
      <w:tab/>
    </w:r>
    <w:r>
      <w:tab/>
    </w:r>
    <w:r>
      <w:tab/>
    </w:r>
    <w:r>
      <w:tab/>
    </w:r>
    <w:r>
      <w:tab/>
    </w:r>
    <w:r>
      <w:tab/>
    </w:r>
    <w:r>
      <w:tab/>
    </w:r>
    <w:r>
      <w:tab/>
    </w:r>
    <w:r>
      <w:tab/>
    </w:r>
    <w:r w:rsidRPr="00EF7DC4">
      <w:rPr>
        <w:sz w:val="16"/>
        <w:szCs w:val="16"/>
      </w:rPr>
      <w:t xml:space="preserve">Strana </w:t>
    </w:r>
    <w:r>
      <w:rPr>
        <w:sz w:val="16"/>
        <w:szCs w:val="16"/>
      </w:rPr>
      <w:fldChar w:fldCharType="begin"/>
    </w:r>
    <w:r>
      <w:rPr>
        <w:sz w:val="16"/>
        <w:szCs w:val="16"/>
      </w:rPr>
      <w:instrText xml:space="preserve"> PAGE   \* MERGEFORMAT </w:instrText>
    </w:r>
    <w:r>
      <w:rPr>
        <w:sz w:val="16"/>
        <w:szCs w:val="16"/>
      </w:rPr>
      <w:fldChar w:fldCharType="separate"/>
    </w:r>
    <w:r>
      <w:rPr>
        <w:noProof/>
        <w:sz w:val="16"/>
        <w:szCs w:val="16"/>
      </w:rPr>
      <w:t>1</w:t>
    </w:r>
    <w:r>
      <w:rPr>
        <w:sz w:val="16"/>
        <w:szCs w:val="16"/>
      </w:rPr>
      <w:fldChar w:fldCharType="end"/>
    </w:r>
    <w:r>
      <w:rPr>
        <w:sz w:val="16"/>
        <w:szCs w:val="16"/>
      </w:rPr>
      <w:t xml:space="preserve"> / </w:t>
    </w:r>
    <w:r>
      <w:rPr>
        <w:sz w:val="16"/>
        <w:szCs w:val="16"/>
      </w:rPr>
      <w:fldChar w:fldCharType="begin"/>
    </w:r>
    <w:r>
      <w:rPr>
        <w:sz w:val="16"/>
        <w:szCs w:val="16"/>
      </w:rPr>
      <w:instrText xml:space="preserve"> SECTIONPAGES  \* Arabic  \* MERGEFORMAT </w:instrText>
    </w:r>
    <w:r>
      <w:rPr>
        <w:sz w:val="16"/>
        <w:szCs w:val="16"/>
      </w:rPr>
      <w:fldChar w:fldCharType="separate"/>
    </w:r>
    <w:r w:rsidR="008E160D">
      <w:rPr>
        <w:noProof/>
        <w:sz w:val="16"/>
        <w:szCs w:val="16"/>
      </w:rPr>
      <w:t>1</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93BE21" w14:textId="77777777" w:rsidR="005027A0" w:rsidRDefault="005027A0" w:rsidP="0000551E">
      <w:pPr>
        <w:spacing w:after="0"/>
      </w:pPr>
      <w:r>
        <w:separator/>
      </w:r>
    </w:p>
  </w:footnote>
  <w:footnote w:type="continuationSeparator" w:id="0">
    <w:p w14:paraId="64CBEF83" w14:textId="77777777" w:rsidR="005027A0" w:rsidRDefault="005027A0" w:rsidP="0000551E">
      <w:pPr>
        <w:spacing w:after="0"/>
      </w:pPr>
      <w:r>
        <w:continuationSeparator/>
      </w:r>
    </w:p>
  </w:footnote>
  <w:footnote w:id="1">
    <w:p w14:paraId="10B1FF6B" w14:textId="533685E1" w:rsidR="00B37E8F" w:rsidRDefault="00B37E8F">
      <w:pPr>
        <w:pStyle w:val="Textpoznpodarou"/>
      </w:pPr>
      <w:r>
        <w:rPr>
          <w:rStyle w:val="Znakapoznpodarou"/>
        </w:rPr>
        <w:footnoteRef/>
      </w:r>
      <w:r>
        <w:t xml:space="preserve"> </w:t>
      </w:r>
      <w:r>
        <w:rPr>
          <w:sz w:val="16"/>
          <w:szCs w:val="16"/>
        </w:rPr>
        <w:t>Uveďte, zda vznikají servisní účty a budou řízené PIMem nebo v něm budou jen evidované.</w:t>
      </w:r>
    </w:p>
  </w:footnote>
  <w:footnote w:id="2">
    <w:p w14:paraId="36E08A70" w14:textId="1B4B5993" w:rsidR="00926076" w:rsidRDefault="00926076">
      <w:pPr>
        <w:pStyle w:val="Textpoznpodarou"/>
      </w:pPr>
      <w:r>
        <w:rPr>
          <w:rStyle w:val="Znakapoznpodarou"/>
        </w:rPr>
        <w:footnoteRef/>
      </w:r>
      <w:r>
        <w:t xml:space="preserve"> </w:t>
      </w:r>
      <w:r>
        <w:rPr>
          <w:sz w:val="16"/>
          <w:szCs w:val="16"/>
        </w:rPr>
        <w:t>Uveďte, zda a jakým způsobem se mění/vytváří napojení na SIEM.</w:t>
      </w:r>
    </w:p>
  </w:footnote>
  <w:footnote w:id="3">
    <w:p w14:paraId="65F32FE3" w14:textId="52C41C7E" w:rsidR="00926076" w:rsidRDefault="00926076">
      <w:pPr>
        <w:pStyle w:val="Textpoznpodarou"/>
      </w:pPr>
      <w:r>
        <w:rPr>
          <w:rStyle w:val="Znakapoznpodarou"/>
        </w:rPr>
        <w:footnoteRef/>
      </w:r>
      <w:r>
        <w:t xml:space="preserve"> </w:t>
      </w:r>
      <w:r>
        <w:rPr>
          <w:sz w:val="16"/>
          <w:szCs w:val="16"/>
        </w:rPr>
        <w:t>Uveďte, zda má RfC vliv na napojení na Management zranitelností (Vulnerability scanner).</w:t>
      </w:r>
    </w:p>
  </w:footnote>
  <w:footnote w:id="4">
    <w:p w14:paraId="242C8539" w14:textId="77777777" w:rsidR="00B37E8F" w:rsidRPr="00647845" w:rsidRDefault="00B37E8F" w:rsidP="00F47D3E">
      <w:pPr>
        <w:rPr>
          <w:rFonts w:cs="Arial"/>
        </w:rPr>
      </w:pPr>
      <w:r>
        <w:rPr>
          <w:rStyle w:val="Znakapoznpodarou"/>
        </w:rPr>
        <w:footnoteRef/>
      </w:r>
      <w:r>
        <w:rPr>
          <w:sz w:val="16"/>
          <w:szCs w:val="16"/>
        </w:rPr>
        <w:t xml:space="preserve"> Potvrzení realizace příslušných opatření/změn vyznačí posuzovatel za Oddělení kybernetické bezpečnosti.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D5DA3F" w14:textId="77777777" w:rsidR="00B37E8F" w:rsidRDefault="00B37E8F">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3A015C" w14:textId="7F0B8B72" w:rsidR="00B37E8F" w:rsidRPr="003315A8" w:rsidRDefault="00B37E8F" w:rsidP="002A77A3">
    <w:pPr>
      <w:pStyle w:val="Zhlav"/>
      <w:pBdr>
        <w:bottom w:val="single" w:sz="18" w:space="1" w:color="B2BC00"/>
      </w:pBdr>
      <w:tabs>
        <w:tab w:val="clear" w:pos="9072"/>
        <w:tab w:val="left" w:pos="3993"/>
        <w:tab w:val="right" w:pos="9923"/>
      </w:tabs>
      <w:ind w:right="-427"/>
    </w:pPr>
    <w:r w:rsidRPr="002A77A3">
      <w:rPr>
        <w:sz w:val="16"/>
        <w:szCs w:val="16"/>
      </w:rPr>
      <w:t>Verze šablony 1.</w:t>
    </w:r>
    <w:r>
      <w:rPr>
        <w:sz w:val="16"/>
        <w:szCs w:val="16"/>
      </w:rPr>
      <w:t>6</w:t>
    </w:r>
    <w:r>
      <w:tab/>
    </w:r>
    <w:r>
      <w:tab/>
    </w:r>
    <w:r>
      <w:tab/>
    </w:r>
    <w:r>
      <w:rPr>
        <w:noProof/>
        <w:lang w:eastAsia="cs-CZ"/>
      </w:rPr>
      <w:drawing>
        <wp:inline distT="0" distB="0" distL="0" distR="0" wp14:anchorId="5E2CC53B" wp14:editId="76974484">
          <wp:extent cx="885825" cy="419100"/>
          <wp:effectExtent l="0" t="0" r="9525"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4191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A1BCE9" w14:textId="77777777" w:rsidR="00B37E8F" w:rsidRDefault="00B37E8F">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9A7F17"/>
    <w:multiLevelType w:val="hybridMultilevel"/>
    <w:tmpl w:val="F48435F6"/>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 w15:restartNumberingAfterBreak="0">
    <w:nsid w:val="0A5176BE"/>
    <w:multiLevelType w:val="hybridMultilevel"/>
    <w:tmpl w:val="49046B3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D0D557D"/>
    <w:multiLevelType w:val="multilevel"/>
    <w:tmpl w:val="24C4FC1E"/>
    <w:lvl w:ilvl="0">
      <w:start w:val="1"/>
      <w:numFmt w:val="decimal"/>
      <w:pStyle w:val="Nadpis1"/>
      <w:lvlText w:val="%1"/>
      <w:lvlJc w:val="left"/>
      <w:pPr>
        <w:ind w:left="1566" w:hanging="432"/>
      </w:pPr>
      <w:rPr>
        <w:rFonts w:hint="default"/>
      </w:rPr>
    </w:lvl>
    <w:lvl w:ilvl="1">
      <w:start w:val="1"/>
      <w:numFmt w:val="decimal"/>
      <w:pStyle w:val="Nadpis2"/>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3" w15:restartNumberingAfterBreak="0">
    <w:nsid w:val="2596269F"/>
    <w:multiLevelType w:val="hybridMultilevel"/>
    <w:tmpl w:val="ABD22C24"/>
    <w:lvl w:ilvl="0" w:tplc="04050001">
      <w:start w:val="1"/>
      <w:numFmt w:val="bullet"/>
      <w:pStyle w:val="PlohaA"/>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31AA7C5B"/>
    <w:multiLevelType w:val="hybridMultilevel"/>
    <w:tmpl w:val="0A8879BA"/>
    <w:lvl w:ilvl="0" w:tplc="58622AEE">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62C6FCD"/>
    <w:multiLevelType w:val="multilevel"/>
    <w:tmpl w:val="7158B2E4"/>
    <w:lvl w:ilvl="0">
      <w:start w:val="1"/>
      <w:numFmt w:val="decimal"/>
      <w:pStyle w:val="RLlneksmlouvy"/>
      <w:lvlText w:val="%1."/>
      <w:lvlJc w:val="left"/>
      <w:pPr>
        <w:tabs>
          <w:tab w:val="num" w:pos="737"/>
        </w:tabs>
        <w:ind w:left="737" w:hanging="737"/>
      </w:pPr>
      <w:rPr>
        <w:rFonts w:ascii="Calibri" w:hAnsi="Calibri" w:hint="default"/>
        <w:b/>
        <w:i w:val="0"/>
        <w:caps/>
        <w:strike w:val="0"/>
        <w:dstrike w:val="0"/>
        <w:vanish w:val="0"/>
        <w:color w:val="000000"/>
        <w:sz w:val="22"/>
        <w:szCs w:val="22"/>
        <w:vertAlign w:val="baseline"/>
      </w:rPr>
    </w:lvl>
    <w:lvl w:ilvl="1">
      <w:start w:val="1"/>
      <w:numFmt w:val="decimal"/>
      <w:pStyle w:val="RLTextlnkuslovan"/>
      <w:lvlText w:val="%1.%2"/>
      <w:lvlJc w:val="left"/>
      <w:pPr>
        <w:tabs>
          <w:tab w:val="num" w:pos="1474"/>
        </w:tabs>
        <w:ind w:left="1474" w:hanging="737"/>
      </w:pPr>
      <w:rPr>
        <w:rFonts w:ascii="Calibri" w:hAnsi="Calibri" w:hint="default"/>
        <w:sz w:val="22"/>
        <w:szCs w:val="22"/>
      </w:rPr>
    </w:lvl>
    <w:lvl w:ilvl="2">
      <w:start w:val="1"/>
      <w:numFmt w:val="decimal"/>
      <w:lvlText w:val="%1.%2.%3"/>
      <w:lvlJc w:val="left"/>
      <w:pPr>
        <w:tabs>
          <w:tab w:val="num" w:pos="2211"/>
        </w:tabs>
        <w:ind w:left="2211" w:hanging="737"/>
      </w:pPr>
      <w:rPr>
        <w:rFonts w:hint="default"/>
      </w:rPr>
    </w:lvl>
    <w:lvl w:ilvl="3">
      <w:start w:val="1"/>
      <w:numFmt w:val="lowerLetter"/>
      <w:lvlText w:val="%4)"/>
      <w:lvlJc w:val="left"/>
      <w:pPr>
        <w:tabs>
          <w:tab w:val="num" w:pos="3062"/>
        </w:tabs>
        <w:ind w:left="2608" w:hanging="397"/>
      </w:pPr>
      <w:rPr>
        <w:rFonts w:hint="default"/>
      </w:rPr>
    </w:lvl>
    <w:lvl w:ilvl="4">
      <w:start w:val="1"/>
      <w:numFmt w:val="bullet"/>
      <w:lvlText w:val=""/>
      <w:lvlJc w:val="left"/>
      <w:pPr>
        <w:tabs>
          <w:tab w:val="num" w:pos="2835"/>
        </w:tabs>
        <w:ind w:left="2835" w:hanging="227"/>
      </w:pPr>
      <w:rPr>
        <w:rFonts w:ascii="Symbol" w:hAnsi="Symbol"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5F3D72F0"/>
    <w:multiLevelType w:val="hybridMultilevel"/>
    <w:tmpl w:val="5A92E58E"/>
    <w:lvl w:ilvl="0" w:tplc="EB92FE3C">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60B72493"/>
    <w:multiLevelType w:val="hybridMultilevel"/>
    <w:tmpl w:val="E3F24B50"/>
    <w:lvl w:ilvl="0" w:tplc="04050001">
      <w:start w:val="1"/>
      <w:numFmt w:val="bullet"/>
      <w:lvlText w:val=""/>
      <w:lvlJc w:val="left"/>
      <w:pPr>
        <w:ind w:left="1080" w:hanging="360"/>
      </w:pPr>
      <w:rPr>
        <w:rFonts w:ascii="Symbol" w:hAnsi="Symbol" w:hint="default"/>
      </w:rPr>
    </w:lvl>
    <w:lvl w:ilvl="1" w:tplc="04050003">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8" w15:restartNumberingAfterBreak="0">
    <w:nsid w:val="75521209"/>
    <w:multiLevelType w:val="hybridMultilevel"/>
    <w:tmpl w:val="5A92E58E"/>
    <w:lvl w:ilvl="0" w:tplc="EB92FE3C">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75965966"/>
    <w:multiLevelType w:val="multilevel"/>
    <w:tmpl w:val="82E4F35E"/>
    <w:lvl w:ilvl="0">
      <w:start w:val="1"/>
      <w:numFmt w:val="decimal"/>
      <w:lvlText w:val="%1"/>
      <w:lvlJc w:val="left"/>
      <w:pPr>
        <w:ind w:left="1566"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760037B4"/>
    <w:multiLevelType w:val="hybridMultilevel"/>
    <w:tmpl w:val="555AC59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5"/>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6"/>
  </w:num>
  <w:num w:numId="8">
    <w:abstractNumId w:val="8"/>
  </w:num>
  <w:num w:numId="9">
    <w:abstractNumId w:val="0"/>
  </w:num>
  <w:num w:numId="10">
    <w:abstractNumId w:val="10"/>
  </w:num>
  <w:num w:numId="11">
    <w:abstractNumId w:val="1"/>
  </w:num>
  <w:num w:numId="12">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attachedTemplate r:id="rId1"/>
  <w:documentProtection w:formatting="1" w:enforcement="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5087"/>
    <w:rsid w:val="00000FA4"/>
    <w:rsid w:val="0000195E"/>
    <w:rsid w:val="00001D20"/>
    <w:rsid w:val="00004AE0"/>
    <w:rsid w:val="00004EC1"/>
    <w:rsid w:val="0000551E"/>
    <w:rsid w:val="00005870"/>
    <w:rsid w:val="00005BCE"/>
    <w:rsid w:val="00006DD4"/>
    <w:rsid w:val="00013DF1"/>
    <w:rsid w:val="00014F2F"/>
    <w:rsid w:val="0001584A"/>
    <w:rsid w:val="00016B61"/>
    <w:rsid w:val="0002035C"/>
    <w:rsid w:val="000235A7"/>
    <w:rsid w:val="0002371D"/>
    <w:rsid w:val="000242F6"/>
    <w:rsid w:val="000249F5"/>
    <w:rsid w:val="00025784"/>
    <w:rsid w:val="0002724A"/>
    <w:rsid w:val="0003057D"/>
    <w:rsid w:val="0003155E"/>
    <w:rsid w:val="00032EAF"/>
    <w:rsid w:val="00033242"/>
    <w:rsid w:val="000335CF"/>
    <w:rsid w:val="00033DD1"/>
    <w:rsid w:val="0003534C"/>
    <w:rsid w:val="00036C48"/>
    <w:rsid w:val="0004128C"/>
    <w:rsid w:val="0004392F"/>
    <w:rsid w:val="00044DB9"/>
    <w:rsid w:val="00046851"/>
    <w:rsid w:val="00046BAE"/>
    <w:rsid w:val="00050367"/>
    <w:rsid w:val="00051D11"/>
    <w:rsid w:val="00052206"/>
    <w:rsid w:val="00052499"/>
    <w:rsid w:val="0005358D"/>
    <w:rsid w:val="000544B5"/>
    <w:rsid w:val="00054889"/>
    <w:rsid w:val="00061005"/>
    <w:rsid w:val="00062D02"/>
    <w:rsid w:val="00066D9E"/>
    <w:rsid w:val="00070749"/>
    <w:rsid w:val="00070AE9"/>
    <w:rsid w:val="00071F38"/>
    <w:rsid w:val="00075011"/>
    <w:rsid w:val="00081781"/>
    <w:rsid w:val="0008189C"/>
    <w:rsid w:val="00083C9D"/>
    <w:rsid w:val="00083E85"/>
    <w:rsid w:val="00084053"/>
    <w:rsid w:val="00085613"/>
    <w:rsid w:val="00086555"/>
    <w:rsid w:val="000871C4"/>
    <w:rsid w:val="000872BF"/>
    <w:rsid w:val="00090CFE"/>
    <w:rsid w:val="00091C53"/>
    <w:rsid w:val="00092229"/>
    <w:rsid w:val="00093843"/>
    <w:rsid w:val="00095F04"/>
    <w:rsid w:val="000A0161"/>
    <w:rsid w:val="000A0E3D"/>
    <w:rsid w:val="000A560E"/>
    <w:rsid w:val="000A6F5B"/>
    <w:rsid w:val="000A7D80"/>
    <w:rsid w:val="000B2FCB"/>
    <w:rsid w:val="000B6887"/>
    <w:rsid w:val="000B7C9F"/>
    <w:rsid w:val="000B7CA6"/>
    <w:rsid w:val="000C10FC"/>
    <w:rsid w:val="000C145C"/>
    <w:rsid w:val="000C36FD"/>
    <w:rsid w:val="000C4A49"/>
    <w:rsid w:val="000C59B3"/>
    <w:rsid w:val="000C7406"/>
    <w:rsid w:val="000D21E2"/>
    <w:rsid w:val="000D283A"/>
    <w:rsid w:val="000D290E"/>
    <w:rsid w:val="000D4EF2"/>
    <w:rsid w:val="000D5063"/>
    <w:rsid w:val="000D58C0"/>
    <w:rsid w:val="000E3004"/>
    <w:rsid w:val="000E3B62"/>
    <w:rsid w:val="000E4800"/>
    <w:rsid w:val="000E51A3"/>
    <w:rsid w:val="000E6E54"/>
    <w:rsid w:val="000E720F"/>
    <w:rsid w:val="000E7473"/>
    <w:rsid w:val="000F27BA"/>
    <w:rsid w:val="000F7DA2"/>
    <w:rsid w:val="00100774"/>
    <w:rsid w:val="00101481"/>
    <w:rsid w:val="001018A2"/>
    <w:rsid w:val="00101F43"/>
    <w:rsid w:val="00103472"/>
    <w:rsid w:val="00103605"/>
    <w:rsid w:val="001037F6"/>
    <w:rsid w:val="00104A7E"/>
    <w:rsid w:val="00107698"/>
    <w:rsid w:val="001076D7"/>
    <w:rsid w:val="00110879"/>
    <w:rsid w:val="00110D24"/>
    <w:rsid w:val="00111504"/>
    <w:rsid w:val="001135A2"/>
    <w:rsid w:val="00113A14"/>
    <w:rsid w:val="001143AB"/>
    <w:rsid w:val="00116A3B"/>
    <w:rsid w:val="00117234"/>
    <w:rsid w:val="001172FB"/>
    <w:rsid w:val="00117979"/>
    <w:rsid w:val="00120DCA"/>
    <w:rsid w:val="0012280F"/>
    <w:rsid w:val="00123421"/>
    <w:rsid w:val="00125A65"/>
    <w:rsid w:val="00125AFA"/>
    <w:rsid w:val="001267F1"/>
    <w:rsid w:val="00126E12"/>
    <w:rsid w:val="00127005"/>
    <w:rsid w:val="00127530"/>
    <w:rsid w:val="001303E1"/>
    <w:rsid w:val="001307A1"/>
    <w:rsid w:val="001321B5"/>
    <w:rsid w:val="00135B87"/>
    <w:rsid w:val="00137FC3"/>
    <w:rsid w:val="001422BC"/>
    <w:rsid w:val="001427F3"/>
    <w:rsid w:val="001444E5"/>
    <w:rsid w:val="00145FF2"/>
    <w:rsid w:val="0014616B"/>
    <w:rsid w:val="0014630E"/>
    <w:rsid w:val="00150237"/>
    <w:rsid w:val="00150A5B"/>
    <w:rsid w:val="00152900"/>
    <w:rsid w:val="00152E30"/>
    <w:rsid w:val="00153806"/>
    <w:rsid w:val="00153C10"/>
    <w:rsid w:val="00154837"/>
    <w:rsid w:val="00157030"/>
    <w:rsid w:val="00160B68"/>
    <w:rsid w:val="0016171A"/>
    <w:rsid w:val="0016270D"/>
    <w:rsid w:val="00162DC5"/>
    <w:rsid w:val="00164E31"/>
    <w:rsid w:val="0016573F"/>
    <w:rsid w:val="0016660D"/>
    <w:rsid w:val="00166B75"/>
    <w:rsid w:val="00166E4C"/>
    <w:rsid w:val="00167BDB"/>
    <w:rsid w:val="0017119F"/>
    <w:rsid w:val="001842B4"/>
    <w:rsid w:val="0018603B"/>
    <w:rsid w:val="00186BE8"/>
    <w:rsid w:val="0019068A"/>
    <w:rsid w:val="001914FF"/>
    <w:rsid w:val="00193D58"/>
    <w:rsid w:val="00194AE9"/>
    <w:rsid w:val="00194CE8"/>
    <w:rsid w:val="00194CEC"/>
    <w:rsid w:val="001962E1"/>
    <w:rsid w:val="001965E1"/>
    <w:rsid w:val="001974FA"/>
    <w:rsid w:val="001978D2"/>
    <w:rsid w:val="00197C96"/>
    <w:rsid w:val="001A0600"/>
    <w:rsid w:val="001A0E77"/>
    <w:rsid w:val="001A42C7"/>
    <w:rsid w:val="001A4302"/>
    <w:rsid w:val="001A58B3"/>
    <w:rsid w:val="001A5FFF"/>
    <w:rsid w:val="001B028B"/>
    <w:rsid w:val="001B1CD2"/>
    <w:rsid w:val="001B4E69"/>
    <w:rsid w:val="001B59C1"/>
    <w:rsid w:val="001B5B62"/>
    <w:rsid w:val="001B7D19"/>
    <w:rsid w:val="001C0A45"/>
    <w:rsid w:val="001C1ED2"/>
    <w:rsid w:val="001C277E"/>
    <w:rsid w:val="001C2D39"/>
    <w:rsid w:val="001C4C0B"/>
    <w:rsid w:val="001C4C4B"/>
    <w:rsid w:val="001C6B93"/>
    <w:rsid w:val="001D0604"/>
    <w:rsid w:val="001D1AA1"/>
    <w:rsid w:val="001D4698"/>
    <w:rsid w:val="001E17C9"/>
    <w:rsid w:val="001E3C70"/>
    <w:rsid w:val="001E419F"/>
    <w:rsid w:val="001F0E4E"/>
    <w:rsid w:val="001F177F"/>
    <w:rsid w:val="001F2E58"/>
    <w:rsid w:val="001F4C72"/>
    <w:rsid w:val="00207B75"/>
    <w:rsid w:val="00210895"/>
    <w:rsid w:val="00211559"/>
    <w:rsid w:val="002123D3"/>
    <w:rsid w:val="002207E9"/>
    <w:rsid w:val="00223FDB"/>
    <w:rsid w:val="002255E9"/>
    <w:rsid w:val="00225DA6"/>
    <w:rsid w:val="002273D3"/>
    <w:rsid w:val="002300B6"/>
    <w:rsid w:val="00230B57"/>
    <w:rsid w:val="00234F76"/>
    <w:rsid w:val="00235981"/>
    <w:rsid w:val="00236F99"/>
    <w:rsid w:val="00240DF6"/>
    <w:rsid w:val="00242077"/>
    <w:rsid w:val="002421CB"/>
    <w:rsid w:val="00242E87"/>
    <w:rsid w:val="002431C0"/>
    <w:rsid w:val="00243461"/>
    <w:rsid w:val="00243E35"/>
    <w:rsid w:val="002442A7"/>
    <w:rsid w:val="0024594C"/>
    <w:rsid w:val="00245FA7"/>
    <w:rsid w:val="00246148"/>
    <w:rsid w:val="00246A07"/>
    <w:rsid w:val="0024779F"/>
    <w:rsid w:val="00247FA5"/>
    <w:rsid w:val="002505F7"/>
    <w:rsid w:val="00251694"/>
    <w:rsid w:val="0025211E"/>
    <w:rsid w:val="00252B23"/>
    <w:rsid w:val="00252F01"/>
    <w:rsid w:val="00252F3F"/>
    <w:rsid w:val="00254328"/>
    <w:rsid w:val="00257FC1"/>
    <w:rsid w:val="0026086A"/>
    <w:rsid w:val="002629E2"/>
    <w:rsid w:val="002641AE"/>
    <w:rsid w:val="00264BFC"/>
    <w:rsid w:val="00265237"/>
    <w:rsid w:val="00265ED9"/>
    <w:rsid w:val="00265F9C"/>
    <w:rsid w:val="00266BC7"/>
    <w:rsid w:val="00270494"/>
    <w:rsid w:val="00270C2B"/>
    <w:rsid w:val="00273821"/>
    <w:rsid w:val="0027382A"/>
    <w:rsid w:val="00273A70"/>
    <w:rsid w:val="00274A4F"/>
    <w:rsid w:val="00276A3F"/>
    <w:rsid w:val="00277CA5"/>
    <w:rsid w:val="00280C14"/>
    <w:rsid w:val="00281028"/>
    <w:rsid w:val="0028103B"/>
    <w:rsid w:val="00281DCC"/>
    <w:rsid w:val="00284C4B"/>
    <w:rsid w:val="00285F9D"/>
    <w:rsid w:val="0028652D"/>
    <w:rsid w:val="0028799E"/>
    <w:rsid w:val="002956AD"/>
    <w:rsid w:val="00296D71"/>
    <w:rsid w:val="002A0F37"/>
    <w:rsid w:val="002A262B"/>
    <w:rsid w:val="002A3316"/>
    <w:rsid w:val="002A4EAB"/>
    <w:rsid w:val="002A77A3"/>
    <w:rsid w:val="002B04AE"/>
    <w:rsid w:val="002B0E7B"/>
    <w:rsid w:val="002B2742"/>
    <w:rsid w:val="002B7FEE"/>
    <w:rsid w:val="002C64EF"/>
    <w:rsid w:val="002C7A38"/>
    <w:rsid w:val="002C7A49"/>
    <w:rsid w:val="002D0745"/>
    <w:rsid w:val="002D251A"/>
    <w:rsid w:val="002D3C0F"/>
    <w:rsid w:val="002D5926"/>
    <w:rsid w:val="002D5C46"/>
    <w:rsid w:val="002D607A"/>
    <w:rsid w:val="002D6C83"/>
    <w:rsid w:val="002D6E30"/>
    <w:rsid w:val="002E1304"/>
    <w:rsid w:val="002E1369"/>
    <w:rsid w:val="002E14A8"/>
    <w:rsid w:val="002E1A78"/>
    <w:rsid w:val="002E39F8"/>
    <w:rsid w:val="002E6E8C"/>
    <w:rsid w:val="002E7414"/>
    <w:rsid w:val="002F20C1"/>
    <w:rsid w:val="002F6294"/>
    <w:rsid w:val="00300418"/>
    <w:rsid w:val="00300B6D"/>
    <w:rsid w:val="00302142"/>
    <w:rsid w:val="003025D0"/>
    <w:rsid w:val="003025EB"/>
    <w:rsid w:val="00302BD8"/>
    <w:rsid w:val="00304509"/>
    <w:rsid w:val="003100E1"/>
    <w:rsid w:val="00310E34"/>
    <w:rsid w:val="0031387C"/>
    <w:rsid w:val="00314BF6"/>
    <w:rsid w:val="003153D0"/>
    <w:rsid w:val="00320FF1"/>
    <w:rsid w:val="00322213"/>
    <w:rsid w:val="0032275E"/>
    <w:rsid w:val="00323E78"/>
    <w:rsid w:val="0033113B"/>
    <w:rsid w:val="003315A8"/>
    <w:rsid w:val="003327CE"/>
    <w:rsid w:val="00332EBE"/>
    <w:rsid w:val="003336F8"/>
    <w:rsid w:val="003352D6"/>
    <w:rsid w:val="00337DDA"/>
    <w:rsid w:val="00337FB0"/>
    <w:rsid w:val="00340225"/>
    <w:rsid w:val="00340CF2"/>
    <w:rsid w:val="003519C1"/>
    <w:rsid w:val="00351F5F"/>
    <w:rsid w:val="00353C5D"/>
    <w:rsid w:val="00355BAB"/>
    <w:rsid w:val="00357CB1"/>
    <w:rsid w:val="0036019B"/>
    <w:rsid w:val="00360DA3"/>
    <w:rsid w:val="00361371"/>
    <w:rsid w:val="0036140A"/>
    <w:rsid w:val="003622E0"/>
    <w:rsid w:val="00362D0D"/>
    <w:rsid w:val="00363409"/>
    <w:rsid w:val="003637D7"/>
    <w:rsid w:val="00371CE8"/>
    <w:rsid w:val="00372419"/>
    <w:rsid w:val="003728F1"/>
    <w:rsid w:val="00372AE7"/>
    <w:rsid w:val="00385D40"/>
    <w:rsid w:val="0038703A"/>
    <w:rsid w:val="00387519"/>
    <w:rsid w:val="00387F5C"/>
    <w:rsid w:val="00390A58"/>
    <w:rsid w:val="00390EB2"/>
    <w:rsid w:val="0039112C"/>
    <w:rsid w:val="00394E3E"/>
    <w:rsid w:val="00397293"/>
    <w:rsid w:val="003A48D8"/>
    <w:rsid w:val="003A5846"/>
    <w:rsid w:val="003A6EEF"/>
    <w:rsid w:val="003B0C0E"/>
    <w:rsid w:val="003B26AC"/>
    <w:rsid w:val="003B2D72"/>
    <w:rsid w:val="003B610B"/>
    <w:rsid w:val="003C0389"/>
    <w:rsid w:val="003C22EE"/>
    <w:rsid w:val="003C305C"/>
    <w:rsid w:val="003C4156"/>
    <w:rsid w:val="003C472B"/>
    <w:rsid w:val="003C4ABB"/>
    <w:rsid w:val="003D01EA"/>
    <w:rsid w:val="003D0558"/>
    <w:rsid w:val="003D3EA5"/>
    <w:rsid w:val="003D6816"/>
    <w:rsid w:val="003D682E"/>
    <w:rsid w:val="003E0CA6"/>
    <w:rsid w:val="003E5793"/>
    <w:rsid w:val="003E59FE"/>
    <w:rsid w:val="003E5FE7"/>
    <w:rsid w:val="003F0F2C"/>
    <w:rsid w:val="003F1C67"/>
    <w:rsid w:val="003F2DDB"/>
    <w:rsid w:val="003F4D97"/>
    <w:rsid w:val="003F4E22"/>
    <w:rsid w:val="003F519C"/>
    <w:rsid w:val="003F5711"/>
    <w:rsid w:val="003F7E2A"/>
    <w:rsid w:val="003F7FBB"/>
    <w:rsid w:val="00400A12"/>
    <w:rsid w:val="00401780"/>
    <w:rsid w:val="0040551D"/>
    <w:rsid w:val="0040605E"/>
    <w:rsid w:val="004068D1"/>
    <w:rsid w:val="004106C6"/>
    <w:rsid w:val="00411B8E"/>
    <w:rsid w:val="004121AF"/>
    <w:rsid w:val="004148A0"/>
    <w:rsid w:val="00414B91"/>
    <w:rsid w:val="00415D6E"/>
    <w:rsid w:val="00415E35"/>
    <w:rsid w:val="0041678A"/>
    <w:rsid w:val="00417DF1"/>
    <w:rsid w:val="004222BF"/>
    <w:rsid w:val="004254A1"/>
    <w:rsid w:val="00427C99"/>
    <w:rsid w:val="00431B33"/>
    <w:rsid w:val="00431BA4"/>
    <w:rsid w:val="00433A2E"/>
    <w:rsid w:val="004350B5"/>
    <w:rsid w:val="0043787F"/>
    <w:rsid w:val="00437AC0"/>
    <w:rsid w:val="00440CB4"/>
    <w:rsid w:val="004426A9"/>
    <w:rsid w:val="00443374"/>
    <w:rsid w:val="0044342B"/>
    <w:rsid w:val="00444A0A"/>
    <w:rsid w:val="00444D4D"/>
    <w:rsid w:val="004453BB"/>
    <w:rsid w:val="00445F4B"/>
    <w:rsid w:val="00446E5A"/>
    <w:rsid w:val="00447A58"/>
    <w:rsid w:val="00452C7E"/>
    <w:rsid w:val="004541C8"/>
    <w:rsid w:val="004551F8"/>
    <w:rsid w:val="004552F1"/>
    <w:rsid w:val="0046380B"/>
    <w:rsid w:val="00463E31"/>
    <w:rsid w:val="004642D2"/>
    <w:rsid w:val="004645A2"/>
    <w:rsid w:val="00472E74"/>
    <w:rsid w:val="00473A0A"/>
    <w:rsid w:val="00473FBD"/>
    <w:rsid w:val="00474F44"/>
    <w:rsid w:val="004755FC"/>
    <w:rsid w:val="00481ED2"/>
    <w:rsid w:val="00482B2F"/>
    <w:rsid w:val="00482BD9"/>
    <w:rsid w:val="00484CB3"/>
    <w:rsid w:val="00485230"/>
    <w:rsid w:val="00487F08"/>
    <w:rsid w:val="00494F25"/>
    <w:rsid w:val="00496789"/>
    <w:rsid w:val="004A0800"/>
    <w:rsid w:val="004A0BA8"/>
    <w:rsid w:val="004A24F1"/>
    <w:rsid w:val="004A3B16"/>
    <w:rsid w:val="004A5356"/>
    <w:rsid w:val="004A7C0A"/>
    <w:rsid w:val="004B07BF"/>
    <w:rsid w:val="004B0E49"/>
    <w:rsid w:val="004B3171"/>
    <w:rsid w:val="004B322F"/>
    <w:rsid w:val="004B36F6"/>
    <w:rsid w:val="004B3B90"/>
    <w:rsid w:val="004B49CA"/>
    <w:rsid w:val="004B4A7D"/>
    <w:rsid w:val="004B4D88"/>
    <w:rsid w:val="004B5AB3"/>
    <w:rsid w:val="004C022A"/>
    <w:rsid w:val="004C0F47"/>
    <w:rsid w:val="004C20DD"/>
    <w:rsid w:val="004C5158"/>
    <w:rsid w:val="004C5DDA"/>
    <w:rsid w:val="004C70DF"/>
    <w:rsid w:val="004C756F"/>
    <w:rsid w:val="004D053A"/>
    <w:rsid w:val="004D1868"/>
    <w:rsid w:val="004D1C5E"/>
    <w:rsid w:val="004D2441"/>
    <w:rsid w:val="004D3B56"/>
    <w:rsid w:val="004D6D90"/>
    <w:rsid w:val="004D7469"/>
    <w:rsid w:val="004D7E68"/>
    <w:rsid w:val="004D7EA0"/>
    <w:rsid w:val="004E2C2C"/>
    <w:rsid w:val="004E4AE1"/>
    <w:rsid w:val="004E4B99"/>
    <w:rsid w:val="004E63AF"/>
    <w:rsid w:val="004E6EEC"/>
    <w:rsid w:val="004E7D14"/>
    <w:rsid w:val="004F0A0E"/>
    <w:rsid w:val="004F17E3"/>
    <w:rsid w:val="004F1DCE"/>
    <w:rsid w:val="004F290A"/>
    <w:rsid w:val="004F2BA0"/>
    <w:rsid w:val="004F2ED6"/>
    <w:rsid w:val="004F3ECA"/>
    <w:rsid w:val="004F41D3"/>
    <w:rsid w:val="004F65E7"/>
    <w:rsid w:val="004F736A"/>
    <w:rsid w:val="004F7676"/>
    <w:rsid w:val="005025F6"/>
    <w:rsid w:val="005027A0"/>
    <w:rsid w:val="00503270"/>
    <w:rsid w:val="005039EC"/>
    <w:rsid w:val="00503F4B"/>
    <w:rsid w:val="00504500"/>
    <w:rsid w:val="00507EFD"/>
    <w:rsid w:val="005103F3"/>
    <w:rsid w:val="00512899"/>
    <w:rsid w:val="00513C49"/>
    <w:rsid w:val="0051576F"/>
    <w:rsid w:val="00516CFB"/>
    <w:rsid w:val="00517044"/>
    <w:rsid w:val="00517725"/>
    <w:rsid w:val="005177CF"/>
    <w:rsid w:val="00520182"/>
    <w:rsid w:val="00525B29"/>
    <w:rsid w:val="00525C8C"/>
    <w:rsid w:val="0052661C"/>
    <w:rsid w:val="005316D6"/>
    <w:rsid w:val="00533B94"/>
    <w:rsid w:val="00534C12"/>
    <w:rsid w:val="00543429"/>
    <w:rsid w:val="00544283"/>
    <w:rsid w:val="005463DD"/>
    <w:rsid w:val="00551C8B"/>
    <w:rsid w:val="00552522"/>
    <w:rsid w:val="00552C00"/>
    <w:rsid w:val="00553E7C"/>
    <w:rsid w:val="00554046"/>
    <w:rsid w:val="00554154"/>
    <w:rsid w:val="00554B49"/>
    <w:rsid w:val="005569E0"/>
    <w:rsid w:val="00556C1F"/>
    <w:rsid w:val="00556D1B"/>
    <w:rsid w:val="0056136C"/>
    <w:rsid w:val="00563C33"/>
    <w:rsid w:val="00564A56"/>
    <w:rsid w:val="00565A7E"/>
    <w:rsid w:val="005669B3"/>
    <w:rsid w:val="00566BEA"/>
    <w:rsid w:val="0057042D"/>
    <w:rsid w:val="005711D8"/>
    <w:rsid w:val="00572CD5"/>
    <w:rsid w:val="00573055"/>
    <w:rsid w:val="00573BA2"/>
    <w:rsid w:val="00582909"/>
    <w:rsid w:val="00584756"/>
    <w:rsid w:val="005861F5"/>
    <w:rsid w:val="00591022"/>
    <w:rsid w:val="00591195"/>
    <w:rsid w:val="005915AE"/>
    <w:rsid w:val="00592474"/>
    <w:rsid w:val="005929E7"/>
    <w:rsid w:val="00593EFD"/>
    <w:rsid w:val="005949DC"/>
    <w:rsid w:val="00596743"/>
    <w:rsid w:val="00597B22"/>
    <w:rsid w:val="005A096A"/>
    <w:rsid w:val="005A138A"/>
    <w:rsid w:val="005A395B"/>
    <w:rsid w:val="005A4D0C"/>
    <w:rsid w:val="005B08B8"/>
    <w:rsid w:val="005B3CBD"/>
    <w:rsid w:val="005B4FEF"/>
    <w:rsid w:val="005B71BB"/>
    <w:rsid w:val="005C0CD6"/>
    <w:rsid w:val="005C1B21"/>
    <w:rsid w:val="005C1BD4"/>
    <w:rsid w:val="005C2192"/>
    <w:rsid w:val="005C4ADA"/>
    <w:rsid w:val="005C50A9"/>
    <w:rsid w:val="005D0B35"/>
    <w:rsid w:val="005D116D"/>
    <w:rsid w:val="005D1D78"/>
    <w:rsid w:val="005D2190"/>
    <w:rsid w:val="005D454E"/>
    <w:rsid w:val="005D53BE"/>
    <w:rsid w:val="005D6829"/>
    <w:rsid w:val="005D7536"/>
    <w:rsid w:val="005E023F"/>
    <w:rsid w:val="005E29BE"/>
    <w:rsid w:val="005E2DAB"/>
    <w:rsid w:val="005E3F0C"/>
    <w:rsid w:val="005E5F03"/>
    <w:rsid w:val="005E6190"/>
    <w:rsid w:val="005E6373"/>
    <w:rsid w:val="005E6EDE"/>
    <w:rsid w:val="005F14D3"/>
    <w:rsid w:val="005F5218"/>
    <w:rsid w:val="0060065D"/>
    <w:rsid w:val="00601CB2"/>
    <w:rsid w:val="006033CF"/>
    <w:rsid w:val="0060723B"/>
    <w:rsid w:val="00607659"/>
    <w:rsid w:val="0061023B"/>
    <w:rsid w:val="00610B8C"/>
    <w:rsid w:val="00611070"/>
    <w:rsid w:val="00613870"/>
    <w:rsid w:val="006147BF"/>
    <w:rsid w:val="006156B9"/>
    <w:rsid w:val="006172E7"/>
    <w:rsid w:val="00617642"/>
    <w:rsid w:val="00623E2B"/>
    <w:rsid w:val="00624CD0"/>
    <w:rsid w:val="00627135"/>
    <w:rsid w:val="00627C8A"/>
    <w:rsid w:val="0063566B"/>
    <w:rsid w:val="006362BD"/>
    <w:rsid w:val="006427DA"/>
    <w:rsid w:val="0064353D"/>
    <w:rsid w:val="0064509C"/>
    <w:rsid w:val="00645AB7"/>
    <w:rsid w:val="006463E1"/>
    <w:rsid w:val="00646CF9"/>
    <w:rsid w:val="00650DDB"/>
    <w:rsid w:val="00651649"/>
    <w:rsid w:val="00651917"/>
    <w:rsid w:val="00651CF1"/>
    <w:rsid w:val="00651D15"/>
    <w:rsid w:val="0065303F"/>
    <w:rsid w:val="0065507A"/>
    <w:rsid w:val="00656250"/>
    <w:rsid w:val="00662C76"/>
    <w:rsid w:val="0066334B"/>
    <w:rsid w:val="00663C4D"/>
    <w:rsid w:val="00665294"/>
    <w:rsid w:val="00665970"/>
    <w:rsid w:val="006710DF"/>
    <w:rsid w:val="00674FEC"/>
    <w:rsid w:val="0068246F"/>
    <w:rsid w:val="006852DE"/>
    <w:rsid w:val="00686C37"/>
    <w:rsid w:val="006907E8"/>
    <w:rsid w:val="00692434"/>
    <w:rsid w:val="006950C7"/>
    <w:rsid w:val="00696639"/>
    <w:rsid w:val="00697C60"/>
    <w:rsid w:val="006A0258"/>
    <w:rsid w:val="006A1416"/>
    <w:rsid w:val="006A19B5"/>
    <w:rsid w:val="006A1A52"/>
    <w:rsid w:val="006A47E0"/>
    <w:rsid w:val="006A5B28"/>
    <w:rsid w:val="006A5FF3"/>
    <w:rsid w:val="006A6EA8"/>
    <w:rsid w:val="006B1E5C"/>
    <w:rsid w:val="006B3D65"/>
    <w:rsid w:val="006B67DF"/>
    <w:rsid w:val="006B67F3"/>
    <w:rsid w:val="006B696A"/>
    <w:rsid w:val="006C0241"/>
    <w:rsid w:val="006C2F8C"/>
    <w:rsid w:val="006C3557"/>
    <w:rsid w:val="006C4182"/>
    <w:rsid w:val="006C4DE7"/>
    <w:rsid w:val="006C6BCB"/>
    <w:rsid w:val="006C745C"/>
    <w:rsid w:val="006D0943"/>
    <w:rsid w:val="006D1EB9"/>
    <w:rsid w:val="006D2BF7"/>
    <w:rsid w:val="006D5B5C"/>
    <w:rsid w:val="006D6E7D"/>
    <w:rsid w:val="006E025E"/>
    <w:rsid w:val="006E076F"/>
    <w:rsid w:val="006E15A5"/>
    <w:rsid w:val="006E25B8"/>
    <w:rsid w:val="006E5560"/>
    <w:rsid w:val="006E77B0"/>
    <w:rsid w:val="006F2FE6"/>
    <w:rsid w:val="006F4A05"/>
    <w:rsid w:val="006F5658"/>
    <w:rsid w:val="006F62D0"/>
    <w:rsid w:val="007006BD"/>
    <w:rsid w:val="0070267B"/>
    <w:rsid w:val="007039E9"/>
    <w:rsid w:val="00710C82"/>
    <w:rsid w:val="00710F5B"/>
    <w:rsid w:val="00711EE0"/>
    <w:rsid w:val="00712804"/>
    <w:rsid w:val="00714116"/>
    <w:rsid w:val="007141C2"/>
    <w:rsid w:val="00715099"/>
    <w:rsid w:val="00715D06"/>
    <w:rsid w:val="00717A60"/>
    <w:rsid w:val="00721187"/>
    <w:rsid w:val="00721A04"/>
    <w:rsid w:val="00726C49"/>
    <w:rsid w:val="0072746E"/>
    <w:rsid w:val="00731407"/>
    <w:rsid w:val="007321D4"/>
    <w:rsid w:val="0073364E"/>
    <w:rsid w:val="007344F6"/>
    <w:rsid w:val="00735416"/>
    <w:rsid w:val="00735C40"/>
    <w:rsid w:val="00735E38"/>
    <w:rsid w:val="0074334E"/>
    <w:rsid w:val="00744621"/>
    <w:rsid w:val="0074488E"/>
    <w:rsid w:val="00747BD4"/>
    <w:rsid w:val="007505A0"/>
    <w:rsid w:val="007519DD"/>
    <w:rsid w:val="00751E3A"/>
    <w:rsid w:val="00753DB7"/>
    <w:rsid w:val="00754F4F"/>
    <w:rsid w:val="00757A02"/>
    <w:rsid w:val="00760874"/>
    <w:rsid w:val="007608CF"/>
    <w:rsid w:val="00760A3B"/>
    <w:rsid w:val="007633D5"/>
    <w:rsid w:val="0076385B"/>
    <w:rsid w:val="00765184"/>
    <w:rsid w:val="007654BE"/>
    <w:rsid w:val="00766100"/>
    <w:rsid w:val="00766C0B"/>
    <w:rsid w:val="00771FEA"/>
    <w:rsid w:val="00772440"/>
    <w:rsid w:val="00772EE3"/>
    <w:rsid w:val="00773E21"/>
    <w:rsid w:val="007767AD"/>
    <w:rsid w:val="00780E72"/>
    <w:rsid w:val="00781D19"/>
    <w:rsid w:val="00782D46"/>
    <w:rsid w:val="0078386F"/>
    <w:rsid w:val="007850B0"/>
    <w:rsid w:val="007858FB"/>
    <w:rsid w:val="00785F4C"/>
    <w:rsid w:val="007864D9"/>
    <w:rsid w:val="007876AB"/>
    <w:rsid w:val="007904CF"/>
    <w:rsid w:val="007945E9"/>
    <w:rsid w:val="0079688E"/>
    <w:rsid w:val="007A520D"/>
    <w:rsid w:val="007A5AFB"/>
    <w:rsid w:val="007B0C79"/>
    <w:rsid w:val="007B2715"/>
    <w:rsid w:val="007B526B"/>
    <w:rsid w:val="007B530F"/>
    <w:rsid w:val="007B598C"/>
    <w:rsid w:val="007B64DF"/>
    <w:rsid w:val="007B6936"/>
    <w:rsid w:val="007B7B73"/>
    <w:rsid w:val="007C0A84"/>
    <w:rsid w:val="007C1578"/>
    <w:rsid w:val="007C334E"/>
    <w:rsid w:val="007C5555"/>
    <w:rsid w:val="007C5EA5"/>
    <w:rsid w:val="007C7488"/>
    <w:rsid w:val="007D26A6"/>
    <w:rsid w:val="007D2A33"/>
    <w:rsid w:val="007D3305"/>
    <w:rsid w:val="007D515C"/>
    <w:rsid w:val="007D535B"/>
    <w:rsid w:val="007D5594"/>
    <w:rsid w:val="007D5891"/>
    <w:rsid w:val="007D6009"/>
    <w:rsid w:val="007D6F2B"/>
    <w:rsid w:val="007D705D"/>
    <w:rsid w:val="007E072C"/>
    <w:rsid w:val="007E0D3C"/>
    <w:rsid w:val="007E1795"/>
    <w:rsid w:val="007E224F"/>
    <w:rsid w:val="007E286F"/>
    <w:rsid w:val="007E5E1F"/>
    <w:rsid w:val="007E797B"/>
    <w:rsid w:val="007F072A"/>
    <w:rsid w:val="007F1366"/>
    <w:rsid w:val="007F2CB8"/>
    <w:rsid w:val="007F3380"/>
    <w:rsid w:val="007F4308"/>
    <w:rsid w:val="00800AED"/>
    <w:rsid w:val="00800FB0"/>
    <w:rsid w:val="00803AD5"/>
    <w:rsid w:val="00803CA6"/>
    <w:rsid w:val="00804B5D"/>
    <w:rsid w:val="008053DB"/>
    <w:rsid w:val="00806FF9"/>
    <w:rsid w:val="00807E6A"/>
    <w:rsid w:val="008105A0"/>
    <w:rsid w:val="008109CE"/>
    <w:rsid w:val="00810E6E"/>
    <w:rsid w:val="0081628D"/>
    <w:rsid w:val="00816E5E"/>
    <w:rsid w:val="00822810"/>
    <w:rsid w:val="00822B83"/>
    <w:rsid w:val="00822B97"/>
    <w:rsid w:val="00823AB7"/>
    <w:rsid w:val="00823C9A"/>
    <w:rsid w:val="00823E85"/>
    <w:rsid w:val="00825655"/>
    <w:rsid w:val="00826A78"/>
    <w:rsid w:val="00826D6F"/>
    <w:rsid w:val="0083054C"/>
    <w:rsid w:val="00830DFE"/>
    <w:rsid w:val="008347FE"/>
    <w:rsid w:val="00836FA1"/>
    <w:rsid w:val="00841811"/>
    <w:rsid w:val="00844D4F"/>
    <w:rsid w:val="008463CC"/>
    <w:rsid w:val="00846B5B"/>
    <w:rsid w:val="00852156"/>
    <w:rsid w:val="00853988"/>
    <w:rsid w:val="0085497D"/>
    <w:rsid w:val="00855235"/>
    <w:rsid w:val="0085582D"/>
    <w:rsid w:val="00856501"/>
    <w:rsid w:val="00857EFE"/>
    <w:rsid w:val="0086133D"/>
    <w:rsid w:val="0086141C"/>
    <w:rsid w:val="00862163"/>
    <w:rsid w:val="008635EF"/>
    <w:rsid w:val="008671B9"/>
    <w:rsid w:val="00870B97"/>
    <w:rsid w:val="00872C14"/>
    <w:rsid w:val="00873788"/>
    <w:rsid w:val="00873E0B"/>
    <w:rsid w:val="0087487B"/>
    <w:rsid w:val="00875247"/>
    <w:rsid w:val="0087560C"/>
    <w:rsid w:val="00880842"/>
    <w:rsid w:val="00881AFE"/>
    <w:rsid w:val="00884CAA"/>
    <w:rsid w:val="00886126"/>
    <w:rsid w:val="00887312"/>
    <w:rsid w:val="008877D5"/>
    <w:rsid w:val="0089227E"/>
    <w:rsid w:val="00892C9B"/>
    <w:rsid w:val="00893836"/>
    <w:rsid w:val="00895AEB"/>
    <w:rsid w:val="008964A9"/>
    <w:rsid w:val="00897E8A"/>
    <w:rsid w:val="008A0E0C"/>
    <w:rsid w:val="008A13D0"/>
    <w:rsid w:val="008A4500"/>
    <w:rsid w:val="008B0119"/>
    <w:rsid w:val="008B0D13"/>
    <w:rsid w:val="008B5350"/>
    <w:rsid w:val="008B54A1"/>
    <w:rsid w:val="008B5AF9"/>
    <w:rsid w:val="008B638C"/>
    <w:rsid w:val="008C14AA"/>
    <w:rsid w:val="008C32D3"/>
    <w:rsid w:val="008C4E9B"/>
    <w:rsid w:val="008D0232"/>
    <w:rsid w:val="008D0670"/>
    <w:rsid w:val="008D12D5"/>
    <w:rsid w:val="008D2D56"/>
    <w:rsid w:val="008D3B56"/>
    <w:rsid w:val="008D3F72"/>
    <w:rsid w:val="008D5536"/>
    <w:rsid w:val="008D558C"/>
    <w:rsid w:val="008D6BCE"/>
    <w:rsid w:val="008D6CCE"/>
    <w:rsid w:val="008D740A"/>
    <w:rsid w:val="008E134B"/>
    <w:rsid w:val="008E160D"/>
    <w:rsid w:val="008E2CFB"/>
    <w:rsid w:val="008E3981"/>
    <w:rsid w:val="008E50CF"/>
    <w:rsid w:val="008E77F3"/>
    <w:rsid w:val="008F29B6"/>
    <w:rsid w:val="008F2A26"/>
    <w:rsid w:val="008F2DBD"/>
    <w:rsid w:val="008F3145"/>
    <w:rsid w:val="008F386A"/>
    <w:rsid w:val="008F387A"/>
    <w:rsid w:val="008F5A1F"/>
    <w:rsid w:val="008F6A69"/>
    <w:rsid w:val="00900FD9"/>
    <w:rsid w:val="009012E9"/>
    <w:rsid w:val="00901D99"/>
    <w:rsid w:val="00902ACB"/>
    <w:rsid w:val="009054F5"/>
    <w:rsid w:val="009056BD"/>
    <w:rsid w:val="00906EAD"/>
    <w:rsid w:val="00910264"/>
    <w:rsid w:val="0091062E"/>
    <w:rsid w:val="00913467"/>
    <w:rsid w:val="00917E5E"/>
    <w:rsid w:val="0092267C"/>
    <w:rsid w:val="00922C9A"/>
    <w:rsid w:val="00922D3C"/>
    <w:rsid w:val="00923468"/>
    <w:rsid w:val="00923C57"/>
    <w:rsid w:val="00923CAA"/>
    <w:rsid w:val="00926076"/>
    <w:rsid w:val="00926D78"/>
    <w:rsid w:val="009279A0"/>
    <w:rsid w:val="00927AC8"/>
    <w:rsid w:val="00930199"/>
    <w:rsid w:val="00930F7D"/>
    <w:rsid w:val="009332AA"/>
    <w:rsid w:val="00934AA2"/>
    <w:rsid w:val="00937484"/>
    <w:rsid w:val="00944CDA"/>
    <w:rsid w:val="00952240"/>
    <w:rsid w:val="00952D18"/>
    <w:rsid w:val="0095335F"/>
    <w:rsid w:val="0095702D"/>
    <w:rsid w:val="009607A2"/>
    <w:rsid w:val="00962388"/>
    <w:rsid w:val="00963080"/>
    <w:rsid w:val="00965687"/>
    <w:rsid w:val="0097063F"/>
    <w:rsid w:val="00971D4E"/>
    <w:rsid w:val="00972797"/>
    <w:rsid w:val="00973110"/>
    <w:rsid w:val="0097389A"/>
    <w:rsid w:val="00974437"/>
    <w:rsid w:val="00974BC1"/>
    <w:rsid w:val="00976455"/>
    <w:rsid w:val="0098071D"/>
    <w:rsid w:val="00982037"/>
    <w:rsid w:val="00982F71"/>
    <w:rsid w:val="00983C31"/>
    <w:rsid w:val="009859FB"/>
    <w:rsid w:val="00986691"/>
    <w:rsid w:val="00986A8E"/>
    <w:rsid w:val="00986CC0"/>
    <w:rsid w:val="009879AE"/>
    <w:rsid w:val="00987CBF"/>
    <w:rsid w:val="00991DBF"/>
    <w:rsid w:val="009920A6"/>
    <w:rsid w:val="00994971"/>
    <w:rsid w:val="009A0784"/>
    <w:rsid w:val="009A2DB0"/>
    <w:rsid w:val="009A5B14"/>
    <w:rsid w:val="009B0346"/>
    <w:rsid w:val="009B0598"/>
    <w:rsid w:val="009B0D7C"/>
    <w:rsid w:val="009B18EA"/>
    <w:rsid w:val="009B2889"/>
    <w:rsid w:val="009B4A04"/>
    <w:rsid w:val="009B7DE3"/>
    <w:rsid w:val="009C0958"/>
    <w:rsid w:val="009C0C0E"/>
    <w:rsid w:val="009C0C53"/>
    <w:rsid w:val="009C1386"/>
    <w:rsid w:val="009C18FD"/>
    <w:rsid w:val="009C2C71"/>
    <w:rsid w:val="009C3C4E"/>
    <w:rsid w:val="009C558F"/>
    <w:rsid w:val="009C56F1"/>
    <w:rsid w:val="009C640A"/>
    <w:rsid w:val="009D2546"/>
    <w:rsid w:val="009D26E0"/>
    <w:rsid w:val="009D27EF"/>
    <w:rsid w:val="009D56FA"/>
    <w:rsid w:val="009E0666"/>
    <w:rsid w:val="009E2187"/>
    <w:rsid w:val="009E5CAE"/>
    <w:rsid w:val="009E655F"/>
    <w:rsid w:val="009E70EE"/>
    <w:rsid w:val="009F0D77"/>
    <w:rsid w:val="009F1C53"/>
    <w:rsid w:val="009F3552"/>
    <w:rsid w:val="009F3F3D"/>
    <w:rsid w:val="009F4F27"/>
    <w:rsid w:val="009F4FA0"/>
    <w:rsid w:val="009F5FB9"/>
    <w:rsid w:val="009F6F9A"/>
    <w:rsid w:val="00A01751"/>
    <w:rsid w:val="00A0248F"/>
    <w:rsid w:val="00A0314B"/>
    <w:rsid w:val="00A03C34"/>
    <w:rsid w:val="00A05A68"/>
    <w:rsid w:val="00A06C58"/>
    <w:rsid w:val="00A07148"/>
    <w:rsid w:val="00A078A9"/>
    <w:rsid w:val="00A13BA8"/>
    <w:rsid w:val="00A16766"/>
    <w:rsid w:val="00A16E29"/>
    <w:rsid w:val="00A17B22"/>
    <w:rsid w:val="00A21C50"/>
    <w:rsid w:val="00A21F14"/>
    <w:rsid w:val="00A22E65"/>
    <w:rsid w:val="00A2306E"/>
    <w:rsid w:val="00A23C49"/>
    <w:rsid w:val="00A24508"/>
    <w:rsid w:val="00A24964"/>
    <w:rsid w:val="00A25AB9"/>
    <w:rsid w:val="00A2703B"/>
    <w:rsid w:val="00A27A15"/>
    <w:rsid w:val="00A30A2B"/>
    <w:rsid w:val="00A3421E"/>
    <w:rsid w:val="00A36BED"/>
    <w:rsid w:val="00A373CF"/>
    <w:rsid w:val="00A42A01"/>
    <w:rsid w:val="00A446F4"/>
    <w:rsid w:val="00A44936"/>
    <w:rsid w:val="00A4575C"/>
    <w:rsid w:val="00A47BD2"/>
    <w:rsid w:val="00A53177"/>
    <w:rsid w:val="00A5471A"/>
    <w:rsid w:val="00A54C3E"/>
    <w:rsid w:val="00A55324"/>
    <w:rsid w:val="00A57980"/>
    <w:rsid w:val="00A6262F"/>
    <w:rsid w:val="00A642A8"/>
    <w:rsid w:val="00A64D98"/>
    <w:rsid w:val="00A706B8"/>
    <w:rsid w:val="00A712D4"/>
    <w:rsid w:val="00A73165"/>
    <w:rsid w:val="00A7578E"/>
    <w:rsid w:val="00A75C77"/>
    <w:rsid w:val="00A769B0"/>
    <w:rsid w:val="00A8089B"/>
    <w:rsid w:val="00A84163"/>
    <w:rsid w:val="00A84BA0"/>
    <w:rsid w:val="00A85992"/>
    <w:rsid w:val="00A90078"/>
    <w:rsid w:val="00A93B05"/>
    <w:rsid w:val="00A95263"/>
    <w:rsid w:val="00AA451C"/>
    <w:rsid w:val="00AA5B07"/>
    <w:rsid w:val="00AA5B35"/>
    <w:rsid w:val="00AB0400"/>
    <w:rsid w:val="00AB0F08"/>
    <w:rsid w:val="00AB1BA0"/>
    <w:rsid w:val="00AB422C"/>
    <w:rsid w:val="00AB618A"/>
    <w:rsid w:val="00AB7822"/>
    <w:rsid w:val="00AB7BC4"/>
    <w:rsid w:val="00AC1CF7"/>
    <w:rsid w:val="00AC2AE9"/>
    <w:rsid w:val="00AC35C3"/>
    <w:rsid w:val="00AC6ACD"/>
    <w:rsid w:val="00AC7E8A"/>
    <w:rsid w:val="00AD4376"/>
    <w:rsid w:val="00AD507D"/>
    <w:rsid w:val="00AD6EE9"/>
    <w:rsid w:val="00AE0DAA"/>
    <w:rsid w:val="00AE22EC"/>
    <w:rsid w:val="00AE3FC9"/>
    <w:rsid w:val="00AE6A62"/>
    <w:rsid w:val="00AE6FBD"/>
    <w:rsid w:val="00AE787D"/>
    <w:rsid w:val="00AF6FD7"/>
    <w:rsid w:val="00B014E7"/>
    <w:rsid w:val="00B01DEF"/>
    <w:rsid w:val="00B02F18"/>
    <w:rsid w:val="00B036CC"/>
    <w:rsid w:val="00B05EBD"/>
    <w:rsid w:val="00B06F68"/>
    <w:rsid w:val="00B07142"/>
    <w:rsid w:val="00B11572"/>
    <w:rsid w:val="00B130B7"/>
    <w:rsid w:val="00B151F9"/>
    <w:rsid w:val="00B15B77"/>
    <w:rsid w:val="00B16E67"/>
    <w:rsid w:val="00B20300"/>
    <w:rsid w:val="00B22E02"/>
    <w:rsid w:val="00B239C6"/>
    <w:rsid w:val="00B25419"/>
    <w:rsid w:val="00B25D5E"/>
    <w:rsid w:val="00B279A1"/>
    <w:rsid w:val="00B27B87"/>
    <w:rsid w:val="00B317DB"/>
    <w:rsid w:val="00B3478F"/>
    <w:rsid w:val="00B37E8F"/>
    <w:rsid w:val="00B4061A"/>
    <w:rsid w:val="00B44270"/>
    <w:rsid w:val="00B44C63"/>
    <w:rsid w:val="00B52244"/>
    <w:rsid w:val="00B53784"/>
    <w:rsid w:val="00B53C06"/>
    <w:rsid w:val="00B53F37"/>
    <w:rsid w:val="00B54E46"/>
    <w:rsid w:val="00B55225"/>
    <w:rsid w:val="00B568CB"/>
    <w:rsid w:val="00B603A8"/>
    <w:rsid w:val="00B6050B"/>
    <w:rsid w:val="00B610B7"/>
    <w:rsid w:val="00B62254"/>
    <w:rsid w:val="00B64EBD"/>
    <w:rsid w:val="00B65DEF"/>
    <w:rsid w:val="00B660AC"/>
    <w:rsid w:val="00B73768"/>
    <w:rsid w:val="00B74774"/>
    <w:rsid w:val="00B7528E"/>
    <w:rsid w:val="00B773FB"/>
    <w:rsid w:val="00B77624"/>
    <w:rsid w:val="00B8108C"/>
    <w:rsid w:val="00B8170D"/>
    <w:rsid w:val="00B82516"/>
    <w:rsid w:val="00B85290"/>
    <w:rsid w:val="00B87A70"/>
    <w:rsid w:val="00B92F40"/>
    <w:rsid w:val="00B93505"/>
    <w:rsid w:val="00B960F0"/>
    <w:rsid w:val="00B96C06"/>
    <w:rsid w:val="00BA1643"/>
    <w:rsid w:val="00BA23A6"/>
    <w:rsid w:val="00BA2BEC"/>
    <w:rsid w:val="00BA2DBD"/>
    <w:rsid w:val="00BA3EF2"/>
    <w:rsid w:val="00BA58A8"/>
    <w:rsid w:val="00BA720B"/>
    <w:rsid w:val="00BB0BE5"/>
    <w:rsid w:val="00BB1372"/>
    <w:rsid w:val="00BB1D53"/>
    <w:rsid w:val="00BB31CE"/>
    <w:rsid w:val="00BB3207"/>
    <w:rsid w:val="00BB49D0"/>
    <w:rsid w:val="00BB522F"/>
    <w:rsid w:val="00BB5714"/>
    <w:rsid w:val="00BB631E"/>
    <w:rsid w:val="00BB6BCC"/>
    <w:rsid w:val="00BB7BAD"/>
    <w:rsid w:val="00BB7D3D"/>
    <w:rsid w:val="00BC27AC"/>
    <w:rsid w:val="00BC4059"/>
    <w:rsid w:val="00BC5CB6"/>
    <w:rsid w:val="00BC6169"/>
    <w:rsid w:val="00BC72F5"/>
    <w:rsid w:val="00BD0B7C"/>
    <w:rsid w:val="00BD0D3F"/>
    <w:rsid w:val="00BD2121"/>
    <w:rsid w:val="00BD674D"/>
    <w:rsid w:val="00BD6765"/>
    <w:rsid w:val="00BE004C"/>
    <w:rsid w:val="00BE12EE"/>
    <w:rsid w:val="00BE1CDB"/>
    <w:rsid w:val="00BE2CD4"/>
    <w:rsid w:val="00BE557E"/>
    <w:rsid w:val="00BE586D"/>
    <w:rsid w:val="00BE6537"/>
    <w:rsid w:val="00BE75EA"/>
    <w:rsid w:val="00BF2D80"/>
    <w:rsid w:val="00BF6CF2"/>
    <w:rsid w:val="00BF6D49"/>
    <w:rsid w:val="00BF7439"/>
    <w:rsid w:val="00BF74D2"/>
    <w:rsid w:val="00C052A3"/>
    <w:rsid w:val="00C0695D"/>
    <w:rsid w:val="00C0732D"/>
    <w:rsid w:val="00C07DA3"/>
    <w:rsid w:val="00C12C91"/>
    <w:rsid w:val="00C15336"/>
    <w:rsid w:val="00C16CB4"/>
    <w:rsid w:val="00C17691"/>
    <w:rsid w:val="00C17705"/>
    <w:rsid w:val="00C17E79"/>
    <w:rsid w:val="00C2023E"/>
    <w:rsid w:val="00C20CB4"/>
    <w:rsid w:val="00C219FD"/>
    <w:rsid w:val="00C21A74"/>
    <w:rsid w:val="00C234D6"/>
    <w:rsid w:val="00C240C4"/>
    <w:rsid w:val="00C242B3"/>
    <w:rsid w:val="00C24DB5"/>
    <w:rsid w:val="00C25087"/>
    <w:rsid w:val="00C2763E"/>
    <w:rsid w:val="00C27FA6"/>
    <w:rsid w:val="00C31238"/>
    <w:rsid w:val="00C32C07"/>
    <w:rsid w:val="00C333DA"/>
    <w:rsid w:val="00C362E4"/>
    <w:rsid w:val="00C375FB"/>
    <w:rsid w:val="00C37FAE"/>
    <w:rsid w:val="00C413AD"/>
    <w:rsid w:val="00C43213"/>
    <w:rsid w:val="00C464E2"/>
    <w:rsid w:val="00C50DF4"/>
    <w:rsid w:val="00C51C90"/>
    <w:rsid w:val="00C52A7D"/>
    <w:rsid w:val="00C52DA0"/>
    <w:rsid w:val="00C5323D"/>
    <w:rsid w:val="00C53A07"/>
    <w:rsid w:val="00C54AD6"/>
    <w:rsid w:val="00C54C00"/>
    <w:rsid w:val="00C54E9D"/>
    <w:rsid w:val="00C60312"/>
    <w:rsid w:val="00C607E8"/>
    <w:rsid w:val="00C61549"/>
    <w:rsid w:val="00C6176D"/>
    <w:rsid w:val="00C61D87"/>
    <w:rsid w:val="00C62446"/>
    <w:rsid w:val="00C63D0D"/>
    <w:rsid w:val="00C647B1"/>
    <w:rsid w:val="00C67B6C"/>
    <w:rsid w:val="00C67FBA"/>
    <w:rsid w:val="00C70007"/>
    <w:rsid w:val="00C703D9"/>
    <w:rsid w:val="00C71DE7"/>
    <w:rsid w:val="00C73BC7"/>
    <w:rsid w:val="00C74399"/>
    <w:rsid w:val="00C75306"/>
    <w:rsid w:val="00C775D4"/>
    <w:rsid w:val="00C84B7C"/>
    <w:rsid w:val="00C85D1A"/>
    <w:rsid w:val="00C908F4"/>
    <w:rsid w:val="00C91234"/>
    <w:rsid w:val="00C91FCF"/>
    <w:rsid w:val="00C93CAF"/>
    <w:rsid w:val="00C94357"/>
    <w:rsid w:val="00C9464F"/>
    <w:rsid w:val="00C956BC"/>
    <w:rsid w:val="00C9626D"/>
    <w:rsid w:val="00CA0392"/>
    <w:rsid w:val="00CA1005"/>
    <w:rsid w:val="00CA6540"/>
    <w:rsid w:val="00CB1013"/>
    <w:rsid w:val="00CB1115"/>
    <w:rsid w:val="00CB11EC"/>
    <w:rsid w:val="00CB3C3C"/>
    <w:rsid w:val="00CC0006"/>
    <w:rsid w:val="00CC0D20"/>
    <w:rsid w:val="00CC2560"/>
    <w:rsid w:val="00CC4564"/>
    <w:rsid w:val="00CC5665"/>
    <w:rsid w:val="00CC6780"/>
    <w:rsid w:val="00CC7A5C"/>
    <w:rsid w:val="00CC7D93"/>
    <w:rsid w:val="00CC7ED5"/>
    <w:rsid w:val="00CD05B8"/>
    <w:rsid w:val="00CD0819"/>
    <w:rsid w:val="00CD08AA"/>
    <w:rsid w:val="00CD094D"/>
    <w:rsid w:val="00CD1B39"/>
    <w:rsid w:val="00CD1D24"/>
    <w:rsid w:val="00CD1FDB"/>
    <w:rsid w:val="00CD318E"/>
    <w:rsid w:val="00CD3695"/>
    <w:rsid w:val="00CD67DE"/>
    <w:rsid w:val="00CD75EE"/>
    <w:rsid w:val="00CD7C40"/>
    <w:rsid w:val="00CE333A"/>
    <w:rsid w:val="00CE352A"/>
    <w:rsid w:val="00CE3687"/>
    <w:rsid w:val="00CE3A90"/>
    <w:rsid w:val="00CE64A5"/>
    <w:rsid w:val="00CF374F"/>
    <w:rsid w:val="00CF4A7A"/>
    <w:rsid w:val="00CF516E"/>
    <w:rsid w:val="00CF5735"/>
    <w:rsid w:val="00CF581B"/>
    <w:rsid w:val="00CF668E"/>
    <w:rsid w:val="00D01FB5"/>
    <w:rsid w:val="00D02558"/>
    <w:rsid w:val="00D0423F"/>
    <w:rsid w:val="00D0693F"/>
    <w:rsid w:val="00D075CD"/>
    <w:rsid w:val="00D07EA6"/>
    <w:rsid w:val="00D1558B"/>
    <w:rsid w:val="00D163E5"/>
    <w:rsid w:val="00D16DF1"/>
    <w:rsid w:val="00D201B5"/>
    <w:rsid w:val="00D2160D"/>
    <w:rsid w:val="00D21C00"/>
    <w:rsid w:val="00D2353F"/>
    <w:rsid w:val="00D23AF5"/>
    <w:rsid w:val="00D24A10"/>
    <w:rsid w:val="00D253A1"/>
    <w:rsid w:val="00D3135D"/>
    <w:rsid w:val="00D3289A"/>
    <w:rsid w:val="00D32DC1"/>
    <w:rsid w:val="00D33E96"/>
    <w:rsid w:val="00D425A1"/>
    <w:rsid w:val="00D4283E"/>
    <w:rsid w:val="00D46D21"/>
    <w:rsid w:val="00D51B1B"/>
    <w:rsid w:val="00D51C8D"/>
    <w:rsid w:val="00D5259A"/>
    <w:rsid w:val="00D52943"/>
    <w:rsid w:val="00D52CAF"/>
    <w:rsid w:val="00D53630"/>
    <w:rsid w:val="00D5480E"/>
    <w:rsid w:val="00D55D50"/>
    <w:rsid w:val="00D626BD"/>
    <w:rsid w:val="00D6679E"/>
    <w:rsid w:val="00D67B4C"/>
    <w:rsid w:val="00D67CDE"/>
    <w:rsid w:val="00D70D72"/>
    <w:rsid w:val="00D70EFD"/>
    <w:rsid w:val="00D745CB"/>
    <w:rsid w:val="00D75459"/>
    <w:rsid w:val="00D80852"/>
    <w:rsid w:val="00D8198E"/>
    <w:rsid w:val="00D82DC3"/>
    <w:rsid w:val="00D84E61"/>
    <w:rsid w:val="00D85E65"/>
    <w:rsid w:val="00D8707A"/>
    <w:rsid w:val="00D903D1"/>
    <w:rsid w:val="00D95844"/>
    <w:rsid w:val="00D9688A"/>
    <w:rsid w:val="00DA42EC"/>
    <w:rsid w:val="00DA7687"/>
    <w:rsid w:val="00DA78B0"/>
    <w:rsid w:val="00DB1782"/>
    <w:rsid w:val="00DB1AC7"/>
    <w:rsid w:val="00DB2A43"/>
    <w:rsid w:val="00DB3088"/>
    <w:rsid w:val="00DB445F"/>
    <w:rsid w:val="00DB4963"/>
    <w:rsid w:val="00DB4E29"/>
    <w:rsid w:val="00DB5DCC"/>
    <w:rsid w:val="00DB6DEF"/>
    <w:rsid w:val="00DB718E"/>
    <w:rsid w:val="00DB7893"/>
    <w:rsid w:val="00DB7D97"/>
    <w:rsid w:val="00DC284B"/>
    <w:rsid w:val="00DC4495"/>
    <w:rsid w:val="00DC5D64"/>
    <w:rsid w:val="00DC5F8A"/>
    <w:rsid w:val="00DC6A6F"/>
    <w:rsid w:val="00DD20EB"/>
    <w:rsid w:val="00DD3E5D"/>
    <w:rsid w:val="00DD6346"/>
    <w:rsid w:val="00DD7105"/>
    <w:rsid w:val="00DD77A5"/>
    <w:rsid w:val="00DD7A03"/>
    <w:rsid w:val="00DE1BC9"/>
    <w:rsid w:val="00DE33F3"/>
    <w:rsid w:val="00DE4B73"/>
    <w:rsid w:val="00DE54E6"/>
    <w:rsid w:val="00DE55E0"/>
    <w:rsid w:val="00DF1836"/>
    <w:rsid w:val="00DF20AE"/>
    <w:rsid w:val="00DF2F1F"/>
    <w:rsid w:val="00DF3BAD"/>
    <w:rsid w:val="00DF3E74"/>
    <w:rsid w:val="00DF598E"/>
    <w:rsid w:val="00DF7E9A"/>
    <w:rsid w:val="00E00833"/>
    <w:rsid w:val="00E00FFC"/>
    <w:rsid w:val="00E025C9"/>
    <w:rsid w:val="00E03517"/>
    <w:rsid w:val="00E05608"/>
    <w:rsid w:val="00E0689B"/>
    <w:rsid w:val="00E06B29"/>
    <w:rsid w:val="00E06D02"/>
    <w:rsid w:val="00E0777D"/>
    <w:rsid w:val="00E11143"/>
    <w:rsid w:val="00E1143F"/>
    <w:rsid w:val="00E125E9"/>
    <w:rsid w:val="00E14001"/>
    <w:rsid w:val="00E14214"/>
    <w:rsid w:val="00E15520"/>
    <w:rsid w:val="00E17021"/>
    <w:rsid w:val="00E178FA"/>
    <w:rsid w:val="00E20269"/>
    <w:rsid w:val="00E23067"/>
    <w:rsid w:val="00E24CC0"/>
    <w:rsid w:val="00E24D05"/>
    <w:rsid w:val="00E268CD"/>
    <w:rsid w:val="00E273B1"/>
    <w:rsid w:val="00E27585"/>
    <w:rsid w:val="00E27AF5"/>
    <w:rsid w:val="00E30FA8"/>
    <w:rsid w:val="00E314B9"/>
    <w:rsid w:val="00E33A66"/>
    <w:rsid w:val="00E34669"/>
    <w:rsid w:val="00E362C0"/>
    <w:rsid w:val="00E364E7"/>
    <w:rsid w:val="00E4041D"/>
    <w:rsid w:val="00E415F2"/>
    <w:rsid w:val="00E42BAF"/>
    <w:rsid w:val="00E46425"/>
    <w:rsid w:val="00E52C6F"/>
    <w:rsid w:val="00E53553"/>
    <w:rsid w:val="00E54DBC"/>
    <w:rsid w:val="00E563E1"/>
    <w:rsid w:val="00E56B5D"/>
    <w:rsid w:val="00E5776E"/>
    <w:rsid w:val="00E57CF6"/>
    <w:rsid w:val="00E6132F"/>
    <w:rsid w:val="00E62AC7"/>
    <w:rsid w:val="00E62EB9"/>
    <w:rsid w:val="00E63097"/>
    <w:rsid w:val="00E638A0"/>
    <w:rsid w:val="00E643FE"/>
    <w:rsid w:val="00E64FBB"/>
    <w:rsid w:val="00E652B1"/>
    <w:rsid w:val="00E663E2"/>
    <w:rsid w:val="00E676EB"/>
    <w:rsid w:val="00E7026E"/>
    <w:rsid w:val="00E719C3"/>
    <w:rsid w:val="00E72444"/>
    <w:rsid w:val="00E76E1C"/>
    <w:rsid w:val="00E77D84"/>
    <w:rsid w:val="00E811FE"/>
    <w:rsid w:val="00E81EF9"/>
    <w:rsid w:val="00E84EBF"/>
    <w:rsid w:val="00E8613B"/>
    <w:rsid w:val="00E861B7"/>
    <w:rsid w:val="00E90ED4"/>
    <w:rsid w:val="00E921FF"/>
    <w:rsid w:val="00E978A1"/>
    <w:rsid w:val="00E97AF1"/>
    <w:rsid w:val="00EA2BFA"/>
    <w:rsid w:val="00EA310A"/>
    <w:rsid w:val="00EA42AE"/>
    <w:rsid w:val="00EA70F4"/>
    <w:rsid w:val="00EB17ED"/>
    <w:rsid w:val="00EB2FA5"/>
    <w:rsid w:val="00EB4F60"/>
    <w:rsid w:val="00EB5A5F"/>
    <w:rsid w:val="00EC0628"/>
    <w:rsid w:val="00EC24B8"/>
    <w:rsid w:val="00EC2D36"/>
    <w:rsid w:val="00EC3558"/>
    <w:rsid w:val="00EC55A9"/>
    <w:rsid w:val="00EC5C4C"/>
    <w:rsid w:val="00EC6856"/>
    <w:rsid w:val="00ED06B3"/>
    <w:rsid w:val="00ED17B6"/>
    <w:rsid w:val="00ED1D62"/>
    <w:rsid w:val="00ED22C4"/>
    <w:rsid w:val="00ED62AE"/>
    <w:rsid w:val="00ED6495"/>
    <w:rsid w:val="00EE01B6"/>
    <w:rsid w:val="00EE2C80"/>
    <w:rsid w:val="00EE4ED4"/>
    <w:rsid w:val="00EE5B85"/>
    <w:rsid w:val="00EE618A"/>
    <w:rsid w:val="00EF0367"/>
    <w:rsid w:val="00EF13CA"/>
    <w:rsid w:val="00EF14C6"/>
    <w:rsid w:val="00EF1BC6"/>
    <w:rsid w:val="00EF1FB3"/>
    <w:rsid w:val="00EF2211"/>
    <w:rsid w:val="00EF7DC4"/>
    <w:rsid w:val="00F00BC4"/>
    <w:rsid w:val="00F01C1B"/>
    <w:rsid w:val="00F02257"/>
    <w:rsid w:val="00F030EC"/>
    <w:rsid w:val="00F0423F"/>
    <w:rsid w:val="00F06432"/>
    <w:rsid w:val="00F06AED"/>
    <w:rsid w:val="00F1053D"/>
    <w:rsid w:val="00F105D4"/>
    <w:rsid w:val="00F11443"/>
    <w:rsid w:val="00F132E0"/>
    <w:rsid w:val="00F135D0"/>
    <w:rsid w:val="00F14A33"/>
    <w:rsid w:val="00F2128A"/>
    <w:rsid w:val="00F218EB"/>
    <w:rsid w:val="00F22C4E"/>
    <w:rsid w:val="00F23AAC"/>
    <w:rsid w:val="00F24AD5"/>
    <w:rsid w:val="00F2534D"/>
    <w:rsid w:val="00F259CE"/>
    <w:rsid w:val="00F26B4B"/>
    <w:rsid w:val="00F3192D"/>
    <w:rsid w:val="00F34C90"/>
    <w:rsid w:val="00F35DDC"/>
    <w:rsid w:val="00F36DBE"/>
    <w:rsid w:val="00F41650"/>
    <w:rsid w:val="00F424C7"/>
    <w:rsid w:val="00F43FA7"/>
    <w:rsid w:val="00F4568B"/>
    <w:rsid w:val="00F45905"/>
    <w:rsid w:val="00F47D3E"/>
    <w:rsid w:val="00F506C1"/>
    <w:rsid w:val="00F51786"/>
    <w:rsid w:val="00F56D97"/>
    <w:rsid w:val="00F647A2"/>
    <w:rsid w:val="00F66B19"/>
    <w:rsid w:val="00F67C66"/>
    <w:rsid w:val="00F70566"/>
    <w:rsid w:val="00F719C0"/>
    <w:rsid w:val="00F736A9"/>
    <w:rsid w:val="00F736DD"/>
    <w:rsid w:val="00F7411E"/>
    <w:rsid w:val="00F75304"/>
    <w:rsid w:val="00F759B0"/>
    <w:rsid w:val="00F76F0A"/>
    <w:rsid w:val="00F7742D"/>
    <w:rsid w:val="00F81B94"/>
    <w:rsid w:val="00F8468D"/>
    <w:rsid w:val="00F870AD"/>
    <w:rsid w:val="00F90833"/>
    <w:rsid w:val="00F90A2F"/>
    <w:rsid w:val="00F92BE0"/>
    <w:rsid w:val="00F92F9F"/>
    <w:rsid w:val="00F9513F"/>
    <w:rsid w:val="00F95AA6"/>
    <w:rsid w:val="00FA059A"/>
    <w:rsid w:val="00FA14C3"/>
    <w:rsid w:val="00FB18C2"/>
    <w:rsid w:val="00FB3667"/>
    <w:rsid w:val="00FC0C52"/>
    <w:rsid w:val="00FC335A"/>
    <w:rsid w:val="00FC3C61"/>
    <w:rsid w:val="00FC41D0"/>
    <w:rsid w:val="00FC46B6"/>
    <w:rsid w:val="00FC4B3D"/>
    <w:rsid w:val="00FC537C"/>
    <w:rsid w:val="00FC6053"/>
    <w:rsid w:val="00FC617F"/>
    <w:rsid w:val="00FC6DA9"/>
    <w:rsid w:val="00FD2F94"/>
    <w:rsid w:val="00FD3811"/>
    <w:rsid w:val="00FD3A7A"/>
    <w:rsid w:val="00FD5745"/>
    <w:rsid w:val="00FD5E21"/>
    <w:rsid w:val="00FD5FB6"/>
    <w:rsid w:val="00FD66ED"/>
    <w:rsid w:val="00FD786C"/>
    <w:rsid w:val="00FE0D02"/>
    <w:rsid w:val="00FE3315"/>
    <w:rsid w:val="00FE4248"/>
    <w:rsid w:val="00FE46BD"/>
    <w:rsid w:val="00FE4E2F"/>
    <w:rsid w:val="00FE63E8"/>
    <w:rsid w:val="00FF0E84"/>
    <w:rsid w:val="00FF1735"/>
    <w:rsid w:val="00FF2DA2"/>
    <w:rsid w:val="00FF3D88"/>
    <w:rsid w:val="00FF76C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CED949D"/>
  <w15:docId w15:val="{38F68FDF-301C-462C-90BE-A9DB1ECA1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ill Sans MT" w:eastAsia="Times New Roman" w:hAnsi="Gill Sans MT" w:cs="Times New Roman"/>
        <w:lang w:val="cs-CZ" w:eastAsia="cs-CZ" w:bidi="ar-SA"/>
      </w:rPr>
    </w:rPrDefault>
    <w:pPrDefault/>
  </w:docDefaults>
  <w:latentStyles w:defLockedState="0" w:defUIPriority="99" w:defSemiHidden="0" w:defUnhideWhenUsed="0" w:defQFormat="0" w:count="376">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sid w:val="00210895"/>
    <w:pPr>
      <w:spacing w:after="60"/>
    </w:pPr>
    <w:rPr>
      <w:rFonts w:ascii="Arial" w:hAnsi="Arial"/>
      <w:sz w:val="22"/>
      <w:szCs w:val="21"/>
      <w:lang w:eastAsia="en-US"/>
    </w:rPr>
  </w:style>
  <w:style w:type="paragraph" w:styleId="Nadpis1">
    <w:name w:val="heading 1"/>
    <w:basedOn w:val="Normln"/>
    <w:next w:val="Normln"/>
    <w:link w:val="Nadpis1Char"/>
    <w:qFormat/>
    <w:rsid w:val="008C14AA"/>
    <w:pPr>
      <w:keepNext/>
      <w:keepLines/>
      <w:numPr>
        <w:numId w:val="2"/>
      </w:numPr>
      <w:tabs>
        <w:tab w:val="left" w:pos="540"/>
      </w:tabs>
      <w:spacing w:before="120"/>
      <w:outlineLvl w:val="0"/>
    </w:pPr>
    <w:rPr>
      <w:b/>
      <w:sz w:val="24"/>
      <w:szCs w:val="36"/>
    </w:rPr>
  </w:style>
  <w:style w:type="paragraph" w:styleId="Nadpis2">
    <w:name w:val="heading 2"/>
    <w:basedOn w:val="Normln"/>
    <w:next w:val="Normln"/>
    <w:link w:val="Nadpis2Char"/>
    <w:unhideWhenUsed/>
    <w:qFormat/>
    <w:rsid w:val="00E00833"/>
    <w:pPr>
      <w:keepNext/>
      <w:keepLines/>
      <w:numPr>
        <w:ilvl w:val="1"/>
        <w:numId w:val="2"/>
      </w:numPr>
      <w:spacing w:before="120"/>
      <w:ind w:hanging="292"/>
      <w:contextualSpacing/>
      <w:outlineLvl w:val="1"/>
    </w:pPr>
    <w:rPr>
      <w:rFonts w:cs="Arial"/>
      <w:b/>
      <w:szCs w:val="22"/>
    </w:rPr>
  </w:style>
  <w:style w:type="paragraph" w:styleId="Nadpis3">
    <w:name w:val="heading 3"/>
    <w:basedOn w:val="Normln"/>
    <w:next w:val="Normln"/>
    <w:link w:val="Nadpis3Char"/>
    <w:autoRedefine/>
    <w:unhideWhenUsed/>
    <w:qFormat/>
    <w:rsid w:val="00BB6BCC"/>
    <w:pPr>
      <w:keepNext/>
      <w:keepLines/>
      <w:spacing w:before="120" w:after="120"/>
      <w:outlineLvl w:val="2"/>
    </w:pPr>
    <w:rPr>
      <w:sz w:val="18"/>
      <w:szCs w:val="18"/>
    </w:rPr>
  </w:style>
  <w:style w:type="paragraph" w:styleId="Nadpis4">
    <w:name w:val="heading 4"/>
    <w:basedOn w:val="Normln"/>
    <w:next w:val="Normln"/>
    <w:link w:val="Nadpis4Char"/>
    <w:unhideWhenUsed/>
    <w:qFormat/>
    <w:rsid w:val="00265ED9"/>
    <w:pPr>
      <w:keepNext/>
      <w:keepLines/>
      <w:numPr>
        <w:ilvl w:val="3"/>
        <w:numId w:val="2"/>
      </w:numPr>
      <w:spacing w:before="360"/>
      <w:contextualSpacing/>
      <w:outlineLvl w:val="3"/>
    </w:pPr>
    <w:rPr>
      <w:b/>
      <w:color w:val="B2BC00"/>
      <w:sz w:val="24"/>
      <w:szCs w:val="24"/>
    </w:rPr>
  </w:style>
  <w:style w:type="paragraph" w:styleId="Nadpis5">
    <w:name w:val="heading 5"/>
    <w:basedOn w:val="Normln"/>
    <w:next w:val="Normln"/>
    <w:link w:val="Nadpis5Char"/>
    <w:unhideWhenUsed/>
    <w:qFormat/>
    <w:rsid w:val="00265ED9"/>
    <w:pPr>
      <w:keepNext/>
      <w:keepLines/>
      <w:numPr>
        <w:ilvl w:val="4"/>
        <w:numId w:val="2"/>
      </w:numPr>
      <w:spacing w:before="360"/>
      <w:contextualSpacing/>
      <w:outlineLvl w:val="4"/>
    </w:pPr>
    <w:rPr>
      <w:b/>
      <w:iCs/>
      <w:color w:val="B2BC00"/>
      <w:szCs w:val="22"/>
    </w:rPr>
  </w:style>
  <w:style w:type="paragraph" w:styleId="Nadpis6">
    <w:name w:val="heading 6"/>
    <w:basedOn w:val="Normln"/>
    <w:next w:val="Normln"/>
    <w:link w:val="Nadpis6Char"/>
    <w:unhideWhenUsed/>
    <w:rsid w:val="00DF3BAD"/>
    <w:pPr>
      <w:keepNext/>
      <w:keepLines/>
      <w:numPr>
        <w:ilvl w:val="5"/>
        <w:numId w:val="2"/>
      </w:numPr>
      <w:spacing w:before="80" w:after="0"/>
      <w:outlineLvl w:val="5"/>
    </w:pPr>
    <w:rPr>
      <w:color w:val="B2BC00"/>
    </w:rPr>
  </w:style>
  <w:style w:type="paragraph" w:styleId="Nadpis7">
    <w:name w:val="heading 7"/>
    <w:basedOn w:val="Normln"/>
    <w:next w:val="Normln"/>
    <w:link w:val="Nadpis7Char"/>
    <w:unhideWhenUsed/>
    <w:rsid w:val="00D52CAF"/>
    <w:pPr>
      <w:keepNext/>
      <w:keepLines/>
      <w:numPr>
        <w:ilvl w:val="6"/>
        <w:numId w:val="2"/>
      </w:numPr>
      <w:spacing w:before="80" w:after="0"/>
      <w:outlineLvl w:val="6"/>
    </w:pPr>
    <w:rPr>
      <w:i/>
      <w:iCs/>
      <w:color w:val="F3FF2D"/>
    </w:rPr>
  </w:style>
  <w:style w:type="paragraph" w:styleId="Nadpis8">
    <w:name w:val="heading 8"/>
    <w:basedOn w:val="Normln"/>
    <w:next w:val="Normln"/>
    <w:link w:val="Nadpis8Char"/>
    <w:unhideWhenUsed/>
    <w:rsid w:val="00D52CAF"/>
    <w:pPr>
      <w:keepNext/>
      <w:keepLines/>
      <w:numPr>
        <w:ilvl w:val="7"/>
        <w:numId w:val="2"/>
      </w:numPr>
      <w:spacing w:before="80" w:after="0"/>
      <w:outlineLvl w:val="7"/>
    </w:pPr>
    <w:rPr>
      <w:smallCaps/>
      <w:color w:val="F3FF2D"/>
    </w:rPr>
  </w:style>
  <w:style w:type="paragraph" w:styleId="Nadpis9">
    <w:name w:val="heading 9"/>
    <w:basedOn w:val="Normln"/>
    <w:next w:val="Normln"/>
    <w:link w:val="Nadpis9Char"/>
    <w:unhideWhenUsed/>
    <w:rsid w:val="00D52CAF"/>
    <w:pPr>
      <w:keepNext/>
      <w:keepLines/>
      <w:numPr>
        <w:ilvl w:val="8"/>
        <w:numId w:val="2"/>
      </w:numPr>
      <w:spacing w:before="80" w:after="0"/>
      <w:outlineLvl w:val="8"/>
    </w:pPr>
    <w:rPr>
      <w:i/>
      <w:iCs/>
      <w:smallCaps/>
      <w:color w:val="F3FF2D"/>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8C14AA"/>
    <w:rPr>
      <w:rFonts w:ascii="Arial" w:hAnsi="Arial"/>
      <w:b/>
      <w:sz w:val="24"/>
      <w:szCs w:val="36"/>
      <w:lang w:eastAsia="en-US"/>
    </w:rPr>
  </w:style>
  <w:style w:type="character" w:customStyle="1" w:styleId="Nadpis2Char">
    <w:name w:val="Nadpis 2 Char"/>
    <w:link w:val="Nadpis2"/>
    <w:rsid w:val="00E00833"/>
    <w:rPr>
      <w:rFonts w:ascii="Arial" w:hAnsi="Arial" w:cs="Arial"/>
      <w:b/>
      <w:sz w:val="22"/>
      <w:szCs w:val="22"/>
      <w:lang w:eastAsia="en-US"/>
    </w:rPr>
  </w:style>
  <w:style w:type="character" w:customStyle="1" w:styleId="Nadpis3Char">
    <w:name w:val="Nadpis 3 Char"/>
    <w:link w:val="Nadpis3"/>
    <w:rsid w:val="00BB6BCC"/>
    <w:rPr>
      <w:rFonts w:ascii="Arial" w:hAnsi="Arial"/>
      <w:sz w:val="18"/>
      <w:szCs w:val="18"/>
      <w:lang w:eastAsia="en-US"/>
    </w:rPr>
  </w:style>
  <w:style w:type="character" w:customStyle="1" w:styleId="Nadpis4Char">
    <w:name w:val="Nadpis 4 Char"/>
    <w:link w:val="Nadpis4"/>
    <w:rsid w:val="00265ED9"/>
    <w:rPr>
      <w:rFonts w:ascii="Arial" w:hAnsi="Arial"/>
      <w:b/>
      <w:color w:val="B2BC00"/>
      <w:sz w:val="24"/>
      <w:szCs w:val="24"/>
      <w:lang w:eastAsia="en-US"/>
    </w:rPr>
  </w:style>
  <w:style w:type="character" w:customStyle="1" w:styleId="Nadpis5Char">
    <w:name w:val="Nadpis 5 Char"/>
    <w:link w:val="Nadpis5"/>
    <w:rsid w:val="00265ED9"/>
    <w:rPr>
      <w:rFonts w:ascii="Arial" w:hAnsi="Arial"/>
      <w:b/>
      <w:iCs/>
      <w:color w:val="B2BC00"/>
      <w:sz w:val="22"/>
      <w:szCs w:val="22"/>
      <w:lang w:eastAsia="en-US"/>
    </w:rPr>
  </w:style>
  <w:style w:type="character" w:customStyle="1" w:styleId="Nadpis6Char">
    <w:name w:val="Nadpis 6 Char"/>
    <w:link w:val="Nadpis6"/>
    <w:rsid w:val="00DF3BAD"/>
    <w:rPr>
      <w:rFonts w:ascii="Arial" w:hAnsi="Arial"/>
      <w:color w:val="B2BC00"/>
      <w:sz w:val="22"/>
      <w:szCs w:val="21"/>
      <w:lang w:eastAsia="en-US"/>
    </w:rPr>
  </w:style>
  <w:style w:type="character" w:customStyle="1" w:styleId="Nadpis7Char">
    <w:name w:val="Nadpis 7 Char"/>
    <w:link w:val="Nadpis7"/>
    <w:rsid w:val="00D52CAF"/>
    <w:rPr>
      <w:rFonts w:ascii="Arial" w:hAnsi="Arial"/>
      <w:i/>
      <w:iCs/>
      <w:color w:val="F3FF2D"/>
      <w:sz w:val="22"/>
      <w:szCs w:val="21"/>
      <w:lang w:eastAsia="en-US"/>
    </w:rPr>
  </w:style>
  <w:style w:type="character" w:customStyle="1" w:styleId="Nadpis8Char">
    <w:name w:val="Nadpis 8 Char"/>
    <w:link w:val="Nadpis8"/>
    <w:rsid w:val="00D52CAF"/>
    <w:rPr>
      <w:rFonts w:ascii="Arial" w:hAnsi="Arial"/>
      <w:smallCaps/>
      <w:color w:val="F3FF2D"/>
      <w:sz w:val="22"/>
      <w:szCs w:val="21"/>
      <w:lang w:eastAsia="en-US"/>
    </w:rPr>
  </w:style>
  <w:style w:type="character" w:customStyle="1" w:styleId="Nadpis9Char">
    <w:name w:val="Nadpis 9 Char"/>
    <w:link w:val="Nadpis9"/>
    <w:rsid w:val="00D52CAF"/>
    <w:rPr>
      <w:rFonts w:ascii="Arial" w:hAnsi="Arial"/>
      <w:i/>
      <w:iCs/>
      <w:smallCaps/>
      <w:color w:val="F3FF2D"/>
      <w:sz w:val="22"/>
      <w:szCs w:val="21"/>
      <w:lang w:eastAsia="en-US"/>
    </w:rPr>
  </w:style>
  <w:style w:type="paragraph" w:styleId="Titulek">
    <w:name w:val="caption"/>
    <w:basedOn w:val="Normln"/>
    <w:next w:val="Normln"/>
    <w:uiPriority w:val="35"/>
    <w:unhideWhenUsed/>
    <w:qFormat/>
    <w:rsid w:val="00F00BC4"/>
    <w:pPr>
      <w:keepNext/>
      <w:spacing w:after="0"/>
    </w:pPr>
    <w:rPr>
      <w:bCs/>
      <w:sz w:val="18"/>
      <w:szCs w:val="20"/>
    </w:rPr>
  </w:style>
  <w:style w:type="paragraph" w:styleId="Nzev">
    <w:name w:val="Title"/>
    <w:aliases w:val="Křížový odkaz"/>
    <w:basedOn w:val="FormtovanvHTML"/>
    <w:next w:val="Normln"/>
    <w:link w:val="NzevChar"/>
    <w:uiPriority w:val="10"/>
    <w:qFormat/>
    <w:rsid w:val="0003057D"/>
    <w:pPr>
      <w:spacing w:after="80"/>
      <w:contextualSpacing/>
    </w:pPr>
    <w:rPr>
      <w:rFonts w:ascii="Gill Sans MT" w:hAnsi="Gill Sans MT"/>
      <w:color w:val="0070C0"/>
      <w:spacing w:val="-7"/>
      <w:sz w:val="22"/>
      <w:szCs w:val="80"/>
      <w:u w:val="single"/>
    </w:rPr>
  </w:style>
  <w:style w:type="character" w:customStyle="1" w:styleId="NzevChar">
    <w:name w:val="Název Char"/>
    <w:aliases w:val="Křížový odkaz Char"/>
    <w:link w:val="Nzev"/>
    <w:uiPriority w:val="10"/>
    <w:rsid w:val="0003057D"/>
    <w:rPr>
      <w:rFonts w:ascii="Gill Sans MT" w:eastAsia="Times New Roman" w:hAnsi="Gill Sans MT" w:cs="Times New Roman"/>
      <w:color w:val="0070C0"/>
      <w:spacing w:val="-7"/>
      <w:sz w:val="22"/>
      <w:szCs w:val="80"/>
      <w:u w:val="single"/>
    </w:rPr>
  </w:style>
  <w:style w:type="paragraph" w:styleId="Podnadpis">
    <w:name w:val="Subtitle"/>
    <w:basedOn w:val="Normln"/>
    <w:next w:val="Normln"/>
    <w:link w:val="PodnadpisChar"/>
    <w:uiPriority w:val="11"/>
    <w:rsid w:val="00D52CAF"/>
    <w:pPr>
      <w:numPr>
        <w:ilvl w:val="1"/>
      </w:numPr>
      <w:spacing w:after="240"/>
    </w:pPr>
    <w:rPr>
      <w:color w:val="F1FF0D"/>
      <w:sz w:val="30"/>
      <w:szCs w:val="30"/>
    </w:rPr>
  </w:style>
  <w:style w:type="character" w:customStyle="1" w:styleId="PodnadpisChar">
    <w:name w:val="Podnadpis Char"/>
    <w:link w:val="Podnadpis"/>
    <w:uiPriority w:val="11"/>
    <w:rsid w:val="00D52CAF"/>
    <w:rPr>
      <w:rFonts w:ascii="Gill Sans MT" w:eastAsia="Times New Roman" w:hAnsi="Gill Sans MT" w:cs="Times New Roman"/>
      <w:color w:val="F1FF0D"/>
      <w:sz w:val="30"/>
      <w:szCs w:val="30"/>
    </w:rPr>
  </w:style>
  <w:style w:type="character" w:styleId="Siln">
    <w:name w:val="Strong"/>
    <w:uiPriority w:val="22"/>
    <w:qFormat/>
    <w:rsid w:val="00D52CAF"/>
    <w:rPr>
      <w:b/>
      <w:bCs/>
    </w:rPr>
  </w:style>
  <w:style w:type="character" w:styleId="Zdraznn">
    <w:name w:val="Emphasis"/>
    <w:uiPriority w:val="20"/>
    <w:rsid w:val="00D52CAF"/>
    <w:rPr>
      <w:i/>
      <w:iCs/>
    </w:rPr>
  </w:style>
  <w:style w:type="paragraph" w:styleId="Bezmezer">
    <w:name w:val="No Spacing"/>
    <w:uiPriority w:val="1"/>
    <w:rsid w:val="00D52CAF"/>
    <w:rPr>
      <w:sz w:val="21"/>
      <w:szCs w:val="21"/>
      <w:lang w:eastAsia="en-US"/>
    </w:rPr>
  </w:style>
  <w:style w:type="paragraph" w:styleId="Citt">
    <w:name w:val="Quote"/>
    <w:basedOn w:val="Normln"/>
    <w:next w:val="Normln"/>
    <w:link w:val="CittChar"/>
    <w:uiPriority w:val="29"/>
    <w:qFormat/>
    <w:rsid w:val="00D52CAF"/>
    <w:pPr>
      <w:spacing w:before="240" w:after="240" w:line="252" w:lineRule="auto"/>
      <w:ind w:left="864" w:right="864"/>
      <w:jc w:val="center"/>
    </w:pPr>
    <w:rPr>
      <w:i/>
      <w:iCs/>
    </w:rPr>
  </w:style>
  <w:style w:type="character" w:customStyle="1" w:styleId="CittChar">
    <w:name w:val="Citát Char"/>
    <w:link w:val="Citt"/>
    <w:uiPriority w:val="29"/>
    <w:rsid w:val="00D52CAF"/>
    <w:rPr>
      <w:i/>
      <w:iCs/>
    </w:rPr>
  </w:style>
  <w:style w:type="paragraph" w:styleId="Vrazncitt">
    <w:name w:val="Intense Quote"/>
    <w:basedOn w:val="Normln"/>
    <w:next w:val="Normln"/>
    <w:link w:val="VrazncittChar"/>
    <w:uiPriority w:val="30"/>
    <w:rsid w:val="00D52CAF"/>
    <w:pPr>
      <w:spacing w:before="100" w:beforeAutospacing="1" w:after="240"/>
      <w:ind w:left="864" w:right="864"/>
      <w:jc w:val="center"/>
    </w:pPr>
    <w:rPr>
      <w:color w:val="B2BC00"/>
      <w:sz w:val="28"/>
      <w:szCs w:val="28"/>
    </w:rPr>
  </w:style>
  <w:style w:type="character" w:customStyle="1" w:styleId="VrazncittChar">
    <w:name w:val="Výrazný citát Char"/>
    <w:link w:val="Vrazncitt"/>
    <w:uiPriority w:val="30"/>
    <w:rsid w:val="00D52CAF"/>
    <w:rPr>
      <w:rFonts w:ascii="Gill Sans MT" w:eastAsia="Times New Roman" w:hAnsi="Gill Sans MT" w:cs="Times New Roman"/>
      <w:color w:val="B2BC00"/>
      <w:sz w:val="28"/>
      <w:szCs w:val="28"/>
    </w:rPr>
  </w:style>
  <w:style w:type="character" w:styleId="Zdraznnjemn">
    <w:name w:val="Subtle Emphasis"/>
    <w:uiPriority w:val="19"/>
    <w:rsid w:val="00D52CAF"/>
    <w:rPr>
      <w:i/>
      <w:iCs/>
      <w:color w:val="F3FF2D"/>
    </w:rPr>
  </w:style>
  <w:style w:type="character" w:styleId="Zdraznnintenzivn">
    <w:name w:val="Intense Emphasis"/>
    <w:uiPriority w:val="21"/>
    <w:rsid w:val="00D52CAF"/>
    <w:rPr>
      <w:b/>
      <w:bCs/>
      <w:i/>
      <w:iCs/>
    </w:rPr>
  </w:style>
  <w:style w:type="character" w:styleId="Odkazjemn">
    <w:name w:val="Subtle Reference"/>
    <w:uiPriority w:val="31"/>
    <w:rsid w:val="00D52CAF"/>
    <w:rPr>
      <w:smallCaps/>
      <w:color w:val="F1FF0D"/>
    </w:rPr>
  </w:style>
  <w:style w:type="character" w:styleId="Odkazintenzivn">
    <w:name w:val="Intense Reference"/>
    <w:uiPriority w:val="32"/>
    <w:rsid w:val="00D52CAF"/>
    <w:rPr>
      <w:b/>
      <w:bCs/>
      <w:smallCaps/>
      <w:u w:val="single"/>
    </w:rPr>
  </w:style>
  <w:style w:type="character" w:styleId="Nzevknihy">
    <w:name w:val="Book Title"/>
    <w:uiPriority w:val="33"/>
    <w:rsid w:val="00D52CAF"/>
    <w:rPr>
      <w:b/>
      <w:bCs/>
      <w:smallCaps/>
    </w:rPr>
  </w:style>
  <w:style w:type="paragraph" w:styleId="Nadpisobsahu">
    <w:name w:val="TOC Heading"/>
    <w:basedOn w:val="Nadpis1"/>
    <w:next w:val="Normln"/>
    <w:uiPriority w:val="39"/>
    <w:unhideWhenUsed/>
    <w:rsid w:val="00D52CAF"/>
    <w:pPr>
      <w:outlineLvl w:val="9"/>
    </w:pPr>
  </w:style>
  <w:style w:type="table" w:customStyle="1" w:styleId="Svtltabulkasmkou1zvraznn11">
    <w:name w:val="Světlá tabulka s mřížkou 1 – zvýraznění 11"/>
    <w:basedOn w:val="Normlntabulka"/>
    <w:uiPriority w:val="46"/>
    <w:rsid w:val="002E39F8"/>
    <w:tblPr>
      <w:tblStyleRowBandSize w:val="1"/>
      <w:tblStyleColBandSize w:val="1"/>
      <w:tblBorders>
        <w:top w:val="single" w:sz="4" w:space="0" w:color="F7FF7E"/>
        <w:left w:val="single" w:sz="4" w:space="0" w:color="F7FF7E"/>
        <w:bottom w:val="single" w:sz="4" w:space="0" w:color="F7FF7E"/>
        <w:right w:val="single" w:sz="4" w:space="0" w:color="F7FF7E"/>
        <w:insideH w:val="single" w:sz="4" w:space="0" w:color="F7FF7E"/>
        <w:insideV w:val="single" w:sz="4" w:space="0" w:color="F7FF7E"/>
      </w:tblBorders>
    </w:tblPr>
    <w:tblStylePr w:type="firstRow">
      <w:rPr>
        <w:b/>
        <w:bCs/>
      </w:rPr>
      <w:tblPr/>
      <w:tcPr>
        <w:tcBorders>
          <w:bottom w:val="single" w:sz="12" w:space="0" w:color="F4FF3D"/>
        </w:tcBorders>
      </w:tcPr>
    </w:tblStylePr>
    <w:tblStylePr w:type="lastRow">
      <w:rPr>
        <w:b/>
        <w:bCs/>
      </w:rPr>
      <w:tblPr/>
      <w:tcPr>
        <w:tcBorders>
          <w:top w:val="double" w:sz="2" w:space="0" w:color="F4FF3D"/>
        </w:tcBorders>
      </w:tcPr>
    </w:tblStylePr>
    <w:tblStylePr w:type="firstCol">
      <w:rPr>
        <w:b/>
        <w:bCs/>
      </w:rPr>
    </w:tblStylePr>
    <w:tblStylePr w:type="lastCol">
      <w:rPr>
        <w:b/>
        <w:bCs/>
      </w:rPr>
    </w:tblStylePr>
  </w:style>
  <w:style w:type="table" w:styleId="Mkatabulky">
    <w:name w:val="Table Grid"/>
    <w:basedOn w:val="Normlntabulka"/>
    <w:uiPriority w:val="39"/>
    <w:rsid w:val="00E52C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vtltabulkasmkou1zvraznn51">
    <w:name w:val="Světlá tabulka s mřížkou 1 – zvýraznění 51"/>
    <w:basedOn w:val="Normlntabulka"/>
    <w:uiPriority w:val="46"/>
    <w:rsid w:val="007D5891"/>
    <w:tblPr>
      <w:tblStyleRowBandSize w:val="1"/>
      <w:tblStyleColBandSize w:val="1"/>
      <w:tblBorders>
        <w:top w:val="single" w:sz="4" w:space="0" w:color="F7FF7E"/>
        <w:left w:val="single" w:sz="4" w:space="0" w:color="F7FF7E"/>
        <w:bottom w:val="single" w:sz="4" w:space="0" w:color="F7FF7E"/>
        <w:right w:val="single" w:sz="4" w:space="0" w:color="F7FF7E"/>
        <w:insideH w:val="single" w:sz="4" w:space="0" w:color="F7FF7E"/>
        <w:insideV w:val="single" w:sz="4" w:space="0" w:color="F7FF7E"/>
      </w:tblBorders>
    </w:tblPr>
    <w:tblStylePr w:type="firstRow">
      <w:rPr>
        <w:b/>
        <w:bCs/>
      </w:rPr>
      <w:tblPr/>
      <w:tcPr>
        <w:tcBorders>
          <w:bottom w:val="single" w:sz="12" w:space="0" w:color="F4FF3D"/>
        </w:tcBorders>
      </w:tcPr>
    </w:tblStylePr>
    <w:tblStylePr w:type="lastRow">
      <w:rPr>
        <w:b/>
        <w:bCs/>
      </w:rPr>
      <w:tblPr/>
      <w:tcPr>
        <w:tcBorders>
          <w:top w:val="double" w:sz="2" w:space="0" w:color="F4FF3D"/>
        </w:tcBorders>
      </w:tcPr>
    </w:tblStylePr>
    <w:tblStylePr w:type="firstCol">
      <w:rPr>
        <w:b/>
        <w:bCs/>
      </w:rPr>
    </w:tblStylePr>
    <w:tblStylePr w:type="lastCol">
      <w:rPr>
        <w:b/>
        <w:bCs/>
      </w:rPr>
    </w:tblStylePr>
  </w:style>
  <w:style w:type="paragraph" w:styleId="Odstavecseseznamem">
    <w:name w:val="List Paragraph"/>
    <w:basedOn w:val="Normln"/>
    <w:link w:val="OdstavecseseznamemChar"/>
    <w:uiPriority w:val="34"/>
    <w:qFormat/>
    <w:rsid w:val="0057042D"/>
    <w:pPr>
      <w:ind w:left="720"/>
      <w:contextualSpacing/>
    </w:pPr>
  </w:style>
  <w:style w:type="paragraph" w:styleId="Obsah1">
    <w:name w:val="toc 1"/>
    <w:basedOn w:val="Normln"/>
    <w:next w:val="Normln"/>
    <w:autoRedefine/>
    <w:uiPriority w:val="39"/>
    <w:unhideWhenUsed/>
    <w:rsid w:val="002300B6"/>
    <w:pPr>
      <w:spacing w:after="0"/>
      <w:contextualSpacing/>
    </w:pPr>
  </w:style>
  <w:style w:type="paragraph" w:styleId="Obsah2">
    <w:name w:val="toc 2"/>
    <w:basedOn w:val="Normln"/>
    <w:next w:val="Normln"/>
    <w:autoRedefine/>
    <w:uiPriority w:val="39"/>
    <w:unhideWhenUsed/>
    <w:rsid w:val="002300B6"/>
    <w:pPr>
      <w:spacing w:after="0"/>
      <w:ind w:left="210"/>
      <w:contextualSpacing/>
    </w:pPr>
  </w:style>
  <w:style w:type="paragraph" w:styleId="Obsah3">
    <w:name w:val="toc 3"/>
    <w:basedOn w:val="Normln"/>
    <w:next w:val="Normln"/>
    <w:autoRedefine/>
    <w:uiPriority w:val="39"/>
    <w:unhideWhenUsed/>
    <w:rsid w:val="002300B6"/>
    <w:pPr>
      <w:spacing w:after="0"/>
      <w:ind w:left="420"/>
      <w:contextualSpacing/>
    </w:pPr>
  </w:style>
  <w:style w:type="paragraph" w:styleId="Zhlav">
    <w:name w:val="header"/>
    <w:basedOn w:val="Normln"/>
    <w:link w:val="ZhlavChar"/>
    <w:uiPriority w:val="99"/>
    <w:unhideWhenUsed/>
    <w:rsid w:val="00F736A9"/>
    <w:pPr>
      <w:tabs>
        <w:tab w:val="center" w:pos="4536"/>
        <w:tab w:val="right" w:pos="9072"/>
      </w:tabs>
      <w:spacing w:after="0"/>
    </w:pPr>
  </w:style>
  <w:style w:type="character" w:customStyle="1" w:styleId="ZhlavChar">
    <w:name w:val="Záhlaví Char"/>
    <w:basedOn w:val="Standardnpsmoodstavce"/>
    <w:link w:val="Zhlav"/>
    <w:uiPriority w:val="99"/>
    <w:rsid w:val="00F736A9"/>
  </w:style>
  <w:style w:type="paragraph" w:styleId="Zpat">
    <w:name w:val="footer"/>
    <w:basedOn w:val="Normln"/>
    <w:link w:val="ZpatChar"/>
    <w:uiPriority w:val="99"/>
    <w:unhideWhenUsed/>
    <w:rsid w:val="00F736A9"/>
    <w:pPr>
      <w:tabs>
        <w:tab w:val="center" w:pos="4536"/>
        <w:tab w:val="right" w:pos="9072"/>
      </w:tabs>
      <w:spacing w:after="0"/>
    </w:pPr>
  </w:style>
  <w:style w:type="character" w:customStyle="1" w:styleId="ZpatChar">
    <w:name w:val="Zápatí Char"/>
    <w:basedOn w:val="Standardnpsmoodstavce"/>
    <w:link w:val="Zpat"/>
    <w:uiPriority w:val="99"/>
    <w:rsid w:val="00F736A9"/>
  </w:style>
  <w:style w:type="character" w:styleId="Hypertextovodkaz">
    <w:name w:val="Hyperlink"/>
    <w:uiPriority w:val="99"/>
    <w:unhideWhenUsed/>
    <w:rsid w:val="00EC5C4C"/>
    <w:rPr>
      <w:color w:val="0000FF"/>
      <w:u w:val="single"/>
    </w:rPr>
  </w:style>
  <w:style w:type="paragraph" w:styleId="Obsah4">
    <w:name w:val="toc 4"/>
    <w:basedOn w:val="Normln"/>
    <w:next w:val="Normln"/>
    <w:autoRedefine/>
    <w:uiPriority w:val="39"/>
    <w:unhideWhenUsed/>
    <w:rsid w:val="002300B6"/>
    <w:pPr>
      <w:spacing w:after="0" w:line="259" w:lineRule="auto"/>
      <w:ind w:left="658"/>
      <w:contextualSpacing/>
    </w:pPr>
    <w:rPr>
      <w:szCs w:val="22"/>
      <w:lang w:eastAsia="cs-CZ"/>
    </w:rPr>
  </w:style>
  <w:style w:type="paragraph" w:styleId="Obsah5">
    <w:name w:val="toc 5"/>
    <w:basedOn w:val="Normln"/>
    <w:next w:val="Normln"/>
    <w:autoRedefine/>
    <w:uiPriority w:val="39"/>
    <w:unhideWhenUsed/>
    <w:rsid w:val="002300B6"/>
    <w:pPr>
      <w:spacing w:after="0" w:line="259" w:lineRule="auto"/>
      <w:ind w:left="879"/>
      <w:contextualSpacing/>
    </w:pPr>
    <w:rPr>
      <w:szCs w:val="22"/>
      <w:lang w:eastAsia="cs-CZ"/>
    </w:rPr>
  </w:style>
  <w:style w:type="paragraph" w:styleId="Obsah6">
    <w:name w:val="toc 6"/>
    <w:basedOn w:val="Normln"/>
    <w:next w:val="Normln"/>
    <w:autoRedefine/>
    <w:uiPriority w:val="39"/>
    <w:unhideWhenUsed/>
    <w:rsid w:val="00A95263"/>
    <w:pPr>
      <w:spacing w:after="100" w:line="259" w:lineRule="auto"/>
      <w:ind w:left="1100"/>
    </w:pPr>
    <w:rPr>
      <w:szCs w:val="22"/>
      <w:lang w:eastAsia="cs-CZ"/>
    </w:rPr>
  </w:style>
  <w:style w:type="paragraph" w:styleId="Obsah7">
    <w:name w:val="toc 7"/>
    <w:basedOn w:val="Normln"/>
    <w:next w:val="Normln"/>
    <w:autoRedefine/>
    <w:uiPriority w:val="39"/>
    <w:unhideWhenUsed/>
    <w:rsid w:val="00A95263"/>
    <w:pPr>
      <w:spacing w:after="100" w:line="259" w:lineRule="auto"/>
      <w:ind w:left="1320"/>
    </w:pPr>
    <w:rPr>
      <w:szCs w:val="22"/>
      <w:lang w:eastAsia="cs-CZ"/>
    </w:rPr>
  </w:style>
  <w:style w:type="paragraph" w:styleId="Obsah8">
    <w:name w:val="toc 8"/>
    <w:basedOn w:val="Normln"/>
    <w:next w:val="Normln"/>
    <w:autoRedefine/>
    <w:uiPriority w:val="39"/>
    <w:unhideWhenUsed/>
    <w:rsid w:val="00A95263"/>
    <w:pPr>
      <w:spacing w:after="100" w:line="259" w:lineRule="auto"/>
      <w:ind w:left="1540"/>
    </w:pPr>
    <w:rPr>
      <w:szCs w:val="22"/>
      <w:lang w:eastAsia="cs-CZ"/>
    </w:rPr>
  </w:style>
  <w:style w:type="paragraph" w:styleId="Obsah9">
    <w:name w:val="toc 9"/>
    <w:basedOn w:val="Normln"/>
    <w:next w:val="Normln"/>
    <w:autoRedefine/>
    <w:uiPriority w:val="39"/>
    <w:unhideWhenUsed/>
    <w:rsid w:val="00A95263"/>
    <w:pPr>
      <w:spacing w:after="100" w:line="259" w:lineRule="auto"/>
      <w:ind w:left="1760"/>
    </w:pPr>
    <w:rPr>
      <w:szCs w:val="22"/>
      <w:lang w:eastAsia="cs-CZ"/>
    </w:rPr>
  </w:style>
  <w:style w:type="paragraph" w:styleId="Textbubliny">
    <w:name w:val="Balloon Text"/>
    <w:basedOn w:val="Normln"/>
    <w:link w:val="TextbublinyChar"/>
    <w:uiPriority w:val="99"/>
    <w:semiHidden/>
    <w:unhideWhenUsed/>
    <w:rsid w:val="00D55D50"/>
    <w:pPr>
      <w:spacing w:after="0"/>
    </w:pPr>
    <w:rPr>
      <w:rFonts w:ascii="Segoe UI" w:hAnsi="Segoe UI" w:cs="Segoe UI"/>
      <w:sz w:val="18"/>
      <w:szCs w:val="18"/>
    </w:rPr>
  </w:style>
  <w:style w:type="character" w:customStyle="1" w:styleId="TextbublinyChar">
    <w:name w:val="Text bubliny Char"/>
    <w:link w:val="Textbubliny"/>
    <w:uiPriority w:val="99"/>
    <w:semiHidden/>
    <w:rsid w:val="00D55D50"/>
    <w:rPr>
      <w:rFonts w:ascii="Segoe UI" w:hAnsi="Segoe UI" w:cs="Segoe UI"/>
      <w:sz w:val="18"/>
      <w:szCs w:val="18"/>
    </w:rPr>
  </w:style>
  <w:style w:type="paragraph" w:styleId="Normlnweb">
    <w:name w:val="Normal (Web)"/>
    <w:basedOn w:val="Normln"/>
    <w:uiPriority w:val="99"/>
    <w:semiHidden/>
    <w:unhideWhenUsed/>
    <w:rsid w:val="008D3B56"/>
    <w:pPr>
      <w:spacing w:before="100" w:beforeAutospacing="1" w:after="100" w:afterAutospacing="1"/>
    </w:pPr>
    <w:rPr>
      <w:rFonts w:ascii="Times New Roman" w:hAnsi="Times New Roman"/>
      <w:sz w:val="24"/>
      <w:szCs w:val="24"/>
      <w:lang w:eastAsia="cs-CZ"/>
    </w:rPr>
  </w:style>
  <w:style w:type="table" w:customStyle="1" w:styleId="Styl1">
    <w:name w:val="Styl1"/>
    <w:basedOn w:val="Normlntabulka"/>
    <w:uiPriority w:val="99"/>
    <w:rsid w:val="00AC35C3"/>
    <w:tblPr/>
  </w:style>
  <w:style w:type="character" w:styleId="Sledovanodkaz">
    <w:name w:val="FollowedHyperlink"/>
    <w:uiPriority w:val="99"/>
    <w:semiHidden/>
    <w:unhideWhenUsed/>
    <w:rsid w:val="00A03C34"/>
    <w:rPr>
      <w:color w:val="800080"/>
      <w:u w:val="single"/>
    </w:rPr>
  </w:style>
  <w:style w:type="character" w:styleId="PsacstrojHTML">
    <w:name w:val="HTML Typewriter"/>
    <w:uiPriority w:val="99"/>
    <w:semiHidden/>
    <w:unhideWhenUsed/>
    <w:rsid w:val="00052206"/>
    <w:rPr>
      <w:rFonts w:ascii="Courier New" w:eastAsia="Times New Roman" w:hAnsi="Courier New" w:cs="Courier New" w:hint="default"/>
      <w:color w:val="135908"/>
      <w:sz w:val="24"/>
      <w:szCs w:val="24"/>
    </w:rPr>
  </w:style>
  <w:style w:type="paragraph" w:styleId="FormtovanvHTML">
    <w:name w:val="HTML Preformatted"/>
    <w:basedOn w:val="Normln"/>
    <w:link w:val="FormtovanvHTMLChar"/>
    <w:uiPriority w:val="99"/>
    <w:unhideWhenUsed/>
    <w:rsid w:val="0098071D"/>
    <w:pPr>
      <w:spacing w:after="0"/>
    </w:pPr>
    <w:rPr>
      <w:rFonts w:ascii="Consolas" w:hAnsi="Consolas"/>
      <w:sz w:val="20"/>
      <w:szCs w:val="20"/>
    </w:rPr>
  </w:style>
  <w:style w:type="character" w:customStyle="1" w:styleId="FormtovanvHTMLChar">
    <w:name w:val="Formátovaný v HTML Char"/>
    <w:link w:val="FormtovanvHTML"/>
    <w:uiPriority w:val="99"/>
    <w:rsid w:val="0098071D"/>
    <w:rPr>
      <w:rFonts w:ascii="Consolas" w:hAnsi="Consolas"/>
      <w:sz w:val="20"/>
      <w:szCs w:val="20"/>
    </w:rPr>
  </w:style>
  <w:style w:type="character" w:customStyle="1" w:styleId="jush1">
    <w:name w:val="jush1"/>
    <w:rsid w:val="00052206"/>
    <w:rPr>
      <w:color w:val="135908"/>
    </w:rPr>
  </w:style>
  <w:style w:type="character" w:customStyle="1" w:styleId="jush-tag">
    <w:name w:val="jush-tag"/>
    <w:basedOn w:val="Standardnpsmoodstavce"/>
    <w:rsid w:val="00052206"/>
  </w:style>
  <w:style w:type="character" w:customStyle="1" w:styleId="jush-op">
    <w:name w:val="jush-op"/>
    <w:basedOn w:val="Standardnpsmoodstavce"/>
    <w:rsid w:val="00052206"/>
  </w:style>
  <w:style w:type="character" w:customStyle="1" w:styleId="jush-attcss1">
    <w:name w:val="jush-att_css1"/>
    <w:rsid w:val="00052206"/>
    <w:rPr>
      <w:color w:val="000099"/>
    </w:rPr>
  </w:style>
  <w:style w:type="character" w:customStyle="1" w:styleId="jush-cssval">
    <w:name w:val="jush-css_val"/>
    <w:basedOn w:val="Standardnpsmoodstavce"/>
    <w:rsid w:val="00052206"/>
  </w:style>
  <w:style w:type="character" w:customStyle="1" w:styleId="jush-att1">
    <w:name w:val="jush-att1"/>
    <w:rsid w:val="00052206"/>
    <w:rPr>
      <w:color w:val="000099"/>
    </w:rPr>
  </w:style>
  <w:style w:type="character" w:customStyle="1" w:styleId="jush-attquo4">
    <w:name w:val="jush-att_quo4"/>
    <w:rsid w:val="00052206"/>
    <w:rPr>
      <w:color w:val="800080"/>
    </w:rPr>
  </w:style>
  <w:style w:type="character" w:customStyle="1" w:styleId="jush-ent1">
    <w:name w:val="jush-ent1"/>
    <w:rsid w:val="00052206"/>
    <w:rPr>
      <w:color w:val="800080"/>
    </w:rPr>
  </w:style>
  <w:style w:type="paragraph" w:styleId="Seznamobrzk">
    <w:name w:val="table of figures"/>
    <w:basedOn w:val="Normln"/>
    <w:next w:val="Normln"/>
    <w:uiPriority w:val="99"/>
    <w:unhideWhenUsed/>
    <w:rsid w:val="000871C4"/>
    <w:pPr>
      <w:spacing w:after="0"/>
    </w:pPr>
  </w:style>
  <w:style w:type="paragraph" w:customStyle="1" w:styleId="Titulkytabulekobrzk">
    <w:name w:val="Titulky tabulek/obrázků"/>
    <w:basedOn w:val="Normln"/>
    <w:next w:val="Normln"/>
    <w:link w:val="TitulkytabulekobrzkChar"/>
    <w:rsid w:val="00886126"/>
    <w:pPr>
      <w:spacing w:after="0"/>
    </w:pPr>
    <w:rPr>
      <w:sz w:val="18"/>
    </w:rPr>
  </w:style>
  <w:style w:type="table" w:customStyle="1" w:styleId="MZestyl">
    <w:name w:val="MZe styl"/>
    <w:basedOn w:val="Normlntabulka"/>
    <w:uiPriority w:val="99"/>
    <w:rsid w:val="009B2889"/>
    <w:pPr>
      <w:spacing w:before="120"/>
    </w:pPr>
    <w:rPr>
      <w:sz w:val="22"/>
    </w:rPr>
    <w:tblPr>
      <w:tblStyleRowBandSize w:val="1"/>
      <w:tblStyleColBandSize w:val="1"/>
      <w:tblBorders>
        <w:top w:val="single" w:sz="12" w:space="0" w:color="B2BC00"/>
        <w:left w:val="single" w:sz="12" w:space="0" w:color="B2BC00"/>
        <w:bottom w:val="single" w:sz="12" w:space="0" w:color="B2BC00"/>
        <w:right w:val="single" w:sz="12" w:space="0" w:color="B2BC00"/>
        <w:insideH w:val="single" w:sz="12" w:space="0" w:color="B2BC00"/>
        <w:insideV w:val="single" w:sz="12" w:space="0" w:color="B2BC00"/>
      </w:tblBorders>
    </w:tblPr>
    <w:trPr>
      <w:cantSplit/>
    </w:trPr>
    <w:tblStylePr w:type="firstRow">
      <w:rPr>
        <w:b/>
        <w:color w:val="auto"/>
      </w:rPr>
      <w:tblPr/>
      <w:trPr>
        <w:cantSplit w:val="0"/>
        <w:tblHeader/>
      </w:trPr>
    </w:tblStylePr>
    <w:tblStylePr w:type="lastCol">
      <w:rPr>
        <w:b w:val="0"/>
      </w:rPr>
    </w:tblStylePr>
  </w:style>
  <w:style w:type="character" w:customStyle="1" w:styleId="TitulkytabulekobrzkChar">
    <w:name w:val="Titulky tabulek/obrázků Char"/>
    <w:link w:val="Titulkytabulekobrzk"/>
    <w:rsid w:val="00886126"/>
    <w:rPr>
      <w:rFonts w:ascii="Gill Sans MT" w:hAnsi="Gill Sans MT"/>
      <w:sz w:val="18"/>
    </w:rPr>
  </w:style>
  <w:style w:type="character" w:styleId="Zstupntext">
    <w:name w:val="Placeholder Text"/>
    <w:basedOn w:val="Standardnpsmoodstavce"/>
    <w:uiPriority w:val="99"/>
    <w:semiHidden/>
    <w:rsid w:val="00CC0D20"/>
    <w:rPr>
      <w:color w:val="808080"/>
    </w:rPr>
  </w:style>
  <w:style w:type="paragraph" w:customStyle="1" w:styleId="NormlntextChar">
    <w:name w:val="Normální text Char"/>
    <w:basedOn w:val="Normln"/>
    <w:rsid w:val="00711EE0"/>
    <w:pPr>
      <w:tabs>
        <w:tab w:val="left" w:pos="851"/>
      </w:tabs>
      <w:spacing w:before="60" w:after="20"/>
      <w:ind w:left="851"/>
      <w:jc w:val="both"/>
    </w:pPr>
    <w:rPr>
      <w:rFonts w:ascii="Times New Roman" w:hAnsi="Times New Roman"/>
      <w:szCs w:val="22"/>
      <w:lang w:eastAsia="cs-CZ"/>
    </w:rPr>
  </w:style>
  <w:style w:type="paragraph" w:customStyle="1" w:styleId="PlohaA">
    <w:name w:val="Příloha A"/>
    <w:basedOn w:val="Zkladntext"/>
    <w:next w:val="Zkladntext"/>
    <w:rsid w:val="00711EE0"/>
    <w:pPr>
      <w:keepNext/>
      <w:keepLines/>
      <w:pageBreakBefore/>
      <w:numPr>
        <w:numId w:val="1"/>
      </w:numPr>
      <w:tabs>
        <w:tab w:val="num" w:pos="1701"/>
      </w:tabs>
      <w:spacing w:before="80"/>
      <w:ind w:left="1701" w:hanging="1701"/>
      <w:jc w:val="center"/>
    </w:pPr>
    <w:rPr>
      <w:rFonts w:ascii="Times New Roman" w:hAnsi="Times New Roman"/>
      <w:b/>
      <w:bCs/>
      <w:sz w:val="32"/>
      <w:szCs w:val="32"/>
      <w:lang w:eastAsia="cs-CZ"/>
    </w:rPr>
  </w:style>
  <w:style w:type="paragraph" w:styleId="Zkladntext">
    <w:name w:val="Body Text"/>
    <w:basedOn w:val="Normln"/>
    <w:link w:val="ZkladntextChar"/>
    <w:uiPriority w:val="99"/>
    <w:semiHidden/>
    <w:unhideWhenUsed/>
    <w:rsid w:val="00711EE0"/>
  </w:style>
  <w:style w:type="character" w:customStyle="1" w:styleId="ZkladntextChar">
    <w:name w:val="Základní text Char"/>
    <w:basedOn w:val="Standardnpsmoodstavce"/>
    <w:link w:val="Zkladntext"/>
    <w:uiPriority w:val="99"/>
    <w:semiHidden/>
    <w:rsid w:val="00711EE0"/>
    <w:rPr>
      <w:sz w:val="22"/>
      <w:szCs w:val="21"/>
      <w:lang w:eastAsia="en-US"/>
    </w:rPr>
  </w:style>
  <w:style w:type="paragraph" w:styleId="Textpoznpodarou">
    <w:name w:val="footnote text"/>
    <w:basedOn w:val="Normln"/>
    <w:link w:val="TextpoznpodarouChar"/>
    <w:uiPriority w:val="99"/>
    <w:semiHidden/>
    <w:unhideWhenUsed/>
    <w:rsid w:val="007B598C"/>
    <w:pPr>
      <w:spacing w:after="0"/>
    </w:pPr>
    <w:rPr>
      <w:sz w:val="20"/>
      <w:szCs w:val="20"/>
    </w:rPr>
  </w:style>
  <w:style w:type="character" w:customStyle="1" w:styleId="TextpoznpodarouChar">
    <w:name w:val="Text pozn. pod čarou Char"/>
    <w:basedOn w:val="Standardnpsmoodstavce"/>
    <w:link w:val="Textpoznpodarou"/>
    <w:uiPriority w:val="99"/>
    <w:semiHidden/>
    <w:rsid w:val="007B598C"/>
    <w:rPr>
      <w:rFonts w:ascii="Calibri" w:hAnsi="Calibri"/>
      <w:lang w:eastAsia="en-US"/>
    </w:rPr>
  </w:style>
  <w:style w:type="character" w:styleId="Znakapoznpodarou">
    <w:name w:val="footnote reference"/>
    <w:basedOn w:val="Standardnpsmoodstavce"/>
    <w:uiPriority w:val="99"/>
    <w:semiHidden/>
    <w:unhideWhenUsed/>
    <w:rsid w:val="007B598C"/>
    <w:rPr>
      <w:vertAlign w:val="superscript"/>
    </w:rPr>
  </w:style>
  <w:style w:type="paragraph" w:customStyle="1" w:styleId="A">
    <w:name w:val="A"/>
    <w:basedOn w:val="Normln"/>
    <w:link w:val="AChar"/>
    <w:rsid w:val="00CD3695"/>
    <w:pPr>
      <w:spacing w:after="0"/>
      <w:jc w:val="center"/>
    </w:pPr>
    <w:rPr>
      <w:b/>
      <w:sz w:val="28"/>
      <w:szCs w:val="28"/>
      <w:lang w:eastAsia="cs-CZ"/>
    </w:rPr>
  </w:style>
  <w:style w:type="character" w:customStyle="1" w:styleId="AChar">
    <w:name w:val="A Char"/>
    <w:link w:val="A"/>
    <w:rsid w:val="00CD3695"/>
    <w:rPr>
      <w:rFonts w:ascii="Calibri" w:hAnsi="Calibri"/>
      <w:b/>
      <w:sz w:val="28"/>
      <w:szCs w:val="28"/>
    </w:rPr>
  </w:style>
  <w:style w:type="character" w:styleId="Odkaznakoment">
    <w:name w:val="annotation reference"/>
    <w:basedOn w:val="Standardnpsmoodstavce"/>
    <w:uiPriority w:val="99"/>
    <w:semiHidden/>
    <w:unhideWhenUsed/>
    <w:rsid w:val="00CD3695"/>
    <w:rPr>
      <w:sz w:val="16"/>
      <w:szCs w:val="16"/>
    </w:rPr>
  </w:style>
  <w:style w:type="paragraph" w:styleId="Textkomente">
    <w:name w:val="annotation text"/>
    <w:basedOn w:val="Normln"/>
    <w:link w:val="TextkomenteChar"/>
    <w:uiPriority w:val="99"/>
    <w:unhideWhenUsed/>
    <w:rsid w:val="00CD3695"/>
    <w:rPr>
      <w:sz w:val="20"/>
      <w:szCs w:val="20"/>
    </w:rPr>
  </w:style>
  <w:style w:type="character" w:customStyle="1" w:styleId="TextkomenteChar">
    <w:name w:val="Text komentáře Char"/>
    <w:basedOn w:val="Standardnpsmoodstavce"/>
    <w:link w:val="Textkomente"/>
    <w:uiPriority w:val="99"/>
    <w:rsid w:val="00CD3695"/>
    <w:rPr>
      <w:rFonts w:ascii="Calibri" w:hAnsi="Calibri"/>
      <w:lang w:eastAsia="en-US"/>
    </w:rPr>
  </w:style>
  <w:style w:type="paragraph" w:styleId="Pedmtkomente">
    <w:name w:val="annotation subject"/>
    <w:basedOn w:val="Textkomente"/>
    <w:next w:val="Textkomente"/>
    <w:link w:val="PedmtkomenteChar"/>
    <w:uiPriority w:val="99"/>
    <w:semiHidden/>
    <w:unhideWhenUsed/>
    <w:rsid w:val="00CD3695"/>
    <w:rPr>
      <w:b/>
      <w:bCs/>
    </w:rPr>
  </w:style>
  <w:style w:type="character" w:customStyle="1" w:styleId="PedmtkomenteChar">
    <w:name w:val="Předmět komentáře Char"/>
    <w:basedOn w:val="TextkomenteChar"/>
    <w:link w:val="Pedmtkomente"/>
    <w:uiPriority w:val="99"/>
    <w:semiHidden/>
    <w:rsid w:val="00CD3695"/>
    <w:rPr>
      <w:rFonts w:ascii="Calibri" w:hAnsi="Calibri"/>
      <w:b/>
      <w:bCs/>
      <w:lang w:eastAsia="en-US"/>
    </w:rPr>
  </w:style>
  <w:style w:type="paragraph" w:styleId="Revize">
    <w:name w:val="Revision"/>
    <w:hidden/>
    <w:uiPriority w:val="99"/>
    <w:semiHidden/>
    <w:rsid w:val="00CD3695"/>
    <w:rPr>
      <w:rFonts w:ascii="Calibri" w:hAnsi="Calibri"/>
      <w:sz w:val="22"/>
      <w:szCs w:val="21"/>
      <w:lang w:eastAsia="en-US"/>
    </w:rPr>
  </w:style>
  <w:style w:type="paragraph" w:styleId="Textvysvtlivek">
    <w:name w:val="endnote text"/>
    <w:basedOn w:val="Normln"/>
    <w:link w:val="TextvysvtlivekChar"/>
    <w:uiPriority w:val="99"/>
    <w:unhideWhenUsed/>
    <w:rsid w:val="00AC6ACD"/>
    <w:pPr>
      <w:spacing w:after="0"/>
    </w:pPr>
    <w:rPr>
      <w:sz w:val="20"/>
      <w:szCs w:val="20"/>
    </w:rPr>
  </w:style>
  <w:style w:type="character" w:customStyle="1" w:styleId="TextvysvtlivekChar">
    <w:name w:val="Text vysvětlivek Char"/>
    <w:basedOn w:val="Standardnpsmoodstavce"/>
    <w:link w:val="Textvysvtlivek"/>
    <w:uiPriority w:val="99"/>
    <w:rsid w:val="00AC6ACD"/>
    <w:rPr>
      <w:rFonts w:ascii="Calibri" w:hAnsi="Calibri"/>
      <w:lang w:eastAsia="en-US"/>
    </w:rPr>
  </w:style>
  <w:style w:type="character" w:styleId="Odkaznavysvtlivky">
    <w:name w:val="endnote reference"/>
    <w:basedOn w:val="Standardnpsmoodstavce"/>
    <w:uiPriority w:val="99"/>
    <w:semiHidden/>
    <w:unhideWhenUsed/>
    <w:rsid w:val="00AC6ACD"/>
    <w:rPr>
      <w:vertAlign w:val="superscript"/>
    </w:rPr>
  </w:style>
  <w:style w:type="paragraph" w:customStyle="1" w:styleId="RLTextlnkuslovan">
    <w:name w:val="RL Text článku číslovaný"/>
    <w:basedOn w:val="Normln"/>
    <w:link w:val="RLTextlnkuslovanChar"/>
    <w:qFormat/>
    <w:rsid w:val="00230B57"/>
    <w:pPr>
      <w:numPr>
        <w:ilvl w:val="1"/>
        <w:numId w:val="3"/>
      </w:numPr>
      <w:spacing w:after="120" w:line="280" w:lineRule="exact"/>
      <w:jc w:val="both"/>
    </w:pPr>
    <w:rPr>
      <w:szCs w:val="24"/>
      <w:lang w:val="x-none" w:eastAsia="x-none"/>
    </w:rPr>
  </w:style>
  <w:style w:type="paragraph" w:customStyle="1" w:styleId="RLlneksmlouvy">
    <w:name w:val="RL Článek smlouvy"/>
    <w:basedOn w:val="Normln"/>
    <w:next w:val="RLTextlnkuslovan"/>
    <w:rsid w:val="00230B57"/>
    <w:pPr>
      <w:keepNext/>
      <w:numPr>
        <w:numId w:val="3"/>
      </w:numPr>
      <w:suppressAutoHyphens/>
      <w:spacing w:before="360" w:after="120" w:line="280" w:lineRule="exact"/>
      <w:jc w:val="both"/>
      <w:outlineLvl w:val="0"/>
    </w:pPr>
    <w:rPr>
      <w:b/>
      <w:szCs w:val="24"/>
      <w:lang w:val="x-none"/>
    </w:rPr>
  </w:style>
  <w:style w:type="character" w:customStyle="1" w:styleId="RLTextlnkuslovanChar">
    <w:name w:val="RL Text článku číslovaný Char"/>
    <w:link w:val="RLTextlnkuslovan"/>
    <w:rsid w:val="00230B57"/>
    <w:rPr>
      <w:rFonts w:ascii="Arial" w:hAnsi="Arial"/>
      <w:sz w:val="22"/>
      <w:szCs w:val="24"/>
      <w:lang w:val="x-none" w:eastAsia="x-none"/>
    </w:rPr>
  </w:style>
  <w:style w:type="paragraph" w:customStyle="1" w:styleId="Tabulka">
    <w:name w:val="Tabulka"/>
    <w:basedOn w:val="Normln"/>
    <w:link w:val="TabulkaChar"/>
    <w:qFormat/>
    <w:rsid w:val="002A4EAB"/>
    <w:pPr>
      <w:spacing w:before="80" w:after="40"/>
    </w:pPr>
    <w:rPr>
      <w:rFonts w:eastAsia="Calibri" w:cs="Arial"/>
      <w:bCs/>
      <w:szCs w:val="26"/>
    </w:rPr>
  </w:style>
  <w:style w:type="character" w:customStyle="1" w:styleId="TabulkaChar">
    <w:name w:val="Tabulka Char"/>
    <w:basedOn w:val="Standardnpsmoodstavce"/>
    <w:link w:val="Tabulka"/>
    <w:rsid w:val="002A4EAB"/>
    <w:rPr>
      <w:rFonts w:ascii="Arial" w:eastAsia="Calibri" w:hAnsi="Arial" w:cs="Arial"/>
      <w:bCs/>
      <w:sz w:val="22"/>
      <w:szCs w:val="26"/>
      <w:lang w:eastAsia="en-US"/>
    </w:rPr>
  </w:style>
  <w:style w:type="character" w:customStyle="1" w:styleId="OdstavecseseznamemChar">
    <w:name w:val="Odstavec se seznamem Char"/>
    <w:link w:val="Odstavecseseznamem"/>
    <w:uiPriority w:val="34"/>
    <w:rsid w:val="001D1AA1"/>
    <w:rPr>
      <w:rFonts w:ascii="Arial" w:hAnsi="Arial"/>
      <w:sz w:val="22"/>
      <w:szCs w:val="21"/>
      <w:lang w:eastAsia="en-US"/>
    </w:rPr>
  </w:style>
  <w:style w:type="paragraph" w:customStyle="1" w:styleId="Obsahtabulky">
    <w:name w:val="Obsah tabulky"/>
    <w:basedOn w:val="Normln"/>
    <w:qFormat/>
    <w:rsid w:val="00C5323D"/>
    <w:pPr>
      <w:spacing w:after="0"/>
    </w:pPr>
    <w:rPr>
      <w:rFonts w:ascii="Calibri" w:hAnsi="Calibri"/>
      <w:color w:val="00000A"/>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004150\Documents\Templates\Sablona_Dokumentace_v2.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3611846EE0A4A2BA79E9D1B2B126C97"/>
        <w:category>
          <w:name w:val="Obecné"/>
          <w:gallery w:val="placeholder"/>
        </w:category>
        <w:types>
          <w:type w:val="bbPlcHdr"/>
        </w:types>
        <w:behaviors>
          <w:behavior w:val="content"/>
        </w:behaviors>
        <w:guid w:val="{4C566AA5-754C-4871-9F8E-4358E8AE882E}"/>
      </w:docPartPr>
      <w:docPartBody>
        <w:p w:rsidR="00F53502" w:rsidRDefault="00F53502" w:rsidP="00F53502">
          <w:pPr>
            <w:pStyle w:val="F3611846EE0A4A2BA79E9D1B2B126C97"/>
          </w:pPr>
          <w:r w:rsidRPr="00917113">
            <w:rPr>
              <w:rStyle w:val="Zstupntext"/>
            </w:rPr>
            <w:t>Klikněte sem a zadejte datum.</w:t>
          </w:r>
        </w:p>
      </w:docPartBody>
    </w:docPart>
    <w:docPart>
      <w:docPartPr>
        <w:name w:val="3111E047E0AD4ED6AA85F5A8752295DB"/>
        <w:category>
          <w:name w:val="Obecné"/>
          <w:gallery w:val="placeholder"/>
        </w:category>
        <w:types>
          <w:type w:val="bbPlcHdr"/>
        </w:types>
        <w:behaviors>
          <w:behavior w:val="content"/>
        </w:behaviors>
        <w:guid w:val="{732B2814-12A1-4B3F-9A08-2B0E6C1A0C5B}"/>
      </w:docPartPr>
      <w:docPartBody>
        <w:p w:rsidR="00F53502" w:rsidRDefault="00F53502" w:rsidP="00F53502">
          <w:pPr>
            <w:pStyle w:val="3111E047E0AD4ED6AA85F5A8752295DB"/>
          </w:pPr>
          <w:r w:rsidRPr="00917113">
            <w:rPr>
              <w:rStyle w:val="Zstupntext"/>
            </w:rPr>
            <w:t>Klikněte sem a zadejte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ill Sans MT">
    <w:panose1 w:val="020B0502020104020203"/>
    <w:charset w:val="EE"/>
    <w:family w:val="swiss"/>
    <w:pitch w:val="variable"/>
    <w:sig w:usb0="00000007" w:usb1="00000000" w:usb2="00000000" w:usb3="00000000" w:csb0="00000003"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32E8"/>
    <w:rsid w:val="00090B60"/>
    <w:rsid w:val="000B6655"/>
    <w:rsid w:val="0011009A"/>
    <w:rsid w:val="00131738"/>
    <w:rsid w:val="00153916"/>
    <w:rsid w:val="00196A81"/>
    <w:rsid w:val="001B32E8"/>
    <w:rsid w:val="001F22CF"/>
    <w:rsid w:val="00205923"/>
    <w:rsid w:val="0024235D"/>
    <w:rsid w:val="00260637"/>
    <w:rsid w:val="00286039"/>
    <w:rsid w:val="002B350F"/>
    <w:rsid w:val="00320958"/>
    <w:rsid w:val="003471EF"/>
    <w:rsid w:val="00360737"/>
    <w:rsid w:val="0037109B"/>
    <w:rsid w:val="003826BA"/>
    <w:rsid w:val="003A6879"/>
    <w:rsid w:val="003B7DF5"/>
    <w:rsid w:val="003F407B"/>
    <w:rsid w:val="00442009"/>
    <w:rsid w:val="00481FC4"/>
    <w:rsid w:val="004B3EFF"/>
    <w:rsid w:val="004B4B76"/>
    <w:rsid w:val="004C07D6"/>
    <w:rsid w:val="004E3E28"/>
    <w:rsid w:val="004F2AA0"/>
    <w:rsid w:val="00504451"/>
    <w:rsid w:val="00535D15"/>
    <w:rsid w:val="00547CF6"/>
    <w:rsid w:val="00595755"/>
    <w:rsid w:val="005D0F98"/>
    <w:rsid w:val="005E620A"/>
    <w:rsid w:val="0060300C"/>
    <w:rsid w:val="0063652F"/>
    <w:rsid w:val="006803EE"/>
    <w:rsid w:val="0069033B"/>
    <w:rsid w:val="006B6BB5"/>
    <w:rsid w:val="006C3B6A"/>
    <w:rsid w:val="006C764B"/>
    <w:rsid w:val="007343EB"/>
    <w:rsid w:val="00743A54"/>
    <w:rsid w:val="007B2538"/>
    <w:rsid w:val="007F3BFB"/>
    <w:rsid w:val="008109A3"/>
    <w:rsid w:val="008560BE"/>
    <w:rsid w:val="008754C5"/>
    <w:rsid w:val="008803C2"/>
    <w:rsid w:val="008E5E3D"/>
    <w:rsid w:val="009071F9"/>
    <w:rsid w:val="00914BB6"/>
    <w:rsid w:val="009212DF"/>
    <w:rsid w:val="009B3045"/>
    <w:rsid w:val="009C3874"/>
    <w:rsid w:val="00A26A5C"/>
    <w:rsid w:val="00A52B03"/>
    <w:rsid w:val="00A71011"/>
    <w:rsid w:val="00AA188B"/>
    <w:rsid w:val="00AD3B9A"/>
    <w:rsid w:val="00B2043F"/>
    <w:rsid w:val="00B23DDF"/>
    <w:rsid w:val="00BB398A"/>
    <w:rsid w:val="00BC48CD"/>
    <w:rsid w:val="00BE0AC8"/>
    <w:rsid w:val="00BE19EB"/>
    <w:rsid w:val="00C467AE"/>
    <w:rsid w:val="00C70177"/>
    <w:rsid w:val="00CC71AB"/>
    <w:rsid w:val="00CD0EDA"/>
    <w:rsid w:val="00CE1C90"/>
    <w:rsid w:val="00D125DC"/>
    <w:rsid w:val="00D155C5"/>
    <w:rsid w:val="00D73526"/>
    <w:rsid w:val="00D82DBD"/>
    <w:rsid w:val="00D94795"/>
    <w:rsid w:val="00E3363E"/>
    <w:rsid w:val="00E40EE7"/>
    <w:rsid w:val="00E55EC6"/>
    <w:rsid w:val="00E63C7F"/>
    <w:rsid w:val="00E71314"/>
    <w:rsid w:val="00E97DD5"/>
    <w:rsid w:val="00EC2B4B"/>
    <w:rsid w:val="00ED3756"/>
    <w:rsid w:val="00ED44BD"/>
    <w:rsid w:val="00F06909"/>
    <w:rsid w:val="00F14A52"/>
    <w:rsid w:val="00F24EE6"/>
    <w:rsid w:val="00F366FE"/>
    <w:rsid w:val="00F53502"/>
    <w:rsid w:val="00F55EEE"/>
    <w:rsid w:val="00F566EC"/>
    <w:rsid w:val="00F82A16"/>
    <w:rsid w:val="00F92C78"/>
    <w:rsid w:val="00F93010"/>
    <w:rsid w:val="00FE12B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11009A"/>
    <w:rPr>
      <w:color w:val="808080"/>
    </w:rPr>
  </w:style>
  <w:style w:type="paragraph" w:customStyle="1" w:styleId="F3611846EE0A4A2BA79E9D1B2B126C97">
    <w:name w:val="F3611846EE0A4A2BA79E9D1B2B126C97"/>
    <w:rsid w:val="00F53502"/>
  </w:style>
  <w:style w:type="paragraph" w:customStyle="1" w:styleId="3111E047E0AD4ED6AA85F5A8752295DB">
    <w:name w:val="3111E047E0AD4ED6AA85F5A8752295DB"/>
    <w:rsid w:val="00F5350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Motiv Office">
  <a:themeElements>
    <a:clrScheme name="Vlastní 1">
      <a:dk1>
        <a:srgbClr val="B2BC00"/>
      </a:dk1>
      <a:lt1>
        <a:srgbClr val="FFFFFF"/>
      </a:lt1>
      <a:dk2>
        <a:srgbClr val="FFFFFF"/>
      </a:dk2>
      <a:lt2>
        <a:srgbClr val="FFFFFF"/>
      </a:lt2>
      <a:accent1>
        <a:srgbClr val="B2BC00"/>
      </a:accent1>
      <a:accent2>
        <a:srgbClr val="B2BC00"/>
      </a:accent2>
      <a:accent3>
        <a:srgbClr val="B2BC00"/>
      </a:accent3>
      <a:accent4>
        <a:srgbClr val="B2BC00"/>
      </a:accent4>
      <a:accent5>
        <a:srgbClr val="B2BC00"/>
      </a:accent5>
      <a:accent6>
        <a:srgbClr val="B2BC00"/>
      </a:accent6>
      <a:hlink>
        <a:srgbClr val="0000FF"/>
      </a:hlink>
      <a:folHlink>
        <a:srgbClr val="800080"/>
      </a:folHlink>
    </a:clrScheme>
    <a:fontScheme name="Slunovrat">
      <a:majorFont>
        <a:latin typeface="Gill Sans MT"/>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a:ea typeface=""/>
        <a:cs typeface=""/>
        <a:font script="Grek" typeface="Corbel"/>
        <a:font script="Cyrl" typeface="Corbel"/>
        <a:font script="Jpan" typeface="HGｺﾞｼｯｸE"/>
        <a:font script="Hang" typeface="HY엽서L"/>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x0160_ablona xmlns="4d30442c-9d4c-4350-bceb-174ecd34907c">Ano</_x0160_ablona>
    <PlatnostDo xmlns="4d30442c-9d4c-4350-bceb-174ecd34907c" xsi:nil="true"/>
    <Stav xmlns="4d30442c-9d4c-4350-bceb-174ecd34907c">Schválen</Stav>
    <_dlc_DocId xmlns="b2e8d78a-d8b5-4242-a604-ff3322b2efb3">RYC5XH453WTX-159-53</_dlc_DocId>
    <Verze_x0020_dok_x002e_ xmlns="4d30442c-9d4c-4350-bceb-174ecd34907c">1.6</Verze_x0020_dok_x002e_>
    <Proces xmlns="4d30442c-9d4c-4350-bceb-174ecd34907c">ChM</Proces>
    <Platnost_x0020_od xmlns="4d30442c-9d4c-4350-bceb-174ecd34907c">2019-12-11T23:00:00+00:00</Platnost_x0020_od>
    <_dlc_DocIdUrl xmlns="b2e8d78a-d8b5-4242-a604-ff3322b2efb3">
      <Url>https://sp-portal.mze.cz/MZe/Weby MZe/ITSM/_layouts/15/DocIdRedir.aspx?ID=RYC5XH453WTX-159-53</Url>
      <Description>RYC5XH453WTX-159-53</Description>
    </_dlc_DocIdUrl>
    <Typ_x0020_dokumentu xmlns="4d30442c-9d4c-4350-bceb-174ecd34907c">Dokumentace procesů</Typ_x0020_dokumentu>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kument" ma:contentTypeID="0x0101008A62F07C0F09A34B9AD85876E3818178" ma:contentTypeVersion="11" ma:contentTypeDescription="Vytvoří nový dokument" ma:contentTypeScope="" ma:versionID="153a805db6f69686811a011e5332d1f4">
  <xsd:schema xmlns:xsd="http://www.w3.org/2001/XMLSchema" xmlns:xs="http://www.w3.org/2001/XMLSchema" xmlns:p="http://schemas.microsoft.com/office/2006/metadata/properties" xmlns:ns2="b2e8d78a-d8b5-4242-a604-ff3322b2efb3" xmlns:ns3="4d30442c-9d4c-4350-bceb-174ecd34907c" targetNamespace="http://schemas.microsoft.com/office/2006/metadata/properties" ma:root="true" ma:fieldsID="16c4504a5c21a09dfd47ba418468cf81" ns2:_="" ns3:_="">
    <xsd:import namespace="b2e8d78a-d8b5-4242-a604-ff3322b2efb3"/>
    <xsd:import namespace="4d30442c-9d4c-4350-bceb-174ecd34907c"/>
    <xsd:element name="properties">
      <xsd:complexType>
        <xsd:sequence>
          <xsd:element name="documentManagement">
            <xsd:complexType>
              <xsd:all>
                <xsd:element ref="ns2:_dlc_DocId" minOccurs="0"/>
                <xsd:element ref="ns2:_dlc_DocIdUrl" minOccurs="0"/>
                <xsd:element ref="ns2:_dlc_DocIdPersistId" minOccurs="0"/>
                <xsd:element ref="ns3:Typ_x0020_dokumentu"/>
                <xsd:element ref="ns3:Proces" minOccurs="0"/>
                <xsd:element ref="ns3:_x0160_ablona"/>
                <xsd:element ref="ns3:Platnost_x0020_od" minOccurs="0"/>
                <xsd:element ref="ns3:Verze_x0020_dok_x002e_" minOccurs="0"/>
                <xsd:element ref="ns3:Stav"/>
                <xsd:element ref="ns3:PlatnostD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e8d78a-d8b5-4242-a604-ff3322b2efb3" elementFormDefault="qualified">
    <xsd:import namespace="http://schemas.microsoft.com/office/2006/documentManagement/types"/>
    <xsd:import namespace="http://schemas.microsoft.com/office/infopath/2007/PartnerControls"/>
    <xsd:element name="_dlc_DocId" ma:index="7" nillable="true" ma:displayName="Hodnota ID dokumentu" ma:description="Hodnota ID dokumentu přiřazená této položce" ma:internalName="_dlc_DocId" ma:readOnly="true">
      <xsd:simpleType>
        <xsd:restriction base="dms:Text"/>
      </xsd:simpleType>
    </xsd:element>
    <xsd:element name="_dlc_DocIdUrl" ma:index="8" nillable="true" ma:displayName="ID dokumentu" ma:description="Trvalý odkaz na tento dokument" ma:format="Hyperlink"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d30442c-9d4c-4350-bceb-174ecd34907c" elementFormDefault="qualified">
    <xsd:import namespace="http://schemas.microsoft.com/office/2006/documentManagement/types"/>
    <xsd:import namespace="http://schemas.microsoft.com/office/infopath/2007/PartnerControls"/>
    <xsd:element name="Typ_x0020_dokumentu" ma:index="11" ma:displayName="Typ dokumentu" ma:default="Dokumentace procesů" ma:format="Dropdown" ma:internalName="Typ_x0020_dokumentu">
      <xsd:simpleType>
        <xsd:restriction base="dms:Choice">
          <xsd:enumeration value="Pokyny"/>
          <xsd:enumeration value="Status a Jednací řád"/>
          <xsd:enumeration value="Dokumentace procesů"/>
          <xsd:enumeration value="Dokumentace k rozvoji IS"/>
        </xsd:restriction>
      </xsd:simpleType>
    </xsd:element>
    <xsd:element name="Proces" ma:index="12" nillable="true" ma:displayName="Proces" ma:format="Dropdown" ma:internalName="Proces">
      <xsd:simpleType>
        <xsd:restriction base="dms:Choice">
          <xsd:enumeration value="ACM"/>
          <xsd:enumeration value="EM"/>
          <xsd:enumeration value="ChM"/>
          <xsd:enumeration value="IdM"/>
          <xsd:enumeration value="KM"/>
          <xsd:enumeration value="PM"/>
          <xsd:enumeration value="RF"/>
          <xsd:enumeration value="RM"/>
          <xsd:enumeration value="SCM"/>
          <xsd:enumeration value="SLM"/>
          <xsd:enumeration value="VaT"/>
        </xsd:restriction>
      </xsd:simpleType>
    </xsd:element>
    <xsd:element name="_x0160_ablona" ma:index="13" ma:displayName="Šablona" ma:default="Ne" ma:format="RadioButtons" ma:internalName="_x0160_ablona">
      <xsd:simpleType>
        <xsd:restriction base="dms:Choice">
          <xsd:enumeration value="Ano"/>
          <xsd:enumeration value="Ne"/>
        </xsd:restriction>
      </xsd:simpleType>
    </xsd:element>
    <xsd:element name="Platnost_x0020_od" ma:index="14" nillable="true" ma:displayName="Platnost od" ma:format="DateOnly" ma:internalName="Platnost_x0020_od">
      <xsd:simpleType>
        <xsd:restriction base="dms:DateTime"/>
      </xsd:simpleType>
    </xsd:element>
    <xsd:element name="Verze_x0020_dok_x002e_" ma:index="15" nillable="true" ma:displayName="Verze dok." ma:internalName="Verze_x0020_dok_x002e_">
      <xsd:simpleType>
        <xsd:restriction base="dms:Text">
          <xsd:maxLength value="10"/>
        </xsd:restriction>
      </xsd:simpleType>
    </xsd:element>
    <xsd:element name="Stav" ma:index="16" ma:displayName="Stav" ma:default="Schválen" ma:format="RadioButtons" ma:internalName="Stav">
      <xsd:simpleType>
        <xsd:restriction base="dms:Choice">
          <xsd:enumeration value="Schválen"/>
          <xsd:enumeration value="Návrh"/>
          <xsd:enumeration value="Již neplatný"/>
        </xsd:restriction>
      </xsd:simpleType>
    </xsd:element>
    <xsd:element name="PlatnostDo" ma:index="17" nillable="true" ma:displayName="Platnost Do" ma:format="DateOnly" ma:internalName="PlatnostDo">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Typ obsahu"/>
        <xsd:element ref="dc:title" minOccurs="0" maxOccurs="1" ma:index="3"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5EE649B-F742-47E9-BDDA-080AB1A17FE4}">
  <ds:schemaRefs>
    <ds:schemaRef ds:uri="http://schemas.openxmlformats.org/officeDocument/2006/bibliography"/>
  </ds:schemaRefs>
</ds:datastoreItem>
</file>

<file path=customXml/itemProps2.xml><?xml version="1.0" encoding="utf-8"?>
<ds:datastoreItem xmlns:ds="http://schemas.openxmlformats.org/officeDocument/2006/customXml" ds:itemID="{7CEE5C58-5367-4616-9A95-5455483FF91C}">
  <ds:schemaRefs>
    <ds:schemaRef ds:uri="http://schemas.microsoft.com/office/2006/metadata/properties"/>
    <ds:schemaRef ds:uri="http://schemas.microsoft.com/office/infopath/2007/PartnerControls"/>
    <ds:schemaRef ds:uri="4d30442c-9d4c-4350-bceb-174ecd34907c"/>
    <ds:schemaRef ds:uri="b2e8d78a-d8b5-4242-a604-ff3322b2efb3"/>
  </ds:schemaRefs>
</ds:datastoreItem>
</file>

<file path=customXml/itemProps3.xml><?xml version="1.0" encoding="utf-8"?>
<ds:datastoreItem xmlns:ds="http://schemas.openxmlformats.org/officeDocument/2006/customXml" ds:itemID="{51BA36A7-62F7-48F7-80CE-848097F34E61}">
  <ds:schemaRefs>
    <ds:schemaRef ds:uri="http://schemas.microsoft.com/sharepoint/v3/contenttype/forms"/>
  </ds:schemaRefs>
</ds:datastoreItem>
</file>

<file path=customXml/itemProps4.xml><?xml version="1.0" encoding="utf-8"?>
<ds:datastoreItem xmlns:ds="http://schemas.openxmlformats.org/officeDocument/2006/customXml" ds:itemID="{9ED20DD4-B857-4370-92D7-63C2B2E7A969}">
  <ds:schemaRefs>
    <ds:schemaRef ds:uri="http://schemas.microsoft.com/sharepoint/events"/>
  </ds:schemaRefs>
</ds:datastoreItem>
</file>

<file path=customXml/itemProps5.xml><?xml version="1.0" encoding="utf-8"?>
<ds:datastoreItem xmlns:ds="http://schemas.openxmlformats.org/officeDocument/2006/customXml" ds:itemID="{8CD7B756-9542-463C-BE4E-1E4F056DD5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e8d78a-d8b5-4242-a604-ff3322b2efb3"/>
    <ds:schemaRef ds:uri="4d30442c-9d4c-4350-bceb-174ecd3490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Sablona_Dokumentace_v2.0</Template>
  <TotalTime>1</TotalTime>
  <Pages>9</Pages>
  <Words>1573</Words>
  <Characters>9282</Characters>
  <Application>Microsoft Office Word</Application>
  <DocSecurity>0</DocSecurity>
  <Lines>77</Lines>
  <Paragraphs>21</Paragraphs>
  <ScaleCrop>false</ScaleCrop>
  <HeadingPairs>
    <vt:vector size="2" baseType="variant">
      <vt:variant>
        <vt:lpstr>Název</vt:lpstr>
      </vt:variant>
      <vt:variant>
        <vt:i4>1</vt:i4>
      </vt:variant>
    </vt:vector>
  </HeadingPairs>
  <TitlesOfParts>
    <vt:vector size="1" baseType="lpstr">
      <vt:lpstr>Šablona dokumentace Word</vt:lpstr>
    </vt:vector>
  </TitlesOfParts>
  <Manager>Jan.Ladin@mze.cz</Manager>
  <Company>Mze</Company>
  <LinksUpToDate>false</LinksUpToDate>
  <CharactersWithSpaces>10834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Šablona dokumentace Word</dc:title>
  <dc:subject>Šablona Dokumentace pro Word</dc:subject>
  <dc:creator>Zuzana.Worschova@mze.cz</dc:creator>
  <cp:lastModifiedBy>Hynková Dana</cp:lastModifiedBy>
  <cp:revision>2</cp:revision>
  <cp:lastPrinted>2021-10-20T08:17:00Z</cp:lastPrinted>
  <dcterms:created xsi:type="dcterms:W3CDTF">2021-11-22T09:13:00Z</dcterms:created>
  <dcterms:modified xsi:type="dcterms:W3CDTF">2021-11-22T09:13:00Z</dcterms:modified>
  <cp:category>Šablona Dokumentace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ze">
    <vt:lpwstr>0.5</vt:lpwstr>
  </property>
  <property fmtid="{D5CDD505-2E9C-101B-9397-08002B2CF9AE}" pid="3" name="duvěrnost">
    <vt:lpwstr>veřejné</vt:lpwstr>
  </property>
  <property fmtid="{D5CDD505-2E9C-101B-9397-08002B2CF9AE}" pid="4" name="ContentTypeId">
    <vt:lpwstr>0x0101008A62F07C0F09A34B9AD85876E3818178</vt:lpwstr>
  </property>
  <property fmtid="{D5CDD505-2E9C-101B-9397-08002B2CF9AE}" pid="5" name="_dlc_DocIdItemGuid">
    <vt:lpwstr>2d1da63b-6d5b-4c9d-9a0a-43101c0c00e0</vt:lpwstr>
  </property>
</Properties>
</file>