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34" w:rsidRDefault="00623F34" w:rsidP="00623F34">
      <w:pPr>
        <w:pStyle w:val="Normlnweb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Objednávka léčivých přípravků</w:t>
      </w:r>
      <w:r>
        <w:rPr>
          <w:rFonts w:ascii="Times New Roman" w:hAnsi="Times New Roman" w:cs="Times New Roman"/>
          <w:color w:val="80808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Devětsil</w:t>
      </w:r>
    </w:p>
    <w:p w:rsidR="00623F34" w:rsidRDefault="00C05A7D" w:rsidP="00623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Objednávka č.7019/2021</w:t>
      </w:r>
    </w:p>
    <w:p w:rsidR="007C5DE0" w:rsidRDefault="00AB5594" w:rsidP="006E0C9C">
      <w:pPr>
        <w:jc w:val="center"/>
        <w:rPr>
          <w:b/>
          <w:sz w:val="22"/>
          <w:szCs w:val="22"/>
        </w:rPr>
      </w:pPr>
      <w:r w:rsidRPr="00AB5594">
        <w:rPr>
          <w:b/>
          <w:sz w:val="22"/>
          <w:szCs w:val="22"/>
        </w:rPr>
        <w:t xml:space="preserve">IČ: </w:t>
      </w:r>
      <w:r w:rsidR="00623F34" w:rsidRPr="00AB5594">
        <w:rPr>
          <w:b/>
          <w:sz w:val="22"/>
          <w:szCs w:val="22"/>
        </w:rPr>
        <w:t>45333009</w:t>
      </w:r>
    </w:p>
    <w:p w:rsidR="006E0C9C" w:rsidRPr="00B32E50" w:rsidRDefault="006E0C9C" w:rsidP="006E0C9C">
      <w:pPr>
        <w:jc w:val="center"/>
        <w:rPr>
          <w:b/>
          <w:sz w:val="22"/>
          <w:szCs w:val="22"/>
        </w:rPr>
      </w:pPr>
    </w:p>
    <w:tbl>
      <w:tblPr>
        <w:tblW w:w="9423" w:type="dxa"/>
        <w:tblInd w:w="-11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835"/>
        <w:gridCol w:w="6588"/>
      </w:tblGrid>
      <w:tr w:rsidR="007C5DE0">
        <w:trPr>
          <w:trHeight w:val="963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Objednávku dodejte</w:t>
            </w:r>
          </w:p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adresu</w:t>
            </w:r>
          </w:p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666875" cy="600075"/>
                  <wp:effectExtent l="0" t="0" r="0" b="0"/>
                  <wp:docPr id="1" name="Obrázek 1" descr="cid:image005.jpg@01D4C84C.E4665B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cid:image005.jpg@01D4C84C.E4665B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5DE0" w:rsidRPr="00AB5594" w:rsidRDefault="007C5DE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C5DE0" w:rsidRPr="00AB5594" w:rsidRDefault="0055738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Klatovská 200i, Plzeň</w:t>
            </w:r>
          </w:p>
        </w:tc>
      </w:tr>
      <w:tr w:rsidR="007C5DE0"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5DE0" w:rsidRDefault="006C779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Poznámka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5DE0" w:rsidRPr="00AB5594" w:rsidRDefault="006C7792">
            <w:pPr>
              <w:snapToGrid w:val="0"/>
              <w:jc w:val="center"/>
              <w:rPr>
                <w:sz w:val="22"/>
                <w:szCs w:val="22"/>
              </w:rPr>
            </w:pPr>
            <w:r w:rsidRPr="00AB5594">
              <w:rPr>
                <w:sz w:val="22"/>
                <w:szCs w:val="22"/>
              </w:rPr>
              <w:t>v dopoledních hodinách</w:t>
            </w:r>
          </w:p>
        </w:tc>
      </w:tr>
      <w:tr w:rsidR="007C5DE0"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Objednal/a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5DE0" w:rsidRDefault="00955C3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=anonymizováno=</w:t>
            </w:r>
            <w:bookmarkStart w:id="0" w:name="_GoBack"/>
            <w:bookmarkEnd w:id="0"/>
          </w:p>
        </w:tc>
      </w:tr>
      <w:tr w:rsidR="007C5DE0"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</w:t>
            </w:r>
          </w:p>
        </w:tc>
        <w:tc>
          <w:tcPr>
            <w:tcW w:w="6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C5DE0" w:rsidRDefault="00955C3E" w:rsidP="00955C3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=anonymizováno=</w:t>
            </w:r>
          </w:p>
        </w:tc>
      </w:tr>
    </w:tbl>
    <w:p w:rsidR="007C5DE0" w:rsidRDefault="007C5DE0">
      <w:pPr>
        <w:tabs>
          <w:tab w:val="left" w:pos="6640"/>
        </w:tabs>
        <w:rPr>
          <w:sz w:val="22"/>
          <w:szCs w:val="22"/>
        </w:rPr>
      </w:pPr>
    </w:p>
    <w:p w:rsidR="006E0C9C" w:rsidRDefault="00EC6DD0">
      <w:pPr>
        <w:tabs>
          <w:tab w:val="left" w:pos="6640"/>
        </w:tabs>
        <w:rPr>
          <w:sz w:val="22"/>
          <w:szCs w:val="22"/>
        </w:rPr>
      </w:pPr>
      <w:r>
        <w:rPr>
          <w:sz w:val="22"/>
          <w:szCs w:val="22"/>
        </w:rPr>
        <w:t>80.</w:t>
      </w:r>
    </w:p>
    <w:tbl>
      <w:tblPr>
        <w:tblStyle w:val="Mkatabulky"/>
        <w:tblW w:w="928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96"/>
        <w:gridCol w:w="2090"/>
      </w:tblGrid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Actilyse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</w:t>
            </w:r>
            <w:proofErr w:type="spellEnd"/>
            <w:r>
              <w:rPr>
                <w:sz w:val="22"/>
                <w:szCs w:val="22"/>
              </w:rPr>
              <w:t xml:space="preserve">. 50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Adenocor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2 ml/6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Adrenalin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ml/1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Analgin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inj.sol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5 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Apaurin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2 ml/10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Ardeaelytosol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conc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natriumhydrogenkarbonát</w:t>
            </w:r>
            <w:proofErr w:type="spellEnd"/>
            <w:r>
              <w:rPr>
                <w:sz w:val="22"/>
                <w:szCs w:val="22"/>
              </w:rPr>
              <w:t xml:space="preserve"> 4,2% 80 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Atropin </w:t>
            </w:r>
            <w:proofErr w:type="spellStart"/>
            <w:r>
              <w:rPr>
                <w:sz w:val="22"/>
                <w:szCs w:val="22"/>
              </w:rPr>
              <w:t>Biotika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ml/1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Betaloc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5 ml/5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Bricanyl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ml/0,5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Brilique</w:t>
            </w:r>
            <w:proofErr w:type="spellEnd"/>
            <w:r>
              <w:rPr>
                <w:sz w:val="22"/>
                <w:szCs w:val="22"/>
              </w:rPr>
              <w:t xml:space="preserve"> 90 mg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tbl</w:t>
            </w:r>
            <w:proofErr w:type="spellEnd"/>
            <w:r>
              <w:rPr>
                <w:sz w:val="22"/>
                <w:szCs w:val="22"/>
              </w:rPr>
              <w:t xml:space="preserve"> dis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Calcium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Chloratum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Biotika</w:t>
            </w:r>
            <w:proofErr w:type="spellEnd"/>
            <w:r>
              <w:rPr>
                <w:sz w:val="22"/>
                <w:szCs w:val="22"/>
              </w:rPr>
              <w:t xml:space="preserve"> 10%10 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Calypsol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sol. 10 ml/500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medicinalis</w:t>
            </w:r>
            <w:proofErr w:type="spellEnd"/>
            <w:r>
              <w:rPr>
                <w:sz w:val="22"/>
                <w:szCs w:val="22"/>
              </w:rPr>
              <w:t xml:space="preserve"> 300 mg </w:t>
            </w:r>
            <w:proofErr w:type="spellStart"/>
            <w:r>
              <w:rPr>
                <w:sz w:val="22"/>
                <w:szCs w:val="22"/>
              </w:rPr>
              <w:t>tbl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Carbosorb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plv</w:t>
            </w:r>
            <w:proofErr w:type="spellEnd"/>
            <w:r>
              <w:rPr>
                <w:sz w:val="22"/>
                <w:szCs w:val="22"/>
              </w:rPr>
              <w:t xml:space="preserve">. 25 g/1 balení prášku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Cordarone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3 ml/150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Cyanokit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plv</w:t>
            </w:r>
            <w:proofErr w:type="spellEnd"/>
            <w:r>
              <w:rPr>
                <w:sz w:val="22"/>
                <w:szCs w:val="22"/>
              </w:rPr>
              <w:t xml:space="preserve"> sol 5 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Dexamed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2 ml/8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Diazepam </w:t>
            </w:r>
            <w:proofErr w:type="spellStart"/>
            <w:r>
              <w:rPr>
                <w:sz w:val="22"/>
                <w:szCs w:val="22"/>
              </w:rPr>
              <w:t>Desitin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Rectal</w:t>
            </w:r>
            <w:proofErr w:type="spellEnd"/>
            <w:r>
              <w:rPr>
                <w:sz w:val="22"/>
                <w:szCs w:val="22"/>
              </w:rPr>
              <w:t xml:space="preserve"> Tube 2,5 ml/5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Diazepam </w:t>
            </w:r>
            <w:proofErr w:type="spellStart"/>
            <w:r>
              <w:rPr>
                <w:sz w:val="22"/>
                <w:szCs w:val="22"/>
              </w:rPr>
              <w:t>tbl</w:t>
            </w:r>
            <w:proofErr w:type="spellEnd"/>
            <w:r>
              <w:rPr>
                <w:sz w:val="22"/>
                <w:szCs w:val="22"/>
              </w:rPr>
              <w:t xml:space="preserve">. 10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6277A3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6277A3" w:rsidRDefault="00627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Digoxin Zentiva 2 ml/0,5 mg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6277A3" w:rsidRDefault="006277A3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Dithiaden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2 ml/1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Dolmina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3 ml/75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Ebrantil</w:t>
            </w:r>
            <w:proofErr w:type="spellEnd"/>
            <w:r>
              <w:rPr>
                <w:sz w:val="22"/>
                <w:szCs w:val="22"/>
              </w:rPr>
              <w:t xml:space="preserve"> 25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5 ml/25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Exacyl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sol. 5 ml/500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Flumazenil</w:t>
            </w:r>
            <w:proofErr w:type="spellEnd"/>
            <w:r>
              <w:rPr>
                <w:sz w:val="22"/>
                <w:szCs w:val="22"/>
              </w:rPr>
              <w:t xml:space="preserve"> 5 ml/0,5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Furosemid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2 ml/20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Gelita</w:t>
            </w:r>
            <w:proofErr w:type="spellEnd"/>
            <w:r>
              <w:rPr>
                <w:sz w:val="22"/>
                <w:szCs w:val="22"/>
              </w:rPr>
              <w:t xml:space="preserve"> – Spon Standard (80x50x10 mm)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Glucagen</w:t>
            </w:r>
            <w:proofErr w:type="spellEnd"/>
            <w:r>
              <w:rPr>
                <w:sz w:val="22"/>
                <w:szCs w:val="22"/>
              </w:rPr>
              <w:t xml:space="preserve"> 1 mg </w:t>
            </w:r>
            <w:proofErr w:type="spellStart"/>
            <w:r>
              <w:rPr>
                <w:sz w:val="22"/>
                <w:szCs w:val="22"/>
              </w:rPr>
              <w:t>Hypokit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Glukóza 40%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10 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Haloperidol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Heparin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10 ml/ 50 </w:t>
            </w:r>
            <w:proofErr w:type="gramStart"/>
            <w:r>
              <w:rPr>
                <w:sz w:val="22"/>
                <w:szCs w:val="22"/>
              </w:rPr>
              <w:t>ku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Hypnomidate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10 ml/20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Isoket</w:t>
            </w:r>
            <w:proofErr w:type="spellEnd"/>
            <w:r>
              <w:rPr>
                <w:sz w:val="22"/>
                <w:szCs w:val="22"/>
              </w:rPr>
              <w:t xml:space="preserve"> roztok 0,1% 10 ml/10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Isoket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Spray</w:t>
            </w:r>
            <w:proofErr w:type="spellEnd"/>
            <w:r>
              <w:rPr>
                <w:sz w:val="22"/>
                <w:szCs w:val="22"/>
              </w:rPr>
              <w:t xml:space="preserve"> 1,25 mg/ dávka </w:t>
            </w:r>
            <w:proofErr w:type="spellStart"/>
            <w:r>
              <w:rPr>
                <w:sz w:val="22"/>
                <w:szCs w:val="22"/>
              </w:rPr>
              <w:t>slg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Jodid draselný </w:t>
            </w:r>
            <w:proofErr w:type="spellStart"/>
            <w:r>
              <w:rPr>
                <w:sz w:val="22"/>
                <w:szCs w:val="22"/>
              </w:rPr>
              <w:t>Hameln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tbl</w:t>
            </w:r>
            <w:proofErr w:type="spellEnd"/>
            <w:r>
              <w:rPr>
                <w:sz w:val="22"/>
                <w:szCs w:val="22"/>
              </w:rPr>
              <w:t xml:space="preserve">. 65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Kardegic</w:t>
            </w:r>
            <w:proofErr w:type="spellEnd"/>
            <w:r>
              <w:rPr>
                <w:sz w:val="22"/>
                <w:szCs w:val="22"/>
              </w:rPr>
              <w:t xml:space="preserve"> 0,5 g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Keppra</w:t>
            </w:r>
            <w:proofErr w:type="spellEnd"/>
            <w:r>
              <w:rPr>
                <w:sz w:val="22"/>
                <w:szCs w:val="22"/>
              </w:rPr>
              <w:t xml:space="preserve"> 100 mg/ml </w:t>
            </w:r>
            <w:proofErr w:type="spellStart"/>
            <w:r>
              <w:rPr>
                <w:sz w:val="22"/>
                <w:szCs w:val="22"/>
              </w:rPr>
              <w:t>inf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cnc</w:t>
            </w:r>
            <w:proofErr w:type="spellEnd"/>
            <w:r>
              <w:rPr>
                <w:sz w:val="22"/>
                <w:szCs w:val="22"/>
              </w:rPr>
              <w:t xml:space="preserve"> sol. 5 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Lekoptin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>./</w:t>
            </w:r>
            <w:proofErr w:type="spellStart"/>
            <w:r>
              <w:rPr>
                <w:sz w:val="22"/>
                <w:szCs w:val="22"/>
              </w:rPr>
              <w:t>Isocor</w:t>
            </w:r>
            <w:proofErr w:type="spellEnd"/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Lidocain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egis</w:t>
            </w:r>
            <w:proofErr w:type="spellEnd"/>
            <w:r>
              <w:rPr>
                <w:sz w:val="22"/>
                <w:szCs w:val="22"/>
              </w:rPr>
              <w:t xml:space="preserve"> 10 % </w:t>
            </w:r>
            <w:proofErr w:type="spellStart"/>
            <w:r>
              <w:rPr>
                <w:sz w:val="22"/>
                <w:szCs w:val="22"/>
              </w:rPr>
              <w:t>spray</w:t>
            </w:r>
            <w:proofErr w:type="spellEnd"/>
            <w:r>
              <w:rPr>
                <w:sz w:val="22"/>
                <w:szCs w:val="22"/>
              </w:rPr>
              <w:t xml:space="preserve">, 38 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Luminal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200 mg/ml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Magnesium </w:t>
            </w:r>
            <w:proofErr w:type="spellStart"/>
            <w:r>
              <w:rPr>
                <w:sz w:val="22"/>
                <w:szCs w:val="22"/>
              </w:rPr>
              <w:t>Sulfuricum</w:t>
            </w:r>
            <w:proofErr w:type="spellEnd"/>
            <w:r>
              <w:rPr>
                <w:sz w:val="22"/>
                <w:szCs w:val="22"/>
              </w:rPr>
              <w:t xml:space="preserve"> 10%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10 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Midazolam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 mg/ml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Mesocain</w:t>
            </w:r>
            <w:proofErr w:type="spellEnd"/>
            <w:r>
              <w:rPr>
                <w:sz w:val="22"/>
                <w:szCs w:val="22"/>
              </w:rPr>
              <w:t xml:space="preserve"> gel 20 g/200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Mesocain</w:t>
            </w:r>
            <w:proofErr w:type="spellEnd"/>
            <w:r>
              <w:rPr>
                <w:sz w:val="22"/>
                <w:szCs w:val="22"/>
              </w:rPr>
              <w:t xml:space="preserve"> 1%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10 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Methylergometrin</w:t>
            </w:r>
            <w:proofErr w:type="spellEnd"/>
            <w:r>
              <w:rPr>
                <w:sz w:val="22"/>
                <w:szCs w:val="22"/>
              </w:rPr>
              <w:t xml:space="preserve"> M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ml/0,2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Naloxone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ml/0,4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Nimbex</w:t>
            </w:r>
            <w:proofErr w:type="spellEnd"/>
            <w:r>
              <w:rPr>
                <w:sz w:val="22"/>
                <w:szCs w:val="22"/>
              </w:rPr>
              <w:t xml:space="preserve"> inj.10 ml/20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Noradrenalin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ml/1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OCUflash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gtt</w:t>
            </w:r>
            <w:proofErr w:type="spellEnd"/>
            <w:r>
              <w:rPr>
                <w:sz w:val="22"/>
                <w:szCs w:val="22"/>
              </w:rPr>
              <w:t xml:space="preserve">. 2x10 ml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C57C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Omeprazol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Olikla</w:t>
            </w:r>
            <w:proofErr w:type="spellEnd"/>
            <w:r>
              <w:rPr>
                <w:sz w:val="22"/>
                <w:szCs w:val="22"/>
              </w:rPr>
              <w:t xml:space="preserve"> 40 mg plv.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Oxytocin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ml/5 </w:t>
            </w:r>
            <w:proofErr w:type="spellStart"/>
            <w:r>
              <w:rPr>
                <w:sz w:val="22"/>
                <w:szCs w:val="22"/>
              </w:rPr>
              <w:t>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</w:t>
            </w:r>
          </w:p>
        </w:tc>
      </w:tr>
      <w:tr w:rsidR="007C5DE0">
        <w:trPr>
          <w:trHeight w:val="158"/>
        </w:trPr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Paracetamol Braun </w:t>
            </w:r>
            <w:proofErr w:type="spellStart"/>
            <w:r>
              <w:rPr>
                <w:sz w:val="22"/>
                <w:szCs w:val="22"/>
              </w:rPr>
              <w:t>inf</w:t>
            </w:r>
            <w:proofErr w:type="spellEnd"/>
            <w:r>
              <w:rPr>
                <w:sz w:val="22"/>
                <w:szCs w:val="22"/>
              </w:rPr>
              <w:t>. 100 ml/1g /</w:t>
            </w:r>
            <w:r>
              <w:rPr>
                <w:color w:val="000000"/>
                <w:sz w:val="22"/>
                <w:szCs w:val="22"/>
              </w:rPr>
              <w:t xml:space="preserve"> Paracetamol </w:t>
            </w:r>
            <w:proofErr w:type="spellStart"/>
            <w:r>
              <w:rPr>
                <w:color w:val="000000"/>
                <w:sz w:val="22"/>
                <w:szCs w:val="22"/>
              </w:rPr>
              <w:t>Accord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10mg/ml 20x100 ml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 karton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Paralen 100 mg </w:t>
            </w:r>
            <w:proofErr w:type="spellStart"/>
            <w:r>
              <w:rPr>
                <w:sz w:val="22"/>
                <w:szCs w:val="22"/>
              </w:rPr>
              <w:t>supp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Peroxid vodíku 100 ml 3% roztok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Propanorm</w:t>
            </w:r>
            <w:proofErr w:type="spellEnd"/>
            <w:r>
              <w:rPr>
                <w:sz w:val="22"/>
                <w:szCs w:val="22"/>
              </w:rPr>
              <w:t xml:space="preserve"> 10 ml/35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Propofol-Lipuro</w:t>
            </w:r>
            <w:proofErr w:type="spellEnd"/>
            <w:r>
              <w:rPr>
                <w:sz w:val="22"/>
                <w:szCs w:val="22"/>
              </w:rPr>
              <w:t xml:space="preserve"> 1% 20 ml/200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Remestyp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sol. 10 ml/1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Sefotak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Solu-Medrol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40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E32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</w:t>
            </w: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Solu-Medrol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250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Suxamethonium</w:t>
            </w:r>
            <w:proofErr w:type="spellEnd"/>
            <w:r>
              <w:rPr>
                <w:sz w:val="22"/>
                <w:szCs w:val="22"/>
              </w:rPr>
              <w:t xml:space="preserve"> Chlorid VUAB 100 mg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plv</w:t>
            </w:r>
            <w:proofErr w:type="spellEnd"/>
            <w:r>
              <w:rPr>
                <w:sz w:val="22"/>
                <w:szCs w:val="22"/>
              </w:rPr>
              <w:t xml:space="preserve">. sol.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Syntophyllin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10 ml/240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Syntostigmin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ml/0,5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Tensiomin</w:t>
            </w:r>
            <w:proofErr w:type="spellEnd"/>
            <w:r>
              <w:rPr>
                <w:sz w:val="22"/>
                <w:szCs w:val="22"/>
              </w:rPr>
              <w:t xml:space="preserve"> 12,5 mg </w:t>
            </w:r>
            <w:proofErr w:type="spellStart"/>
            <w:r>
              <w:rPr>
                <w:sz w:val="22"/>
                <w:szCs w:val="22"/>
              </w:rPr>
              <w:t>tbl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Tisercin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ml/25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Torecan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1 ml/6,5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Tralgit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 xml:space="preserve">. 2ml/100 mg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Trombex</w:t>
            </w:r>
            <w:proofErr w:type="spellEnd"/>
            <w:r>
              <w:rPr>
                <w:sz w:val="22"/>
                <w:szCs w:val="22"/>
              </w:rPr>
              <w:t xml:space="preserve"> 75 mg </w:t>
            </w:r>
            <w:proofErr w:type="spellStart"/>
            <w:r>
              <w:rPr>
                <w:sz w:val="22"/>
                <w:szCs w:val="22"/>
              </w:rPr>
              <w:t>tbl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  <w:tr w:rsidR="007C5DE0">
        <w:tc>
          <w:tcPr>
            <w:tcW w:w="7195" w:type="dxa"/>
            <w:shd w:val="clear" w:color="auto" w:fill="auto"/>
            <w:tcMar>
              <w:left w:w="103" w:type="dxa"/>
            </w:tcMar>
          </w:tcPr>
          <w:p w:rsidR="007C5DE0" w:rsidRDefault="006C7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Ventolin</w:t>
            </w:r>
            <w:proofErr w:type="spellEnd"/>
            <w:r>
              <w:rPr>
                <w:sz w:val="22"/>
                <w:szCs w:val="22"/>
              </w:rPr>
              <w:t xml:space="preserve"> roztok k inhalaci 20 ml/120 mg /</w:t>
            </w:r>
            <w:proofErr w:type="spellStart"/>
            <w:r>
              <w:rPr>
                <w:sz w:val="22"/>
                <w:szCs w:val="22"/>
              </w:rPr>
              <w:t>Berodual</w:t>
            </w:r>
            <w:proofErr w:type="spellEnd"/>
          </w:p>
        </w:tc>
        <w:tc>
          <w:tcPr>
            <w:tcW w:w="2090" w:type="dxa"/>
            <w:shd w:val="clear" w:color="auto" w:fill="auto"/>
            <w:tcMar>
              <w:left w:w="103" w:type="dxa"/>
            </w:tcMar>
          </w:tcPr>
          <w:p w:rsidR="007C5DE0" w:rsidRDefault="007C5DE0">
            <w:pPr>
              <w:rPr>
                <w:sz w:val="22"/>
                <w:szCs w:val="22"/>
              </w:rPr>
            </w:pPr>
          </w:p>
        </w:tc>
      </w:tr>
    </w:tbl>
    <w:p w:rsidR="007C5DE0" w:rsidRDefault="007C5DE0">
      <w:pPr>
        <w:tabs>
          <w:tab w:val="left" w:pos="6640"/>
        </w:tabs>
        <w:rPr>
          <w:sz w:val="22"/>
          <w:szCs w:val="22"/>
        </w:rPr>
      </w:pPr>
    </w:p>
    <w:p w:rsidR="007C5DE0" w:rsidRDefault="007C5DE0">
      <w:pPr>
        <w:tabs>
          <w:tab w:val="left" w:pos="6640"/>
        </w:tabs>
        <w:rPr>
          <w:sz w:val="22"/>
          <w:szCs w:val="22"/>
        </w:rPr>
      </w:pPr>
    </w:p>
    <w:p w:rsidR="007C5DE0" w:rsidRDefault="007C5DE0">
      <w:pPr>
        <w:pStyle w:val="Normlnweb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C5DE0" w:rsidRDefault="006C7792">
      <w:pPr>
        <w:pStyle w:val="Normlnweb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Objednávka roztoků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C5DE0" w:rsidRDefault="007C5DE0">
      <w:pPr>
        <w:pStyle w:val="Normlnweb"/>
        <w:rPr>
          <w:rFonts w:ascii="Times New Roman" w:hAnsi="Times New Roman" w:cs="Times New Roman"/>
          <w:sz w:val="22"/>
          <w:szCs w:val="22"/>
        </w:rPr>
      </w:pPr>
    </w:p>
    <w:tbl>
      <w:tblPr>
        <w:tblW w:w="9428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302"/>
        <w:gridCol w:w="2126"/>
      </w:tblGrid>
      <w:tr w:rsidR="007C5DE0" w:rsidTr="00AB5594">
        <w:tc>
          <w:tcPr>
            <w:tcW w:w="7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7C5DE0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6C7792">
            <w:pPr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B5594">
              <w:rPr>
                <w:color w:val="00B0F0"/>
                <w:sz w:val="22"/>
                <w:szCs w:val="22"/>
              </w:rPr>
              <w:t>balení</w:t>
            </w:r>
          </w:p>
        </w:tc>
      </w:tr>
      <w:tr w:rsidR="007C5DE0" w:rsidTr="00AB5594">
        <w:tc>
          <w:tcPr>
            <w:tcW w:w="7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6C7792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 1/1 0,9% roztok </w:t>
            </w:r>
            <w:proofErr w:type="spellStart"/>
            <w:r>
              <w:rPr>
                <w:sz w:val="22"/>
                <w:szCs w:val="22"/>
              </w:rPr>
              <w:t>Viaflo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Baxter</w:t>
            </w:r>
            <w:proofErr w:type="spellEnd"/>
            <w:r>
              <w:rPr>
                <w:sz w:val="22"/>
                <w:szCs w:val="22"/>
              </w:rPr>
              <w:t xml:space="preserve"> 30 x 250 ml/karton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7C5DE0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7C5DE0" w:rsidTr="00AB5594">
        <w:tc>
          <w:tcPr>
            <w:tcW w:w="7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6C7792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Aqua</w:t>
            </w:r>
            <w:proofErr w:type="spellEnd"/>
            <w:r>
              <w:rPr>
                <w:sz w:val="22"/>
                <w:szCs w:val="22"/>
              </w:rPr>
              <w:t xml:space="preserve"> pro </w:t>
            </w:r>
            <w:proofErr w:type="spellStart"/>
            <w:r>
              <w:rPr>
                <w:sz w:val="22"/>
                <w:szCs w:val="22"/>
              </w:rPr>
              <w:t>injectione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>. 20x10 ml plast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7C5DE0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7C5DE0" w:rsidTr="00AB5594">
        <w:tc>
          <w:tcPr>
            <w:tcW w:w="7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6C7792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Plasmalyte</w:t>
            </w:r>
            <w:proofErr w:type="spellEnd"/>
            <w:r>
              <w:rPr>
                <w:sz w:val="22"/>
                <w:szCs w:val="22"/>
              </w:rPr>
              <w:t xml:space="preserve"> 500 ml (karton 20 x 500) plast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E32307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ks</w:t>
            </w:r>
          </w:p>
        </w:tc>
      </w:tr>
      <w:tr w:rsidR="007C5DE0" w:rsidTr="00AB5594">
        <w:tc>
          <w:tcPr>
            <w:tcW w:w="7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6C7792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GLUKÓZA 5% BRAUN 100 ml (karton 20 x 100) plast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5DE0" w:rsidRDefault="007C5DE0">
            <w:pPr>
              <w:tabs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7C5DE0" w:rsidRDefault="007C5DE0">
      <w:pPr>
        <w:tabs>
          <w:tab w:val="left" w:pos="6640"/>
        </w:tabs>
        <w:rPr>
          <w:sz w:val="22"/>
          <w:szCs w:val="22"/>
        </w:rPr>
      </w:pPr>
    </w:p>
    <w:p w:rsidR="007C5DE0" w:rsidRDefault="006C7792">
      <w:pPr>
        <w:tabs>
          <w:tab w:val="left" w:pos="6640"/>
        </w:tabs>
        <w:rPr>
          <w:sz w:val="22"/>
          <w:szCs w:val="22"/>
        </w:rPr>
      </w:pPr>
      <w:r>
        <w:rPr>
          <w:sz w:val="22"/>
          <w:szCs w:val="22"/>
        </w:rPr>
        <w:t xml:space="preserve">V Plzni dne: </w:t>
      </w:r>
      <w:proofErr w:type="gramStart"/>
      <w:r w:rsidR="00EC6DD0">
        <w:rPr>
          <w:sz w:val="22"/>
          <w:szCs w:val="22"/>
        </w:rPr>
        <w:t>10.11.2021</w:t>
      </w:r>
      <w:proofErr w:type="gramEnd"/>
    </w:p>
    <w:p w:rsidR="007C5DE0" w:rsidRDefault="007C5DE0">
      <w:pPr>
        <w:tabs>
          <w:tab w:val="left" w:pos="6640"/>
        </w:tabs>
      </w:pPr>
    </w:p>
    <w:sectPr w:rsidR="007C5DE0">
      <w:headerReference w:type="default" r:id="rId9"/>
      <w:headerReference w:type="first" r:id="rId10"/>
      <w:pgSz w:w="11906" w:h="16838"/>
      <w:pgMar w:top="1514" w:right="1418" w:bottom="992" w:left="1418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8E" w:rsidRDefault="00A1018E">
      <w:r>
        <w:separator/>
      </w:r>
    </w:p>
  </w:endnote>
  <w:endnote w:type="continuationSeparator" w:id="0">
    <w:p w:rsidR="00A1018E" w:rsidRDefault="00A1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8E" w:rsidRDefault="00A1018E">
      <w:r>
        <w:separator/>
      </w:r>
    </w:p>
  </w:footnote>
  <w:footnote w:type="continuationSeparator" w:id="0">
    <w:p w:rsidR="00A1018E" w:rsidRDefault="00A10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E0" w:rsidRDefault="007C5DE0">
    <w:pPr>
      <w:tabs>
        <w:tab w:val="left" w:pos="1980"/>
      </w:tabs>
      <w:rPr>
        <w:color w:val="808080"/>
        <w:sz w:val="22"/>
        <w:szCs w:val="22"/>
      </w:rPr>
    </w:pPr>
  </w:p>
  <w:p w:rsidR="007C5DE0" w:rsidRDefault="006C7792">
    <w:pPr>
      <w:tabs>
        <w:tab w:val="left" w:pos="1980"/>
      </w:tabs>
    </w:pPr>
    <w:r>
      <w:rPr>
        <w:color w:val="808080"/>
        <w:sz w:val="22"/>
        <w:szCs w:val="22"/>
      </w:rPr>
      <w:tab/>
    </w:r>
  </w:p>
  <w:p w:rsidR="007C5DE0" w:rsidRDefault="007C5D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E0" w:rsidRDefault="007C5DE0">
    <w:pPr>
      <w:tabs>
        <w:tab w:val="left" w:pos="1980"/>
      </w:tabs>
      <w:rPr>
        <w:color w:val="808080"/>
        <w:sz w:val="22"/>
        <w:szCs w:val="22"/>
      </w:rPr>
    </w:pPr>
  </w:p>
  <w:p w:rsidR="007C5DE0" w:rsidRDefault="006C7792">
    <w:pPr>
      <w:tabs>
        <w:tab w:val="left" w:pos="1980"/>
      </w:tabs>
    </w:pPr>
    <w:r>
      <w:rPr>
        <w:color w:val="808080"/>
        <w:sz w:val="22"/>
        <w:szCs w:val="22"/>
      </w:rPr>
      <w:tab/>
    </w:r>
  </w:p>
  <w:p w:rsidR="007C5DE0" w:rsidRDefault="007C5D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E0"/>
    <w:rsid w:val="0017261A"/>
    <w:rsid w:val="001C35F0"/>
    <w:rsid w:val="001E7918"/>
    <w:rsid w:val="00245B84"/>
    <w:rsid w:val="002A2571"/>
    <w:rsid w:val="003550DD"/>
    <w:rsid w:val="00445578"/>
    <w:rsid w:val="00557387"/>
    <w:rsid w:val="00577BA7"/>
    <w:rsid w:val="005A654C"/>
    <w:rsid w:val="00623F34"/>
    <w:rsid w:val="006277A3"/>
    <w:rsid w:val="00693E01"/>
    <w:rsid w:val="006C7792"/>
    <w:rsid w:val="006E0C9C"/>
    <w:rsid w:val="00741B2A"/>
    <w:rsid w:val="00750BB1"/>
    <w:rsid w:val="00757640"/>
    <w:rsid w:val="007742C2"/>
    <w:rsid w:val="007A02F7"/>
    <w:rsid w:val="007C5DE0"/>
    <w:rsid w:val="00925E36"/>
    <w:rsid w:val="00955C3E"/>
    <w:rsid w:val="009E623D"/>
    <w:rsid w:val="00A1018E"/>
    <w:rsid w:val="00A32F5D"/>
    <w:rsid w:val="00A72361"/>
    <w:rsid w:val="00AB5594"/>
    <w:rsid w:val="00AD2BCA"/>
    <w:rsid w:val="00B32E50"/>
    <w:rsid w:val="00B83434"/>
    <w:rsid w:val="00C05A7D"/>
    <w:rsid w:val="00C57C25"/>
    <w:rsid w:val="00C82DA7"/>
    <w:rsid w:val="00CF35F3"/>
    <w:rsid w:val="00E32307"/>
    <w:rsid w:val="00EC6DD0"/>
    <w:rsid w:val="00E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763065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D42574"/>
    <w:pPr>
      <w:keepNext/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link w:val="Nadpis2Char"/>
    <w:uiPriority w:val="99"/>
    <w:qFormat/>
    <w:rsid w:val="00766B01"/>
    <w:pPr>
      <w:keepNext/>
      <w:jc w:val="center"/>
      <w:outlineLvl w:val="1"/>
    </w:pPr>
    <w:rPr>
      <w:i/>
      <w:iCs/>
      <w:sz w:val="16"/>
      <w:szCs w:val="16"/>
    </w:rPr>
  </w:style>
  <w:style w:type="paragraph" w:styleId="Nadpis3">
    <w:name w:val="heading 3"/>
    <w:basedOn w:val="Normln"/>
    <w:link w:val="Nadpis3Char"/>
    <w:uiPriority w:val="99"/>
    <w:qFormat/>
    <w:rsid w:val="00B127D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dpis5">
    <w:name w:val="heading 5"/>
    <w:basedOn w:val="Normln"/>
    <w:link w:val="Nadpis5Char"/>
    <w:uiPriority w:val="99"/>
    <w:qFormat/>
    <w:rsid w:val="00536F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uiPriority w:val="99"/>
    <w:qFormat/>
    <w:rsid w:val="005E081C"/>
    <w:pPr>
      <w:keepNext/>
      <w:jc w:val="center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D42574"/>
    <w:rPr>
      <w:rFonts w:ascii="Arial" w:hAnsi="Arial" w:cs="Arial"/>
      <w:b/>
      <w:bCs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qFormat/>
    <w:rsid w:val="00C940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qFormat/>
    <w:locked/>
    <w:rsid w:val="00B127DA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9"/>
    <w:qFormat/>
    <w:locked/>
    <w:rsid w:val="00FF792B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uiPriority w:val="99"/>
    <w:qFormat/>
    <w:locked/>
    <w:rsid w:val="005E081C"/>
    <w:rPr>
      <w:sz w:val="24"/>
      <w:szCs w:val="24"/>
      <w:u w:val="single"/>
    </w:rPr>
  </w:style>
  <w:style w:type="character" w:customStyle="1" w:styleId="ZhlavChar">
    <w:name w:val="Záhlaví Char"/>
    <w:link w:val="Zhlav"/>
    <w:uiPriority w:val="99"/>
    <w:qFormat/>
    <w:locked/>
    <w:rsid w:val="005E081C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locked/>
    <w:rsid w:val="005C6741"/>
    <w:rPr>
      <w:sz w:val="24"/>
      <w:szCs w:val="24"/>
    </w:rPr>
  </w:style>
  <w:style w:type="character" w:customStyle="1" w:styleId="Internetovodkaz">
    <w:name w:val="Internetový odkaz"/>
    <w:uiPriority w:val="99"/>
    <w:rsid w:val="00CD7C8E"/>
    <w:rPr>
      <w:color w:val="0000FF"/>
      <w:u w:val="single"/>
    </w:rPr>
  </w:style>
  <w:style w:type="character" w:styleId="Siln">
    <w:name w:val="Strong"/>
    <w:uiPriority w:val="99"/>
    <w:qFormat/>
    <w:rsid w:val="000B2433"/>
    <w:rPr>
      <w:b/>
      <w:bCs/>
    </w:rPr>
  </w:style>
  <w:style w:type="character" w:customStyle="1" w:styleId="TextbublinyChar">
    <w:name w:val="Text bubliny Char"/>
    <w:link w:val="Textbubliny"/>
    <w:uiPriority w:val="99"/>
    <w:qFormat/>
    <w:locked/>
    <w:rsid w:val="00D42574"/>
    <w:rPr>
      <w:rFonts w:ascii="Tahoma" w:hAnsi="Tahoma" w:cs="Tahoma"/>
      <w:sz w:val="16"/>
      <w:szCs w:val="16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qFormat/>
    <w:locked/>
    <w:rsid w:val="005E081C"/>
    <w:rPr>
      <w:sz w:val="24"/>
      <w:szCs w:val="24"/>
    </w:rPr>
  </w:style>
  <w:style w:type="character" w:customStyle="1" w:styleId="ZkladntextChar">
    <w:name w:val="Základní text Char"/>
    <w:link w:val="Tlotextu"/>
    <w:uiPriority w:val="99"/>
    <w:qFormat/>
    <w:locked/>
    <w:rsid w:val="00B127DA"/>
    <w:rPr>
      <w:rFonts w:ascii="Arial" w:hAnsi="Arial" w:cs="Arial"/>
      <w:sz w:val="24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C9406C"/>
    <w:rPr>
      <w:sz w:val="0"/>
      <w:szCs w:val="0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B127DA"/>
    <w:pPr>
      <w:jc w:val="both"/>
    </w:pPr>
    <w:rPr>
      <w:rFonts w:ascii="Arial" w:hAnsi="Arial" w:cs="Arial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link w:val="ZhlavChar"/>
    <w:uiPriority w:val="99"/>
    <w:rsid w:val="00766B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6B01"/>
    <w:pPr>
      <w:tabs>
        <w:tab w:val="center" w:pos="4536"/>
        <w:tab w:val="right" w:pos="9072"/>
      </w:tabs>
    </w:pPr>
  </w:style>
  <w:style w:type="paragraph" w:customStyle="1" w:styleId="Normln1">
    <w:name w:val="Normální1"/>
    <w:uiPriority w:val="99"/>
    <w:qFormat/>
    <w:rsid w:val="005165D7"/>
    <w:pPr>
      <w:widowControl w:val="0"/>
    </w:pPr>
    <w:rPr>
      <w:sz w:val="24"/>
      <w:szCs w:val="24"/>
    </w:rPr>
  </w:style>
  <w:style w:type="paragraph" w:styleId="Normlnweb">
    <w:name w:val="Normal (Web)"/>
    <w:basedOn w:val="Normln"/>
    <w:uiPriority w:val="99"/>
    <w:qFormat/>
    <w:rsid w:val="000B2433"/>
    <w:rPr>
      <w:rFonts w:ascii="Arial Unicode MS" w:hAnsi="Arial Unicode MS" w:cs="Arial Unicode MS"/>
    </w:rPr>
  </w:style>
  <w:style w:type="paragraph" w:styleId="Nadpisobsahu">
    <w:name w:val="TOC Heading"/>
    <w:basedOn w:val="Nadpis1"/>
    <w:uiPriority w:val="99"/>
    <w:qFormat/>
    <w:rsid w:val="00D42574"/>
    <w:pPr>
      <w:keepLines/>
      <w:spacing w:before="480" w:after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styleId="Obsah2">
    <w:name w:val="toc 2"/>
    <w:basedOn w:val="Normln"/>
    <w:autoRedefine/>
    <w:uiPriority w:val="99"/>
    <w:semiHidden/>
    <w:rsid w:val="00D42574"/>
    <w:pPr>
      <w:spacing w:after="100" w:line="276" w:lineRule="auto"/>
      <w:ind w:left="220"/>
    </w:pPr>
    <w:rPr>
      <w:rFonts w:ascii="Calibri" w:hAnsi="Calibri" w:cs="Calibri"/>
      <w:sz w:val="22"/>
      <w:szCs w:val="22"/>
    </w:rPr>
  </w:style>
  <w:style w:type="paragraph" w:styleId="Obsah1">
    <w:name w:val="toc 1"/>
    <w:basedOn w:val="Normln"/>
    <w:autoRedefine/>
    <w:uiPriority w:val="99"/>
    <w:semiHidden/>
    <w:rsid w:val="00C2078E"/>
    <w:pPr>
      <w:spacing w:after="120" w:line="276" w:lineRule="auto"/>
    </w:pPr>
    <w:rPr>
      <w:rFonts w:ascii="Arial" w:hAnsi="Arial" w:cs="Arial"/>
    </w:rPr>
  </w:style>
  <w:style w:type="paragraph" w:styleId="Obsah3">
    <w:name w:val="toc 3"/>
    <w:basedOn w:val="Normln"/>
    <w:autoRedefine/>
    <w:uiPriority w:val="99"/>
    <w:semiHidden/>
    <w:rsid w:val="00D42574"/>
    <w:pPr>
      <w:spacing w:after="100" w:line="276" w:lineRule="auto"/>
      <w:ind w:left="44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sid w:val="00D42574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qFormat/>
    <w:rsid w:val="005E081C"/>
    <w:pPr>
      <w:ind w:left="2520"/>
    </w:pPr>
  </w:style>
  <w:style w:type="paragraph" w:customStyle="1" w:styleId="Default">
    <w:name w:val="Default"/>
    <w:uiPriority w:val="99"/>
    <w:qFormat/>
    <w:rsid w:val="005E081C"/>
    <w:rPr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D15090"/>
    <w:pPr>
      <w:ind w:left="720"/>
    </w:pPr>
  </w:style>
  <w:style w:type="paragraph" w:customStyle="1" w:styleId="Normal">
    <w:name w:val="[Normal]"/>
    <w:uiPriority w:val="99"/>
    <w:qFormat/>
    <w:rsid w:val="00455BB6"/>
    <w:rPr>
      <w:rFonts w:ascii="Arial" w:hAnsi="Arial" w:cs="Arial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602D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table" w:styleId="Mkatabulky">
    <w:name w:val="Table Grid"/>
    <w:basedOn w:val="Normlntabulka"/>
    <w:uiPriority w:val="99"/>
    <w:rsid w:val="000C1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uiPriority w:val="99"/>
    <w:rsid w:val="006072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7E15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uiPriority w:val="99"/>
    <w:rsid w:val="00014D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763065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D42574"/>
    <w:pPr>
      <w:keepNext/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link w:val="Nadpis2Char"/>
    <w:uiPriority w:val="99"/>
    <w:qFormat/>
    <w:rsid w:val="00766B01"/>
    <w:pPr>
      <w:keepNext/>
      <w:jc w:val="center"/>
      <w:outlineLvl w:val="1"/>
    </w:pPr>
    <w:rPr>
      <w:i/>
      <w:iCs/>
      <w:sz w:val="16"/>
      <w:szCs w:val="16"/>
    </w:rPr>
  </w:style>
  <w:style w:type="paragraph" w:styleId="Nadpis3">
    <w:name w:val="heading 3"/>
    <w:basedOn w:val="Normln"/>
    <w:link w:val="Nadpis3Char"/>
    <w:uiPriority w:val="99"/>
    <w:qFormat/>
    <w:rsid w:val="00B127D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dpis5">
    <w:name w:val="heading 5"/>
    <w:basedOn w:val="Normln"/>
    <w:link w:val="Nadpis5Char"/>
    <w:uiPriority w:val="99"/>
    <w:qFormat/>
    <w:rsid w:val="00536F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uiPriority w:val="99"/>
    <w:qFormat/>
    <w:rsid w:val="005E081C"/>
    <w:pPr>
      <w:keepNext/>
      <w:jc w:val="center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D42574"/>
    <w:rPr>
      <w:rFonts w:ascii="Arial" w:hAnsi="Arial" w:cs="Arial"/>
      <w:b/>
      <w:bCs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qFormat/>
    <w:rsid w:val="00C940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qFormat/>
    <w:locked/>
    <w:rsid w:val="00B127DA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9"/>
    <w:qFormat/>
    <w:locked/>
    <w:rsid w:val="00FF792B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uiPriority w:val="99"/>
    <w:qFormat/>
    <w:locked/>
    <w:rsid w:val="005E081C"/>
    <w:rPr>
      <w:sz w:val="24"/>
      <w:szCs w:val="24"/>
      <w:u w:val="single"/>
    </w:rPr>
  </w:style>
  <w:style w:type="character" w:customStyle="1" w:styleId="ZhlavChar">
    <w:name w:val="Záhlaví Char"/>
    <w:link w:val="Zhlav"/>
    <w:uiPriority w:val="99"/>
    <w:qFormat/>
    <w:locked/>
    <w:rsid w:val="005E081C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locked/>
    <w:rsid w:val="005C6741"/>
    <w:rPr>
      <w:sz w:val="24"/>
      <w:szCs w:val="24"/>
    </w:rPr>
  </w:style>
  <w:style w:type="character" w:customStyle="1" w:styleId="Internetovodkaz">
    <w:name w:val="Internetový odkaz"/>
    <w:uiPriority w:val="99"/>
    <w:rsid w:val="00CD7C8E"/>
    <w:rPr>
      <w:color w:val="0000FF"/>
      <w:u w:val="single"/>
    </w:rPr>
  </w:style>
  <w:style w:type="character" w:styleId="Siln">
    <w:name w:val="Strong"/>
    <w:uiPriority w:val="99"/>
    <w:qFormat/>
    <w:rsid w:val="000B2433"/>
    <w:rPr>
      <w:b/>
      <w:bCs/>
    </w:rPr>
  </w:style>
  <w:style w:type="character" w:customStyle="1" w:styleId="TextbublinyChar">
    <w:name w:val="Text bubliny Char"/>
    <w:link w:val="Textbubliny"/>
    <w:uiPriority w:val="99"/>
    <w:qFormat/>
    <w:locked/>
    <w:rsid w:val="00D42574"/>
    <w:rPr>
      <w:rFonts w:ascii="Tahoma" w:hAnsi="Tahoma" w:cs="Tahoma"/>
      <w:sz w:val="16"/>
      <w:szCs w:val="16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qFormat/>
    <w:locked/>
    <w:rsid w:val="005E081C"/>
    <w:rPr>
      <w:sz w:val="24"/>
      <w:szCs w:val="24"/>
    </w:rPr>
  </w:style>
  <w:style w:type="character" w:customStyle="1" w:styleId="ZkladntextChar">
    <w:name w:val="Základní text Char"/>
    <w:link w:val="Tlotextu"/>
    <w:uiPriority w:val="99"/>
    <w:qFormat/>
    <w:locked/>
    <w:rsid w:val="00B127DA"/>
    <w:rPr>
      <w:rFonts w:ascii="Arial" w:hAnsi="Arial" w:cs="Arial"/>
      <w:sz w:val="24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C9406C"/>
    <w:rPr>
      <w:sz w:val="0"/>
      <w:szCs w:val="0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B127DA"/>
    <w:pPr>
      <w:jc w:val="both"/>
    </w:pPr>
    <w:rPr>
      <w:rFonts w:ascii="Arial" w:hAnsi="Arial" w:cs="Arial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link w:val="ZhlavChar"/>
    <w:uiPriority w:val="99"/>
    <w:rsid w:val="00766B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6B01"/>
    <w:pPr>
      <w:tabs>
        <w:tab w:val="center" w:pos="4536"/>
        <w:tab w:val="right" w:pos="9072"/>
      </w:tabs>
    </w:pPr>
  </w:style>
  <w:style w:type="paragraph" w:customStyle="1" w:styleId="Normln1">
    <w:name w:val="Normální1"/>
    <w:uiPriority w:val="99"/>
    <w:qFormat/>
    <w:rsid w:val="005165D7"/>
    <w:pPr>
      <w:widowControl w:val="0"/>
    </w:pPr>
    <w:rPr>
      <w:sz w:val="24"/>
      <w:szCs w:val="24"/>
    </w:rPr>
  </w:style>
  <w:style w:type="paragraph" w:styleId="Normlnweb">
    <w:name w:val="Normal (Web)"/>
    <w:basedOn w:val="Normln"/>
    <w:uiPriority w:val="99"/>
    <w:qFormat/>
    <w:rsid w:val="000B2433"/>
    <w:rPr>
      <w:rFonts w:ascii="Arial Unicode MS" w:hAnsi="Arial Unicode MS" w:cs="Arial Unicode MS"/>
    </w:rPr>
  </w:style>
  <w:style w:type="paragraph" w:styleId="Nadpisobsahu">
    <w:name w:val="TOC Heading"/>
    <w:basedOn w:val="Nadpis1"/>
    <w:uiPriority w:val="99"/>
    <w:qFormat/>
    <w:rsid w:val="00D42574"/>
    <w:pPr>
      <w:keepLines/>
      <w:spacing w:before="480" w:after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styleId="Obsah2">
    <w:name w:val="toc 2"/>
    <w:basedOn w:val="Normln"/>
    <w:autoRedefine/>
    <w:uiPriority w:val="99"/>
    <w:semiHidden/>
    <w:rsid w:val="00D42574"/>
    <w:pPr>
      <w:spacing w:after="100" w:line="276" w:lineRule="auto"/>
      <w:ind w:left="220"/>
    </w:pPr>
    <w:rPr>
      <w:rFonts w:ascii="Calibri" w:hAnsi="Calibri" w:cs="Calibri"/>
      <w:sz w:val="22"/>
      <w:szCs w:val="22"/>
    </w:rPr>
  </w:style>
  <w:style w:type="paragraph" w:styleId="Obsah1">
    <w:name w:val="toc 1"/>
    <w:basedOn w:val="Normln"/>
    <w:autoRedefine/>
    <w:uiPriority w:val="99"/>
    <w:semiHidden/>
    <w:rsid w:val="00C2078E"/>
    <w:pPr>
      <w:spacing w:after="120" w:line="276" w:lineRule="auto"/>
    </w:pPr>
    <w:rPr>
      <w:rFonts w:ascii="Arial" w:hAnsi="Arial" w:cs="Arial"/>
    </w:rPr>
  </w:style>
  <w:style w:type="paragraph" w:styleId="Obsah3">
    <w:name w:val="toc 3"/>
    <w:basedOn w:val="Normln"/>
    <w:autoRedefine/>
    <w:uiPriority w:val="99"/>
    <w:semiHidden/>
    <w:rsid w:val="00D42574"/>
    <w:pPr>
      <w:spacing w:after="100" w:line="276" w:lineRule="auto"/>
      <w:ind w:left="44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sid w:val="00D42574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qFormat/>
    <w:rsid w:val="005E081C"/>
    <w:pPr>
      <w:ind w:left="2520"/>
    </w:pPr>
  </w:style>
  <w:style w:type="paragraph" w:customStyle="1" w:styleId="Default">
    <w:name w:val="Default"/>
    <w:uiPriority w:val="99"/>
    <w:qFormat/>
    <w:rsid w:val="005E081C"/>
    <w:rPr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D15090"/>
    <w:pPr>
      <w:ind w:left="720"/>
    </w:pPr>
  </w:style>
  <w:style w:type="paragraph" w:customStyle="1" w:styleId="Normal">
    <w:name w:val="[Normal]"/>
    <w:uiPriority w:val="99"/>
    <w:qFormat/>
    <w:rsid w:val="00455BB6"/>
    <w:rPr>
      <w:rFonts w:ascii="Arial" w:hAnsi="Arial" w:cs="Arial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602D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table" w:styleId="Mkatabulky">
    <w:name w:val="Table Grid"/>
    <w:basedOn w:val="Normlntabulka"/>
    <w:uiPriority w:val="99"/>
    <w:rsid w:val="000C1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uiPriority w:val="99"/>
    <w:rsid w:val="006072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7E15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uiPriority w:val="99"/>
    <w:rsid w:val="00014D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DF35D0A-9175-41EF-B6F5-244E8FA2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</vt:lpstr>
    </vt:vector>
  </TitlesOfParts>
  <Company>ZZS PK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</dc:title>
  <dc:creator>MUDr. Robin Šín</dc:creator>
  <cp:lastModifiedBy>Ing. Petr Stehlík</cp:lastModifiedBy>
  <cp:revision>8</cp:revision>
  <cp:lastPrinted>2021-11-22T05:46:00Z</cp:lastPrinted>
  <dcterms:created xsi:type="dcterms:W3CDTF">2021-11-17T17:34:00Z</dcterms:created>
  <dcterms:modified xsi:type="dcterms:W3CDTF">2021-11-22T05:53:00Z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ZZS 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