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BA70" w14:textId="71DCDB30"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r w:rsidR="00E7419C">
        <w:rPr>
          <w:rFonts w:ascii="Book Antiqua" w:eastAsia="Book Antiqua" w:hAnsi="Book Antiqua" w:cs="Book Antiqua"/>
          <w:b/>
          <w:sz w:val="28"/>
        </w:rPr>
        <w:t xml:space="preserve"> – </w:t>
      </w:r>
      <w:r w:rsidR="00A2754B">
        <w:rPr>
          <w:rFonts w:ascii="Book Antiqua" w:eastAsia="Book Antiqua" w:hAnsi="Book Antiqua" w:cs="Book Antiqua"/>
          <w:b/>
          <w:sz w:val="28"/>
        </w:rPr>
        <w:t>třetí</w:t>
      </w:r>
      <w:r w:rsidR="00E7419C">
        <w:rPr>
          <w:rFonts w:ascii="Book Antiqua" w:eastAsia="Book Antiqua" w:hAnsi="Book Antiqua" w:cs="Book Antiqua"/>
          <w:b/>
          <w:sz w:val="28"/>
        </w:rPr>
        <w:t xml:space="preserve"> dražební jednání</w:t>
      </w:r>
    </w:p>
    <w:p w14:paraId="40D5533F" w14:textId="77777777" w:rsidR="00F97199" w:rsidRDefault="00F97199">
      <w:pPr>
        <w:spacing w:after="0" w:line="240" w:lineRule="auto"/>
        <w:rPr>
          <w:rFonts w:ascii="Book Antiqua" w:eastAsia="Book Antiqua" w:hAnsi="Book Antiqua" w:cs="Book Antiqua"/>
          <w:b/>
          <w:sz w:val="20"/>
        </w:rPr>
      </w:pPr>
    </w:p>
    <w:p w14:paraId="52E77BB1" w14:textId="77777777" w:rsidR="00F97199" w:rsidRDefault="00F97199">
      <w:pPr>
        <w:spacing w:after="0" w:line="240" w:lineRule="auto"/>
        <w:rPr>
          <w:rFonts w:ascii="Book Antiqua" w:eastAsia="Book Antiqua" w:hAnsi="Book Antiqua" w:cs="Book Antiqua"/>
          <w:b/>
          <w:sz w:val="20"/>
        </w:rPr>
      </w:pPr>
    </w:p>
    <w:p w14:paraId="15810D0B" w14:textId="77777777" w:rsidR="00E52DE3" w:rsidRDefault="00E52DE3">
      <w:pPr>
        <w:spacing w:after="0" w:line="240" w:lineRule="auto"/>
        <w:rPr>
          <w:rFonts w:ascii="Book Antiqua" w:eastAsia="Book Antiqua" w:hAnsi="Book Antiqua" w:cs="Book Antiqua"/>
          <w:b/>
          <w:sz w:val="20"/>
        </w:rPr>
      </w:pPr>
    </w:p>
    <w:p w14:paraId="12DE2D60" w14:textId="77777777" w:rsidR="00E52DE3" w:rsidRDefault="00E52DE3">
      <w:pPr>
        <w:spacing w:after="0" w:line="240" w:lineRule="auto"/>
        <w:rPr>
          <w:rFonts w:ascii="Book Antiqua" w:eastAsia="Book Antiqua" w:hAnsi="Book Antiqua" w:cs="Book Antiqua"/>
          <w:b/>
          <w:sz w:val="20"/>
        </w:rPr>
      </w:pPr>
    </w:p>
    <w:p w14:paraId="707F6F33" w14:textId="77777777" w:rsidR="002F00B2" w:rsidRPr="00E77EBD" w:rsidRDefault="00497DBC">
      <w:pPr>
        <w:spacing w:after="0" w:line="240" w:lineRule="auto"/>
        <w:jc w:val="both"/>
        <w:rPr>
          <w:rFonts w:ascii="Book Antiqua" w:eastAsia="Book Antiqua" w:hAnsi="Book Antiqua" w:cs="Book Antiqua"/>
          <w:b/>
          <w:sz w:val="20"/>
          <w:szCs w:val="20"/>
        </w:rPr>
      </w:pPr>
      <w:r w:rsidRPr="00E77EBD">
        <w:rPr>
          <w:rStyle w:val="preformatted"/>
          <w:rFonts w:ascii="Book Antiqua" w:hAnsi="Book Antiqua"/>
          <w:b/>
          <w:sz w:val="20"/>
          <w:szCs w:val="20"/>
        </w:rPr>
        <w:t>Státní statek Jeneč, státní podnik v likvidaci</w:t>
      </w:r>
      <w:r w:rsidRPr="00E77EBD">
        <w:rPr>
          <w:rFonts w:ascii="Book Antiqua" w:hAnsi="Book Antiqua"/>
          <w:b/>
          <w:sz w:val="20"/>
          <w:szCs w:val="20"/>
        </w:rPr>
        <w:t xml:space="preserve">, IČ: </w:t>
      </w:r>
      <w:r w:rsidRPr="00E77EBD">
        <w:rPr>
          <w:rStyle w:val="nowrap"/>
          <w:rFonts w:ascii="Book Antiqua" w:hAnsi="Book Antiqua"/>
          <w:b/>
          <w:sz w:val="20"/>
          <w:szCs w:val="20"/>
        </w:rPr>
        <w:t>00016918</w:t>
      </w:r>
      <w:r w:rsidRPr="00E77EBD">
        <w:rPr>
          <w:rFonts w:ascii="Book Antiqua" w:hAnsi="Book Antiqua"/>
          <w:b/>
          <w:sz w:val="20"/>
          <w:szCs w:val="20"/>
        </w:rPr>
        <w:t xml:space="preserve">, se sídlem </w:t>
      </w:r>
      <w:proofErr w:type="spellStart"/>
      <w:r w:rsidRPr="00E77EBD">
        <w:rPr>
          <w:rFonts w:ascii="Book Antiqua" w:hAnsi="Book Antiqua"/>
          <w:b/>
          <w:sz w:val="20"/>
          <w:szCs w:val="20"/>
        </w:rPr>
        <w:t>Třanovského</w:t>
      </w:r>
      <w:proofErr w:type="spellEnd"/>
      <w:r w:rsidRPr="00E77EBD">
        <w:rPr>
          <w:rFonts w:ascii="Book Antiqua" w:hAnsi="Book Antiqua"/>
          <w:b/>
          <w:sz w:val="20"/>
          <w:szCs w:val="20"/>
        </w:rPr>
        <w:t xml:space="preserve"> 622/11, Řepy, 163 00 Praha 6, </w:t>
      </w:r>
      <w:r w:rsidR="00E77EBD" w:rsidRPr="00E77EBD">
        <w:rPr>
          <w:rFonts w:ascii="Book Antiqua" w:hAnsi="Book Antiqua"/>
          <w:b/>
          <w:sz w:val="20"/>
          <w:szCs w:val="20"/>
        </w:rPr>
        <w:t>jednající likvidátorem Mgr. Rostislavem Pecháčkem, nar. 20.10.</w:t>
      </w:r>
      <w:r w:rsidR="00CE4127">
        <w:rPr>
          <w:rFonts w:ascii="Book Antiqua" w:hAnsi="Book Antiqua"/>
          <w:b/>
          <w:sz w:val="20"/>
          <w:szCs w:val="20"/>
        </w:rPr>
        <w:t>1980</w:t>
      </w:r>
      <w:r w:rsidR="00E77EBD" w:rsidRPr="00E77EBD">
        <w:rPr>
          <w:rFonts w:ascii="Book Antiqua" w:hAnsi="Book Antiqua"/>
          <w:b/>
          <w:sz w:val="20"/>
          <w:szCs w:val="20"/>
        </w:rPr>
        <w:t>, bytem Na hádku 1552/5, Dubeč, 107 00 Praha 10</w:t>
      </w:r>
      <w:r w:rsidR="00F808F8" w:rsidRPr="00E77EBD">
        <w:rPr>
          <w:rFonts w:ascii="Book Antiqua" w:eastAsia="Book Antiqua" w:hAnsi="Book Antiqua" w:cs="Book Antiqua"/>
          <w:b/>
          <w:sz w:val="20"/>
          <w:szCs w:val="20"/>
        </w:rPr>
        <w:t>,</w:t>
      </w:r>
    </w:p>
    <w:p w14:paraId="63D9E1A0"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38B198C2" w14:textId="77777777" w:rsidR="00F97199" w:rsidRDefault="00F97199">
      <w:pPr>
        <w:spacing w:after="0" w:line="240" w:lineRule="auto"/>
        <w:jc w:val="both"/>
        <w:rPr>
          <w:rFonts w:ascii="Book Antiqua" w:eastAsia="Book Antiqua" w:hAnsi="Book Antiqua" w:cs="Book Antiqua"/>
          <w:sz w:val="20"/>
        </w:rPr>
      </w:pPr>
    </w:p>
    <w:p w14:paraId="103E17F5"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3929BE70" w14:textId="77777777" w:rsidR="00F97199" w:rsidRDefault="00F97199">
      <w:pPr>
        <w:spacing w:after="0" w:line="240" w:lineRule="auto"/>
        <w:jc w:val="both"/>
        <w:rPr>
          <w:rFonts w:ascii="Book Antiqua" w:eastAsia="Book Antiqua" w:hAnsi="Book Antiqua" w:cs="Book Antiqua"/>
          <w:sz w:val="20"/>
        </w:rPr>
      </w:pPr>
    </w:p>
    <w:p w14:paraId="117B9D84" w14:textId="77777777"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14:paraId="4E5687BA" w14:textId="77777777" w:rsidR="00E52DE3" w:rsidRDefault="00E52DE3">
      <w:pPr>
        <w:spacing w:after="0" w:line="240" w:lineRule="auto"/>
        <w:jc w:val="both"/>
        <w:rPr>
          <w:rFonts w:ascii="Book Antiqua" w:eastAsia="Book Antiqua" w:hAnsi="Book Antiqua" w:cs="Book Antiqua"/>
          <w:sz w:val="20"/>
        </w:rPr>
      </w:pPr>
    </w:p>
    <w:p w14:paraId="68A1BBF1" w14:textId="77777777" w:rsidR="00F97199" w:rsidRDefault="00F97199">
      <w:pPr>
        <w:spacing w:after="0" w:line="240" w:lineRule="auto"/>
        <w:jc w:val="both"/>
        <w:rPr>
          <w:rFonts w:ascii="Book Antiqua" w:eastAsia="Book Antiqua" w:hAnsi="Book Antiqua" w:cs="Book Antiqua"/>
          <w:sz w:val="20"/>
        </w:rPr>
      </w:pPr>
    </w:p>
    <w:p w14:paraId="1FB3F06F" w14:textId="77777777" w:rsidR="00E52DE3" w:rsidRDefault="00E52DE3">
      <w:pPr>
        <w:spacing w:after="0" w:line="240" w:lineRule="auto"/>
        <w:jc w:val="both"/>
        <w:rPr>
          <w:rFonts w:ascii="Book Antiqua" w:eastAsia="Book Antiqua" w:hAnsi="Book Antiqua" w:cs="Book Antiqua"/>
          <w:sz w:val="20"/>
        </w:rPr>
      </w:pPr>
    </w:p>
    <w:p w14:paraId="551B8AAB"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1CA3B2BE" w14:textId="77777777" w:rsidR="00E52DE3" w:rsidRDefault="00E52DE3">
      <w:pPr>
        <w:spacing w:after="0" w:line="240" w:lineRule="auto"/>
        <w:jc w:val="both"/>
        <w:rPr>
          <w:rFonts w:ascii="Book Antiqua" w:eastAsia="Book Antiqua" w:hAnsi="Book Antiqua" w:cs="Book Antiqua"/>
          <w:sz w:val="20"/>
        </w:rPr>
      </w:pPr>
    </w:p>
    <w:p w14:paraId="4F0CD6B9" w14:textId="77777777" w:rsidR="00E52DE3" w:rsidRDefault="00E52DE3">
      <w:pPr>
        <w:spacing w:after="0" w:line="240" w:lineRule="auto"/>
        <w:jc w:val="both"/>
        <w:rPr>
          <w:rFonts w:ascii="Book Antiqua" w:eastAsia="Book Antiqua" w:hAnsi="Book Antiqua" w:cs="Book Antiqua"/>
          <w:sz w:val="20"/>
        </w:rPr>
      </w:pPr>
    </w:p>
    <w:p w14:paraId="3A965DC9" w14:textId="77777777" w:rsidR="00F97199" w:rsidRDefault="00F97199">
      <w:pPr>
        <w:spacing w:after="0" w:line="240" w:lineRule="auto"/>
        <w:ind w:left="720"/>
        <w:rPr>
          <w:rFonts w:ascii="Book Antiqua" w:eastAsia="Book Antiqua" w:hAnsi="Book Antiqua" w:cs="Book Antiqua"/>
          <w:sz w:val="20"/>
        </w:rPr>
      </w:pPr>
    </w:p>
    <w:p w14:paraId="3598B50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3E665CB5"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77FF734D" w14:textId="77777777" w:rsidR="00E52DE3" w:rsidRDefault="00E52DE3">
      <w:pPr>
        <w:spacing w:after="0" w:line="240" w:lineRule="auto"/>
        <w:jc w:val="center"/>
        <w:rPr>
          <w:rFonts w:ascii="Book Antiqua" w:eastAsia="Book Antiqua" w:hAnsi="Book Antiqua" w:cs="Book Antiqua"/>
          <w:b/>
          <w:sz w:val="20"/>
        </w:rPr>
      </w:pPr>
    </w:p>
    <w:p w14:paraId="1DF7523A" w14:textId="77777777"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hospodaření s předmětem dražby, specifikovaným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w:t>
      </w:r>
      <w:r w:rsidR="003C3573">
        <w:rPr>
          <w:rFonts w:ascii="Book Antiqua" w:eastAsia="Book Antiqua" w:hAnsi="Book Antiqua" w:cs="Book Antiqua"/>
          <w:sz w:val="20"/>
        </w:rPr>
        <w:t>ti s předmětem dražby nakládat,</w:t>
      </w:r>
      <w:r w:rsidR="00E72D95">
        <w:rPr>
          <w:rFonts w:ascii="Book Antiqua" w:eastAsia="Book Antiqua" w:hAnsi="Book Antiqua" w:cs="Book Antiqua"/>
          <w:sz w:val="20"/>
        </w:rPr>
        <w:t xml:space="preserve"> vyjma 1/ Věcného břemene služebnosti zřizování a provozování vedení údržby a úprav podzemního vedení telekomunikační sítě v rozsahu vyznačeném v geometrickém plánu č. 3229-213/2002 dle smlouvy ze dne </w:t>
      </w:r>
      <w:r w:rsidR="008607A2">
        <w:rPr>
          <w:rFonts w:ascii="Book Antiqua" w:eastAsia="Book Antiqua" w:hAnsi="Book Antiqua" w:cs="Book Antiqua"/>
          <w:sz w:val="20"/>
        </w:rPr>
        <w:t>0</w:t>
      </w:r>
      <w:r w:rsidR="00E72D95">
        <w:rPr>
          <w:rFonts w:ascii="Book Antiqua" w:eastAsia="Book Antiqua" w:hAnsi="Book Antiqua" w:cs="Book Antiqua"/>
          <w:sz w:val="20"/>
        </w:rPr>
        <w:t>4.</w:t>
      </w:r>
      <w:r w:rsidR="008607A2">
        <w:rPr>
          <w:rFonts w:ascii="Book Antiqua" w:eastAsia="Book Antiqua" w:hAnsi="Book Antiqua" w:cs="Book Antiqua"/>
          <w:sz w:val="20"/>
        </w:rPr>
        <w:t>0</w:t>
      </w:r>
      <w:r w:rsidR="00E72D95">
        <w:rPr>
          <w:rFonts w:ascii="Book Antiqua" w:eastAsia="Book Antiqua" w:hAnsi="Book Antiqua" w:cs="Book Antiqua"/>
          <w:sz w:val="20"/>
        </w:rPr>
        <w:t>2.2004, (oprávnění pro České Radiokomunikace a.s., IČ:27444902 a TES Media, spol. s.r.o., IČ:18383891 zatěžuje parcelu č. 1946), zapsané v katastru nemovitostí na LV č. 103, pod č.j. V-1662/2004-509 a 2/ Věcného břemene služebnosti zřizování a provozování soustavy na pozemku a služebnosti přetínat pozemek vodiči a umisťovat v něm vedení v rozsahu vyznačeném v geometrickém plánu č. 4384-115/2011 dle smlouvy ze dne 11.9.2013, (oprávnění pro ČEZ Distribuce, a.s., IČ:24729035 zatěžuje parcelu č. 1946), zapsané v katastru nemovitostí na LV č. 103, pod č.j. V-3737/2013-509. Uvedené závady budou nemovitou věc zatěžovat nadále, bez ohledu na zpeněžení nemovité věci v dražbě.</w:t>
      </w:r>
      <w:r w:rsidR="003C3573">
        <w:rPr>
          <w:rFonts w:ascii="Book Antiqua" w:eastAsia="Book Antiqua" w:hAnsi="Book Antiqua" w:cs="Book Antiqua"/>
          <w:sz w:val="20"/>
        </w:rPr>
        <w:t xml:space="preserve"> </w:t>
      </w:r>
    </w:p>
    <w:p w14:paraId="341A3B49" w14:textId="77777777" w:rsidR="00F97199" w:rsidRDefault="00F97199">
      <w:pPr>
        <w:spacing w:after="0" w:line="240" w:lineRule="auto"/>
        <w:jc w:val="center"/>
        <w:rPr>
          <w:rFonts w:ascii="Book Antiqua" w:eastAsia="Book Antiqua" w:hAnsi="Book Antiqua" w:cs="Book Antiqua"/>
          <w:b/>
          <w:sz w:val="20"/>
        </w:rPr>
      </w:pPr>
    </w:p>
    <w:p w14:paraId="6D612C8B"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43F6C635"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6D1EC6E1" w14:textId="77777777" w:rsidR="00E52DE3" w:rsidRDefault="00E52DE3">
      <w:pPr>
        <w:spacing w:after="0" w:line="240" w:lineRule="auto"/>
        <w:jc w:val="center"/>
        <w:rPr>
          <w:rFonts w:ascii="Book Antiqua" w:eastAsia="Book Antiqua" w:hAnsi="Book Antiqua" w:cs="Book Antiqua"/>
          <w:b/>
          <w:sz w:val="20"/>
        </w:rPr>
      </w:pPr>
    </w:p>
    <w:p w14:paraId="298C3040" w14:textId="77777777" w:rsidR="00A2754B" w:rsidRDefault="00A2754B" w:rsidP="00A2754B">
      <w:pPr>
        <w:jc w:val="both"/>
        <w:rPr>
          <w:rFonts w:ascii="Book Antiqua" w:hAnsi="Book Antiqua"/>
          <w:sz w:val="20"/>
          <w:szCs w:val="20"/>
        </w:rPr>
      </w:pPr>
      <w:r>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w:t>
      </w:r>
      <w:proofErr w:type="spellStart"/>
      <w:r>
        <w:rPr>
          <w:rFonts w:ascii="Book Antiqua" w:hAnsi="Book Antiqua"/>
          <w:sz w:val="20"/>
          <w:szCs w:val="20"/>
        </w:rPr>
        <w:t>předražku</w:t>
      </w:r>
      <w:proofErr w:type="spellEnd"/>
      <w:r>
        <w:rPr>
          <w:rFonts w:ascii="Book Antiqua" w:hAnsi="Book Antiqua"/>
          <w:sz w:val="20"/>
          <w:szCs w:val="20"/>
        </w:rPr>
        <w:t xml:space="preserve"> a uhrazením </w:t>
      </w:r>
      <w:proofErr w:type="spellStart"/>
      <w:r>
        <w:rPr>
          <w:rFonts w:ascii="Book Antiqua" w:hAnsi="Book Antiqua"/>
          <w:sz w:val="20"/>
          <w:szCs w:val="20"/>
        </w:rPr>
        <w:t>předražku</w:t>
      </w:r>
      <w:proofErr w:type="spellEnd"/>
      <w:r>
        <w:rPr>
          <w:rFonts w:ascii="Book Antiqua" w:hAnsi="Book Antiqua"/>
          <w:sz w:val="20"/>
          <w:szCs w:val="20"/>
        </w:rPr>
        <w:t xml:space="preserve">) vlastnické právo k předmětu dražby. Navrhovatel dražby požaduje, aby dražba </w:t>
      </w:r>
      <w:r>
        <w:rPr>
          <w:rFonts w:ascii="Book Antiqua" w:hAnsi="Book Antiqua"/>
          <w:sz w:val="20"/>
          <w:szCs w:val="20"/>
          <w:u w:val="single"/>
        </w:rPr>
        <w:t>byla exekutorem provedena jako dražba elektronická</w:t>
      </w:r>
      <w:r>
        <w:rPr>
          <w:rFonts w:ascii="Book Antiqua" w:hAnsi="Book Antiqua"/>
          <w:sz w:val="20"/>
          <w:szCs w:val="20"/>
        </w:rPr>
        <w:t xml:space="preserve">. </w:t>
      </w:r>
    </w:p>
    <w:p w14:paraId="0608FE20" w14:textId="77777777" w:rsidR="00E52DE3" w:rsidRDefault="00E52DE3">
      <w:pPr>
        <w:spacing w:after="0" w:line="240" w:lineRule="auto"/>
        <w:jc w:val="center"/>
        <w:rPr>
          <w:rFonts w:ascii="Book Antiqua" w:eastAsia="Book Antiqua" w:hAnsi="Book Antiqua" w:cs="Book Antiqua"/>
          <w:sz w:val="20"/>
        </w:rPr>
      </w:pPr>
    </w:p>
    <w:p w14:paraId="2209B2F8"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6923A769"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17DA66C0" w14:textId="77777777" w:rsidR="00E52DE3" w:rsidRPr="007B71E8" w:rsidRDefault="00E52DE3" w:rsidP="007B71E8">
      <w:pPr>
        <w:spacing w:after="0" w:line="240" w:lineRule="auto"/>
        <w:jc w:val="center"/>
        <w:rPr>
          <w:rFonts w:ascii="Book Antiqua" w:eastAsia="Book Antiqua" w:hAnsi="Book Antiqua" w:cs="Book Antiqua"/>
          <w:b/>
          <w:sz w:val="20"/>
        </w:rPr>
      </w:pPr>
    </w:p>
    <w:p w14:paraId="30A4940A" w14:textId="77777777" w:rsidR="00E077FC"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jsou nemovité věci ve vlastnictví České republiky, se kterými má navrhovatel právo hospodařit a disponovat, zapsané </w:t>
      </w:r>
      <w:r w:rsidR="00E077FC">
        <w:rPr>
          <w:rFonts w:ascii="Book Antiqua" w:eastAsia="Book Antiqua" w:hAnsi="Book Antiqua" w:cs="Book Antiqua"/>
          <w:sz w:val="20"/>
        </w:rPr>
        <w:t>na listu vlastnictví č.</w:t>
      </w:r>
      <w:r w:rsidR="00912AA5">
        <w:rPr>
          <w:rFonts w:ascii="Book Antiqua" w:eastAsia="Book Antiqua" w:hAnsi="Book Antiqua" w:cs="Book Antiqua"/>
          <w:sz w:val="20"/>
        </w:rPr>
        <w:t xml:space="preserve"> </w:t>
      </w:r>
      <w:r w:rsidR="003C3573">
        <w:rPr>
          <w:rFonts w:ascii="Book Antiqua" w:eastAsia="Book Antiqua" w:hAnsi="Book Antiqua" w:cs="Book Antiqua"/>
          <w:sz w:val="20"/>
        </w:rPr>
        <w:t>103</w:t>
      </w:r>
      <w:r w:rsidR="00E077FC">
        <w:rPr>
          <w:rFonts w:ascii="Book Antiqua" w:eastAsia="Book Antiqua" w:hAnsi="Book Antiqua" w:cs="Book Antiqua"/>
          <w:sz w:val="20"/>
        </w:rPr>
        <w:t>, vedeného pro k.ú.</w:t>
      </w:r>
      <w:r w:rsidR="00912AA5">
        <w:rPr>
          <w:rFonts w:ascii="Book Antiqua" w:eastAsia="Book Antiqua" w:hAnsi="Book Antiqua" w:cs="Book Antiqua"/>
          <w:sz w:val="20"/>
        </w:rPr>
        <w:t xml:space="preserve"> </w:t>
      </w:r>
      <w:r w:rsidR="003C3573">
        <w:rPr>
          <w:rFonts w:ascii="Book Antiqua" w:eastAsia="Book Antiqua" w:hAnsi="Book Antiqua" w:cs="Book Antiqua"/>
          <w:sz w:val="20"/>
        </w:rPr>
        <w:t>Teplice</w:t>
      </w:r>
      <w:r w:rsidR="00E077FC">
        <w:rPr>
          <w:rFonts w:ascii="Book Antiqua" w:eastAsia="Book Antiqua" w:hAnsi="Book Antiqua" w:cs="Book Antiqua"/>
          <w:sz w:val="20"/>
        </w:rPr>
        <w:t xml:space="preserve">, okres </w:t>
      </w:r>
      <w:r w:rsidR="003C3573">
        <w:rPr>
          <w:rFonts w:ascii="Book Antiqua" w:eastAsia="Book Antiqua" w:hAnsi="Book Antiqua" w:cs="Book Antiqua"/>
          <w:sz w:val="20"/>
        </w:rPr>
        <w:t>Teplice</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3C3573">
        <w:rPr>
          <w:rFonts w:ascii="Book Antiqua" w:eastAsia="Book Antiqua" w:hAnsi="Book Antiqua" w:cs="Book Antiqua"/>
          <w:sz w:val="20"/>
        </w:rPr>
        <w:t>Teplice</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3C3573">
        <w:rPr>
          <w:rFonts w:ascii="Book Antiqua" w:eastAsia="Book Antiqua" w:hAnsi="Book Antiqua" w:cs="Book Antiqua"/>
          <w:sz w:val="20"/>
        </w:rPr>
        <w:t>Ústecký</w:t>
      </w:r>
      <w:r w:rsidR="00912AA5">
        <w:rPr>
          <w:rFonts w:ascii="Book Antiqua" w:eastAsia="Book Antiqua" w:hAnsi="Book Antiqua" w:cs="Book Antiqua"/>
          <w:sz w:val="20"/>
        </w:rPr>
        <w:t xml:space="preserve"> kraj</w:t>
      </w:r>
      <w:r w:rsidR="00E077FC">
        <w:rPr>
          <w:rFonts w:ascii="Book Antiqua" w:eastAsia="Book Antiqua" w:hAnsi="Book Antiqua" w:cs="Book Antiqua"/>
          <w:sz w:val="20"/>
        </w:rPr>
        <w:t xml:space="preserve">, Katastrální pracoviště </w:t>
      </w:r>
      <w:r w:rsidR="003C3573">
        <w:rPr>
          <w:rFonts w:ascii="Book Antiqua" w:eastAsia="Book Antiqua" w:hAnsi="Book Antiqua" w:cs="Book Antiqua"/>
          <w:sz w:val="20"/>
        </w:rPr>
        <w:t>Teplice</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14:paraId="34D017A1" w14:textId="77777777" w:rsidR="00912AA5" w:rsidRDefault="00E077FC" w:rsidP="00912AA5">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w:t>
      </w:r>
      <w:r w:rsidR="00B00E6B">
        <w:rPr>
          <w:rFonts w:ascii="Book Antiqua" w:eastAsia="Book Antiqua" w:hAnsi="Book Antiqua" w:cs="Book Antiqua"/>
          <w:sz w:val="20"/>
        </w:rPr>
        <w:t>a</w:t>
      </w:r>
      <w:r>
        <w:rPr>
          <w:rFonts w:ascii="Book Antiqua" w:eastAsia="Book Antiqua" w:hAnsi="Book Antiqua" w:cs="Book Antiqua"/>
          <w:sz w:val="20"/>
        </w:rPr>
        <w:t xml:space="preserve"> č.</w:t>
      </w:r>
      <w:r w:rsidR="00912AA5">
        <w:rPr>
          <w:rFonts w:ascii="Book Antiqua" w:eastAsia="Book Antiqua" w:hAnsi="Book Antiqua" w:cs="Book Antiqua"/>
          <w:sz w:val="20"/>
        </w:rPr>
        <w:t xml:space="preserve"> </w:t>
      </w:r>
      <w:r w:rsidR="003C3573">
        <w:rPr>
          <w:rFonts w:ascii="Book Antiqua" w:eastAsia="Book Antiqua" w:hAnsi="Book Antiqua" w:cs="Book Antiqua"/>
          <w:sz w:val="20"/>
        </w:rPr>
        <w:t>1946</w:t>
      </w:r>
      <w:r w:rsidR="00912AA5">
        <w:rPr>
          <w:rFonts w:ascii="Book Antiqua" w:eastAsia="Book Antiqua" w:hAnsi="Book Antiqua" w:cs="Book Antiqua"/>
          <w:sz w:val="20"/>
        </w:rPr>
        <w:t xml:space="preserve">, o výměře </w:t>
      </w:r>
      <w:r w:rsidR="003C3573">
        <w:rPr>
          <w:rFonts w:ascii="Book Antiqua" w:eastAsia="Book Antiqua" w:hAnsi="Book Antiqua" w:cs="Book Antiqua"/>
          <w:sz w:val="20"/>
        </w:rPr>
        <w:t>8075</w:t>
      </w:r>
      <w:r w:rsidR="00912AA5">
        <w:rPr>
          <w:rFonts w:ascii="Book Antiqua" w:eastAsia="Book Antiqua" w:hAnsi="Book Antiqua" w:cs="Book Antiqua"/>
          <w:sz w:val="20"/>
        </w:rPr>
        <w:t xml:space="preserve"> </w:t>
      </w:r>
      <w:r>
        <w:rPr>
          <w:rFonts w:ascii="Book Antiqua" w:eastAsia="Book Antiqua" w:hAnsi="Book Antiqua" w:cs="Book Antiqua"/>
          <w:sz w:val="20"/>
        </w:rPr>
        <w:t>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DF204B">
        <w:rPr>
          <w:rFonts w:ascii="Book Antiqua" w:eastAsia="Book Antiqua" w:hAnsi="Book Antiqua" w:cs="Book Antiqua"/>
          <w:sz w:val="20"/>
        </w:rPr>
        <w:t xml:space="preserve">ostatní plocha, </w:t>
      </w:r>
      <w:r w:rsidR="003C3573">
        <w:rPr>
          <w:rFonts w:ascii="Book Antiqua" w:eastAsia="Book Antiqua" w:hAnsi="Book Antiqua" w:cs="Book Antiqua"/>
          <w:sz w:val="20"/>
        </w:rPr>
        <w:t>neplodná půda</w:t>
      </w:r>
    </w:p>
    <w:p w14:paraId="2E2746B8" w14:textId="77777777" w:rsidR="007B71E8" w:rsidRPr="00912AA5" w:rsidRDefault="007B71E8" w:rsidP="00E72D95">
      <w:pPr>
        <w:spacing w:after="0" w:line="240" w:lineRule="auto"/>
        <w:jc w:val="both"/>
        <w:rPr>
          <w:rFonts w:ascii="Book Antiqua" w:eastAsia="Book Antiqua" w:hAnsi="Book Antiqua" w:cs="Book Antiqua"/>
          <w:sz w:val="20"/>
        </w:rPr>
      </w:pPr>
    </w:p>
    <w:p w14:paraId="33D0C268" w14:textId="77777777" w:rsidR="007B71E8" w:rsidRDefault="007B71E8" w:rsidP="007B71E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uvedených nemovitých věcí. </w:t>
      </w:r>
    </w:p>
    <w:p w14:paraId="38B66EB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Čl. 4</w:t>
      </w:r>
    </w:p>
    <w:p w14:paraId="49C1B752"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27A2AD04" w14:textId="77777777" w:rsidR="00E52DE3" w:rsidRDefault="00E52DE3">
      <w:pPr>
        <w:spacing w:after="0" w:line="240" w:lineRule="auto"/>
        <w:jc w:val="center"/>
        <w:rPr>
          <w:rFonts w:ascii="Book Antiqua" w:eastAsia="Book Antiqua" w:hAnsi="Book Antiqua" w:cs="Book Antiqua"/>
          <w:b/>
          <w:sz w:val="20"/>
        </w:rPr>
      </w:pPr>
    </w:p>
    <w:p w14:paraId="26D43F55" w14:textId="4397DD75" w:rsidR="00F97199" w:rsidRPr="00912AA5" w:rsidRDefault="00F808F8">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sidR="009170AF">
        <w:rPr>
          <w:rFonts w:ascii="Book Antiqua" w:eastAsia="Book Antiqua" w:hAnsi="Book Antiqua" w:cs="Book Antiqua"/>
          <w:sz w:val="20"/>
        </w:rPr>
        <w:t xml:space="preserve">ve </w:t>
      </w:r>
      <w:r w:rsidR="00A2754B">
        <w:rPr>
          <w:rFonts w:ascii="Book Antiqua" w:eastAsia="Book Antiqua" w:hAnsi="Book Antiqua" w:cs="Book Antiqua"/>
          <w:sz w:val="20"/>
        </w:rPr>
        <w:t>třetím</w:t>
      </w:r>
      <w:r w:rsidR="009170AF">
        <w:rPr>
          <w:rFonts w:ascii="Book Antiqua" w:eastAsia="Book Antiqua" w:hAnsi="Book Antiqua" w:cs="Book Antiqua"/>
          <w:sz w:val="20"/>
        </w:rPr>
        <w:t xml:space="preserve"> dražebním jednání </w:t>
      </w:r>
      <w:r>
        <w:rPr>
          <w:rFonts w:ascii="Book Antiqua" w:eastAsia="Book Antiqua" w:hAnsi="Book Antiqua" w:cs="Book Antiqua"/>
          <w:sz w:val="20"/>
        </w:rPr>
        <w:t xml:space="preserve">předmět dražby </w:t>
      </w:r>
      <w:r w:rsidR="00660CDF">
        <w:rPr>
          <w:rFonts w:ascii="Book Antiqua" w:eastAsia="Book Antiqua" w:hAnsi="Book Antiqua" w:cs="Book Antiqua"/>
          <w:sz w:val="20"/>
        </w:rPr>
        <w:t xml:space="preserve">zpeněžen, </w:t>
      </w:r>
      <w:proofErr w:type="gramStart"/>
      <w:r w:rsidR="00660CDF">
        <w:rPr>
          <w:rFonts w:ascii="Book Antiqua" w:eastAsia="Book Antiqua" w:hAnsi="Book Antiqua" w:cs="Book Antiqua"/>
          <w:sz w:val="20"/>
        </w:rPr>
        <w:t xml:space="preserve">bylo </w:t>
      </w:r>
      <w:r>
        <w:rPr>
          <w:rFonts w:ascii="Book Antiqua" w:eastAsia="Book Antiqua" w:hAnsi="Book Antiqua" w:cs="Book Antiqua"/>
          <w:sz w:val="20"/>
        </w:rPr>
        <w:t xml:space="preserve"> v</w:t>
      </w:r>
      <w:proofErr w:type="gramEnd"/>
      <w:r w:rsidR="00912AA5">
        <w:rPr>
          <w:rFonts w:ascii="Book Antiqua" w:eastAsia="Book Antiqua" w:hAnsi="Book Antiqua" w:cs="Book Antiqua"/>
          <w:sz w:val="20"/>
        </w:rPr>
        <w:t> </w:t>
      </w:r>
      <w:r>
        <w:rPr>
          <w:rFonts w:ascii="Book Antiqua" w:eastAsia="Book Antiqua" w:hAnsi="Book Antiqua" w:cs="Book Antiqua"/>
          <w:sz w:val="20"/>
        </w:rPr>
        <w:t>částce</w:t>
      </w:r>
      <w:r w:rsidR="00912AA5">
        <w:rPr>
          <w:rFonts w:ascii="Book Antiqua" w:eastAsia="Book Antiqua" w:hAnsi="Book Antiqua" w:cs="Book Antiqua"/>
          <w:sz w:val="20"/>
        </w:rPr>
        <w:t xml:space="preserve"> </w:t>
      </w:r>
      <w:r w:rsidR="00A2754B">
        <w:rPr>
          <w:rFonts w:ascii="Book Antiqua" w:eastAsia="Book Antiqua" w:hAnsi="Book Antiqua" w:cs="Book Antiqua"/>
          <w:sz w:val="20"/>
        </w:rPr>
        <w:t>1.957.175</w:t>
      </w:r>
      <w:r w:rsidR="00642DFB">
        <w:rPr>
          <w:rFonts w:ascii="Book Antiqua" w:eastAsia="Book Antiqua" w:hAnsi="Book Antiqua" w:cs="Book Antiqua"/>
          <w:sz w:val="20"/>
        </w:rPr>
        <w:t>,-</w:t>
      </w:r>
      <w:r w:rsidR="00CC150F">
        <w:rPr>
          <w:rFonts w:ascii="Book Antiqua" w:eastAsia="Book Antiqua" w:hAnsi="Book Antiqua" w:cs="Book Antiqua"/>
          <w:sz w:val="20"/>
        </w:rPr>
        <w:t xml:space="preserve"> Kč (slovy: </w:t>
      </w:r>
      <w:r w:rsidR="00A2754B">
        <w:rPr>
          <w:rFonts w:ascii="Book Antiqua" w:eastAsia="Book Antiqua" w:hAnsi="Book Antiqua" w:cs="Book Antiqua"/>
          <w:sz w:val="20"/>
        </w:rPr>
        <w:t>jeden</w:t>
      </w:r>
      <w:r w:rsidR="009170AF">
        <w:rPr>
          <w:rFonts w:ascii="Book Antiqua" w:eastAsia="Book Antiqua" w:hAnsi="Book Antiqua" w:cs="Book Antiqua"/>
          <w:sz w:val="20"/>
        </w:rPr>
        <w:t xml:space="preserve"> </w:t>
      </w:r>
      <w:r w:rsidR="00A2754B">
        <w:rPr>
          <w:rFonts w:ascii="Book Antiqua" w:eastAsia="Book Antiqua" w:hAnsi="Book Antiqua" w:cs="Book Antiqua"/>
          <w:sz w:val="20"/>
        </w:rPr>
        <w:t>milion</w:t>
      </w:r>
      <w:r w:rsidR="009170AF">
        <w:rPr>
          <w:rFonts w:ascii="Book Antiqua" w:eastAsia="Book Antiqua" w:hAnsi="Book Antiqua" w:cs="Book Antiqua"/>
          <w:sz w:val="20"/>
        </w:rPr>
        <w:t xml:space="preserve"> </w:t>
      </w:r>
      <w:r w:rsidR="00A2754B">
        <w:rPr>
          <w:rFonts w:ascii="Book Antiqua" w:eastAsia="Book Antiqua" w:hAnsi="Book Antiqua" w:cs="Book Antiqua"/>
          <w:sz w:val="20"/>
        </w:rPr>
        <w:t xml:space="preserve">devět set padesát sedm tisíc jedno sto sedmdesát pět </w:t>
      </w:r>
      <w:r>
        <w:rPr>
          <w:rFonts w:ascii="Book Antiqua" w:eastAsia="Book Antiqua" w:hAnsi="Book Antiqua" w:cs="Book Antiqua"/>
          <w:sz w:val="20"/>
        </w:rPr>
        <w:t>korun českých</w:t>
      </w:r>
      <w:r w:rsidR="008F035B">
        <w:rPr>
          <w:rFonts w:ascii="Book Antiqua" w:eastAsia="Book Antiqua" w:hAnsi="Book Antiqua" w:cs="Book Antiqua"/>
          <w:sz w:val="20"/>
        </w:rPr>
        <w:t>) včetně DPH.</w:t>
      </w:r>
    </w:p>
    <w:p w14:paraId="378E614B" w14:textId="77777777" w:rsidR="00E52DE3" w:rsidRDefault="00E52DE3">
      <w:pPr>
        <w:spacing w:after="0" w:line="240" w:lineRule="auto"/>
        <w:jc w:val="both"/>
        <w:rPr>
          <w:rFonts w:ascii="Book Antiqua" w:eastAsia="Book Antiqua" w:hAnsi="Book Antiqua" w:cs="Book Antiqua"/>
          <w:sz w:val="20"/>
        </w:rPr>
      </w:pPr>
    </w:p>
    <w:p w14:paraId="6C3743AC" w14:textId="77777777" w:rsidR="00F97199" w:rsidRDefault="00F97199">
      <w:pPr>
        <w:spacing w:after="0" w:line="240" w:lineRule="auto"/>
        <w:jc w:val="both"/>
        <w:rPr>
          <w:rFonts w:ascii="Book Antiqua" w:eastAsia="Book Antiqua" w:hAnsi="Book Antiqua" w:cs="Book Antiqua"/>
          <w:sz w:val="20"/>
        </w:rPr>
      </w:pPr>
    </w:p>
    <w:p w14:paraId="1F2C1DF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7A873A2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30CF537F" w14:textId="77777777" w:rsidR="00E52DE3" w:rsidRDefault="00E52DE3">
      <w:pPr>
        <w:spacing w:after="0" w:line="240" w:lineRule="auto"/>
        <w:jc w:val="center"/>
        <w:rPr>
          <w:rFonts w:ascii="Book Antiqua" w:eastAsia="Book Antiqua" w:hAnsi="Book Antiqua" w:cs="Book Antiqua"/>
          <w:b/>
          <w:sz w:val="20"/>
        </w:rPr>
      </w:pPr>
    </w:p>
    <w:p w14:paraId="1CC2FAE4" w14:textId="040549ED"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1</w:t>
      </w:r>
      <w:proofErr w:type="gramStart"/>
      <w:r>
        <w:rPr>
          <w:rFonts w:ascii="Book Antiqua" w:eastAsia="Book Antiqua" w:hAnsi="Book Antiqua" w:cs="Book Antiqua"/>
          <w:sz w:val="20"/>
        </w:rPr>
        <w:t xml:space="preserve">/  </w:t>
      </w:r>
      <w:r w:rsidR="00F808F8" w:rsidRPr="00F84C86">
        <w:rPr>
          <w:rFonts w:ascii="Book Antiqua" w:eastAsia="Book Antiqua" w:hAnsi="Book Antiqua" w:cs="Book Antiqua"/>
          <w:sz w:val="20"/>
        </w:rPr>
        <w:t>Za</w:t>
      </w:r>
      <w:proofErr w:type="gramEnd"/>
      <w:r w:rsidR="00F808F8" w:rsidRPr="00F84C86">
        <w:rPr>
          <w:rFonts w:ascii="Book Antiqua" w:eastAsia="Book Antiqua" w:hAnsi="Book Antiqua" w:cs="Book Antiqua"/>
          <w:sz w:val="20"/>
        </w:rPr>
        <w:t xml:space="preserve">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9300D6">
        <w:rPr>
          <w:rFonts w:ascii="Book Antiqua" w:eastAsia="Book Antiqua" w:hAnsi="Book Antiqua" w:cs="Book Antiqua"/>
          <w:sz w:val="20"/>
        </w:rPr>
        <w:t>5</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 xml:space="preserve">(sedm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w:t>
      </w:r>
      <w:r w:rsidR="00C927B1">
        <w:rPr>
          <w:rFonts w:ascii="Book Antiqua" w:eastAsia="Book Antiqua" w:hAnsi="Book Antiqua" w:cs="Book Antiqua"/>
          <w:sz w:val="20"/>
        </w:rPr>
        <w:t>2.500</w:t>
      </w:r>
      <w:r w:rsidR="009A5E0B">
        <w:rPr>
          <w:rFonts w:ascii="Book Antiqua" w:eastAsia="Book Antiqua" w:hAnsi="Book Antiqua" w:cs="Book Antiqua"/>
          <w:sz w:val="20"/>
        </w:rPr>
        <w:t xml:space="preserve">,-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14:paraId="7F1FC8CD" w14:textId="77777777" w:rsidR="00F84C86" w:rsidRDefault="00F84C86" w:rsidP="00F84C86">
      <w:pPr>
        <w:spacing w:after="0" w:line="240" w:lineRule="auto"/>
        <w:jc w:val="both"/>
        <w:rPr>
          <w:rFonts w:ascii="Book Antiqua" w:eastAsia="Book Antiqua" w:hAnsi="Book Antiqua" w:cs="Book Antiqua"/>
          <w:sz w:val="20"/>
        </w:rPr>
      </w:pPr>
    </w:p>
    <w:p w14:paraId="016767B9" w14:textId="2B1D85A4"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 xml:space="preserve">pouze náhradu hotových výdajů v částce </w:t>
      </w:r>
      <w:proofErr w:type="gramStart"/>
      <w:r w:rsidR="00C927B1">
        <w:rPr>
          <w:rFonts w:ascii="Book Antiqua" w:eastAsia="Book Antiqua" w:hAnsi="Book Antiqua" w:cs="Book Antiqua"/>
          <w:sz w:val="20"/>
        </w:rPr>
        <w:t>2.500</w:t>
      </w:r>
      <w:r w:rsidR="009A5E0B">
        <w:rPr>
          <w:rFonts w:ascii="Book Antiqua" w:eastAsia="Book Antiqua" w:hAnsi="Book Antiqua" w:cs="Book Antiqua"/>
          <w:sz w:val="20"/>
        </w:rPr>
        <w:t>,-</w:t>
      </w:r>
      <w:proofErr w:type="gramEnd"/>
      <w:r w:rsidR="009A5E0B">
        <w:rPr>
          <w:rFonts w:ascii="Book Antiqua" w:eastAsia="Book Antiqua" w:hAnsi="Book Antiqua" w:cs="Book Antiqua"/>
          <w:sz w:val="20"/>
        </w:rPr>
        <w:t xml:space="preserve">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14:paraId="7702D26F" w14:textId="77777777" w:rsidR="00F97199" w:rsidRDefault="00F97199" w:rsidP="00F84C86">
      <w:pPr>
        <w:spacing w:after="0" w:line="240" w:lineRule="auto"/>
        <w:jc w:val="both"/>
        <w:rPr>
          <w:rFonts w:ascii="Book Antiqua" w:eastAsia="Book Antiqua" w:hAnsi="Book Antiqua" w:cs="Book Antiqua"/>
          <w:sz w:val="20"/>
        </w:rPr>
      </w:pPr>
    </w:p>
    <w:p w14:paraId="424FEF4D" w14:textId="77777777" w:rsidR="00F97199" w:rsidRDefault="00F97199">
      <w:pPr>
        <w:spacing w:after="0" w:line="240" w:lineRule="auto"/>
        <w:rPr>
          <w:rFonts w:ascii="Book Antiqua" w:eastAsia="Book Antiqua" w:hAnsi="Book Antiqua" w:cs="Book Antiqua"/>
          <w:b/>
          <w:sz w:val="20"/>
        </w:rPr>
      </w:pPr>
    </w:p>
    <w:p w14:paraId="0F9C2F79"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5D5E7E8"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2A2E9CE7" w14:textId="77777777" w:rsidR="00E52DE3" w:rsidRDefault="00E52DE3">
      <w:pPr>
        <w:spacing w:after="0" w:line="240" w:lineRule="auto"/>
        <w:jc w:val="center"/>
        <w:rPr>
          <w:rFonts w:ascii="Book Antiqua" w:eastAsia="Book Antiqua" w:hAnsi="Book Antiqua" w:cs="Book Antiqua"/>
          <w:sz w:val="20"/>
        </w:rPr>
      </w:pPr>
    </w:p>
    <w:p w14:paraId="594619DE" w14:textId="11C2198B" w:rsidR="00912AA5" w:rsidRDefault="00912AA5" w:rsidP="00912AA5">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Výtěžek dražby vyplatí exekutor navrhovateli na účet </w:t>
      </w:r>
      <w:proofErr w:type="spell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Pr>
          <w:rFonts w:ascii="Book Antiqua" w:hAnsi="Book Antiqua"/>
          <w:b/>
          <w:sz w:val="20"/>
          <w:szCs w:val="20"/>
        </w:rPr>
        <w:t>3741016329/0800</w:t>
      </w:r>
      <w:r>
        <w:rPr>
          <w:rFonts w:ascii="Book Antiqua" w:eastAsia="Book Antiqua" w:hAnsi="Book Antiqua" w:cs="Book Antiqua"/>
          <w:sz w:val="20"/>
        </w:rPr>
        <w:t xml:space="preserve">, </w:t>
      </w:r>
      <w:r w:rsidR="003664FA">
        <w:rPr>
          <w:rFonts w:ascii="Book Antiqua" w:eastAsia="Book Antiqua" w:hAnsi="Book Antiqua" w:cs="Book Antiqua"/>
          <w:sz w:val="20"/>
        </w:rPr>
        <w:t xml:space="preserve">pod VS </w:t>
      </w:r>
      <w:r w:rsidR="002C7C1A">
        <w:rPr>
          <w:rFonts w:ascii="Book Antiqua" w:eastAsia="Book Antiqua" w:hAnsi="Book Antiqua" w:cs="Book Antiqua"/>
          <w:sz w:val="20"/>
        </w:rPr>
        <w:t>23021,</w:t>
      </w:r>
      <w:r w:rsidR="003664FA">
        <w:rPr>
          <w:rFonts w:ascii="Book Antiqua" w:eastAsia="Book Antiqua" w:hAnsi="Book Antiqua" w:cs="Book Antiqua"/>
          <w:sz w:val="20"/>
        </w:rPr>
        <w:t xml:space="preserve"> </w:t>
      </w:r>
      <w:r>
        <w:rPr>
          <w:rFonts w:ascii="Book Antiqua" w:eastAsia="Book Antiqua" w:hAnsi="Book Antiqua" w:cs="Book Antiqua"/>
          <w:sz w:val="20"/>
        </w:rPr>
        <w:t>vedený u České spořitelny, a.s.</w:t>
      </w:r>
      <w:proofErr w:type="gramStart"/>
      <w:r>
        <w:rPr>
          <w:rFonts w:ascii="Book Antiqua" w:eastAsia="Book Antiqua" w:hAnsi="Book Antiqua" w:cs="Book Antiqua"/>
          <w:sz w:val="20"/>
        </w:rPr>
        <w:t>,  a</w:t>
      </w:r>
      <w:proofErr w:type="gramEnd"/>
      <w:r>
        <w:rPr>
          <w:rFonts w:ascii="Book Antiqua" w:eastAsia="Book Antiqua" w:hAnsi="Book Antiqua" w:cs="Book Antiqua"/>
          <w:sz w:val="20"/>
        </w:rPr>
        <w:t xml:space="preserve"> to do </w:t>
      </w:r>
      <w:r w:rsidR="003664FA">
        <w:rPr>
          <w:rFonts w:ascii="Book Antiqua" w:eastAsia="Book Antiqua" w:hAnsi="Book Antiqua" w:cs="Book Antiqua"/>
          <w:sz w:val="20"/>
        </w:rPr>
        <w:t>10</w:t>
      </w:r>
      <w:r>
        <w:rPr>
          <w:rFonts w:ascii="Book Antiqua" w:eastAsia="Book Antiqua" w:hAnsi="Book Antiqua" w:cs="Book Antiqua"/>
          <w:sz w:val="20"/>
        </w:rPr>
        <w:t xml:space="preserve">. dnů ode dne zápisu vlastnického práva vydražitele v katastru nemovitostí. </w:t>
      </w:r>
    </w:p>
    <w:p w14:paraId="715B2C37" w14:textId="77777777" w:rsidR="00F97199" w:rsidRDefault="00F97199">
      <w:pPr>
        <w:spacing w:after="0" w:line="240" w:lineRule="auto"/>
        <w:jc w:val="center"/>
        <w:rPr>
          <w:rFonts w:ascii="Book Antiqua" w:eastAsia="Book Antiqua" w:hAnsi="Book Antiqua" w:cs="Book Antiqua"/>
          <w:b/>
          <w:sz w:val="20"/>
        </w:rPr>
      </w:pPr>
    </w:p>
    <w:p w14:paraId="51BC40A0" w14:textId="77777777" w:rsidR="00D31CFA" w:rsidRDefault="00D31CFA">
      <w:pPr>
        <w:spacing w:after="0" w:line="240" w:lineRule="auto"/>
        <w:jc w:val="center"/>
        <w:rPr>
          <w:rFonts w:ascii="Book Antiqua" w:eastAsia="Book Antiqua" w:hAnsi="Book Antiqua" w:cs="Book Antiqua"/>
          <w:b/>
          <w:sz w:val="20"/>
        </w:rPr>
      </w:pPr>
    </w:p>
    <w:p w14:paraId="3E0823B3"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594E613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2EF571D9" w14:textId="77777777" w:rsidR="00E52DE3" w:rsidRDefault="00E52DE3">
      <w:pPr>
        <w:spacing w:after="0" w:line="240" w:lineRule="auto"/>
        <w:jc w:val="center"/>
        <w:rPr>
          <w:rFonts w:ascii="Book Antiqua" w:eastAsia="Book Antiqua" w:hAnsi="Book Antiqua" w:cs="Book Antiqua"/>
          <w:sz w:val="20"/>
        </w:rPr>
      </w:pPr>
    </w:p>
    <w:p w14:paraId="191D6202"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1745A7D8"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6644B706" w14:textId="77777777" w:rsidR="0017707D"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674982">
        <w:rPr>
          <w:rFonts w:ascii="Book Antiqua" w:eastAsia="Book Antiqua" w:hAnsi="Book Antiqua" w:cs="Book Antiqua"/>
          <w:sz w:val="20"/>
        </w:rPr>
        <w:t>Exekutor provede úkony</w:t>
      </w:r>
      <w:r>
        <w:rPr>
          <w:rFonts w:ascii="Book Antiqua" w:eastAsia="Book Antiqua" w:hAnsi="Book Antiqua" w:cs="Book Antiqua"/>
          <w:sz w:val="20"/>
        </w:rPr>
        <w:t>,</w:t>
      </w:r>
      <w:r w:rsidR="00674982">
        <w:rPr>
          <w:rFonts w:ascii="Book Antiqua" w:eastAsia="Book Antiqua" w:hAnsi="Book Antiqua" w:cs="Book Antiqua"/>
          <w:sz w:val="20"/>
        </w:rPr>
        <w:t xml:space="preserve"> </w:t>
      </w:r>
      <w:r>
        <w:rPr>
          <w:rFonts w:ascii="Book Antiqua" w:eastAsia="Book Antiqua" w:hAnsi="Book Antiqua" w:cs="Book Antiqua"/>
          <w:sz w:val="20"/>
        </w:rPr>
        <w:t xml:space="preserve">případně poskytne součinnost, </w:t>
      </w:r>
      <w:r w:rsidR="00674982">
        <w:rPr>
          <w:rFonts w:ascii="Book Antiqua" w:eastAsia="Book Antiqua" w:hAnsi="Book Antiqua" w:cs="Book Antiqua"/>
          <w:sz w:val="20"/>
        </w:rPr>
        <w:t xml:space="preserve">vedoucí ke změně vlastníka předmětu dražby v KN až po doplacení celého nejvyššího podání vydražitelem. </w:t>
      </w:r>
    </w:p>
    <w:p w14:paraId="752E4BCD" w14:textId="77777777" w:rsidR="00E52DE3"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0C1EE386"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Tato</w:t>
      </w:r>
      <w:proofErr w:type="gramEnd"/>
      <w:r w:rsidR="00F808F8">
        <w:rPr>
          <w:rFonts w:ascii="Book Antiqua" w:eastAsia="Book Antiqua" w:hAnsi="Book Antiqua" w:cs="Book Antiqua"/>
          <w:sz w:val="20"/>
        </w:rPr>
        <w:t xml:space="preserve">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180B3C76"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021B37DD" w14:textId="77777777" w:rsidR="007B49F0" w:rsidRPr="007B49F0" w:rsidRDefault="00E52DE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5/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srozuměn se zpravováním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0EF97016" w14:textId="60909C29" w:rsidR="00F808F8" w:rsidRDefault="00E52DE3"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Smlouva</w:t>
      </w:r>
      <w:proofErr w:type="gramEnd"/>
      <w:r w:rsidR="00F808F8">
        <w:rPr>
          <w:rFonts w:ascii="Book Antiqua" w:eastAsia="Book Antiqua" w:hAnsi="Book Antiqua" w:cs="Book Antiqua"/>
          <w:sz w:val="20"/>
        </w:rPr>
        <w:t xml:space="preserve"> nabývá platnosti a účinnosti dnem podpisu smluvních stran.</w:t>
      </w:r>
    </w:p>
    <w:p w14:paraId="124DC414" w14:textId="77777777" w:rsidR="00F808F8" w:rsidRDefault="00F808F8" w:rsidP="00F808F8">
      <w:pPr>
        <w:spacing w:after="0" w:line="240" w:lineRule="auto"/>
        <w:jc w:val="both"/>
        <w:rPr>
          <w:rFonts w:ascii="Book Antiqua" w:eastAsia="Book Antiqua" w:hAnsi="Book Antiqua" w:cs="Book Antiqua"/>
          <w:sz w:val="20"/>
        </w:rPr>
      </w:pPr>
    </w:p>
    <w:p w14:paraId="4C67DCB3" w14:textId="51D58C7F"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17707D">
        <w:rPr>
          <w:rFonts w:ascii="Book Antiqua" w:eastAsia="Book Antiqua" w:hAnsi="Book Antiqua" w:cs="Book Antiqua"/>
          <w:sz w:val="20"/>
        </w:rPr>
        <w:t xml:space="preserve"> </w:t>
      </w:r>
      <w:r w:rsidR="002C7C1A">
        <w:rPr>
          <w:rFonts w:ascii="Book Antiqua" w:eastAsia="Book Antiqua" w:hAnsi="Book Antiqua" w:cs="Book Antiqua"/>
          <w:sz w:val="20"/>
        </w:rPr>
        <w:t>18.11.2021</w:t>
      </w:r>
      <w:r w:rsidR="00A2754B">
        <w:rPr>
          <w:rFonts w:ascii="Book Antiqua" w:eastAsia="Book Antiqua" w:hAnsi="Book Antiqua" w:cs="Book Antiqua"/>
          <w:sz w:val="20"/>
        </w:rPr>
        <w:tab/>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t xml:space="preserve">V Praze dne </w:t>
      </w:r>
      <w:r w:rsidR="002C7C1A">
        <w:rPr>
          <w:rFonts w:ascii="Book Antiqua" w:eastAsia="Book Antiqua" w:hAnsi="Book Antiqua" w:cs="Book Antiqua"/>
          <w:sz w:val="20"/>
        </w:rPr>
        <w:t>18.11.2021</w:t>
      </w:r>
      <w:r w:rsidR="00972BC2">
        <w:rPr>
          <w:rFonts w:ascii="Book Antiqua" w:eastAsia="Book Antiqua" w:hAnsi="Book Antiqua" w:cs="Book Antiqua"/>
          <w:sz w:val="20"/>
        </w:rPr>
        <w:tab/>
      </w:r>
    </w:p>
    <w:p w14:paraId="2DA990B5" w14:textId="77777777" w:rsidR="00F808F8" w:rsidRDefault="00F808F8" w:rsidP="00F808F8">
      <w:pPr>
        <w:spacing w:after="0" w:line="240" w:lineRule="auto"/>
        <w:jc w:val="both"/>
        <w:rPr>
          <w:rFonts w:ascii="Book Antiqua" w:eastAsia="Book Antiqua" w:hAnsi="Book Antiqua" w:cs="Book Antiqua"/>
          <w:sz w:val="20"/>
        </w:rPr>
      </w:pPr>
    </w:p>
    <w:p w14:paraId="5D213224" w14:textId="77777777" w:rsidR="00F808F8" w:rsidRDefault="00F808F8" w:rsidP="00F808F8">
      <w:pPr>
        <w:spacing w:after="0" w:line="240" w:lineRule="auto"/>
        <w:jc w:val="both"/>
        <w:rPr>
          <w:rFonts w:ascii="Book Antiqua" w:eastAsia="Book Antiqua" w:hAnsi="Book Antiqua" w:cs="Book Antiqua"/>
          <w:sz w:val="20"/>
        </w:rPr>
      </w:pPr>
    </w:p>
    <w:p w14:paraId="5D8D665E" w14:textId="77777777" w:rsidR="00912AA5" w:rsidRDefault="00912AA5" w:rsidP="00F808F8">
      <w:pPr>
        <w:spacing w:after="0" w:line="240" w:lineRule="auto"/>
        <w:jc w:val="both"/>
        <w:rPr>
          <w:rFonts w:ascii="Book Antiqua" w:eastAsia="Book Antiqua" w:hAnsi="Book Antiqua" w:cs="Book Antiqua"/>
          <w:sz w:val="20"/>
        </w:rPr>
      </w:pPr>
    </w:p>
    <w:p w14:paraId="149D1571"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694C5C1A" w14:textId="77777777" w:rsidR="00E52DE3" w:rsidRDefault="0017707D" w:rsidP="00F808F8">
      <w:pPr>
        <w:spacing w:after="0" w:line="240" w:lineRule="auto"/>
        <w:jc w:val="both"/>
        <w:rPr>
          <w:rFonts w:ascii="Book Antiqua" w:eastAsia="Book Antiqua" w:hAnsi="Book Antiqua" w:cs="Book Antiqua"/>
          <w:b/>
          <w:sz w:val="20"/>
        </w:rPr>
      </w:pPr>
      <w:r w:rsidRPr="00E77EBD">
        <w:rPr>
          <w:rStyle w:val="preformatted"/>
          <w:rFonts w:ascii="Book Antiqua" w:hAnsi="Book Antiqua"/>
          <w:b/>
          <w:sz w:val="20"/>
          <w:szCs w:val="20"/>
        </w:rPr>
        <w:t>Státní statek Jeneč, státní podnik v likvidaci</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14:paraId="3176394C" w14:textId="77777777" w:rsidR="00F97199" w:rsidRPr="0017707D" w:rsidRDefault="0017707D" w:rsidP="0017707D">
      <w:pPr>
        <w:spacing w:after="0" w:line="240" w:lineRule="auto"/>
        <w:jc w:val="both"/>
        <w:rPr>
          <w:rFonts w:ascii="Book Antiqua" w:eastAsia="Book Antiqua" w:hAnsi="Book Antiqua" w:cs="Book Antiqua"/>
          <w:b/>
          <w:sz w:val="20"/>
        </w:rPr>
      </w:pPr>
      <w:r w:rsidRPr="00E77EBD">
        <w:rPr>
          <w:rFonts w:ascii="Book Antiqua" w:hAnsi="Book Antiqua"/>
          <w:b/>
          <w:sz w:val="20"/>
          <w:szCs w:val="20"/>
        </w:rPr>
        <w:t>Mgr. Rostislav Pecháče</w:t>
      </w:r>
      <w:r>
        <w:rPr>
          <w:rFonts w:ascii="Book Antiqua" w:hAnsi="Book Antiqua"/>
          <w:b/>
          <w:sz w:val="20"/>
          <w:szCs w:val="20"/>
        </w:rPr>
        <w:t>k</w:t>
      </w:r>
      <w:r w:rsidR="009224BE">
        <w:rPr>
          <w:rFonts w:ascii="Book Antiqua" w:eastAsia="Book Antiqua" w:hAnsi="Book Antiqua" w:cs="Book Antiqua"/>
          <w:b/>
          <w:sz w:val="20"/>
        </w:rPr>
        <w:t>,</w:t>
      </w:r>
      <w:r>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F71C1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12711"/>
    <w:rsid w:val="00021AAC"/>
    <w:rsid w:val="00146D9E"/>
    <w:rsid w:val="00152E24"/>
    <w:rsid w:val="0017707D"/>
    <w:rsid w:val="002843D8"/>
    <w:rsid w:val="0029033B"/>
    <w:rsid w:val="002C7C1A"/>
    <w:rsid w:val="002F00B2"/>
    <w:rsid w:val="002F6D1B"/>
    <w:rsid w:val="003664FA"/>
    <w:rsid w:val="003C3573"/>
    <w:rsid w:val="00497DBC"/>
    <w:rsid w:val="004F21AF"/>
    <w:rsid w:val="005E7132"/>
    <w:rsid w:val="00613B4E"/>
    <w:rsid w:val="00642DFB"/>
    <w:rsid w:val="00660CDF"/>
    <w:rsid w:val="00663A75"/>
    <w:rsid w:val="00674982"/>
    <w:rsid w:val="007041FA"/>
    <w:rsid w:val="00704A6A"/>
    <w:rsid w:val="0072304C"/>
    <w:rsid w:val="007A7D6A"/>
    <w:rsid w:val="007B49F0"/>
    <w:rsid w:val="007B71E8"/>
    <w:rsid w:val="008607A2"/>
    <w:rsid w:val="008E234A"/>
    <w:rsid w:val="008F035B"/>
    <w:rsid w:val="00912AA5"/>
    <w:rsid w:val="009170AF"/>
    <w:rsid w:val="009224BE"/>
    <w:rsid w:val="009300D6"/>
    <w:rsid w:val="00964352"/>
    <w:rsid w:val="00972BC2"/>
    <w:rsid w:val="009A5E0B"/>
    <w:rsid w:val="009E01EE"/>
    <w:rsid w:val="00A2754B"/>
    <w:rsid w:val="00A54709"/>
    <w:rsid w:val="00B00E6B"/>
    <w:rsid w:val="00B22AC4"/>
    <w:rsid w:val="00C23EED"/>
    <w:rsid w:val="00C60478"/>
    <w:rsid w:val="00C927B1"/>
    <w:rsid w:val="00CB1F34"/>
    <w:rsid w:val="00CC150F"/>
    <w:rsid w:val="00CE4127"/>
    <w:rsid w:val="00D253BE"/>
    <w:rsid w:val="00D31CFA"/>
    <w:rsid w:val="00D4229D"/>
    <w:rsid w:val="00D601E6"/>
    <w:rsid w:val="00DA05D8"/>
    <w:rsid w:val="00DB0F11"/>
    <w:rsid w:val="00DF204B"/>
    <w:rsid w:val="00E077FC"/>
    <w:rsid w:val="00E52DE3"/>
    <w:rsid w:val="00E72D95"/>
    <w:rsid w:val="00E7419C"/>
    <w:rsid w:val="00E77EBD"/>
    <w:rsid w:val="00EF13EC"/>
    <w:rsid w:val="00F71C11"/>
    <w:rsid w:val="00F808F8"/>
    <w:rsid w:val="00F84C86"/>
    <w:rsid w:val="00F97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C7BF"/>
  <w15:docId w15:val="{76EF8736-A805-48BE-A689-75735DFB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853</Words>
  <Characters>5034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Simona Šimčákova</cp:lastModifiedBy>
  <cp:revision>3</cp:revision>
  <cp:lastPrinted>2020-03-04T08:12:00Z</cp:lastPrinted>
  <dcterms:created xsi:type="dcterms:W3CDTF">2021-11-15T12:58:00Z</dcterms:created>
  <dcterms:modified xsi:type="dcterms:W3CDTF">2021-11-19T08:02:00Z</dcterms:modified>
</cp:coreProperties>
</file>