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89117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2335" cy="105473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1054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891172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89117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Ing. Oldřich Švehla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89117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383 700 322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89117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oldrich.svehla@mu-st.cz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891172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15. 11. 2021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891172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Dipos Tábor a. s.</w:t>
            </w:r>
          </w:p>
          <w:p w:rsidR="001F0477" w:rsidRPr="006F0BA2" w:rsidRDefault="00891172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Větrovy 117</w:t>
            </w:r>
          </w:p>
          <w:p w:rsidR="001F0477" w:rsidRPr="006F0BA2" w:rsidRDefault="00891172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390 01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Tábor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891172">
              <w:rPr>
                <w:rFonts w:ascii="Tahoma" w:hAnsi="Tahoma" w:cs="Tahoma"/>
                <w:bCs/>
                <w:noProof/>
                <w:sz w:val="22"/>
                <w:szCs w:val="22"/>
              </w:rPr>
              <w:t>28216202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891172">
              <w:rPr>
                <w:rFonts w:ascii="Tahoma" w:hAnsi="Tahoma" w:cs="Tahoma"/>
                <w:bCs/>
                <w:noProof/>
                <w:sz w:val="22"/>
                <w:szCs w:val="22"/>
              </w:rPr>
              <w:t>CZ28216202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891172">
        <w:rPr>
          <w:rFonts w:ascii="Tahoma" w:hAnsi="Tahoma" w:cs="Tahoma"/>
          <w:noProof/>
          <w:sz w:val="28"/>
          <w:szCs w:val="28"/>
        </w:rPr>
        <w:t>153/21/7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891172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Oprava asf.povrchů ve Strakonicích - ul. Plánkova</w:t>
            </w:r>
          </w:p>
        </w:tc>
        <w:tc>
          <w:tcPr>
            <w:tcW w:w="1440" w:type="dxa"/>
          </w:tcPr>
          <w:p w:rsidR="001F0477" w:rsidRPr="006F0BA2" w:rsidRDefault="00891172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891172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65 945,00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891172">
        <w:rPr>
          <w:rFonts w:ascii="Tahoma" w:hAnsi="Tahoma" w:cs="Tahoma"/>
          <w:b/>
          <w:bCs/>
          <w:noProof/>
          <w:sz w:val="20"/>
          <w:szCs w:val="20"/>
        </w:rPr>
        <w:t>65 945,00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891172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Objednáváme provedení: Opravy asfaltových komunikací ve Strakonicích - ul. Plánkova (cca 100 m2), za použití technologie hloubkové aktivace asfaltového povrchu - dle cenové nabídky z 15.11.2021. Cena bez DPH činí 54.500,00 Kč, tj. cena včetně DPH činí 65.945,00 Kč.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891172">
        <w:rPr>
          <w:rFonts w:ascii="Tahoma" w:hAnsi="Tahoma" w:cs="Tahoma"/>
          <w:noProof/>
          <w:sz w:val="20"/>
          <w:szCs w:val="20"/>
        </w:rPr>
        <w:t>16. 11. 2021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891172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891172">
        <w:rPr>
          <w:rFonts w:ascii="Tahoma" w:hAnsi="Tahoma" w:cs="Tahoma"/>
          <w:noProof/>
          <w:sz w:val="20"/>
          <w:szCs w:val="20"/>
        </w:rPr>
        <w:t>vedoucí odboru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172" w:rsidRDefault="00891172">
      <w:r>
        <w:separator/>
      </w:r>
    </w:p>
  </w:endnote>
  <w:endnote w:type="continuationSeparator" w:id="0">
    <w:p w:rsidR="00891172" w:rsidRDefault="00891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172" w:rsidRDefault="00891172">
      <w:r>
        <w:separator/>
      </w:r>
    </w:p>
  </w:footnote>
  <w:footnote w:type="continuationSeparator" w:id="0">
    <w:p w:rsidR="00891172" w:rsidRDefault="00891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172"/>
    <w:rsid w:val="001A6E76"/>
    <w:rsid w:val="001F0477"/>
    <w:rsid w:val="00351E8F"/>
    <w:rsid w:val="003E4984"/>
    <w:rsid w:val="00447743"/>
    <w:rsid w:val="006F0BA2"/>
    <w:rsid w:val="00891172"/>
    <w:rsid w:val="008B64A3"/>
    <w:rsid w:val="009A5745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9534B-6F1D-40CB-A0B2-CFFFC6F0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3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1032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Oldřich Švehla</dc:creator>
  <cp:keywords/>
  <dc:description/>
  <cp:lastModifiedBy>Oldřich Švehla</cp:lastModifiedBy>
  <cp:revision>1</cp:revision>
  <cp:lastPrinted>2021-11-18T13:44:00Z</cp:lastPrinted>
  <dcterms:created xsi:type="dcterms:W3CDTF">2021-11-18T13:44:00Z</dcterms:created>
  <dcterms:modified xsi:type="dcterms:W3CDTF">2021-11-18T13:47:00Z</dcterms:modified>
</cp:coreProperties>
</file>