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76A" w:rsidRPr="00F97190" w:rsidRDefault="000B4921" w:rsidP="000B4921">
      <w:pPr>
        <w:ind w:firstLine="0"/>
        <w:jc w:val="center"/>
        <w:rPr>
          <w:rFonts w:ascii="Calibri" w:hAnsi="Calibri" w:cs="Arial"/>
          <w:i/>
          <w:sz w:val="20"/>
          <w:szCs w:val="20"/>
        </w:rPr>
      </w:pPr>
      <w:r w:rsidRPr="00F97190">
        <w:rPr>
          <w:rFonts w:ascii="Calibri" w:hAnsi="Calibri" w:cs="Arial"/>
          <w:b/>
          <w:bCs/>
          <w:i/>
          <w:sz w:val="20"/>
          <w:szCs w:val="20"/>
        </w:rPr>
        <w:t xml:space="preserve">DC </w:t>
      </w:r>
      <w:proofErr w:type="spellStart"/>
      <w:r w:rsidRPr="00F97190">
        <w:rPr>
          <w:rFonts w:ascii="Calibri" w:hAnsi="Calibri" w:cs="Arial"/>
          <w:b/>
          <w:bCs/>
          <w:i/>
          <w:sz w:val="20"/>
          <w:szCs w:val="20"/>
        </w:rPr>
        <w:t>Computers</w:t>
      </w:r>
      <w:proofErr w:type="spellEnd"/>
      <w:r w:rsidRPr="00F97190">
        <w:rPr>
          <w:rFonts w:ascii="Calibri" w:hAnsi="Calibri" w:cs="Arial"/>
          <w:b/>
          <w:bCs/>
          <w:i/>
          <w:sz w:val="20"/>
          <w:szCs w:val="20"/>
        </w:rPr>
        <w:t xml:space="preserve"> s.r.o.</w:t>
      </w:r>
      <w:r w:rsidRPr="00F97190">
        <w:rPr>
          <w:rFonts w:ascii="Calibri" w:hAnsi="Calibri" w:cs="Arial"/>
          <w:b/>
          <w:i/>
          <w:sz w:val="20"/>
          <w:szCs w:val="20"/>
        </w:rPr>
        <w:t xml:space="preserve">, </w:t>
      </w:r>
      <w:r w:rsidR="00747209">
        <w:rPr>
          <w:rFonts w:ascii="Calibri" w:hAnsi="Calibri" w:cs="Arial"/>
          <w:i/>
          <w:sz w:val="20"/>
          <w:szCs w:val="20"/>
        </w:rPr>
        <w:t>Nádražní 42/82</w:t>
      </w:r>
      <w:r w:rsidRPr="00F97190">
        <w:rPr>
          <w:rFonts w:ascii="Calibri" w:hAnsi="Calibri" w:cs="Arial"/>
          <w:i/>
          <w:sz w:val="20"/>
          <w:szCs w:val="20"/>
        </w:rPr>
        <w:t>, 1</w:t>
      </w:r>
      <w:r w:rsidR="00A6172C" w:rsidRPr="00F97190">
        <w:rPr>
          <w:rFonts w:ascii="Calibri" w:hAnsi="Calibri" w:cs="Arial"/>
          <w:i/>
          <w:sz w:val="20"/>
          <w:szCs w:val="20"/>
        </w:rPr>
        <w:t>5</w:t>
      </w:r>
      <w:r w:rsidRPr="00F97190">
        <w:rPr>
          <w:rFonts w:ascii="Calibri" w:hAnsi="Calibri" w:cs="Arial"/>
          <w:i/>
          <w:sz w:val="20"/>
          <w:szCs w:val="20"/>
        </w:rPr>
        <w:t xml:space="preserve">0 00 Praha </w:t>
      </w:r>
      <w:r w:rsidR="00A6172C" w:rsidRPr="00F97190">
        <w:rPr>
          <w:rFonts w:ascii="Calibri" w:hAnsi="Calibri" w:cs="Arial"/>
          <w:i/>
          <w:sz w:val="20"/>
          <w:szCs w:val="20"/>
        </w:rPr>
        <w:t>5</w:t>
      </w:r>
      <w:r w:rsidRPr="00F97190">
        <w:rPr>
          <w:rFonts w:ascii="Calibri" w:hAnsi="Calibri" w:cs="Arial"/>
          <w:i/>
          <w:sz w:val="20"/>
          <w:szCs w:val="20"/>
        </w:rPr>
        <w:t>, tel: 251 513 034,</w:t>
      </w:r>
      <w:r w:rsidR="00A6172C" w:rsidRPr="00F97190">
        <w:rPr>
          <w:rFonts w:ascii="Calibri" w:hAnsi="Calibri" w:cs="Arial"/>
          <w:i/>
          <w:sz w:val="20"/>
          <w:szCs w:val="20"/>
        </w:rPr>
        <w:t xml:space="preserve"> email</w:t>
      </w:r>
      <w:r w:rsidRPr="00F97190">
        <w:rPr>
          <w:rFonts w:ascii="Calibri" w:hAnsi="Calibri" w:cs="Arial"/>
          <w:i/>
          <w:sz w:val="20"/>
          <w:szCs w:val="20"/>
        </w:rPr>
        <w:t>:</w:t>
      </w:r>
      <w:r w:rsidR="00A6172C" w:rsidRPr="00F97190">
        <w:rPr>
          <w:rFonts w:ascii="Calibri" w:hAnsi="Calibri" w:cs="Arial"/>
          <w:i/>
          <w:sz w:val="20"/>
          <w:szCs w:val="20"/>
        </w:rPr>
        <w:t xml:space="preserve"> </w:t>
      </w:r>
    </w:p>
    <w:p w:rsidR="000B4921" w:rsidRPr="00F97190" w:rsidRDefault="000B4921" w:rsidP="000B4921">
      <w:pPr>
        <w:pStyle w:val="Hlavpaper"/>
        <w:jc w:val="center"/>
        <w:rPr>
          <w:rFonts w:ascii="Calibri" w:hAnsi="Calibri"/>
          <w:i/>
          <w:sz w:val="20"/>
          <w:szCs w:val="20"/>
        </w:rPr>
      </w:pPr>
    </w:p>
    <w:p w:rsidR="000B4921" w:rsidRPr="00F97190" w:rsidRDefault="000B4921" w:rsidP="000B4921">
      <w:pPr>
        <w:pStyle w:val="Hlavpaper"/>
        <w:jc w:val="center"/>
        <w:rPr>
          <w:rFonts w:ascii="Calibri" w:hAnsi="Calibri"/>
          <w:i/>
          <w:sz w:val="20"/>
          <w:szCs w:val="20"/>
        </w:rPr>
      </w:pPr>
      <w:r w:rsidRPr="00F97190">
        <w:rPr>
          <w:rFonts w:ascii="Calibri" w:hAnsi="Calibri"/>
          <w:i/>
          <w:sz w:val="20"/>
          <w:szCs w:val="20"/>
        </w:rPr>
        <w:t xml:space="preserve">IČO: 25680781, DIČ: CZ25680781, </w:t>
      </w:r>
    </w:p>
    <w:p w:rsidR="000B4921" w:rsidRPr="00F97190" w:rsidRDefault="000B4921" w:rsidP="000B4921">
      <w:pPr>
        <w:pStyle w:val="Hlavpaper"/>
        <w:jc w:val="center"/>
        <w:rPr>
          <w:rFonts w:ascii="Calibri" w:hAnsi="Calibri"/>
          <w:i/>
          <w:sz w:val="20"/>
          <w:szCs w:val="20"/>
        </w:rPr>
      </w:pPr>
    </w:p>
    <w:p w:rsidR="000B4921" w:rsidRPr="00F97190" w:rsidRDefault="000B4921" w:rsidP="000B4921">
      <w:pPr>
        <w:pStyle w:val="Hlavpaper"/>
        <w:jc w:val="center"/>
        <w:rPr>
          <w:rFonts w:ascii="Calibri" w:hAnsi="Calibri"/>
          <w:i/>
          <w:sz w:val="20"/>
          <w:szCs w:val="20"/>
        </w:rPr>
      </w:pPr>
      <w:r w:rsidRPr="00F97190">
        <w:rPr>
          <w:rFonts w:ascii="Calibri" w:hAnsi="Calibri"/>
          <w:i/>
          <w:sz w:val="20"/>
          <w:szCs w:val="20"/>
        </w:rPr>
        <w:t>zapsáno u Městského soudu v Praze oddíl C, vložka 60668, Banka: KB 19-8786440257/0100</w:t>
      </w:r>
    </w:p>
    <w:p w:rsidR="000B4921" w:rsidRPr="00F97190" w:rsidRDefault="000B4921" w:rsidP="000B4921">
      <w:pPr>
        <w:pStyle w:val="Hlavpaper"/>
        <w:jc w:val="center"/>
        <w:rPr>
          <w:rFonts w:ascii="Calibri" w:hAnsi="Calibri"/>
          <w:i/>
          <w:sz w:val="20"/>
          <w:szCs w:val="20"/>
        </w:rPr>
      </w:pPr>
    </w:p>
    <w:p w:rsidR="00390FF9" w:rsidRPr="00F97190" w:rsidRDefault="00DD6E8C" w:rsidP="000B4921">
      <w:pPr>
        <w:ind w:left="5040" w:hanging="432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noProof/>
          <w:sz w:val="22"/>
          <w:szCs w:val="22"/>
        </w:rPr>
        <w:drawing>
          <wp:inline distT="0" distB="0" distL="0" distR="0" wp14:anchorId="600CF070">
            <wp:extent cx="2095500" cy="1123950"/>
            <wp:effectExtent l="0" t="0" r="0" b="0"/>
            <wp:docPr id="2" name="obrázek 2" descr="DCcomp_standa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Ccomp_standar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7476A" w:rsidRPr="00F97190">
        <w:rPr>
          <w:rFonts w:ascii="Calibri" w:hAnsi="Calibri" w:cs="Arial"/>
          <w:sz w:val="22"/>
          <w:szCs w:val="22"/>
        </w:rPr>
        <w:tab/>
      </w:r>
      <w:r w:rsidR="0087476A" w:rsidRPr="00F97190">
        <w:rPr>
          <w:rFonts w:ascii="Calibri" w:hAnsi="Calibri" w:cs="Arial"/>
          <w:sz w:val="22"/>
          <w:szCs w:val="22"/>
        </w:rPr>
        <w:tab/>
      </w:r>
      <w:r w:rsidR="0087476A" w:rsidRPr="00F97190">
        <w:rPr>
          <w:rFonts w:ascii="Calibri" w:hAnsi="Calibri" w:cs="Arial"/>
          <w:sz w:val="22"/>
          <w:szCs w:val="22"/>
        </w:rPr>
        <w:tab/>
      </w:r>
      <w:r w:rsidR="0087476A" w:rsidRPr="00F97190">
        <w:rPr>
          <w:rFonts w:ascii="Calibri" w:hAnsi="Calibri" w:cs="Arial"/>
          <w:sz w:val="22"/>
          <w:szCs w:val="22"/>
        </w:rPr>
        <w:tab/>
      </w:r>
      <w:r w:rsidR="0087476A" w:rsidRPr="00F97190">
        <w:rPr>
          <w:rFonts w:ascii="Calibri" w:hAnsi="Calibri" w:cs="Arial"/>
          <w:sz w:val="22"/>
          <w:szCs w:val="22"/>
        </w:rPr>
        <w:tab/>
      </w:r>
      <w:r w:rsidR="0087476A" w:rsidRPr="00F97190">
        <w:rPr>
          <w:rFonts w:ascii="Calibri" w:hAnsi="Calibri" w:cs="Arial"/>
          <w:sz w:val="22"/>
          <w:szCs w:val="22"/>
        </w:rPr>
        <w:tab/>
      </w:r>
      <w:r w:rsidR="0087476A" w:rsidRPr="00F97190">
        <w:rPr>
          <w:rFonts w:ascii="Calibri" w:hAnsi="Calibri" w:cs="Arial"/>
          <w:sz w:val="22"/>
          <w:szCs w:val="22"/>
        </w:rPr>
        <w:tab/>
      </w:r>
      <w:r w:rsidR="0087476A" w:rsidRPr="00F97190">
        <w:rPr>
          <w:rFonts w:ascii="Calibri" w:hAnsi="Calibri" w:cs="Arial"/>
          <w:sz w:val="22"/>
          <w:szCs w:val="22"/>
        </w:rPr>
        <w:tab/>
      </w:r>
    </w:p>
    <w:p w:rsidR="0087476A" w:rsidRPr="00F97190" w:rsidRDefault="00390FF9" w:rsidP="000B4921">
      <w:pPr>
        <w:ind w:left="5040" w:hanging="4320"/>
        <w:rPr>
          <w:rFonts w:ascii="Calibri" w:hAnsi="Calibri" w:cs="Arial"/>
          <w:sz w:val="22"/>
          <w:szCs w:val="22"/>
        </w:rPr>
      </w:pPr>
      <w:r w:rsidRPr="00F97190">
        <w:rPr>
          <w:rFonts w:ascii="Calibri" w:hAnsi="Calibri" w:cs="Arial"/>
          <w:sz w:val="22"/>
          <w:szCs w:val="22"/>
        </w:rPr>
        <w:tab/>
      </w:r>
      <w:r w:rsidR="000B4921" w:rsidRPr="00F97190">
        <w:rPr>
          <w:rFonts w:ascii="Calibri" w:hAnsi="Calibri" w:cs="Arial"/>
          <w:sz w:val="22"/>
          <w:szCs w:val="22"/>
        </w:rPr>
        <w:tab/>
      </w:r>
      <w:r w:rsidR="000B4921" w:rsidRPr="00F97190">
        <w:rPr>
          <w:rFonts w:ascii="Calibri" w:hAnsi="Calibri" w:cs="Arial"/>
          <w:sz w:val="22"/>
          <w:szCs w:val="22"/>
        </w:rPr>
        <w:tab/>
      </w:r>
      <w:r w:rsidR="0087476A" w:rsidRPr="00F97190">
        <w:rPr>
          <w:rFonts w:ascii="Calibri" w:hAnsi="Calibri" w:cs="Arial"/>
          <w:sz w:val="22"/>
          <w:szCs w:val="22"/>
        </w:rPr>
        <w:t>V</w:t>
      </w:r>
      <w:r w:rsidR="0026651F" w:rsidRPr="00F97190">
        <w:rPr>
          <w:rFonts w:ascii="Calibri" w:hAnsi="Calibri" w:cs="Arial"/>
          <w:sz w:val="22"/>
          <w:szCs w:val="22"/>
        </w:rPr>
        <w:t xml:space="preserve"> </w:t>
      </w:r>
      <w:r w:rsidR="0087476A" w:rsidRPr="00F97190">
        <w:rPr>
          <w:rFonts w:ascii="Calibri" w:hAnsi="Calibri" w:cs="Arial"/>
          <w:sz w:val="22"/>
          <w:szCs w:val="22"/>
        </w:rPr>
        <w:t>Praze dne:</w:t>
      </w:r>
      <w:r w:rsidR="00C515E8" w:rsidRPr="00F97190">
        <w:rPr>
          <w:rFonts w:ascii="Calibri" w:hAnsi="Calibri" w:cs="Arial"/>
          <w:sz w:val="22"/>
          <w:szCs w:val="22"/>
        </w:rPr>
        <w:t xml:space="preserve"> </w:t>
      </w:r>
      <w:proofErr w:type="gramStart"/>
      <w:r w:rsidR="00DC3A65">
        <w:rPr>
          <w:rFonts w:ascii="Calibri" w:hAnsi="Calibri" w:cs="Arial"/>
          <w:sz w:val="22"/>
          <w:szCs w:val="22"/>
        </w:rPr>
        <w:t>17</w:t>
      </w:r>
      <w:r w:rsidR="0087476A" w:rsidRPr="00F97190">
        <w:rPr>
          <w:rFonts w:ascii="Calibri" w:hAnsi="Calibri" w:cs="Arial"/>
          <w:sz w:val="22"/>
          <w:szCs w:val="22"/>
        </w:rPr>
        <w:t>.</w:t>
      </w:r>
      <w:r w:rsidR="00F16BD1" w:rsidRPr="00F97190">
        <w:rPr>
          <w:rFonts w:ascii="Calibri" w:hAnsi="Calibri" w:cs="Arial"/>
          <w:sz w:val="22"/>
          <w:szCs w:val="22"/>
        </w:rPr>
        <w:t>1</w:t>
      </w:r>
      <w:r w:rsidR="00DC3A65">
        <w:rPr>
          <w:rFonts w:ascii="Calibri" w:hAnsi="Calibri" w:cs="Arial"/>
          <w:sz w:val="22"/>
          <w:szCs w:val="22"/>
        </w:rPr>
        <w:t>1</w:t>
      </w:r>
      <w:r w:rsidR="0087476A" w:rsidRPr="00F97190">
        <w:rPr>
          <w:rFonts w:ascii="Calibri" w:hAnsi="Calibri" w:cs="Arial"/>
          <w:sz w:val="22"/>
          <w:szCs w:val="22"/>
        </w:rPr>
        <w:t>.20</w:t>
      </w:r>
      <w:r w:rsidR="00AB5AA2">
        <w:rPr>
          <w:rFonts w:ascii="Calibri" w:hAnsi="Calibri" w:cs="Arial"/>
          <w:sz w:val="22"/>
          <w:szCs w:val="22"/>
        </w:rPr>
        <w:t>2</w:t>
      </w:r>
      <w:r w:rsidR="00BD076D">
        <w:rPr>
          <w:rFonts w:ascii="Calibri" w:hAnsi="Calibri" w:cs="Arial"/>
          <w:sz w:val="22"/>
          <w:szCs w:val="22"/>
        </w:rPr>
        <w:t>1</w:t>
      </w:r>
      <w:proofErr w:type="gramEnd"/>
    </w:p>
    <w:p w:rsidR="0087476A" w:rsidRPr="00F97190" w:rsidRDefault="0087476A" w:rsidP="00C515E8">
      <w:pPr>
        <w:rPr>
          <w:rFonts w:ascii="Calibri" w:hAnsi="Calibri" w:cs="Arial"/>
          <w:sz w:val="22"/>
          <w:szCs w:val="22"/>
        </w:rPr>
      </w:pPr>
      <w:r w:rsidRPr="00F97190">
        <w:rPr>
          <w:rFonts w:ascii="Calibri" w:hAnsi="Calibri" w:cs="Arial"/>
          <w:sz w:val="22"/>
          <w:szCs w:val="22"/>
        </w:rPr>
        <w:tab/>
      </w:r>
    </w:p>
    <w:p w:rsidR="00B71DAD" w:rsidRDefault="00390FF9" w:rsidP="00B71DAD">
      <w:pPr>
        <w:rPr>
          <w:rFonts w:ascii="Calibri" w:hAnsi="Calibri" w:cs="Arial"/>
          <w:b/>
          <w:sz w:val="22"/>
          <w:szCs w:val="22"/>
          <w:u w:val="single"/>
        </w:rPr>
      </w:pPr>
      <w:r w:rsidRPr="00F97190">
        <w:rPr>
          <w:rFonts w:ascii="Calibri" w:hAnsi="Calibri" w:cs="Arial"/>
          <w:b/>
          <w:sz w:val="22"/>
          <w:szCs w:val="22"/>
          <w:u w:val="single"/>
        </w:rPr>
        <w:t xml:space="preserve">Věc: </w:t>
      </w:r>
      <w:r w:rsidR="00FE30C3" w:rsidRPr="00F97190">
        <w:rPr>
          <w:rFonts w:ascii="Calibri" w:hAnsi="Calibri" w:cs="Arial"/>
          <w:b/>
          <w:sz w:val="22"/>
          <w:szCs w:val="22"/>
          <w:u w:val="single"/>
        </w:rPr>
        <w:t xml:space="preserve">Nabídka </w:t>
      </w:r>
      <w:r w:rsidR="006D7A71">
        <w:rPr>
          <w:rFonts w:ascii="Calibri" w:hAnsi="Calibri" w:cs="Arial"/>
          <w:b/>
          <w:sz w:val="22"/>
          <w:szCs w:val="22"/>
          <w:u w:val="single"/>
        </w:rPr>
        <w:t>s</w:t>
      </w:r>
      <w:r w:rsidR="00DC3A65">
        <w:rPr>
          <w:rFonts w:ascii="Calibri" w:hAnsi="Calibri" w:cs="Arial"/>
          <w:b/>
          <w:sz w:val="22"/>
          <w:szCs w:val="22"/>
          <w:u w:val="single"/>
        </w:rPr>
        <w:t>erveru Fujitsu</w:t>
      </w:r>
      <w:r w:rsidR="00B71DAD">
        <w:rPr>
          <w:rFonts w:ascii="Calibri" w:hAnsi="Calibri" w:cs="Arial"/>
          <w:b/>
          <w:sz w:val="22"/>
          <w:szCs w:val="22"/>
          <w:u w:val="single"/>
        </w:rPr>
        <w:t xml:space="preserve"> </w:t>
      </w:r>
    </w:p>
    <w:p w:rsidR="00B71DAD" w:rsidRDefault="00B8575A" w:rsidP="006613E5">
      <w:pPr>
        <w:ind w:left="720"/>
        <w:jc w:val="left"/>
        <w:rPr>
          <w:rFonts w:ascii="Calibri" w:hAnsi="Calibri"/>
          <w:sz w:val="22"/>
          <w:szCs w:val="22"/>
        </w:rPr>
      </w:pPr>
      <w:r w:rsidRPr="009C17D7">
        <w:rPr>
          <w:rFonts w:ascii="Calibri" w:hAnsi="Calibri"/>
          <w:sz w:val="22"/>
          <w:szCs w:val="22"/>
        </w:rPr>
        <w:t xml:space="preserve">Na základě </w:t>
      </w:r>
      <w:r w:rsidR="00DC3A65">
        <w:rPr>
          <w:rFonts w:ascii="Calibri" w:hAnsi="Calibri"/>
          <w:sz w:val="22"/>
          <w:szCs w:val="22"/>
        </w:rPr>
        <w:t>vašich požadavků vám zasíláme nabídku Fujitsu serveru v níže uvedené konfiguraci</w:t>
      </w:r>
      <w:r w:rsidRPr="009C17D7">
        <w:rPr>
          <w:rFonts w:ascii="Calibri" w:hAnsi="Calibri"/>
          <w:sz w:val="22"/>
          <w:szCs w:val="22"/>
        </w:rPr>
        <w:t>:</w:t>
      </w:r>
    </w:p>
    <w:p w:rsidR="00DC3A65" w:rsidRPr="006F1DA0" w:rsidRDefault="00DC3A65" w:rsidP="00DC3A65">
      <w:pPr>
        <w:numPr>
          <w:ilvl w:val="0"/>
          <w:numId w:val="27"/>
        </w:numPr>
        <w:jc w:val="left"/>
        <w:rPr>
          <w:rFonts w:ascii="Calibri" w:hAnsi="Calibri" w:cs="Calibri"/>
          <w:sz w:val="22"/>
          <w:szCs w:val="22"/>
        </w:rPr>
      </w:pPr>
      <w:r w:rsidRPr="006F1DA0">
        <w:rPr>
          <w:rFonts w:ascii="Calibri" w:hAnsi="Calibri" w:cs="Calibri"/>
          <w:sz w:val="22"/>
          <w:szCs w:val="22"/>
        </w:rPr>
        <w:t xml:space="preserve">Server Fujitsu TX1330M4 / F 8x2,5" / E-2226G 6C / 6T 3.40 GHz / 16GB / bez HDD / </w:t>
      </w:r>
      <w:proofErr w:type="spellStart"/>
      <w:r w:rsidRPr="006F1DA0">
        <w:rPr>
          <w:rFonts w:ascii="Calibri" w:hAnsi="Calibri" w:cs="Calibri"/>
          <w:sz w:val="22"/>
          <w:szCs w:val="22"/>
        </w:rPr>
        <w:t>iRMC</w:t>
      </w:r>
      <w:proofErr w:type="spellEnd"/>
      <w:r w:rsidRPr="006F1DA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6F1DA0">
        <w:rPr>
          <w:rFonts w:ascii="Calibri" w:hAnsi="Calibri" w:cs="Calibri"/>
          <w:sz w:val="22"/>
          <w:szCs w:val="22"/>
        </w:rPr>
        <w:t>advanced</w:t>
      </w:r>
      <w:proofErr w:type="spellEnd"/>
      <w:r w:rsidRPr="006F1DA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6F1DA0">
        <w:rPr>
          <w:rFonts w:ascii="Calibri" w:hAnsi="Calibri" w:cs="Calibri"/>
          <w:sz w:val="22"/>
          <w:szCs w:val="22"/>
        </w:rPr>
        <w:t>pack</w:t>
      </w:r>
      <w:proofErr w:type="spellEnd"/>
      <w:r w:rsidRPr="006F1DA0">
        <w:rPr>
          <w:rFonts w:ascii="Calibri" w:hAnsi="Calibri" w:cs="Calibri"/>
          <w:sz w:val="22"/>
          <w:szCs w:val="22"/>
        </w:rPr>
        <w:t xml:space="preserve"> / </w:t>
      </w:r>
      <w:proofErr w:type="spellStart"/>
      <w:r w:rsidRPr="006F1DA0">
        <w:rPr>
          <w:rFonts w:ascii="Calibri" w:hAnsi="Calibri" w:cs="Calibri"/>
          <w:sz w:val="22"/>
          <w:szCs w:val="22"/>
        </w:rPr>
        <w:t>eLCM</w:t>
      </w:r>
      <w:proofErr w:type="spellEnd"/>
      <w:r w:rsidRPr="006F1DA0">
        <w:rPr>
          <w:rFonts w:ascii="Calibri" w:hAnsi="Calibri" w:cs="Calibri"/>
          <w:sz w:val="22"/>
          <w:szCs w:val="22"/>
        </w:rPr>
        <w:t xml:space="preserve"> / </w:t>
      </w:r>
      <w:proofErr w:type="spellStart"/>
      <w:r w:rsidRPr="006F1DA0">
        <w:rPr>
          <w:rFonts w:ascii="Calibri" w:hAnsi="Calibri" w:cs="Calibri"/>
          <w:sz w:val="22"/>
          <w:szCs w:val="22"/>
        </w:rPr>
        <w:t>Redundant</w:t>
      </w:r>
      <w:proofErr w:type="spellEnd"/>
      <w:r w:rsidRPr="006F1DA0">
        <w:rPr>
          <w:rFonts w:ascii="Calibri" w:hAnsi="Calibri" w:cs="Calibri"/>
          <w:sz w:val="22"/>
          <w:szCs w:val="22"/>
        </w:rPr>
        <w:t xml:space="preserve">, </w:t>
      </w:r>
    </w:p>
    <w:p w:rsidR="00DC3A65" w:rsidRPr="006F1DA0" w:rsidRDefault="00DC3A65" w:rsidP="00DC3A65">
      <w:pPr>
        <w:numPr>
          <w:ilvl w:val="0"/>
          <w:numId w:val="28"/>
        </w:numPr>
        <w:jc w:val="left"/>
        <w:rPr>
          <w:rFonts w:ascii="Calibri" w:hAnsi="Calibri" w:cs="Calibri"/>
          <w:sz w:val="22"/>
          <w:szCs w:val="22"/>
        </w:rPr>
      </w:pPr>
      <w:r w:rsidRPr="006F1DA0">
        <w:rPr>
          <w:rFonts w:ascii="Calibri" w:hAnsi="Calibri" w:cs="Calibri"/>
          <w:sz w:val="22"/>
          <w:szCs w:val="22"/>
        </w:rPr>
        <w:t>cena 25.480,- Kč bez DPH</w:t>
      </w:r>
    </w:p>
    <w:p w:rsidR="00DC3A65" w:rsidRPr="006F1DA0" w:rsidRDefault="00DC3A65" w:rsidP="00DC3A65">
      <w:pPr>
        <w:numPr>
          <w:ilvl w:val="0"/>
          <w:numId w:val="27"/>
        </w:numPr>
        <w:jc w:val="left"/>
        <w:rPr>
          <w:rFonts w:ascii="Calibri" w:hAnsi="Calibri" w:cs="Calibri"/>
          <w:sz w:val="22"/>
          <w:szCs w:val="22"/>
        </w:rPr>
      </w:pPr>
      <w:r w:rsidRPr="006F1DA0">
        <w:rPr>
          <w:rFonts w:ascii="Calibri" w:hAnsi="Calibri" w:cs="Calibri"/>
          <w:sz w:val="22"/>
          <w:szCs w:val="22"/>
        </w:rPr>
        <w:t xml:space="preserve">Instalace a konfigurace serveru, </w:t>
      </w:r>
    </w:p>
    <w:p w:rsidR="00DC3A65" w:rsidRPr="006F1DA0" w:rsidRDefault="00DC3A65" w:rsidP="00DC3A65">
      <w:pPr>
        <w:numPr>
          <w:ilvl w:val="0"/>
          <w:numId w:val="28"/>
        </w:numPr>
        <w:jc w:val="left"/>
        <w:rPr>
          <w:rFonts w:ascii="Calibri" w:hAnsi="Calibri" w:cs="Calibri"/>
          <w:sz w:val="22"/>
          <w:szCs w:val="22"/>
        </w:rPr>
      </w:pPr>
      <w:r w:rsidRPr="006F1DA0">
        <w:rPr>
          <w:rFonts w:ascii="Calibri" w:hAnsi="Calibri" w:cs="Calibri"/>
          <w:sz w:val="22"/>
          <w:szCs w:val="22"/>
        </w:rPr>
        <w:t>cena 7.000,- Kč bez DPH</w:t>
      </w:r>
    </w:p>
    <w:p w:rsidR="00DC3A65" w:rsidRPr="006F1DA0" w:rsidRDefault="00DC3A65" w:rsidP="00DC3A65">
      <w:pPr>
        <w:numPr>
          <w:ilvl w:val="0"/>
          <w:numId w:val="27"/>
        </w:numPr>
        <w:jc w:val="left"/>
        <w:rPr>
          <w:rFonts w:ascii="Calibri" w:hAnsi="Calibri" w:cs="Calibri"/>
          <w:sz w:val="22"/>
          <w:szCs w:val="22"/>
        </w:rPr>
      </w:pPr>
      <w:r w:rsidRPr="006F1DA0">
        <w:rPr>
          <w:rFonts w:ascii="Calibri" w:hAnsi="Calibri" w:cs="Calibri"/>
          <w:sz w:val="22"/>
          <w:szCs w:val="22"/>
        </w:rPr>
        <w:t xml:space="preserve">3x paměť do serveru 16GB (1x16GB) 2Rx8 DDR4-2666 U ECC, </w:t>
      </w:r>
    </w:p>
    <w:p w:rsidR="00DC3A65" w:rsidRPr="006F1DA0" w:rsidRDefault="00DC3A65" w:rsidP="00DC3A65">
      <w:pPr>
        <w:numPr>
          <w:ilvl w:val="0"/>
          <w:numId w:val="28"/>
        </w:numPr>
        <w:jc w:val="left"/>
        <w:rPr>
          <w:rFonts w:ascii="Calibri" w:hAnsi="Calibri" w:cs="Calibri"/>
          <w:sz w:val="22"/>
          <w:szCs w:val="22"/>
        </w:rPr>
      </w:pPr>
      <w:r w:rsidRPr="006F1DA0">
        <w:rPr>
          <w:rFonts w:ascii="Calibri" w:hAnsi="Calibri" w:cs="Calibri"/>
          <w:sz w:val="22"/>
          <w:szCs w:val="22"/>
        </w:rPr>
        <w:t>cena za 3 ks 11.280,- Kč bez DPH</w:t>
      </w:r>
    </w:p>
    <w:p w:rsidR="00DC3A65" w:rsidRPr="006F1DA0" w:rsidRDefault="00DC3A65" w:rsidP="00DC3A65">
      <w:pPr>
        <w:numPr>
          <w:ilvl w:val="0"/>
          <w:numId w:val="27"/>
        </w:numPr>
        <w:jc w:val="left"/>
        <w:rPr>
          <w:rFonts w:ascii="Calibri" w:hAnsi="Calibri" w:cs="Calibri"/>
          <w:sz w:val="22"/>
          <w:szCs w:val="22"/>
        </w:rPr>
      </w:pPr>
      <w:r w:rsidRPr="006F1DA0">
        <w:rPr>
          <w:rFonts w:ascii="Calibri" w:hAnsi="Calibri" w:cs="Calibri"/>
          <w:sz w:val="22"/>
          <w:szCs w:val="22"/>
        </w:rPr>
        <w:t xml:space="preserve">PRAID CP400i řadič pro servery FUJITSU, </w:t>
      </w:r>
    </w:p>
    <w:p w:rsidR="00DC3A65" w:rsidRPr="006F1DA0" w:rsidRDefault="00DC3A65" w:rsidP="00DC3A65">
      <w:pPr>
        <w:numPr>
          <w:ilvl w:val="0"/>
          <w:numId w:val="28"/>
        </w:numPr>
        <w:jc w:val="left"/>
        <w:rPr>
          <w:rFonts w:ascii="Calibri" w:hAnsi="Calibri" w:cs="Calibri"/>
          <w:sz w:val="22"/>
          <w:szCs w:val="22"/>
        </w:rPr>
      </w:pPr>
      <w:r w:rsidRPr="006F1DA0">
        <w:rPr>
          <w:rFonts w:ascii="Calibri" w:hAnsi="Calibri" w:cs="Calibri"/>
          <w:sz w:val="22"/>
          <w:szCs w:val="22"/>
        </w:rPr>
        <w:t>cena 4.800,- Kč bez DPH</w:t>
      </w:r>
    </w:p>
    <w:p w:rsidR="00DC3A65" w:rsidRPr="006F1DA0" w:rsidRDefault="00DC3A65" w:rsidP="00DC3A65">
      <w:pPr>
        <w:numPr>
          <w:ilvl w:val="0"/>
          <w:numId w:val="27"/>
        </w:numPr>
        <w:jc w:val="left"/>
        <w:rPr>
          <w:rFonts w:ascii="Calibri" w:hAnsi="Calibri" w:cs="Calibri"/>
          <w:sz w:val="22"/>
          <w:szCs w:val="22"/>
        </w:rPr>
      </w:pPr>
      <w:r w:rsidRPr="006F1DA0">
        <w:rPr>
          <w:rFonts w:ascii="Calibri" w:hAnsi="Calibri" w:cs="Calibri"/>
          <w:sz w:val="22"/>
          <w:szCs w:val="22"/>
        </w:rPr>
        <w:t xml:space="preserve">2x HDD SAS 12G 1.2TB 10K 512e HOT PL 2.5' EP, </w:t>
      </w:r>
    </w:p>
    <w:p w:rsidR="002E25E2" w:rsidRPr="006F1DA0" w:rsidRDefault="00DC3A65" w:rsidP="00DC3A65">
      <w:pPr>
        <w:numPr>
          <w:ilvl w:val="0"/>
          <w:numId w:val="28"/>
        </w:numPr>
        <w:jc w:val="left"/>
        <w:rPr>
          <w:rFonts w:ascii="Calibri" w:hAnsi="Calibri" w:cs="Calibri"/>
          <w:sz w:val="22"/>
          <w:szCs w:val="22"/>
        </w:rPr>
      </w:pPr>
      <w:r w:rsidRPr="006F1DA0">
        <w:rPr>
          <w:rFonts w:ascii="Calibri" w:hAnsi="Calibri" w:cs="Calibri"/>
          <w:sz w:val="22"/>
          <w:szCs w:val="22"/>
        </w:rPr>
        <w:t>cena za 2 ks 12.780,- Kč bez DPH</w:t>
      </w:r>
    </w:p>
    <w:p w:rsidR="002E25E2" w:rsidRPr="006F1DA0" w:rsidRDefault="00DC3A65" w:rsidP="002E25E2">
      <w:pPr>
        <w:numPr>
          <w:ilvl w:val="0"/>
          <w:numId w:val="27"/>
        </w:numPr>
        <w:jc w:val="left"/>
        <w:rPr>
          <w:rFonts w:ascii="Calibri" w:hAnsi="Calibri" w:cs="Calibri"/>
          <w:sz w:val="22"/>
          <w:szCs w:val="22"/>
        </w:rPr>
      </w:pPr>
      <w:r w:rsidRPr="006F1DA0">
        <w:rPr>
          <w:rFonts w:ascii="Calibri" w:hAnsi="Calibri" w:cs="Calibri"/>
          <w:sz w:val="22"/>
          <w:szCs w:val="22"/>
        </w:rPr>
        <w:t xml:space="preserve">Instalace SAS disků do serveru, </w:t>
      </w:r>
    </w:p>
    <w:p w:rsidR="002E25E2" w:rsidRPr="006F1DA0" w:rsidRDefault="00DC3A65" w:rsidP="002E25E2">
      <w:pPr>
        <w:numPr>
          <w:ilvl w:val="0"/>
          <w:numId w:val="28"/>
        </w:numPr>
        <w:jc w:val="left"/>
        <w:rPr>
          <w:rFonts w:ascii="Calibri" w:hAnsi="Calibri" w:cs="Calibri"/>
          <w:sz w:val="22"/>
          <w:szCs w:val="22"/>
        </w:rPr>
      </w:pPr>
      <w:r w:rsidRPr="006F1DA0">
        <w:rPr>
          <w:rFonts w:ascii="Calibri" w:hAnsi="Calibri" w:cs="Calibri"/>
          <w:sz w:val="22"/>
          <w:szCs w:val="22"/>
        </w:rPr>
        <w:t>cena 1.500,- Kč bez DPH</w:t>
      </w:r>
    </w:p>
    <w:p w:rsidR="002E25E2" w:rsidRPr="006F1DA0" w:rsidRDefault="00DC3A65" w:rsidP="002E25E2">
      <w:pPr>
        <w:numPr>
          <w:ilvl w:val="0"/>
          <w:numId w:val="27"/>
        </w:numPr>
        <w:jc w:val="left"/>
        <w:rPr>
          <w:rFonts w:ascii="Calibri" w:hAnsi="Calibri" w:cs="Calibri"/>
          <w:sz w:val="22"/>
          <w:szCs w:val="22"/>
        </w:rPr>
      </w:pPr>
      <w:r w:rsidRPr="006F1DA0">
        <w:rPr>
          <w:rFonts w:ascii="Calibri" w:hAnsi="Calibri" w:cs="Calibri"/>
          <w:sz w:val="22"/>
          <w:szCs w:val="22"/>
        </w:rPr>
        <w:t xml:space="preserve">4x SSD SATA 6G 480GB </w:t>
      </w:r>
      <w:proofErr w:type="spellStart"/>
      <w:r w:rsidRPr="006F1DA0">
        <w:rPr>
          <w:rFonts w:ascii="Calibri" w:hAnsi="Calibri" w:cs="Calibri"/>
          <w:sz w:val="22"/>
          <w:szCs w:val="22"/>
        </w:rPr>
        <w:t>Mixed</w:t>
      </w:r>
      <w:proofErr w:type="spellEnd"/>
      <w:r w:rsidRPr="006F1DA0">
        <w:rPr>
          <w:rFonts w:ascii="Calibri" w:hAnsi="Calibri" w:cs="Calibri"/>
          <w:sz w:val="22"/>
          <w:szCs w:val="22"/>
        </w:rPr>
        <w:t xml:space="preserve">-Use 2.5' H-P EP pro servery FUJITSU, </w:t>
      </w:r>
    </w:p>
    <w:p w:rsidR="002E25E2" w:rsidRPr="006F1DA0" w:rsidRDefault="00DC3A65" w:rsidP="002E25E2">
      <w:pPr>
        <w:numPr>
          <w:ilvl w:val="0"/>
          <w:numId w:val="28"/>
        </w:numPr>
        <w:jc w:val="left"/>
        <w:rPr>
          <w:rFonts w:ascii="Calibri" w:hAnsi="Calibri" w:cs="Calibri"/>
          <w:sz w:val="22"/>
          <w:szCs w:val="22"/>
        </w:rPr>
      </w:pPr>
      <w:r w:rsidRPr="006F1DA0">
        <w:rPr>
          <w:rFonts w:ascii="Calibri" w:hAnsi="Calibri" w:cs="Calibri"/>
          <w:sz w:val="22"/>
          <w:szCs w:val="22"/>
        </w:rPr>
        <w:t xml:space="preserve">cena za 4 ks 29.600,- Kč bez DPH </w:t>
      </w:r>
    </w:p>
    <w:p w:rsidR="002E25E2" w:rsidRPr="006F1DA0" w:rsidRDefault="00DC3A65" w:rsidP="002E25E2">
      <w:pPr>
        <w:numPr>
          <w:ilvl w:val="0"/>
          <w:numId w:val="27"/>
        </w:numPr>
        <w:jc w:val="left"/>
        <w:rPr>
          <w:rFonts w:ascii="Calibri" w:hAnsi="Calibri" w:cs="Calibri"/>
          <w:sz w:val="22"/>
          <w:szCs w:val="22"/>
        </w:rPr>
      </w:pPr>
      <w:r w:rsidRPr="006F1DA0">
        <w:rPr>
          <w:rFonts w:ascii="Calibri" w:hAnsi="Calibri" w:cs="Calibri"/>
          <w:sz w:val="22"/>
          <w:szCs w:val="22"/>
        </w:rPr>
        <w:t xml:space="preserve">Instalace SSD disků do serveru, </w:t>
      </w:r>
    </w:p>
    <w:p w:rsidR="002E25E2" w:rsidRPr="006F1DA0" w:rsidRDefault="00DC3A65" w:rsidP="002E25E2">
      <w:pPr>
        <w:numPr>
          <w:ilvl w:val="0"/>
          <w:numId w:val="28"/>
        </w:numPr>
        <w:jc w:val="left"/>
        <w:rPr>
          <w:rFonts w:ascii="Calibri" w:hAnsi="Calibri" w:cs="Calibri"/>
          <w:sz w:val="22"/>
          <w:szCs w:val="22"/>
        </w:rPr>
      </w:pPr>
      <w:r w:rsidRPr="006F1DA0">
        <w:rPr>
          <w:rFonts w:ascii="Calibri" w:hAnsi="Calibri" w:cs="Calibri"/>
          <w:sz w:val="22"/>
          <w:szCs w:val="22"/>
        </w:rPr>
        <w:t>cena 2.500,- Kč bez DPH</w:t>
      </w:r>
    </w:p>
    <w:p w:rsidR="002E25E2" w:rsidRPr="006F1DA0" w:rsidRDefault="00DC3A65" w:rsidP="002E25E2">
      <w:pPr>
        <w:numPr>
          <w:ilvl w:val="0"/>
          <w:numId w:val="27"/>
        </w:numPr>
        <w:jc w:val="left"/>
        <w:rPr>
          <w:rFonts w:ascii="Calibri" w:hAnsi="Calibri" w:cs="Calibri"/>
          <w:sz w:val="22"/>
          <w:szCs w:val="22"/>
        </w:rPr>
      </w:pPr>
      <w:r w:rsidRPr="006F1DA0">
        <w:rPr>
          <w:rFonts w:ascii="Calibri" w:hAnsi="Calibri" w:cs="Calibri"/>
          <w:sz w:val="22"/>
          <w:szCs w:val="22"/>
        </w:rPr>
        <w:t xml:space="preserve">Rozšíření záruky na 3 roky OS (W / O S),9X5,NBD RT, </w:t>
      </w:r>
    </w:p>
    <w:p w:rsidR="002E25E2" w:rsidRPr="006F1DA0" w:rsidRDefault="00DC3A65" w:rsidP="002E25E2">
      <w:pPr>
        <w:numPr>
          <w:ilvl w:val="0"/>
          <w:numId w:val="28"/>
        </w:numPr>
        <w:jc w:val="left"/>
        <w:rPr>
          <w:rFonts w:ascii="Calibri" w:hAnsi="Calibri" w:cs="Calibri"/>
          <w:sz w:val="22"/>
          <w:szCs w:val="22"/>
        </w:rPr>
      </w:pPr>
      <w:r w:rsidRPr="006F1DA0">
        <w:rPr>
          <w:rFonts w:ascii="Calibri" w:hAnsi="Calibri" w:cs="Calibri"/>
          <w:sz w:val="22"/>
          <w:szCs w:val="22"/>
        </w:rPr>
        <w:t>cena 2.060,- Kč bez DPH</w:t>
      </w:r>
    </w:p>
    <w:p w:rsidR="00DC3A65" w:rsidRPr="006F1DA0" w:rsidRDefault="00DC3A65" w:rsidP="00437542">
      <w:pPr>
        <w:ind w:left="720"/>
        <w:jc w:val="left"/>
        <w:rPr>
          <w:rFonts w:ascii="Calibri" w:hAnsi="Calibri" w:cs="Calibri"/>
          <w:sz w:val="22"/>
          <w:szCs w:val="22"/>
        </w:rPr>
      </w:pPr>
      <w:r w:rsidRPr="006F1DA0">
        <w:rPr>
          <w:rFonts w:ascii="Calibri" w:hAnsi="Calibri" w:cs="Calibri"/>
          <w:sz w:val="22"/>
          <w:szCs w:val="22"/>
        </w:rPr>
        <w:t>Celkem 97.000,- Kč bez DPH</w:t>
      </w:r>
    </w:p>
    <w:p w:rsidR="00437542" w:rsidRDefault="00437542" w:rsidP="003B5A1D">
      <w:pPr>
        <w:ind w:left="720" w:firstLine="0"/>
        <w:rPr>
          <w:rFonts w:ascii="Calibri" w:hAnsi="Calibri" w:cs="Arial"/>
          <w:sz w:val="22"/>
          <w:szCs w:val="22"/>
        </w:rPr>
      </w:pPr>
    </w:p>
    <w:p w:rsidR="00BB581E" w:rsidRDefault="003B5A1D" w:rsidP="00BB581E">
      <w:pPr>
        <w:ind w:left="720" w:firstLine="0"/>
        <w:rPr>
          <w:rFonts w:ascii="Calibri" w:hAnsi="Calibri" w:cs="Arial"/>
          <w:sz w:val="22"/>
          <w:szCs w:val="22"/>
        </w:rPr>
      </w:pPr>
      <w:bookmarkStart w:id="0" w:name="_GoBack"/>
      <w:bookmarkEnd w:id="0"/>
      <w:r w:rsidRPr="00F97190">
        <w:rPr>
          <w:rFonts w:ascii="Calibri" w:hAnsi="Calibri" w:cs="Arial"/>
          <w:sz w:val="22"/>
          <w:szCs w:val="22"/>
        </w:rPr>
        <w:t xml:space="preserve">DC </w:t>
      </w:r>
      <w:proofErr w:type="spellStart"/>
      <w:r w:rsidRPr="00F97190">
        <w:rPr>
          <w:rFonts w:ascii="Calibri" w:hAnsi="Calibri" w:cs="Arial"/>
          <w:sz w:val="22"/>
          <w:szCs w:val="22"/>
        </w:rPr>
        <w:t>Computers</w:t>
      </w:r>
      <w:proofErr w:type="spellEnd"/>
      <w:r w:rsidRPr="00F97190">
        <w:rPr>
          <w:rFonts w:ascii="Calibri" w:hAnsi="Calibri" w:cs="Arial"/>
          <w:sz w:val="22"/>
          <w:szCs w:val="22"/>
        </w:rPr>
        <w:t xml:space="preserve"> s.r.o.</w:t>
      </w:r>
    </w:p>
    <w:sectPr w:rsidR="00BB581E" w:rsidSect="00FE30C3">
      <w:footerReference w:type="default" r:id="rId9"/>
      <w:pgSz w:w="11906" w:h="16838" w:code="9"/>
      <w:pgMar w:top="1134" w:right="1134" w:bottom="1134" w:left="1134" w:header="0" w:footer="0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42D1" w:rsidRDefault="00B642D1">
      <w:r>
        <w:separator/>
      </w:r>
    </w:p>
  </w:endnote>
  <w:endnote w:type="continuationSeparator" w:id="0">
    <w:p w:rsidR="00B642D1" w:rsidRDefault="00B64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Casual CE">
    <w:charset w:val="EE"/>
    <w:family w:val="script"/>
    <w:pitch w:val="variable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1367" w:rsidRDefault="003D1367">
    <w:pPr>
      <w:pStyle w:val="Zpat"/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42D1" w:rsidRDefault="00B642D1">
      <w:r>
        <w:separator/>
      </w:r>
    </w:p>
  </w:footnote>
  <w:footnote w:type="continuationSeparator" w:id="0">
    <w:p w:rsidR="00B642D1" w:rsidRDefault="00B642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7B1"/>
      </v:shape>
    </w:pict>
  </w:numPicBullet>
  <w:abstractNum w:abstractNumId="0">
    <w:nsid w:val="088B67BD"/>
    <w:multiLevelType w:val="hybridMultilevel"/>
    <w:tmpl w:val="DD128B7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90118E8"/>
    <w:multiLevelType w:val="hybridMultilevel"/>
    <w:tmpl w:val="B08EE9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7F47B9"/>
    <w:multiLevelType w:val="hybridMultilevel"/>
    <w:tmpl w:val="55D066B4"/>
    <w:lvl w:ilvl="0" w:tplc="0405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12364588"/>
    <w:multiLevelType w:val="hybridMultilevel"/>
    <w:tmpl w:val="5BA4088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5F22A46"/>
    <w:multiLevelType w:val="hybridMultilevel"/>
    <w:tmpl w:val="3FC60BCE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E747447"/>
    <w:multiLevelType w:val="hybridMultilevel"/>
    <w:tmpl w:val="DECE34FA"/>
    <w:lvl w:ilvl="0" w:tplc="0220D8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E9B51EE"/>
    <w:multiLevelType w:val="hybridMultilevel"/>
    <w:tmpl w:val="195C2FD8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25A017E7"/>
    <w:multiLevelType w:val="hybridMultilevel"/>
    <w:tmpl w:val="85E072D8"/>
    <w:lvl w:ilvl="0" w:tplc="0405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8">
    <w:nsid w:val="25DF07F7"/>
    <w:multiLevelType w:val="hybridMultilevel"/>
    <w:tmpl w:val="66949C5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B173F53"/>
    <w:multiLevelType w:val="hybridMultilevel"/>
    <w:tmpl w:val="3300E6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7D5EF3"/>
    <w:multiLevelType w:val="hybridMultilevel"/>
    <w:tmpl w:val="9D5EC6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847783"/>
    <w:multiLevelType w:val="hybridMultilevel"/>
    <w:tmpl w:val="EE2A5966"/>
    <w:lvl w:ilvl="0" w:tplc="4C94444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40303835"/>
    <w:multiLevelType w:val="hybridMultilevel"/>
    <w:tmpl w:val="35788B94"/>
    <w:lvl w:ilvl="0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3">
    <w:nsid w:val="40F0065D"/>
    <w:multiLevelType w:val="hybridMultilevel"/>
    <w:tmpl w:val="BFEAE7C0"/>
    <w:lvl w:ilvl="0" w:tplc="040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9C5276"/>
    <w:multiLevelType w:val="hybridMultilevel"/>
    <w:tmpl w:val="CDACE9D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4EB11BAC"/>
    <w:multiLevelType w:val="hybridMultilevel"/>
    <w:tmpl w:val="85A81C7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54F7514B"/>
    <w:multiLevelType w:val="hybridMultilevel"/>
    <w:tmpl w:val="F00CC48C"/>
    <w:lvl w:ilvl="0" w:tplc="0405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5FD527A8"/>
    <w:multiLevelType w:val="hybridMultilevel"/>
    <w:tmpl w:val="1E66761C"/>
    <w:lvl w:ilvl="0" w:tplc="040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61413F0A"/>
    <w:multiLevelType w:val="hybridMultilevel"/>
    <w:tmpl w:val="D55230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21D3382"/>
    <w:multiLevelType w:val="hybridMultilevel"/>
    <w:tmpl w:val="6AD841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8263861"/>
    <w:multiLevelType w:val="hybridMultilevel"/>
    <w:tmpl w:val="4CEC74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BA616F4"/>
    <w:multiLevelType w:val="hybridMultilevel"/>
    <w:tmpl w:val="6486CDBE"/>
    <w:lvl w:ilvl="0" w:tplc="040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6D157B74"/>
    <w:multiLevelType w:val="hybridMultilevel"/>
    <w:tmpl w:val="C99A94D2"/>
    <w:lvl w:ilvl="0" w:tplc="BED477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DD1430A"/>
    <w:multiLevelType w:val="hybridMultilevel"/>
    <w:tmpl w:val="447EE27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75227219"/>
    <w:multiLevelType w:val="hybridMultilevel"/>
    <w:tmpl w:val="FB9667B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77FA0730"/>
    <w:multiLevelType w:val="hybridMultilevel"/>
    <w:tmpl w:val="D1C65128"/>
    <w:lvl w:ilvl="0" w:tplc="040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7E887A9E"/>
    <w:multiLevelType w:val="hybridMultilevel"/>
    <w:tmpl w:val="A1D25D86"/>
    <w:lvl w:ilvl="0" w:tplc="040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7F801D42"/>
    <w:multiLevelType w:val="hybridMultilevel"/>
    <w:tmpl w:val="6ABAE55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5"/>
  </w:num>
  <w:num w:numId="4">
    <w:abstractNumId w:val="26"/>
  </w:num>
  <w:num w:numId="5">
    <w:abstractNumId w:val="17"/>
  </w:num>
  <w:num w:numId="6">
    <w:abstractNumId w:val="4"/>
  </w:num>
  <w:num w:numId="7">
    <w:abstractNumId w:val="13"/>
  </w:num>
  <w:num w:numId="8">
    <w:abstractNumId w:val="23"/>
  </w:num>
  <w:num w:numId="9">
    <w:abstractNumId w:val="16"/>
  </w:num>
  <w:num w:numId="10">
    <w:abstractNumId w:val="24"/>
  </w:num>
  <w:num w:numId="11">
    <w:abstractNumId w:val="22"/>
  </w:num>
  <w:num w:numId="12">
    <w:abstractNumId w:val="21"/>
  </w:num>
  <w:num w:numId="13">
    <w:abstractNumId w:val="15"/>
  </w:num>
  <w:num w:numId="14">
    <w:abstractNumId w:val="27"/>
  </w:num>
  <w:num w:numId="15">
    <w:abstractNumId w:val="19"/>
  </w:num>
  <w:num w:numId="16">
    <w:abstractNumId w:val="3"/>
  </w:num>
  <w:num w:numId="17">
    <w:abstractNumId w:val="10"/>
  </w:num>
  <w:num w:numId="18">
    <w:abstractNumId w:val="8"/>
  </w:num>
  <w:num w:numId="19">
    <w:abstractNumId w:val="20"/>
  </w:num>
  <w:num w:numId="20">
    <w:abstractNumId w:val="0"/>
  </w:num>
  <w:num w:numId="21">
    <w:abstractNumId w:val="14"/>
  </w:num>
  <w:num w:numId="22">
    <w:abstractNumId w:val="2"/>
  </w:num>
  <w:num w:numId="23">
    <w:abstractNumId w:val="7"/>
  </w:num>
  <w:num w:numId="24">
    <w:abstractNumId w:val="18"/>
  </w:num>
  <w:num w:numId="25">
    <w:abstractNumId w:val="25"/>
  </w:num>
  <w:num w:numId="26">
    <w:abstractNumId w:val="12"/>
  </w:num>
  <w:num w:numId="27">
    <w:abstractNumId w:val="11"/>
  </w:num>
  <w:num w:numId="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A76"/>
    <w:rsid w:val="00015389"/>
    <w:rsid w:val="0004606F"/>
    <w:rsid w:val="00063DF8"/>
    <w:rsid w:val="000710D1"/>
    <w:rsid w:val="000B4921"/>
    <w:rsid w:val="000D1D9D"/>
    <w:rsid w:val="000D4808"/>
    <w:rsid w:val="00123743"/>
    <w:rsid w:val="00132C75"/>
    <w:rsid w:val="0014562C"/>
    <w:rsid w:val="0014688E"/>
    <w:rsid w:val="00183CF1"/>
    <w:rsid w:val="001B11BD"/>
    <w:rsid w:val="001B240B"/>
    <w:rsid w:val="001B4DC7"/>
    <w:rsid w:val="001C4EFB"/>
    <w:rsid w:val="001D003C"/>
    <w:rsid w:val="002373A3"/>
    <w:rsid w:val="002379C7"/>
    <w:rsid w:val="0026651F"/>
    <w:rsid w:val="00286DD1"/>
    <w:rsid w:val="00292D3E"/>
    <w:rsid w:val="00297CAA"/>
    <w:rsid w:val="002A42AE"/>
    <w:rsid w:val="002E25E2"/>
    <w:rsid w:val="002E2D03"/>
    <w:rsid w:val="002F30CC"/>
    <w:rsid w:val="003145BA"/>
    <w:rsid w:val="00361878"/>
    <w:rsid w:val="00362BDF"/>
    <w:rsid w:val="00390FF9"/>
    <w:rsid w:val="003B53CF"/>
    <w:rsid w:val="003B5A1D"/>
    <w:rsid w:val="003D1367"/>
    <w:rsid w:val="00437542"/>
    <w:rsid w:val="004425CB"/>
    <w:rsid w:val="00475144"/>
    <w:rsid w:val="0049378B"/>
    <w:rsid w:val="004A0ABB"/>
    <w:rsid w:val="00523270"/>
    <w:rsid w:val="00537F25"/>
    <w:rsid w:val="00544DCE"/>
    <w:rsid w:val="00545AFA"/>
    <w:rsid w:val="0054698E"/>
    <w:rsid w:val="00551EED"/>
    <w:rsid w:val="005B7A9A"/>
    <w:rsid w:val="005E5504"/>
    <w:rsid w:val="00603784"/>
    <w:rsid w:val="006613E5"/>
    <w:rsid w:val="00665B50"/>
    <w:rsid w:val="006A17A8"/>
    <w:rsid w:val="006A7A76"/>
    <w:rsid w:val="006B2CE7"/>
    <w:rsid w:val="006B6164"/>
    <w:rsid w:val="006D7A71"/>
    <w:rsid w:val="006F1DA0"/>
    <w:rsid w:val="00711D5C"/>
    <w:rsid w:val="00743309"/>
    <w:rsid w:val="00747209"/>
    <w:rsid w:val="00753E0D"/>
    <w:rsid w:val="0076111C"/>
    <w:rsid w:val="00785979"/>
    <w:rsid w:val="008111B8"/>
    <w:rsid w:val="00836485"/>
    <w:rsid w:val="00855157"/>
    <w:rsid w:val="008621F4"/>
    <w:rsid w:val="0087476A"/>
    <w:rsid w:val="0088434B"/>
    <w:rsid w:val="008943A4"/>
    <w:rsid w:val="008A1329"/>
    <w:rsid w:val="008B31BE"/>
    <w:rsid w:val="008C3FAF"/>
    <w:rsid w:val="008E60EA"/>
    <w:rsid w:val="00904E3E"/>
    <w:rsid w:val="009374E6"/>
    <w:rsid w:val="009C17D7"/>
    <w:rsid w:val="009E557A"/>
    <w:rsid w:val="009F4EC6"/>
    <w:rsid w:val="00A3797F"/>
    <w:rsid w:val="00A508AD"/>
    <w:rsid w:val="00A6172C"/>
    <w:rsid w:val="00A65AF6"/>
    <w:rsid w:val="00A87B0D"/>
    <w:rsid w:val="00AB5AA2"/>
    <w:rsid w:val="00AC7CB7"/>
    <w:rsid w:val="00AD0991"/>
    <w:rsid w:val="00AF2D48"/>
    <w:rsid w:val="00AF68D9"/>
    <w:rsid w:val="00B6233C"/>
    <w:rsid w:val="00B642D1"/>
    <w:rsid w:val="00B71DAD"/>
    <w:rsid w:val="00B77C57"/>
    <w:rsid w:val="00B8575A"/>
    <w:rsid w:val="00BB581E"/>
    <w:rsid w:val="00BD076D"/>
    <w:rsid w:val="00C153CE"/>
    <w:rsid w:val="00C200B7"/>
    <w:rsid w:val="00C311B9"/>
    <w:rsid w:val="00C37246"/>
    <w:rsid w:val="00C515E8"/>
    <w:rsid w:val="00C64A3D"/>
    <w:rsid w:val="00C92639"/>
    <w:rsid w:val="00CB4C8D"/>
    <w:rsid w:val="00CB5A52"/>
    <w:rsid w:val="00CD1DAD"/>
    <w:rsid w:val="00CD52B2"/>
    <w:rsid w:val="00CF61BE"/>
    <w:rsid w:val="00D24838"/>
    <w:rsid w:val="00D55CCB"/>
    <w:rsid w:val="00D5750C"/>
    <w:rsid w:val="00D605BF"/>
    <w:rsid w:val="00DA065D"/>
    <w:rsid w:val="00DC3A65"/>
    <w:rsid w:val="00DC6604"/>
    <w:rsid w:val="00DD6E8C"/>
    <w:rsid w:val="00DE169A"/>
    <w:rsid w:val="00E30EBD"/>
    <w:rsid w:val="00E52B84"/>
    <w:rsid w:val="00E64F81"/>
    <w:rsid w:val="00E67CE5"/>
    <w:rsid w:val="00EC69B8"/>
    <w:rsid w:val="00F07FF6"/>
    <w:rsid w:val="00F16BD1"/>
    <w:rsid w:val="00F24B69"/>
    <w:rsid w:val="00F7776B"/>
    <w:rsid w:val="00F81062"/>
    <w:rsid w:val="00F97190"/>
    <w:rsid w:val="00FB6126"/>
    <w:rsid w:val="00FE3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4ACF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autoSpaceDE w:val="0"/>
      <w:autoSpaceDN w:val="0"/>
      <w:spacing w:before="120"/>
      <w:ind w:firstLine="720"/>
      <w:jc w:val="both"/>
    </w:pPr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ascii="Arial" w:hAnsi="Arial" w:cs="Arial"/>
      <w:b/>
      <w:bCs/>
      <w:kern w:val="28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qFormat/>
    <w:pPr>
      <w:keepNext/>
      <w:widowControl w:val="0"/>
      <w:spacing w:before="0"/>
      <w:ind w:left="3600" w:firstLine="0"/>
      <w:jc w:val="left"/>
      <w:outlineLvl w:val="3"/>
    </w:pPr>
    <w:rPr>
      <w:rFonts w:ascii="Tahoma" w:hAnsi="Tahoma" w:cs="Tahoma"/>
      <w:sz w:val="16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spacing w:before="141"/>
      <w:ind w:firstLine="510"/>
    </w:pPr>
    <w:rPr>
      <w:color w:val="000000"/>
    </w:rPr>
  </w:style>
  <w:style w:type="paragraph" w:customStyle="1" w:styleId="dka">
    <w:name w:val="Řádka"/>
    <w:pPr>
      <w:autoSpaceDE w:val="0"/>
      <w:autoSpaceDN w:val="0"/>
    </w:pPr>
    <w:rPr>
      <w:b/>
      <w:bCs/>
      <w:color w:val="000000"/>
      <w:sz w:val="26"/>
      <w:szCs w:val="26"/>
    </w:rPr>
  </w:style>
  <w:style w:type="paragraph" w:customStyle="1" w:styleId="Rozvrendokumentu">
    <w:name w:val="Rozvržení dokumentu"/>
    <w:basedOn w:val="Normln"/>
    <w:semiHidden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Pr>
      <w:color w:val="0000FF"/>
      <w:u w:val="single"/>
    </w:rPr>
  </w:style>
  <w:style w:type="paragraph" w:customStyle="1" w:styleId="Hlavpaper">
    <w:name w:val="Hlav paper"/>
    <w:basedOn w:val="Normln"/>
    <w:pPr>
      <w:spacing w:before="0"/>
      <w:ind w:firstLine="0"/>
    </w:pPr>
    <w:rPr>
      <w:rFonts w:ascii="Arial" w:hAnsi="Arial" w:cs="Arial"/>
      <w:sz w:val="18"/>
      <w:szCs w:val="18"/>
    </w:rPr>
  </w:style>
  <w:style w:type="character" w:styleId="Sledovanodkaz">
    <w:name w:val="FollowedHyperlink"/>
    <w:rPr>
      <w:color w:val="800080"/>
      <w:u w:val="single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iln">
    <w:name w:val="Strong"/>
    <w:qFormat/>
    <w:rPr>
      <w:b/>
      <w:bCs/>
    </w:rPr>
  </w:style>
  <w:style w:type="paragraph" w:styleId="Textkomente">
    <w:name w:val="annotation text"/>
    <w:basedOn w:val="Normln"/>
    <w:semiHidden/>
    <w:rsid w:val="00390FF9"/>
    <w:pPr>
      <w:autoSpaceDE/>
      <w:autoSpaceDN/>
      <w:spacing w:before="0"/>
      <w:ind w:firstLine="0"/>
      <w:jc w:val="left"/>
    </w:pPr>
    <w:rPr>
      <w:rFonts w:ascii="Lucida Casual CE" w:hAnsi="Lucida Casual CE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015389"/>
    <w:pPr>
      <w:autoSpaceDE/>
      <w:autoSpaceDN/>
      <w:spacing w:before="0"/>
      <w:ind w:left="720" w:firstLine="0"/>
      <w:contextualSpacing/>
      <w:jc w:val="left"/>
    </w:pPr>
    <w:rPr>
      <w:rFonts w:ascii="Calibri" w:eastAsia="Calibri" w:hAnsi="Calibri"/>
      <w:sz w:val="22"/>
      <w:szCs w:val="22"/>
      <w:lang w:val="en-GB" w:eastAsia="en-US"/>
    </w:rPr>
  </w:style>
  <w:style w:type="paragraph" w:styleId="Bezmezer">
    <w:name w:val="No Spacing"/>
    <w:link w:val="BezmezerChar"/>
    <w:qFormat/>
    <w:rsid w:val="006D7A71"/>
    <w:pPr>
      <w:autoSpaceDE w:val="0"/>
      <w:autoSpaceDN w:val="0"/>
      <w:ind w:firstLine="720"/>
      <w:jc w:val="both"/>
    </w:pPr>
    <w:rPr>
      <w:sz w:val="24"/>
      <w:szCs w:val="24"/>
    </w:rPr>
  </w:style>
  <w:style w:type="paragraph" w:customStyle="1" w:styleId="Styl1">
    <w:name w:val="Styl1"/>
    <w:basedOn w:val="Bezmezer"/>
    <w:link w:val="Styl1Char"/>
    <w:qFormat/>
    <w:rsid w:val="00B8575A"/>
    <w:pPr>
      <w:autoSpaceDE/>
      <w:autoSpaceDN/>
      <w:spacing w:before="120" w:after="120"/>
      <w:ind w:firstLine="0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Styl1Char">
    <w:name w:val="Styl1 Char"/>
    <w:link w:val="Styl1"/>
    <w:rsid w:val="00B8575A"/>
    <w:rPr>
      <w:rFonts w:ascii="Calibri" w:eastAsia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rsid w:val="00B8575A"/>
    <w:rPr>
      <w:sz w:val="24"/>
      <w:szCs w:val="24"/>
    </w:rPr>
  </w:style>
  <w:style w:type="paragraph" w:styleId="Textbubliny">
    <w:name w:val="Balloon Text"/>
    <w:basedOn w:val="Normln"/>
    <w:link w:val="TextbublinyChar"/>
    <w:rsid w:val="001D003C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1D00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autoSpaceDE w:val="0"/>
      <w:autoSpaceDN w:val="0"/>
      <w:spacing w:before="120"/>
      <w:ind w:firstLine="720"/>
      <w:jc w:val="both"/>
    </w:pPr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ascii="Arial" w:hAnsi="Arial" w:cs="Arial"/>
      <w:b/>
      <w:bCs/>
      <w:kern w:val="28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qFormat/>
    <w:pPr>
      <w:keepNext/>
      <w:widowControl w:val="0"/>
      <w:spacing w:before="0"/>
      <w:ind w:left="3600" w:firstLine="0"/>
      <w:jc w:val="left"/>
      <w:outlineLvl w:val="3"/>
    </w:pPr>
    <w:rPr>
      <w:rFonts w:ascii="Tahoma" w:hAnsi="Tahoma" w:cs="Tahoma"/>
      <w:sz w:val="16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spacing w:before="141"/>
      <w:ind w:firstLine="510"/>
    </w:pPr>
    <w:rPr>
      <w:color w:val="000000"/>
    </w:rPr>
  </w:style>
  <w:style w:type="paragraph" w:customStyle="1" w:styleId="dka">
    <w:name w:val="Řádka"/>
    <w:pPr>
      <w:autoSpaceDE w:val="0"/>
      <w:autoSpaceDN w:val="0"/>
    </w:pPr>
    <w:rPr>
      <w:b/>
      <w:bCs/>
      <w:color w:val="000000"/>
      <w:sz w:val="26"/>
      <w:szCs w:val="26"/>
    </w:rPr>
  </w:style>
  <w:style w:type="paragraph" w:customStyle="1" w:styleId="Rozvrendokumentu">
    <w:name w:val="Rozvržení dokumentu"/>
    <w:basedOn w:val="Normln"/>
    <w:semiHidden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Pr>
      <w:color w:val="0000FF"/>
      <w:u w:val="single"/>
    </w:rPr>
  </w:style>
  <w:style w:type="paragraph" w:customStyle="1" w:styleId="Hlavpaper">
    <w:name w:val="Hlav paper"/>
    <w:basedOn w:val="Normln"/>
    <w:pPr>
      <w:spacing w:before="0"/>
      <w:ind w:firstLine="0"/>
    </w:pPr>
    <w:rPr>
      <w:rFonts w:ascii="Arial" w:hAnsi="Arial" w:cs="Arial"/>
      <w:sz w:val="18"/>
      <w:szCs w:val="18"/>
    </w:rPr>
  </w:style>
  <w:style w:type="character" w:styleId="Sledovanodkaz">
    <w:name w:val="FollowedHyperlink"/>
    <w:rPr>
      <w:color w:val="800080"/>
      <w:u w:val="single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iln">
    <w:name w:val="Strong"/>
    <w:qFormat/>
    <w:rPr>
      <w:b/>
      <w:bCs/>
    </w:rPr>
  </w:style>
  <w:style w:type="paragraph" w:styleId="Textkomente">
    <w:name w:val="annotation text"/>
    <w:basedOn w:val="Normln"/>
    <w:semiHidden/>
    <w:rsid w:val="00390FF9"/>
    <w:pPr>
      <w:autoSpaceDE/>
      <w:autoSpaceDN/>
      <w:spacing w:before="0"/>
      <w:ind w:firstLine="0"/>
      <w:jc w:val="left"/>
    </w:pPr>
    <w:rPr>
      <w:rFonts w:ascii="Lucida Casual CE" w:hAnsi="Lucida Casual CE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015389"/>
    <w:pPr>
      <w:autoSpaceDE/>
      <w:autoSpaceDN/>
      <w:spacing w:before="0"/>
      <w:ind w:left="720" w:firstLine="0"/>
      <w:contextualSpacing/>
      <w:jc w:val="left"/>
    </w:pPr>
    <w:rPr>
      <w:rFonts w:ascii="Calibri" w:eastAsia="Calibri" w:hAnsi="Calibri"/>
      <w:sz w:val="22"/>
      <w:szCs w:val="22"/>
      <w:lang w:val="en-GB" w:eastAsia="en-US"/>
    </w:rPr>
  </w:style>
  <w:style w:type="paragraph" w:styleId="Bezmezer">
    <w:name w:val="No Spacing"/>
    <w:link w:val="BezmezerChar"/>
    <w:qFormat/>
    <w:rsid w:val="006D7A71"/>
    <w:pPr>
      <w:autoSpaceDE w:val="0"/>
      <w:autoSpaceDN w:val="0"/>
      <w:ind w:firstLine="720"/>
      <w:jc w:val="both"/>
    </w:pPr>
    <w:rPr>
      <w:sz w:val="24"/>
      <w:szCs w:val="24"/>
    </w:rPr>
  </w:style>
  <w:style w:type="paragraph" w:customStyle="1" w:styleId="Styl1">
    <w:name w:val="Styl1"/>
    <w:basedOn w:val="Bezmezer"/>
    <w:link w:val="Styl1Char"/>
    <w:qFormat/>
    <w:rsid w:val="00B8575A"/>
    <w:pPr>
      <w:autoSpaceDE/>
      <w:autoSpaceDN/>
      <w:spacing w:before="120" w:after="120"/>
      <w:ind w:firstLine="0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Styl1Char">
    <w:name w:val="Styl1 Char"/>
    <w:link w:val="Styl1"/>
    <w:rsid w:val="00B8575A"/>
    <w:rPr>
      <w:rFonts w:ascii="Calibri" w:eastAsia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rsid w:val="00B8575A"/>
    <w:rPr>
      <w:sz w:val="24"/>
      <w:szCs w:val="24"/>
    </w:rPr>
  </w:style>
  <w:style w:type="paragraph" w:styleId="Textbubliny">
    <w:name w:val="Balloon Text"/>
    <w:basedOn w:val="Normln"/>
    <w:link w:val="TextbublinyChar"/>
    <w:rsid w:val="001D003C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1D00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67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2021-11-18T07:09:00Z</dcterms:created>
  <dcterms:modified xsi:type="dcterms:W3CDTF">2021-11-18T12:25:00Z</dcterms:modified>
</cp:coreProperties>
</file>