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DB94C" w14:textId="56068BC2" w:rsidR="0012624D" w:rsidRPr="0012624D" w:rsidRDefault="0012624D" w:rsidP="0012624D">
      <w:pPr>
        <w:spacing w:after="0"/>
        <w:rPr>
          <w:b/>
          <w:bCs/>
        </w:rPr>
      </w:pPr>
      <w:proofErr w:type="spellStart"/>
      <w:r w:rsidRPr="0012624D">
        <w:rPr>
          <w:b/>
          <w:bCs/>
        </w:rPr>
        <w:t>ProVox</w:t>
      </w:r>
      <w:proofErr w:type="spellEnd"/>
      <w:r w:rsidRPr="0012624D">
        <w:rPr>
          <w:b/>
          <w:bCs/>
        </w:rPr>
        <w:t xml:space="preserve"> Music </w:t>
      </w:r>
      <w:proofErr w:type="spellStart"/>
      <w:r w:rsidRPr="0012624D">
        <w:rPr>
          <w:b/>
          <w:bCs/>
        </w:rPr>
        <w:t>Publishing</w:t>
      </w:r>
      <w:proofErr w:type="spellEnd"/>
      <w:r w:rsidRPr="0012624D">
        <w:rPr>
          <w:b/>
          <w:bCs/>
        </w:rPr>
        <w:t>, s. r. o.</w:t>
      </w:r>
    </w:p>
    <w:p w14:paraId="542C6A57" w14:textId="40C9C56E" w:rsidR="0012624D" w:rsidRDefault="0012624D" w:rsidP="0012624D">
      <w:pPr>
        <w:spacing w:after="0"/>
      </w:pPr>
      <w:r>
        <w:t>Nad úpadem 887/94</w:t>
      </w:r>
    </w:p>
    <w:p w14:paraId="17A7DB90" w14:textId="44D7D139" w:rsidR="0012624D" w:rsidRDefault="0012624D" w:rsidP="0012624D">
      <w:pPr>
        <w:spacing w:after="0"/>
      </w:pPr>
      <w:r>
        <w:t>149 00 Praha 4</w:t>
      </w:r>
    </w:p>
    <w:p w14:paraId="268247F5" w14:textId="2C6A9D91" w:rsidR="0012624D" w:rsidRDefault="0012624D" w:rsidP="0012624D">
      <w:pPr>
        <w:spacing w:after="0"/>
      </w:pPr>
      <w:r>
        <w:t>Zasílací adresa: Palackého 1, 110 00 Praha 1</w:t>
      </w:r>
    </w:p>
    <w:p w14:paraId="0D83FD36" w14:textId="43B035B3" w:rsidR="0012624D" w:rsidRDefault="0012624D" w:rsidP="0012624D">
      <w:pPr>
        <w:spacing w:after="0"/>
      </w:pPr>
      <w:r>
        <w:t>IČ: 62959034, DIČ: CZ62959034</w:t>
      </w:r>
    </w:p>
    <w:p w14:paraId="5A08E88C" w14:textId="7669AF41" w:rsidR="0012624D" w:rsidRDefault="0012624D" w:rsidP="0012624D">
      <w:pPr>
        <w:spacing w:after="0"/>
      </w:pPr>
      <w:r>
        <w:t xml:space="preserve">Bankovní spojení: </w:t>
      </w:r>
      <w:proofErr w:type="spellStart"/>
      <w:r w:rsidRPr="00685BBC">
        <w:rPr>
          <w:highlight w:val="black"/>
        </w:rPr>
        <w:t>UniCredit</w:t>
      </w:r>
      <w:proofErr w:type="spellEnd"/>
      <w:r w:rsidRPr="00685BBC">
        <w:rPr>
          <w:highlight w:val="black"/>
        </w:rPr>
        <w:t xml:space="preserve"> Bank Czech Republic a. s., číslo účtu 49033233/2700</w:t>
      </w:r>
      <w:bookmarkStart w:id="0" w:name="_GoBack"/>
      <w:bookmarkEnd w:id="0"/>
    </w:p>
    <w:p w14:paraId="4F755875" w14:textId="112B8458" w:rsidR="0012624D" w:rsidRDefault="0012624D" w:rsidP="0012624D">
      <w:pPr>
        <w:spacing w:after="0"/>
      </w:pPr>
      <w:r>
        <w:t>Jednající jednatelem panem Ing. Jiřím Paulů</w:t>
      </w:r>
    </w:p>
    <w:p w14:paraId="4D80CE14" w14:textId="23529C92" w:rsidR="0012624D" w:rsidRDefault="0012624D" w:rsidP="0012624D">
      <w:pPr>
        <w:spacing w:after="0"/>
      </w:pPr>
      <w:r>
        <w:t xml:space="preserve">(dále jen </w:t>
      </w:r>
      <w:r w:rsidRPr="0012624D">
        <w:rPr>
          <w:b/>
          <w:bCs/>
        </w:rPr>
        <w:t>„nakladatel“</w:t>
      </w:r>
      <w:r>
        <w:t>)</w:t>
      </w:r>
    </w:p>
    <w:p w14:paraId="334D5366" w14:textId="38853909" w:rsidR="0012624D" w:rsidRDefault="0012624D" w:rsidP="0012624D">
      <w:pPr>
        <w:spacing w:after="0"/>
      </w:pPr>
    </w:p>
    <w:p w14:paraId="69E9E4F6" w14:textId="7C7BAA86" w:rsidR="0012624D" w:rsidRDefault="0012624D" w:rsidP="0012624D">
      <w:pPr>
        <w:spacing w:after="0"/>
      </w:pPr>
      <w:r>
        <w:t>a</w:t>
      </w:r>
    </w:p>
    <w:p w14:paraId="2F49BE75" w14:textId="3B1C5802" w:rsidR="0012624D" w:rsidRDefault="0012624D" w:rsidP="0012624D">
      <w:pPr>
        <w:spacing w:after="0"/>
      </w:pPr>
    </w:p>
    <w:p w14:paraId="11790897" w14:textId="77777777" w:rsidR="00C07F1D" w:rsidRPr="00C07F1D" w:rsidRDefault="00C07F1D" w:rsidP="00C07F1D">
      <w:pPr>
        <w:spacing w:after="0"/>
        <w:rPr>
          <w:b/>
          <w:bCs/>
        </w:rPr>
      </w:pPr>
      <w:r w:rsidRPr="00C07F1D">
        <w:rPr>
          <w:b/>
          <w:bCs/>
        </w:rPr>
        <w:t>Filharmonie Bohuslava Martinů, o.p.s.</w:t>
      </w:r>
    </w:p>
    <w:p w14:paraId="73468F18" w14:textId="59B53CEE" w:rsidR="0012624D" w:rsidRDefault="00C07F1D" w:rsidP="0012624D">
      <w:pPr>
        <w:spacing w:after="0"/>
      </w:pPr>
      <w:r w:rsidRPr="00C07F1D">
        <w:t>nám. T. G. Masaryka 5556</w:t>
      </w:r>
      <w:r w:rsidRPr="00C07F1D">
        <w:br/>
        <w:t>760 01 Zlín</w:t>
      </w:r>
    </w:p>
    <w:p w14:paraId="5E18BF36" w14:textId="2053B15A" w:rsidR="0012624D" w:rsidRDefault="00E53E7E" w:rsidP="0012624D">
      <w:pPr>
        <w:spacing w:after="0"/>
      </w:pPr>
      <w:r>
        <w:t>IČ: 27673286, DIČ: CZ 27673286</w:t>
      </w:r>
    </w:p>
    <w:p w14:paraId="45C781E4" w14:textId="178012D8" w:rsidR="00E53E7E" w:rsidRDefault="00E53E7E" w:rsidP="0012624D">
      <w:pPr>
        <w:spacing w:after="0"/>
      </w:pPr>
      <w:r>
        <w:t>Zastoupena ředitelem: RNDr. Josefem Němým</w:t>
      </w:r>
    </w:p>
    <w:p w14:paraId="17D30FF2" w14:textId="500A7ABB" w:rsidR="0012624D" w:rsidRDefault="0012624D" w:rsidP="0012624D">
      <w:pPr>
        <w:spacing w:after="0"/>
      </w:pPr>
      <w:r>
        <w:t xml:space="preserve">(dále jen </w:t>
      </w:r>
      <w:r w:rsidRPr="0012624D">
        <w:rPr>
          <w:b/>
          <w:bCs/>
        </w:rPr>
        <w:t>„producent“)</w:t>
      </w:r>
    </w:p>
    <w:p w14:paraId="22D6DCB6" w14:textId="77777777" w:rsidR="0012624D" w:rsidRDefault="0012624D" w:rsidP="0012624D">
      <w:pPr>
        <w:spacing w:after="0"/>
      </w:pPr>
    </w:p>
    <w:p w14:paraId="78CF2AB2" w14:textId="0ECD3768" w:rsidR="0012624D" w:rsidRDefault="0012624D" w:rsidP="0012624D">
      <w:pPr>
        <w:spacing w:after="0"/>
        <w:jc w:val="center"/>
      </w:pPr>
      <w:r>
        <w:t>Uzavírají dnešního dne licenční smlouvu</w:t>
      </w:r>
    </w:p>
    <w:p w14:paraId="71D353FD" w14:textId="534A0E7D" w:rsidR="0012624D" w:rsidRDefault="0012624D" w:rsidP="0012624D">
      <w:pPr>
        <w:spacing w:after="0"/>
        <w:jc w:val="center"/>
      </w:pPr>
    </w:p>
    <w:p w14:paraId="5B1ABBBB" w14:textId="70B6A91A" w:rsidR="0012624D" w:rsidRDefault="0012624D" w:rsidP="00E962BC">
      <w:pPr>
        <w:pStyle w:val="Odstavecseseznamem"/>
        <w:numPr>
          <w:ilvl w:val="0"/>
          <w:numId w:val="2"/>
        </w:numPr>
        <w:ind w:left="284" w:hanging="284"/>
        <w:jc w:val="both"/>
      </w:pPr>
      <w:r>
        <w:t>Nakladatel prohlašuje, že je majite</w:t>
      </w:r>
      <w:r w:rsidRPr="00E962BC">
        <w:t>l</w:t>
      </w:r>
      <w:r w:rsidR="002332A1" w:rsidRPr="00E962BC">
        <w:t>em</w:t>
      </w:r>
      <w:r>
        <w:t xml:space="preserve"> upraveného filmového pásu pohádky Tři oříšky pro Popelku režiséra Václava Vorlíčka a scénáristy Františka Pavlíčka </w:t>
      </w:r>
      <w:r w:rsidR="00E5771F">
        <w:t xml:space="preserve">z roku 1973 </w:t>
      </w:r>
      <w:r>
        <w:t xml:space="preserve">(dále jen </w:t>
      </w:r>
      <w:r w:rsidRPr="00E962BC">
        <w:t>„film“</w:t>
      </w:r>
      <w:r>
        <w:t>).</w:t>
      </w:r>
      <w:r w:rsidR="009668B1">
        <w:t xml:space="preserve"> Z upraveného filmového pásu byla</w:t>
      </w:r>
      <w:r w:rsidR="002332A1">
        <w:t xml:space="preserve">, </w:t>
      </w:r>
      <w:r w:rsidR="002332A1" w:rsidRPr="00E962BC">
        <w:t>na základě smluvního ujednání mezi Nakladatelem a Národním filmovým archivem</w:t>
      </w:r>
      <w:r w:rsidR="00757390" w:rsidRPr="00E962BC">
        <w:t xml:space="preserve"> (dále jen „NFA“)</w:t>
      </w:r>
      <w:r w:rsidR="002332A1" w:rsidRPr="00E962BC">
        <w:t>,</w:t>
      </w:r>
      <w:r w:rsidR="009668B1" w:rsidRPr="00757390">
        <w:t xml:space="preserve"> </w:t>
      </w:r>
      <w:r w:rsidR="009668B1">
        <w:t xml:space="preserve">odstraněna zvuková stopa obsahující filmovou hudbu (dále jen </w:t>
      </w:r>
      <w:r w:rsidR="009668B1" w:rsidRPr="00E962BC">
        <w:t>„upravený filmový pás“</w:t>
      </w:r>
      <w:r w:rsidR="009668B1">
        <w:t xml:space="preserve">). </w:t>
      </w:r>
    </w:p>
    <w:p w14:paraId="2A822CE7" w14:textId="77777777" w:rsidR="00E962BC" w:rsidRDefault="00E962BC" w:rsidP="00E962BC">
      <w:pPr>
        <w:pStyle w:val="Odstavecseseznamem"/>
        <w:ind w:left="284"/>
        <w:jc w:val="both"/>
      </w:pPr>
    </w:p>
    <w:p w14:paraId="53EB405B" w14:textId="1E30BCDD" w:rsidR="00E962BC" w:rsidRDefault="0012624D" w:rsidP="00E962BC">
      <w:pPr>
        <w:pStyle w:val="Odstavecseseznamem"/>
        <w:numPr>
          <w:ilvl w:val="0"/>
          <w:numId w:val="2"/>
        </w:numPr>
        <w:spacing w:before="240"/>
        <w:ind w:left="284" w:hanging="284"/>
        <w:jc w:val="both"/>
      </w:pPr>
      <w:r>
        <w:t xml:space="preserve">Nakladatel prohlašuje, že je majitelem </w:t>
      </w:r>
      <w:r w:rsidR="00E5771F">
        <w:t xml:space="preserve">kompletního, nově pořízeného notového zápisu filmové hudby filmu skladatele Karla Svobody (dále jen </w:t>
      </w:r>
      <w:r w:rsidR="00E5771F" w:rsidRPr="00E962BC">
        <w:t>„notový materiál“</w:t>
      </w:r>
      <w:r w:rsidR="00E5771F">
        <w:t>).</w:t>
      </w:r>
    </w:p>
    <w:p w14:paraId="3FCCBAFF" w14:textId="77777777" w:rsidR="00E962BC" w:rsidRDefault="00E962BC" w:rsidP="00E962BC">
      <w:pPr>
        <w:pStyle w:val="Odstavecseseznamem"/>
      </w:pPr>
    </w:p>
    <w:p w14:paraId="63F12653" w14:textId="33C6CF33" w:rsidR="00E5771F" w:rsidRDefault="00E5771F" w:rsidP="00E962BC">
      <w:pPr>
        <w:pStyle w:val="Odstavecseseznamem"/>
        <w:numPr>
          <w:ilvl w:val="0"/>
          <w:numId w:val="2"/>
        </w:numPr>
        <w:spacing w:before="240"/>
        <w:ind w:left="284" w:hanging="284"/>
        <w:jc w:val="both"/>
      </w:pPr>
      <w:r>
        <w:t>Producent je pořadatelem dvou koncertních provedení filmu</w:t>
      </w:r>
      <w:r w:rsidR="003F00B0">
        <w:t xml:space="preserve"> (dále jen </w:t>
      </w:r>
      <w:r w:rsidR="003F00B0" w:rsidRPr="00E962BC">
        <w:t>„smluvní počet provedení“</w:t>
      </w:r>
      <w:r w:rsidR="003F00B0">
        <w:t>)</w:t>
      </w:r>
      <w:r>
        <w:t xml:space="preserve"> </w:t>
      </w:r>
      <w:r w:rsidR="00C750BB" w:rsidRPr="00E962BC">
        <w:t xml:space="preserve">s </w:t>
      </w:r>
      <w:r w:rsidRPr="00E962BC">
        <w:t>doprovod</w:t>
      </w:r>
      <w:r w:rsidR="00C750BB" w:rsidRPr="00E962BC">
        <w:t>em</w:t>
      </w:r>
      <w:r w:rsidRPr="00E962BC">
        <w:t xml:space="preserve"> symfonického orchestru </w:t>
      </w:r>
      <w:r>
        <w:t xml:space="preserve">Filharmonie Bohuslava Martinů, o. p. s. (dále jen </w:t>
      </w:r>
      <w:r w:rsidRPr="00E962BC">
        <w:t>„živé koncertní provedení“</w:t>
      </w:r>
      <w:r>
        <w:t xml:space="preserve">), a to ve dnech 1. a 2. prosince 2021 (dále jen </w:t>
      </w:r>
      <w:r w:rsidRPr="00E962BC">
        <w:t>„smluvní období“</w:t>
      </w:r>
      <w:r>
        <w:t xml:space="preserve">) v Kongresovém centru ve Zlíně (dále jen </w:t>
      </w:r>
      <w:r w:rsidRPr="00E962BC">
        <w:t>„smluvní teritorium“</w:t>
      </w:r>
      <w:r>
        <w:t>).</w:t>
      </w:r>
    </w:p>
    <w:p w14:paraId="5B4BD365" w14:textId="77777777" w:rsidR="00E962BC" w:rsidRDefault="00E962BC" w:rsidP="00E962BC">
      <w:pPr>
        <w:pStyle w:val="Odstavecseseznamem"/>
      </w:pPr>
    </w:p>
    <w:p w14:paraId="6BFC5C3F" w14:textId="6A606D40" w:rsidR="00E5771F" w:rsidRDefault="00E5771F" w:rsidP="00E962BC">
      <w:pPr>
        <w:pStyle w:val="Odstavecseseznamem"/>
        <w:numPr>
          <w:ilvl w:val="0"/>
          <w:numId w:val="2"/>
        </w:numPr>
        <w:spacing w:before="240"/>
        <w:ind w:left="284" w:hanging="284"/>
        <w:jc w:val="both"/>
      </w:pPr>
      <w:r>
        <w:t>Nakladatel na základě této smlouvy pro účely živého koncertního provedení zapůjčí producentovi za</w:t>
      </w:r>
      <w:r w:rsidR="009668B1">
        <w:t xml:space="preserve"> úplatu </w:t>
      </w:r>
      <w:r w:rsidR="009668B1" w:rsidRPr="00292C77">
        <w:t>upravený filmový pás a notový materiál. Předání bude uskutečněno</w:t>
      </w:r>
      <w:r w:rsidR="00292C77" w:rsidRPr="00292C77">
        <w:t xml:space="preserve"> osobně nebo přepravní službou (FedEx apod.) na náklady producenta, a to týden před první zkouškou dle rozpisu zkoušek</w:t>
      </w:r>
      <w:r w:rsidR="009668B1" w:rsidRPr="00292C77">
        <w:t>.</w:t>
      </w:r>
    </w:p>
    <w:p w14:paraId="53847F7D" w14:textId="77777777" w:rsidR="00E962BC" w:rsidRDefault="00E962BC" w:rsidP="00E962BC">
      <w:pPr>
        <w:pStyle w:val="Odstavecseseznamem"/>
      </w:pPr>
    </w:p>
    <w:p w14:paraId="67D4B42D" w14:textId="1CB2847F" w:rsidR="00604B73" w:rsidRDefault="00C750BB" w:rsidP="00E962BC">
      <w:pPr>
        <w:pStyle w:val="Odstavecseseznamem"/>
        <w:numPr>
          <w:ilvl w:val="0"/>
          <w:numId w:val="2"/>
        </w:numPr>
        <w:spacing w:before="240"/>
        <w:ind w:left="284" w:hanging="284"/>
        <w:jc w:val="both"/>
      </w:pPr>
      <w:r>
        <w:t xml:space="preserve">Cena za zapůjčení </w:t>
      </w:r>
      <w:r w:rsidRPr="00E962BC">
        <w:t>upraveného filmového pásu a notového materiálu</w:t>
      </w:r>
      <w:r w:rsidRPr="00757390">
        <w:t xml:space="preserve"> </w:t>
      </w:r>
      <w:r>
        <w:t>dle bodu 4</w:t>
      </w:r>
      <w:r w:rsidR="009668B1">
        <w:t xml:space="preserve"> činí </w:t>
      </w:r>
      <w:r w:rsidR="009668B1" w:rsidRPr="00E962BC">
        <w:t>Kč 6</w:t>
      </w:r>
      <w:r w:rsidR="000F5138" w:rsidRPr="00E962BC">
        <w:t>5</w:t>
      </w:r>
      <w:r w:rsidR="009668B1" w:rsidRPr="00E962BC">
        <w:t>.</w:t>
      </w:r>
      <w:r w:rsidR="000F5138" w:rsidRPr="00E962BC">
        <w:t>0</w:t>
      </w:r>
      <w:r w:rsidR="009668B1" w:rsidRPr="00E962BC">
        <w:t>00,</w:t>
      </w:r>
      <w:r w:rsidR="00757390" w:rsidRPr="00E962BC">
        <w:t xml:space="preserve">- </w:t>
      </w:r>
      <w:r w:rsidR="009668B1">
        <w:t xml:space="preserve">(slovy </w:t>
      </w:r>
      <w:proofErr w:type="spellStart"/>
      <w:r w:rsidR="009668B1">
        <w:t>šedesá</w:t>
      </w:r>
      <w:r w:rsidR="000F5138">
        <w:t>tpěttisíc</w:t>
      </w:r>
      <w:proofErr w:type="spellEnd"/>
      <w:r w:rsidR="009668B1">
        <w:t xml:space="preserve"> korun českých)</w:t>
      </w:r>
      <w:r>
        <w:t xml:space="preserve"> </w:t>
      </w:r>
      <w:r w:rsidRPr="00E962BC">
        <w:t>+</w:t>
      </w:r>
      <w:r w:rsidR="00E962BC">
        <w:t xml:space="preserve"> </w:t>
      </w:r>
      <w:r w:rsidRPr="00E962BC">
        <w:t>DPH</w:t>
      </w:r>
      <w:r w:rsidR="003058BD">
        <w:t xml:space="preserve"> a zálohu ve výši Kč 25.000,- + DPH jako záruku </w:t>
      </w:r>
      <w:proofErr w:type="gramStart"/>
      <w:r w:rsidR="003058BD">
        <w:t>na  zapůjčení</w:t>
      </w:r>
      <w:proofErr w:type="gramEnd"/>
      <w:r w:rsidR="003058BD">
        <w:t xml:space="preserve"> upraveného filmového pásu a notového materiálu. Záloha ve výši Kč 25.000,- + DPH bude použita na</w:t>
      </w:r>
      <w:r w:rsidR="002E46AB">
        <w:t xml:space="preserve"> </w:t>
      </w:r>
      <w:r w:rsidR="003058BD">
        <w:t>pokrytí</w:t>
      </w:r>
      <w:r w:rsidR="002E46AB">
        <w:t xml:space="preserve"> případných škod. Pokud bude upravený filmový pás a notový materiál vrácen ve stejném stavu, ve kterém byl producentovi odeslán, bude záloha producentovi v plné výši vrácena.</w:t>
      </w:r>
      <w:r w:rsidR="003058BD">
        <w:t xml:space="preserve"> </w:t>
      </w:r>
    </w:p>
    <w:p w14:paraId="2655EF95" w14:textId="77777777" w:rsidR="00E962BC" w:rsidRDefault="00E962BC" w:rsidP="00E962BC">
      <w:pPr>
        <w:pStyle w:val="Odstavecseseznamem"/>
      </w:pPr>
    </w:p>
    <w:p w14:paraId="55D4B8EF" w14:textId="6FDB4D00" w:rsidR="009668B1" w:rsidRPr="00E962BC" w:rsidRDefault="009668B1" w:rsidP="00E962BC">
      <w:pPr>
        <w:pStyle w:val="Odstavecseseznamem"/>
        <w:numPr>
          <w:ilvl w:val="0"/>
          <w:numId w:val="2"/>
        </w:numPr>
        <w:spacing w:before="240"/>
        <w:ind w:left="284" w:hanging="284"/>
        <w:jc w:val="both"/>
      </w:pPr>
      <w:r>
        <w:t xml:space="preserve">Producent se </w:t>
      </w:r>
      <w:r w:rsidRPr="00757390">
        <w:t xml:space="preserve">zavazuje </w:t>
      </w:r>
      <w:r w:rsidR="00C750BB" w:rsidRPr="00757390">
        <w:t>uzavřít</w:t>
      </w:r>
      <w:r w:rsidR="00C750BB" w:rsidRPr="00E962BC">
        <w:t xml:space="preserve"> </w:t>
      </w:r>
      <w:r>
        <w:t>s </w:t>
      </w:r>
      <w:r w:rsidRPr="00F118BC">
        <w:t xml:space="preserve">panem Davidem </w:t>
      </w:r>
      <w:proofErr w:type="spellStart"/>
      <w:r w:rsidRPr="00F118BC">
        <w:t>Hyskem</w:t>
      </w:r>
      <w:proofErr w:type="spellEnd"/>
      <w:r>
        <w:t xml:space="preserve"> smlouvu na technickou obsluhu živého koncertního provedení a uhradit </w:t>
      </w:r>
      <w:r w:rsidR="00C750BB" w:rsidRPr="00E962BC">
        <w:t>mu</w:t>
      </w:r>
      <w:r w:rsidR="00C750BB">
        <w:t xml:space="preserve"> sjednanou odměnu </w:t>
      </w:r>
      <w:r w:rsidR="00C750BB" w:rsidRPr="00E962BC">
        <w:t>za jeho práci a zapůjčení technického zařízení.</w:t>
      </w:r>
    </w:p>
    <w:p w14:paraId="47863362" w14:textId="52835171" w:rsidR="009668B1" w:rsidRDefault="009668B1" w:rsidP="00E962BC">
      <w:pPr>
        <w:pStyle w:val="Odstavecseseznamem"/>
        <w:numPr>
          <w:ilvl w:val="0"/>
          <w:numId w:val="2"/>
        </w:numPr>
        <w:spacing w:before="240"/>
        <w:ind w:left="284" w:hanging="284"/>
        <w:jc w:val="both"/>
      </w:pPr>
      <w:r>
        <w:lastRenderedPageBreak/>
        <w:t xml:space="preserve">Producent se zavazuje </w:t>
      </w:r>
      <w:r w:rsidR="00C750BB" w:rsidRPr="00E962BC">
        <w:t>uzavřít</w:t>
      </w:r>
      <w:r w:rsidRPr="00E962BC">
        <w:t xml:space="preserve"> </w:t>
      </w:r>
      <w:r>
        <w:t xml:space="preserve">s panem dirigentem Janem Chalupeckým smlouvu o </w:t>
      </w:r>
      <w:r w:rsidR="00C750BB" w:rsidRPr="00E962BC">
        <w:t>provedení</w:t>
      </w:r>
      <w:r w:rsidRPr="00E962BC">
        <w:t xml:space="preserve"> </w:t>
      </w:r>
      <w:r>
        <w:t xml:space="preserve">uměleckého výkonu a uhradit </w:t>
      </w:r>
      <w:r w:rsidR="00757390">
        <w:t xml:space="preserve">mu </w:t>
      </w:r>
      <w:r>
        <w:t>sjednanou odměnu.</w:t>
      </w:r>
    </w:p>
    <w:p w14:paraId="12D843FB" w14:textId="77777777" w:rsidR="00E962BC" w:rsidRDefault="00E962BC" w:rsidP="00E962BC">
      <w:pPr>
        <w:pStyle w:val="Odstavecseseznamem"/>
        <w:spacing w:before="240"/>
        <w:ind w:left="284"/>
        <w:jc w:val="both"/>
      </w:pPr>
    </w:p>
    <w:p w14:paraId="196AF6AA" w14:textId="2D3CA032" w:rsidR="00E962BC" w:rsidRDefault="009668B1" w:rsidP="00E962BC">
      <w:pPr>
        <w:pStyle w:val="Odstavecseseznamem"/>
        <w:numPr>
          <w:ilvl w:val="0"/>
          <w:numId w:val="2"/>
        </w:numPr>
        <w:spacing w:before="240"/>
        <w:ind w:left="284" w:hanging="284"/>
        <w:jc w:val="both"/>
      </w:pPr>
      <w:r>
        <w:t xml:space="preserve">Producent se zavazuje uhradit veškeré další náklady spojené s pořádáním živého koncertního provedení, </w:t>
      </w:r>
      <w:r w:rsidR="00C750BB" w:rsidRPr="00E962BC">
        <w:t>zejména avšak</w:t>
      </w:r>
      <w:r w:rsidR="00C750BB" w:rsidRPr="00757390">
        <w:t xml:space="preserve"> </w:t>
      </w:r>
      <w:r>
        <w:t>náklady na technické vybavení sálu (ozvučení, osvětlení, projekce</w:t>
      </w:r>
      <w:r w:rsidR="00C750BB">
        <w:t xml:space="preserve">, </w:t>
      </w:r>
      <w:r w:rsidR="00757390">
        <w:t xml:space="preserve">zapůjčení a </w:t>
      </w:r>
      <w:r w:rsidR="00C750BB" w:rsidRPr="00E962BC">
        <w:t>instalace plátna</w:t>
      </w:r>
      <w:r w:rsidRPr="00E962BC">
        <w:t xml:space="preserve"> </w:t>
      </w:r>
      <w:r>
        <w:t>atd.), pronájem sálu</w:t>
      </w:r>
      <w:r w:rsidR="003F00B0">
        <w:t>, ohlásit</w:t>
      </w:r>
      <w:r w:rsidR="00757390">
        <w:t xml:space="preserve"> užití filmové hudby </w:t>
      </w:r>
      <w:r w:rsidR="00292C77">
        <w:t>Tři oříšky pro Popelku skladatele Karla Svobody</w:t>
      </w:r>
      <w:r w:rsidR="00D83ACD">
        <w:t xml:space="preserve">, ISWC – T 106.587.477-1 </w:t>
      </w:r>
      <w:r w:rsidR="003F00B0">
        <w:t xml:space="preserve">na Ochranný svaz autorský, z. s. (dále jen </w:t>
      </w:r>
      <w:r w:rsidR="003F00B0" w:rsidRPr="00E962BC">
        <w:t>„OSA“</w:t>
      </w:r>
      <w:r w:rsidR="00C750BB">
        <w:t xml:space="preserve">) </w:t>
      </w:r>
      <w:r w:rsidR="00C750BB" w:rsidRPr="00E962BC">
        <w:t xml:space="preserve">a </w:t>
      </w:r>
      <w:r w:rsidR="003F00B0">
        <w:t xml:space="preserve">uzavřít příslušnou licenční smlouvu a uhradit licenční autorskou odměnu, </w:t>
      </w:r>
      <w:r w:rsidR="00B15491" w:rsidRPr="00E962BC">
        <w:t>na základě faktury,</w:t>
      </w:r>
      <w:r w:rsidR="00B15491">
        <w:t xml:space="preserve"> </w:t>
      </w:r>
      <w:r w:rsidR="003F00B0">
        <w:t xml:space="preserve">kterou OSA </w:t>
      </w:r>
      <w:r w:rsidR="001D6610">
        <w:t xml:space="preserve">producentovi </w:t>
      </w:r>
      <w:r w:rsidR="003F00B0">
        <w:t>vystaví</w:t>
      </w:r>
      <w:r w:rsidR="00757390">
        <w:t>.</w:t>
      </w:r>
    </w:p>
    <w:p w14:paraId="1B0169A5" w14:textId="77777777" w:rsidR="00E962BC" w:rsidRDefault="00E962BC" w:rsidP="00E962BC">
      <w:pPr>
        <w:pStyle w:val="Odstavecseseznamem"/>
      </w:pPr>
    </w:p>
    <w:p w14:paraId="293035D6" w14:textId="2F4495B7" w:rsidR="00D83ACD" w:rsidRDefault="00D83ACD" w:rsidP="00E962BC">
      <w:pPr>
        <w:pStyle w:val="Odstavecseseznamem"/>
        <w:numPr>
          <w:ilvl w:val="0"/>
          <w:numId w:val="2"/>
        </w:numPr>
        <w:spacing w:before="240"/>
        <w:ind w:left="284" w:hanging="284"/>
        <w:jc w:val="both"/>
      </w:pPr>
      <w:r>
        <w:t>Nakladatel se zavazuje informovat o uskutečněných živých koncertních provedeních NFA a dle smlouvy uhradit příslušný licenční poplatek za užití filmu.</w:t>
      </w:r>
    </w:p>
    <w:p w14:paraId="5AD65F08" w14:textId="77777777" w:rsidR="00E962BC" w:rsidRDefault="00E962BC" w:rsidP="00E962BC">
      <w:pPr>
        <w:pStyle w:val="Odstavecseseznamem"/>
      </w:pPr>
    </w:p>
    <w:p w14:paraId="3FAD9D5D" w14:textId="7107A809" w:rsidR="003F00B0" w:rsidRDefault="003F00B0" w:rsidP="00E962BC">
      <w:pPr>
        <w:pStyle w:val="Odstavecseseznamem"/>
        <w:numPr>
          <w:ilvl w:val="0"/>
          <w:numId w:val="2"/>
        </w:numPr>
        <w:spacing w:before="240"/>
        <w:ind w:left="284" w:hanging="284"/>
        <w:jc w:val="both"/>
      </w:pPr>
      <w:r>
        <w:t xml:space="preserve">Producent se zavazuje, že poskytnutý </w:t>
      </w:r>
      <w:r w:rsidR="00B15491" w:rsidRPr="00E962BC">
        <w:t xml:space="preserve">upravený </w:t>
      </w:r>
      <w:r w:rsidRPr="00E962BC">
        <w:t xml:space="preserve">filmový </w:t>
      </w:r>
      <w:r w:rsidR="00B15491" w:rsidRPr="00E962BC">
        <w:t xml:space="preserve">pás </w:t>
      </w:r>
      <w:r>
        <w:t>a notový materiál použije pouze a výhradně pro touto smlouvou dané smluvní období, smluvní počet provedení a smluvní teritorium, a ne jiným způsobem</w:t>
      </w:r>
      <w:r w:rsidR="00F118BC">
        <w:t xml:space="preserve"> než pro živé koncertní provedení</w:t>
      </w:r>
      <w:r>
        <w:t>. V případě porušení se zavazuje producent nakladateli uhradit smluvní pokutu ve výši Kč 100.000,- za každé případné porušení této smlouvy.</w:t>
      </w:r>
    </w:p>
    <w:p w14:paraId="4E6DF284" w14:textId="77777777" w:rsidR="00E962BC" w:rsidRDefault="00E962BC" w:rsidP="00E962BC">
      <w:pPr>
        <w:pStyle w:val="Odstavecseseznamem"/>
      </w:pPr>
    </w:p>
    <w:p w14:paraId="608D5BA1" w14:textId="77777777" w:rsidR="00E962BC" w:rsidRDefault="0034119F" w:rsidP="008C6A82">
      <w:pPr>
        <w:pStyle w:val="Odstavecseseznamem"/>
        <w:numPr>
          <w:ilvl w:val="0"/>
          <w:numId w:val="2"/>
        </w:numPr>
        <w:spacing w:before="240"/>
        <w:ind w:left="284" w:hanging="284"/>
        <w:jc w:val="both"/>
      </w:pPr>
      <w:r>
        <w:t>Poskytnutý filmový a</w:t>
      </w:r>
      <w:r w:rsidR="003F00B0">
        <w:t xml:space="preserve"> notový materiál </w:t>
      </w:r>
      <w:r>
        <w:t>je zakázáno jakkoliv upravovat, zasahovat do něj nebo kopírovat. Producent je v tomto ohledu zodpovědný i za třetí osoby, které přijdou s těmito materiály před, v průběhu a po živém koncertním provedení do kontaktu. V případě jakékoliv porušení tohoto ustanovení je producent povinen uhradit nakladateli smluvní pokutu ve výši Kč 100.000</w:t>
      </w:r>
      <w:r w:rsidR="00B15491">
        <w:t xml:space="preserve">,- za každé případné porušení </w:t>
      </w:r>
      <w:r>
        <w:t>této smlouvy.</w:t>
      </w:r>
    </w:p>
    <w:p w14:paraId="2A0123A1" w14:textId="77777777" w:rsidR="00E962BC" w:rsidRDefault="00E962BC" w:rsidP="00E962BC">
      <w:pPr>
        <w:pStyle w:val="Odstavecseseznamem"/>
      </w:pPr>
    </w:p>
    <w:p w14:paraId="62CABEE9" w14:textId="2798A7AA" w:rsidR="001D6610" w:rsidRDefault="001D6610" w:rsidP="008C6A82">
      <w:pPr>
        <w:pStyle w:val="Odstavecseseznamem"/>
        <w:numPr>
          <w:ilvl w:val="0"/>
          <w:numId w:val="2"/>
        </w:numPr>
        <w:spacing w:before="240"/>
        <w:ind w:left="284" w:hanging="284"/>
        <w:jc w:val="both"/>
      </w:pPr>
      <w:r w:rsidRPr="00292C77">
        <w:t xml:space="preserve">Upravený filmový pás a kompletní notový materiál je producent povinen po skončení živého koncertní provedení ihned </w:t>
      </w:r>
      <w:r w:rsidR="00292C77" w:rsidRPr="00292C77">
        <w:t>zaslat na své náklady zpět</w:t>
      </w:r>
      <w:r w:rsidRPr="00292C77">
        <w:t xml:space="preserve"> nakladateli</w:t>
      </w:r>
      <w:r w:rsidR="00292C77" w:rsidRPr="00292C77">
        <w:t xml:space="preserve"> na</w:t>
      </w:r>
      <w:r w:rsidR="00292C77">
        <w:t xml:space="preserve"> adresu ČNSO, s. r. o., pan Jan </w:t>
      </w:r>
      <w:proofErr w:type="spellStart"/>
      <w:r w:rsidR="00292C77">
        <w:t>Hykrda</w:t>
      </w:r>
      <w:proofErr w:type="spellEnd"/>
      <w:r w:rsidR="00292C77">
        <w:t>, Weilova 1144/2, 102 00 Praha 10.</w:t>
      </w:r>
    </w:p>
    <w:p w14:paraId="0A23954B" w14:textId="77777777" w:rsidR="00E962BC" w:rsidRDefault="00E962BC" w:rsidP="00E962BC">
      <w:pPr>
        <w:pStyle w:val="Odstavecseseznamem"/>
      </w:pPr>
    </w:p>
    <w:p w14:paraId="48BABC20" w14:textId="714679A6" w:rsidR="005C5DC9" w:rsidRDefault="00C07F1D" w:rsidP="00E962BC">
      <w:pPr>
        <w:pStyle w:val="Odstavecseseznamem"/>
        <w:numPr>
          <w:ilvl w:val="0"/>
          <w:numId w:val="2"/>
        </w:numPr>
        <w:spacing w:before="240"/>
        <w:ind w:left="284" w:hanging="284"/>
        <w:jc w:val="both"/>
      </w:pPr>
      <w:r>
        <w:t xml:space="preserve">Producent se zavazuje ve všech </w:t>
      </w:r>
      <w:r w:rsidR="005C5DC9">
        <w:t xml:space="preserve">doprovodných </w:t>
      </w:r>
      <w:r>
        <w:t xml:space="preserve">materiálech </w:t>
      </w:r>
      <w:r w:rsidR="005C5DC9">
        <w:t xml:space="preserve">obsahující texty (brožury, program, webové stránky, propagační materiály apod.) </w:t>
      </w:r>
      <w:r>
        <w:t>souvisejících s pořádáním živého koncertního provedení uvést</w:t>
      </w:r>
      <w:r w:rsidR="005C5DC9">
        <w:t xml:space="preserve"> copyrightovou doložku</w:t>
      </w:r>
      <w:r>
        <w:t xml:space="preserve"> „Ve spolupráci s</w:t>
      </w:r>
      <w:r w:rsidR="005C5DC9">
        <w:t> </w:t>
      </w:r>
      <w:proofErr w:type="spellStart"/>
      <w:r w:rsidR="005C5DC9">
        <w:t>ProVox</w:t>
      </w:r>
      <w:proofErr w:type="spellEnd"/>
      <w:r w:rsidR="005C5DC9">
        <w:t xml:space="preserve"> Music </w:t>
      </w:r>
      <w:proofErr w:type="spellStart"/>
      <w:r w:rsidR="005C5DC9">
        <w:t>Publishing</w:t>
      </w:r>
      <w:proofErr w:type="spellEnd"/>
      <w:r w:rsidR="005C5DC9">
        <w:t xml:space="preserve">, s. r. o.“ a uvést logo </w:t>
      </w:r>
      <w:r>
        <w:t>nakladatele</w:t>
      </w:r>
      <w:r w:rsidR="005C5DC9">
        <w:t xml:space="preserve"> a zároveň uvést „Státní fond kinematografie“, jakožto vykonavatele autorských práv k filmu včetně uveden</w:t>
      </w:r>
      <w:r w:rsidR="00292C77">
        <w:t>í</w:t>
      </w:r>
      <w:r w:rsidR="005C5DC9">
        <w:t xml:space="preserve"> jeho loga.</w:t>
      </w:r>
    </w:p>
    <w:p w14:paraId="442929B2" w14:textId="7A75726E" w:rsidR="000D0607" w:rsidRPr="000D0607" w:rsidRDefault="000D0607" w:rsidP="00E962BC">
      <w:pPr>
        <w:pStyle w:val="Bezmezer"/>
        <w:numPr>
          <w:ilvl w:val="0"/>
          <w:numId w:val="2"/>
        </w:numPr>
        <w:spacing w:before="240" w:after="160"/>
        <w:ind w:left="284" w:hanging="284"/>
        <w:jc w:val="both"/>
      </w:pPr>
      <w:r w:rsidRPr="000D0607">
        <w:t>Smluvní strany berou na vědomí, že tato smlouva podléhá uveřejnění v registru smluv dle zákona č.</w:t>
      </w:r>
      <w:r w:rsidR="00E962BC">
        <w:t> </w:t>
      </w:r>
      <w:r w:rsidRPr="000D0607">
        <w:t>340/2015 Sb., o zvláštních podmínkách účinnosti některých smluv, uveřejňování těchto smluv a o registru smluv (zákon o registru smluv), v platném znění.</w:t>
      </w:r>
    </w:p>
    <w:p w14:paraId="316CF92E" w14:textId="6B52AE9A" w:rsidR="000D0607" w:rsidRPr="000D0607" w:rsidRDefault="000D0607" w:rsidP="00E962BC">
      <w:pPr>
        <w:pStyle w:val="Bezmezer"/>
        <w:numPr>
          <w:ilvl w:val="0"/>
          <w:numId w:val="2"/>
        </w:numPr>
        <w:spacing w:before="240" w:after="160"/>
        <w:ind w:left="284" w:hanging="284"/>
        <w:jc w:val="both"/>
      </w:pPr>
      <w:r w:rsidRPr="000D0607">
        <w:rPr>
          <w:rFonts w:ascii="Calibri" w:hAnsi="Calibri"/>
        </w:rPr>
        <w:t>Bude-li vystoupení znemožněno v důsledku nepředvídané nebo neodvratitelné události ležící mimo smluvní strany (epidemie, přírodní katastrofa, vládní nařízení, rozhodnutí příslušné hygienické stanice, vyšší moc apod.) mají obě smluvní strany právo od smlouvy odstoupit bez nároku na finanční náhradu.</w:t>
      </w:r>
    </w:p>
    <w:p w14:paraId="45D1B095" w14:textId="311D8459" w:rsidR="001D6610" w:rsidRDefault="000602F3" w:rsidP="0012624D">
      <w:pPr>
        <w:spacing w:after="0"/>
        <w:jc w:val="both"/>
      </w:pPr>
      <w:r>
        <w:t>16</w:t>
      </w:r>
      <w:r w:rsidR="00F118BC">
        <w:t>. Rozpis zkoušek</w:t>
      </w:r>
      <w:r w:rsidR="005B72CF">
        <w:t>:</w:t>
      </w:r>
    </w:p>
    <w:p w14:paraId="47E538E3" w14:textId="3A0CA850" w:rsidR="00F118BC" w:rsidRDefault="00F118BC" w:rsidP="000602F3">
      <w:pPr>
        <w:pStyle w:val="-wm-msonormal"/>
        <w:spacing w:before="0" w:beforeAutospacing="0" w:after="0" w:afterAutospacing="0"/>
        <w:ind w:left="426"/>
      </w:pPr>
      <w:r>
        <w:t>29. 11. 2021</w:t>
      </w:r>
      <w:r w:rsidR="000D0607">
        <w:tab/>
        <w:t>0</w:t>
      </w:r>
      <w:r>
        <w:t>9:00 – 13:00 zkouška</w:t>
      </w:r>
    </w:p>
    <w:p w14:paraId="664FD567" w14:textId="6272B1D2" w:rsidR="00F118BC" w:rsidRDefault="00F118BC" w:rsidP="000602F3">
      <w:pPr>
        <w:pStyle w:val="-wm-msonormal"/>
        <w:spacing w:before="0" w:beforeAutospacing="0" w:after="0" w:afterAutospacing="0"/>
        <w:ind w:left="426"/>
      </w:pPr>
      <w:r>
        <w:t>30. 11. 2021</w:t>
      </w:r>
      <w:r w:rsidR="000D0607">
        <w:tab/>
      </w:r>
      <w:r>
        <w:t>09:00 – 13:00 zkouška</w:t>
      </w:r>
    </w:p>
    <w:p w14:paraId="582AEBC0" w14:textId="1DB2D575" w:rsidR="00F118BC" w:rsidRDefault="00F118BC" w:rsidP="000602F3">
      <w:pPr>
        <w:pStyle w:val="-wm-msonormal"/>
        <w:spacing w:before="0" w:beforeAutospacing="0" w:after="0" w:afterAutospacing="0"/>
        <w:ind w:left="426"/>
      </w:pPr>
      <w:r>
        <w:t>1. 12. 2021</w:t>
      </w:r>
      <w:r w:rsidR="000D0607">
        <w:tab/>
      </w:r>
      <w:r>
        <w:t>10:00 generální zkouška + 19:00 KONCERT</w:t>
      </w:r>
    </w:p>
    <w:p w14:paraId="65A8F18B" w14:textId="3B0101DE" w:rsidR="00F118BC" w:rsidRDefault="00F118BC" w:rsidP="000602F3">
      <w:pPr>
        <w:pStyle w:val="-wm-msonormal"/>
        <w:spacing w:before="0" w:beforeAutospacing="0" w:after="0" w:afterAutospacing="0"/>
        <w:ind w:left="426"/>
      </w:pPr>
      <w:r>
        <w:t>2. 12. 2021</w:t>
      </w:r>
      <w:r w:rsidR="000D0607">
        <w:tab/>
      </w:r>
      <w:proofErr w:type="spellStart"/>
      <w:r>
        <w:t>ak</w:t>
      </w:r>
      <w:proofErr w:type="spellEnd"/>
      <w:r>
        <w:t>. zkouška před koncertem a 19:00 repríza</w:t>
      </w:r>
    </w:p>
    <w:p w14:paraId="301659EC" w14:textId="77777777" w:rsidR="00F118BC" w:rsidRDefault="00F118BC" w:rsidP="0012624D">
      <w:pPr>
        <w:spacing w:after="0"/>
        <w:jc w:val="both"/>
      </w:pPr>
    </w:p>
    <w:p w14:paraId="2006C719" w14:textId="2F87F5B3" w:rsidR="001D6610" w:rsidRDefault="001D6610" w:rsidP="0012624D">
      <w:pPr>
        <w:spacing w:after="0"/>
        <w:jc w:val="both"/>
      </w:pPr>
    </w:p>
    <w:p w14:paraId="0DE9A002" w14:textId="77777777" w:rsidR="005B72CF" w:rsidRDefault="005B72CF" w:rsidP="0012624D">
      <w:pPr>
        <w:spacing w:after="0"/>
        <w:jc w:val="both"/>
      </w:pPr>
    </w:p>
    <w:p w14:paraId="58AC8157" w14:textId="77777777" w:rsidR="001D6610" w:rsidRDefault="001D6610" w:rsidP="0012624D">
      <w:pPr>
        <w:spacing w:after="0"/>
        <w:jc w:val="both"/>
      </w:pPr>
    </w:p>
    <w:p w14:paraId="7FD1EDCA" w14:textId="787575D7" w:rsidR="001D6610" w:rsidRDefault="001D6610" w:rsidP="0012624D">
      <w:pPr>
        <w:spacing w:after="0"/>
        <w:jc w:val="both"/>
      </w:pPr>
      <w:r>
        <w:t>V Praze dne……</w:t>
      </w:r>
      <w:r w:rsidR="00DD2EDC">
        <w:t>2. 11. 2021</w:t>
      </w:r>
      <w:r>
        <w:t>…..</w:t>
      </w:r>
      <w:r>
        <w:tab/>
      </w:r>
      <w:r>
        <w:tab/>
      </w:r>
      <w:r>
        <w:tab/>
      </w:r>
      <w:r>
        <w:tab/>
      </w:r>
      <w:r>
        <w:tab/>
        <w:t>Ve Zlíně dne…</w:t>
      </w:r>
      <w:r w:rsidR="00120BFA">
        <w:t xml:space="preserve">1. </w:t>
      </w:r>
      <w:r w:rsidR="00DD2EDC">
        <w:t>11. 2021</w:t>
      </w:r>
      <w:r>
        <w:t>………………</w:t>
      </w:r>
    </w:p>
    <w:p w14:paraId="336D3FB0" w14:textId="01312399" w:rsidR="001D6610" w:rsidRDefault="001D6610" w:rsidP="0012624D">
      <w:pPr>
        <w:spacing w:after="0"/>
        <w:jc w:val="both"/>
      </w:pPr>
    </w:p>
    <w:p w14:paraId="68604AA6" w14:textId="66AD2976" w:rsidR="001D6610" w:rsidRDefault="001D6610" w:rsidP="0012624D">
      <w:pPr>
        <w:spacing w:after="0"/>
        <w:jc w:val="both"/>
      </w:pPr>
    </w:p>
    <w:p w14:paraId="1C1C8FBA" w14:textId="77777777" w:rsidR="00CB2224" w:rsidRDefault="00CB2224" w:rsidP="0012624D">
      <w:pPr>
        <w:spacing w:after="0"/>
        <w:jc w:val="both"/>
      </w:pPr>
    </w:p>
    <w:p w14:paraId="123EF318" w14:textId="3128912A" w:rsidR="001D6610" w:rsidRDefault="001D6610" w:rsidP="0012624D">
      <w:pPr>
        <w:spacing w:after="0"/>
        <w:jc w:val="both"/>
      </w:pPr>
      <w:r>
        <w:t>………………………………………………..</w:t>
      </w:r>
      <w:r>
        <w:tab/>
      </w:r>
      <w:r>
        <w:tab/>
      </w:r>
      <w:r>
        <w:tab/>
      </w:r>
      <w:r>
        <w:tab/>
        <w:t>………………………………………………………….</w:t>
      </w:r>
    </w:p>
    <w:p w14:paraId="552F6432" w14:textId="65589452" w:rsidR="001D6610" w:rsidRPr="001D6610" w:rsidRDefault="001D6610" w:rsidP="0012624D">
      <w:pPr>
        <w:spacing w:after="0"/>
        <w:jc w:val="both"/>
      </w:pPr>
      <w:proofErr w:type="spellStart"/>
      <w:r>
        <w:t>ProVox</w:t>
      </w:r>
      <w:proofErr w:type="spellEnd"/>
      <w:r>
        <w:t xml:space="preserve"> Music </w:t>
      </w:r>
      <w:proofErr w:type="spellStart"/>
      <w:r>
        <w:t>Publishing</w:t>
      </w:r>
      <w:proofErr w:type="spellEnd"/>
      <w:r>
        <w:t>, s. r. o.</w:t>
      </w:r>
      <w:r>
        <w:tab/>
      </w:r>
      <w:r>
        <w:tab/>
      </w:r>
      <w:r>
        <w:tab/>
      </w:r>
      <w:r>
        <w:tab/>
      </w:r>
      <w:r w:rsidRPr="00C07F1D">
        <w:t>Filharmonie Bohuslava Martinů, o.p.s.</w:t>
      </w:r>
    </w:p>
    <w:p w14:paraId="32834DA4" w14:textId="5E3595A5" w:rsidR="00C07F1D" w:rsidRDefault="005C5DC9" w:rsidP="0012624D">
      <w:pPr>
        <w:spacing w:after="0"/>
        <w:jc w:val="both"/>
      </w:pPr>
      <w:r>
        <w:t xml:space="preserve">  </w:t>
      </w:r>
      <w:r w:rsidR="00C07F1D">
        <w:t xml:space="preserve"> </w:t>
      </w:r>
    </w:p>
    <w:p w14:paraId="6BEB31C2" w14:textId="38E0C262" w:rsidR="0012624D" w:rsidRDefault="0012624D" w:rsidP="0012624D">
      <w:pPr>
        <w:spacing w:after="0"/>
        <w:jc w:val="center"/>
      </w:pPr>
    </w:p>
    <w:p w14:paraId="218DFA74" w14:textId="77777777" w:rsidR="0012624D" w:rsidRDefault="0012624D" w:rsidP="0012624D">
      <w:pPr>
        <w:spacing w:after="0"/>
        <w:jc w:val="center"/>
      </w:pPr>
    </w:p>
    <w:sectPr w:rsidR="001262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87763" w14:textId="77777777" w:rsidR="00DC253A" w:rsidRDefault="00DC253A" w:rsidP="000602F3">
      <w:pPr>
        <w:spacing w:after="0" w:line="240" w:lineRule="auto"/>
      </w:pPr>
      <w:r>
        <w:separator/>
      </w:r>
    </w:p>
  </w:endnote>
  <w:endnote w:type="continuationSeparator" w:id="0">
    <w:p w14:paraId="4A855EA6" w14:textId="77777777" w:rsidR="00DC253A" w:rsidRDefault="00DC253A" w:rsidP="00060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195520"/>
      <w:docPartObj>
        <w:docPartGallery w:val="Page Numbers (Bottom of Page)"/>
        <w:docPartUnique/>
      </w:docPartObj>
    </w:sdtPr>
    <w:sdtEndPr/>
    <w:sdtContent>
      <w:p w14:paraId="580B9F1F" w14:textId="62EAAD09" w:rsidR="000602F3" w:rsidRDefault="000602F3">
        <w:pPr>
          <w:pStyle w:val="Zpat"/>
          <w:jc w:val="center"/>
        </w:pPr>
        <w:r>
          <w:fldChar w:fldCharType="begin"/>
        </w:r>
        <w:r>
          <w:instrText>PAGE   \* MERGEFORMAT</w:instrText>
        </w:r>
        <w:r>
          <w:fldChar w:fldCharType="separate"/>
        </w:r>
        <w:r w:rsidR="00685BBC">
          <w:rPr>
            <w:noProof/>
          </w:rPr>
          <w:t>3</w:t>
        </w:r>
        <w:r>
          <w:fldChar w:fldCharType="end"/>
        </w:r>
      </w:p>
    </w:sdtContent>
  </w:sdt>
  <w:p w14:paraId="4EF1E3A8" w14:textId="77777777" w:rsidR="000602F3" w:rsidRDefault="000602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B9BD0" w14:textId="77777777" w:rsidR="00DC253A" w:rsidRDefault="00DC253A" w:rsidP="000602F3">
      <w:pPr>
        <w:spacing w:after="0" w:line="240" w:lineRule="auto"/>
      </w:pPr>
      <w:r>
        <w:separator/>
      </w:r>
    </w:p>
  </w:footnote>
  <w:footnote w:type="continuationSeparator" w:id="0">
    <w:p w14:paraId="331B257B" w14:textId="77777777" w:rsidR="00DC253A" w:rsidRDefault="00DC253A" w:rsidP="00060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30ECC"/>
    <w:multiLevelType w:val="hybridMultilevel"/>
    <w:tmpl w:val="AEACA1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185525"/>
    <w:multiLevelType w:val="hybridMultilevel"/>
    <w:tmpl w:val="827A1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763966"/>
    <w:multiLevelType w:val="singleLevel"/>
    <w:tmpl w:val="32AEB112"/>
    <w:lvl w:ilvl="0">
      <w:start w:val="1"/>
      <w:numFmt w:val="decimal"/>
      <w:lvlText w:val="%1."/>
      <w:legacy w:legacy="1" w:legacySpace="120" w:legacyIndent="360"/>
      <w:lvlJc w:val="left"/>
      <w:pPr>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4D"/>
    <w:rsid w:val="000602F3"/>
    <w:rsid w:val="000B6E02"/>
    <w:rsid w:val="000D03CD"/>
    <w:rsid w:val="000D0607"/>
    <w:rsid w:val="000F5138"/>
    <w:rsid w:val="00120BFA"/>
    <w:rsid w:val="0012624D"/>
    <w:rsid w:val="001D6610"/>
    <w:rsid w:val="002332A1"/>
    <w:rsid w:val="00292C77"/>
    <w:rsid w:val="002E46AB"/>
    <w:rsid w:val="003058BD"/>
    <w:rsid w:val="0034119F"/>
    <w:rsid w:val="003F00B0"/>
    <w:rsid w:val="005B72CF"/>
    <w:rsid w:val="005C5DC9"/>
    <w:rsid w:val="00604B73"/>
    <w:rsid w:val="00685BBC"/>
    <w:rsid w:val="00757390"/>
    <w:rsid w:val="0090381E"/>
    <w:rsid w:val="009668B1"/>
    <w:rsid w:val="00966943"/>
    <w:rsid w:val="00A837EB"/>
    <w:rsid w:val="00B15491"/>
    <w:rsid w:val="00B66581"/>
    <w:rsid w:val="00C07F1D"/>
    <w:rsid w:val="00C7368C"/>
    <w:rsid w:val="00C750BB"/>
    <w:rsid w:val="00CB2224"/>
    <w:rsid w:val="00D83ACD"/>
    <w:rsid w:val="00DC253A"/>
    <w:rsid w:val="00DD2EDC"/>
    <w:rsid w:val="00E53E7E"/>
    <w:rsid w:val="00E5771F"/>
    <w:rsid w:val="00E962BC"/>
    <w:rsid w:val="00F118BC"/>
    <w:rsid w:val="00F61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F244"/>
  <w15:docId w15:val="{0F0F5422-1785-4441-ABCB-0EF7E2EE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C07F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07F1D"/>
    <w:rPr>
      <w:rFonts w:ascii="Times New Roman" w:eastAsia="Times New Roman" w:hAnsi="Times New Roman" w:cs="Times New Roman"/>
      <w:b/>
      <w:bCs/>
      <w:sz w:val="36"/>
      <w:szCs w:val="36"/>
      <w:lang w:eastAsia="cs-CZ"/>
    </w:rPr>
  </w:style>
  <w:style w:type="paragraph" w:customStyle="1" w:styleId="-wm-msonormal">
    <w:name w:val="-wm-msonormal"/>
    <w:basedOn w:val="Normln"/>
    <w:rsid w:val="00F118BC"/>
    <w:pPr>
      <w:spacing w:before="100" w:beforeAutospacing="1" w:after="100" w:afterAutospacing="1" w:line="240" w:lineRule="auto"/>
    </w:pPr>
    <w:rPr>
      <w:rFonts w:ascii="Calibri" w:hAnsi="Calibri" w:cs="Calibri"/>
      <w:lang w:eastAsia="cs-CZ"/>
    </w:rPr>
  </w:style>
  <w:style w:type="paragraph" w:styleId="Odstavecseseznamem">
    <w:name w:val="List Paragraph"/>
    <w:basedOn w:val="Normln"/>
    <w:uiPriority w:val="34"/>
    <w:qFormat/>
    <w:rsid w:val="000D0607"/>
    <w:pPr>
      <w:ind w:left="720"/>
      <w:contextualSpacing/>
    </w:pPr>
  </w:style>
  <w:style w:type="paragraph" w:customStyle="1" w:styleId="standard">
    <w:name w:val="standard"/>
    <w:uiPriority w:val="99"/>
    <w:rsid w:val="000D0607"/>
    <w:pPr>
      <w:widowControl w:val="0"/>
      <w:spacing w:after="0" w:line="240" w:lineRule="auto"/>
    </w:pPr>
    <w:rPr>
      <w:rFonts w:ascii="Times New Roman" w:eastAsia="Times New Roman" w:hAnsi="Times New Roman" w:cs="Times New Roman"/>
      <w:sz w:val="24"/>
      <w:szCs w:val="20"/>
      <w:lang w:eastAsia="cs-CZ"/>
    </w:rPr>
  </w:style>
  <w:style w:type="paragraph" w:styleId="Bezmezer">
    <w:name w:val="No Spacing"/>
    <w:uiPriority w:val="1"/>
    <w:qFormat/>
    <w:rsid w:val="000D0607"/>
    <w:pPr>
      <w:spacing w:after="0" w:line="240" w:lineRule="auto"/>
    </w:pPr>
  </w:style>
  <w:style w:type="paragraph" w:styleId="Zhlav">
    <w:name w:val="header"/>
    <w:basedOn w:val="Normln"/>
    <w:link w:val="ZhlavChar"/>
    <w:uiPriority w:val="99"/>
    <w:unhideWhenUsed/>
    <w:rsid w:val="000602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02F3"/>
  </w:style>
  <w:style w:type="paragraph" w:styleId="Zpat">
    <w:name w:val="footer"/>
    <w:basedOn w:val="Normln"/>
    <w:link w:val="ZpatChar"/>
    <w:uiPriority w:val="99"/>
    <w:unhideWhenUsed/>
    <w:rsid w:val="000602F3"/>
    <w:pPr>
      <w:tabs>
        <w:tab w:val="center" w:pos="4536"/>
        <w:tab w:val="right" w:pos="9072"/>
      </w:tabs>
      <w:spacing w:after="0" w:line="240" w:lineRule="auto"/>
    </w:pPr>
  </w:style>
  <w:style w:type="character" w:customStyle="1" w:styleId="ZpatChar">
    <w:name w:val="Zápatí Char"/>
    <w:basedOn w:val="Standardnpsmoodstavce"/>
    <w:link w:val="Zpat"/>
    <w:uiPriority w:val="99"/>
    <w:rsid w:val="0006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83852">
      <w:bodyDiv w:val="1"/>
      <w:marLeft w:val="0"/>
      <w:marRight w:val="0"/>
      <w:marTop w:val="0"/>
      <w:marBottom w:val="0"/>
      <w:divBdr>
        <w:top w:val="none" w:sz="0" w:space="0" w:color="auto"/>
        <w:left w:val="none" w:sz="0" w:space="0" w:color="auto"/>
        <w:bottom w:val="none" w:sz="0" w:space="0" w:color="auto"/>
        <w:right w:val="none" w:sz="0" w:space="0" w:color="auto"/>
      </w:divBdr>
    </w:div>
    <w:div w:id="796264240">
      <w:bodyDiv w:val="1"/>
      <w:marLeft w:val="0"/>
      <w:marRight w:val="0"/>
      <w:marTop w:val="0"/>
      <w:marBottom w:val="0"/>
      <w:divBdr>
        <w:top w:val="none" w:sz="0" w:space="0" w:color="auto"/>
        <w:left w:val="none" w:sz="0" w:space="0" w:color="auto"/>
        <w:bottom w:val="none" w:sz="0" w:space="0" w:color="auto"/>
        <w:right w:val="none" w:sz="0" w:space="0" w:color="auto"/>
      </w:divBdr>
    </w:div>
    <w:div w:id="203364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36D3A-A3E5-4EC1-AA37-999A1B56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805</Words>
  <Characters>4752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Paulů</dc:creator>
  <cp:lastModifiedBy>FBM</cp:lastModifiedBy>
  <cp:revision>6</cp:revision>
  <cp:lastPrinted>2021-07-01T09:04:00Z</cp:lastPrinted>
  <dcterms:created xsi:type="dcterms:W3CDTF">2021-07-01T09:19:00Z</dcterms:created>
  <dcterms:modified xsi:type="dcterms:W3CDTF">2021-11-18T06:41:00Z</dcterms:modified>
</cp:coreProperties>
</file>