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MultiBoard s.r.o.</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Ocelářská 1354/35, Libeň, 190 00 Praha 9</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04565240</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Jméno a příjmení: Mgr. Martina Pospíšilová</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jednatel</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Mnichovo Hradiště, Mírová 683,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Mnichovo Hradiště, Mírová 683</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70989001</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LENKA DUTKOVÁ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672 vedená u Městského soudu v Praze</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displej 65” | Ultra HD (4K) | 20 současných dotyků;</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Windows | Intel® Core™ i5 | 8 GB | 240 GB SSD | Wi-Fi | OS Windows 10 Pro;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elektrický stojan;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Keramická, oboustranně popisovatelná tabule (2 ks);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EasiShow | EasiCapture | EasiConnect, Licence uživatelských aplikací | SW pro kreslení a vytváření</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vlastních úloh;</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iŠkolička - Licence na 1 rok.</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ind w:right="-109.60629921259908"/>
              <w:jc w:val="both"/>
              <w:rPr>
                <w:sz w:val="20"/>
                <w:szCs w:val="20"/>
              </w:rPr>
            </w:pPr>
            <w:r w:rsidDel="00000000" w:rsidR="00000000" w:rsidRPr="00000000">
              <w:rPr>
                <w:sz w:val="20"/>
                <w:szCs w:val="20"/>
                <w:rtl w:val="0"/>
              </w:rPr>
              <w:t xml:space="preserve">123.140,5 Kč (jedno sto dvacet tři tisíc jedno sto čtyřicet korun českých padesát haléřů korun českých)</w:t>
            </w:r>
          </w:p>
        </w:tc>
      </w:tr>
    </w:tbl>
    <w:p w:rsidR="00000000" w:rsidDel="00000000" w:rsidP="00000000" w:rsidRDefault="00000000" w:rsidRPr="00000000" w14:paraId="00000039">
      <w:pPr>
        <w:spacing w:line="276" w:lineRule="auto"/>
        <w:jc w:val="both"/>
        <w:rPr>
          <w:sz w:val="20"/>
          <w:szCs w:val="20"/>
        </w:rPr>
      </w:pPr>
      <w:r w:rsidDel="00000000" w:rsidR="00000000" w:rsidRPr="00000000">
        <w:rPr>
          <w:sz w:val="20"/>
          <w:szCs w:val="20"/>
          <w:rtl w:val="0"/>
        </w:rPr>
        <w:t xml:space="preserve">bez DPH (dále jen „Kupní cena“), tj.</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tbl>
      <w:tblPr>
        <w:tblStyle w:val="Table8"/>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149.000 Kč (jedno sto čtyřicet devět tisíc korun českých)</w:t>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Kupní cena bude Kupujícím zaplacena nejpozději do 31. 12. 2021 na číslo účtu Prodávajícího vedené v záhlaví této Smlouvy.</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30 dnů od podpisu této smlouvy, přičemž odevzdání Předmětu koupě se uskuteční na adrese Jaselská 1238, Mnichovo Hradiště 295 01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na výše uvedené adrese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10. 11. 2021</w:t>
        <w:tab/>
        <w:tab/>
        <w:tab/>
        <w:tab/>
        <w:t xml:space="preserve">Prodávající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Mnichově Hradišti dne 9. 11. 2021</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