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1268C" w14:textId="1A741D36" w:rsidR="00A317F5" w:rsidRPr="00BD5290" w:rsidRDefault="006F29FB" w:rsidP="004302F7">
      <w:pPr>
        <w:pStyle w:val="cpNzevsmlouvy"/>
        <w:widowControl w:val="0"/>
        <w:spacing w:after="120"/>
      </w:pPr>
      <w:r>
        <w:t xml:space="preserve">Rámcová dohoda </w:t>
      </w:r>
      <w:r w:rsidR="008C4613">
        <w:t>o poskyt</w:t>
      </w:r>
      <w:r>
        <w:t>ování</w:t>
      </w:r>
      <w:r w:rsidR="008C4613">
        <w:t xml:space="preserve"> služeb</w:t>
      </w:r>
    </w:p>
    <w:p w14:paraId="2EF07AB0" w14:textId="27D4E297" w:rsidR="00BD5290" w:rsidRPr="00EB0569" w:rsidRDefault="004302F7" w:rsidP="004302F7">
      <w:pPr>
        <w:pStyle w:val="cpslosmlouvy"/>
        <w:widowControl w:val="0"/>
        <w:spacing w:after="240"/>
      </w:pPr>
      <w:r>
        <w:t>č</w:t>
      </w:r>
      <w:r w:rsidR="00BD5290" w:rsidRPr="00EB0569">
        <w:t xml:space="preserve">íslo </w:t>
      </w:r>
      <w:r w:rsidR="00BD5290">
        <w:t>20</w:t>
      </w:r>
      <w:r w:rsidR="001A3DB5">
        <w:t>21</w:t>
      </w:r>
      <w:r w:rsidR="00BD5290">
        <w:t>/</w:t>
      </w:r>
      <w:r w:rsidR="000C6C9E" w:rsidRPr="000C6C9E">
        <w:t>05441</w:t>
      </w:r>
    </w:p>
    <w:tbl>
      <w:tblPr>
        <w:tblW w:w="0" w:type="auto"/>
        <w:tblLook w:val="01E0" w:firstRow="1" w:lastRow="1" w:firstColumn="1" w:lastColumn="1" w:noHBand="0" w:noVBand="0"/>
      </w:tblPr>
      <w:tblGrid>
        <w:gridCol w:w="3528"/>
        <w:gridCol w:w="5684"/>
      </w:tblGrid>
      <w:tr w:rsidR="00A317F5" w:rsidRPr="00BD5290" w14:paraId="5C55F4D1" w14:textId="77777777" w:rsidTr="00BD5290">
        <w:tc>
          <w:tcPr>
            <w:tcW w:w="3528" w:type="dxa"/>
          </w:tcPr>
          <w:p w14:paraId="5A9F83C2" w14:textId="77777777" w:rsidR="00A317F5" w:rsidRPr="00BD5290" w:rsidRDefault="00A317F5" w:rsidP="008623C7">
            <w:pPr>
              <w:pStyle w:val="cpTabulkasmluvnistrany"/>
              <w:widowControl w:val="0"/>
              <w:rPr>
                <w:b/>
              </w:rPr>
            </w:pPr>
            <w:r w:rsidRPr="00DF11A7">
              <w:rPr>
                <w:b/>
              </w:rPr>
              <w:t xml:space="preserve">Česká pošta, </w:t>
            </w:r>
            <w:proofErr w:type="spellStart"/>
            <w:r w:rsidRPr="00DF11A7">
              <w:rPr>
                <w:b/>
              </w:rPr>
              <w:t>s.p</w:t>
            </w:r>
            <w:proofErr w:type="spellEnd"/>
            <w:r w:rsidRPr="00DF11A7">
              <w:rPr>
                <w:b/>
              </w:rPr>
              <w:t>.</w:t>
            </w:r>
          </w:p>
        </w:tc>
        <w:tc>
          <w:tcPr>
            <w:tcW w:w="5684" w:type="dxa"/>
          </w:tcPr>
          <w:p w14:paraId="348E90CE" w14:textId="77777777" w:rsidR="00A317F5" w:rsidRPr="00BD5290" w:rsidRDefault="00A317F5" w:rsidP="008623C7">
            <w:pPr>
              <w:pStyle w:val="cpTabulkasmluvnistrany"/>
              <w:widowControl w:val="0"/>
              <w:rPr>
                <w:b/>
              </w:rPr>
            </w:pPr>
          </w:p>
        </w:tc>
      </w:tr>
      <w:tr w:rsidR="00A317F5" w:rsidRPr="00DF11A7" w14:paraId="333A893F" w14:textId="77777777" w:rsidTr="00BD5290">
        <w:tc>
          <w:tcPr>
            <w:tcW w:w="3528" w:type="dxa"/>
          </w:tcPr>
          <w:p w14:paraId="689DE8CA" w14:textId="77777777" w:rsidR="00A317F5" w:rsidRPr="00DF11A7" w:rsidRDefault="00A317F5" w:rsidP="008623C7">
            <w:pPr>
              <w:pStyle w:val="cpTabulkasmluvnistrany"/>
              <w:widowControl w:val="0"/>
            </w:pPr>
            <w:r w:rsidRPr="00DF11A7">
              <w:t>se sídlem:</w:t>
            </w:r>
          </w:p>
        </w:tc>
        <w:tc>
          <w:tcPr>
            <w:tcW w:w="5684" w:type="dxa"/>
          </w:tcPr>
          <w:p w14:paraId="0CF878AF" w14:textId="77777777" w:rsidR="00A317F5" w:rsidRPr="00DF11A7" w:rsidRDefault="00A317F5" w:rsidP="008623C7">
            <w:pPr>
              <w:pStyle w:val="cpTabulkasmluvnistrany"/>
              <w:widowControl w:val="0"/>
            </w:pPr>
            <w:r w:rsidRPr="00DF11A7">
              <w:t>Politických vězňů 909/4, 225 99 Praha 1</w:t>
            </w:r>
          </w:p>
        </w:tc>
      </w:tr>
      <w:tr w:rsidR="00A317F5" w:rsidRPr="00DF11A7" w14:paraId="0CAC8836" w14:textId="77777777" w:rsidTr="00BD5290">
        <w:tc>
          <w:tcPr>
            <w:tcW w:w="3528" w:type="dxa"/>
          </w:tcPr>
          <w:p w14:paraId="67B00E26" w14:textId="77777777" w:rsidR="00A317F5" w:rsidRPr="00DF11A7" w:rsidRDefault="00A317F5" w:rsidP="008623C7">
            <w:pPr>
              <w:pStyle w:val="cpTabulkasmluvnistrany"/>
              <w:widowControl w:val="0"/>
            </w:pPr>
            <w:r w:rsidRPr="00DF11A7">
              <w:t>IČ</w:t>
            </w:r>
            <w:r w:rsidR="000529A1">
              <w:t>O</w:t>
            </w:r>
            <w:r w:rsidRPr="00DF11A7">
              <w:t>:</w:t>
            </w:r>
          </w:p>
        </w:tc>
        <w:tc>
          <w:tcPr>
            <w:tcW w:w="5684" w:type="dxa"/>
          </w:tcPr>
          <w:p w14:paraId="681BC6F5" w14:textId="77777777" w:rsidR="00A317F5" w:rsidRPr="00DF11A7" w:rsidRDefault="00A317F5" w:rsidP="008623C7">
            <w:pPr>
              <w:pStyle w:val="cpTabulkasmluvnistrany"/>
              <w:widowControl w:val="0"/>
            </w:pPr>
            <w:r w:rsidRPr="00DF11A7">
              <w:t>47114983</w:t>
            </w:r>
          </w:p>
        </w:tc>
      </w:tr>
      <w:tr w:rsidR="00A317F5" w:rsidRPr="00DF11A7" w14:paraId="20EF9F2B" w14:textId="77777777" w:rsidTr="00BD5290">
        <w:tc>
          <w:tcPr>
            <w:tcW w:w="3528" w:type="dxa"/>
          </w:tcPr>
          <w:p w14:paraId="51F245F9" w14:textId="77777777" w:rsidR="00A317F5" w:rsidRPr="00DF11A7" w:rsidRDefault="00A317F5" w:rsidP="008623C7">
            <w:pPr>
              <w:pStyle w:val="cpTabulkasmluvnistrany"/>
              <w:widowControl w:val="0"/>
            </w:pPr>
            <w:r w:rsidRPr="00DF11A7">
              <w:t>DIČ:</w:t>
            </w:r>
          </w:p>
        </w:tc>
        <w:tc>
          <w:tcPr>
            <w:tcW w:w="5684" w:type="dxa"/>
          </w:tcPr>
          <w:p w14:paraId="567350CD" w14:textId="77777777" w:rsidR="00A317F5" w:rsidRPr="00DF11A7" w:rsidRDefault="00A317F5" w:rsidP="008623C7">
            <w:pPr>
              <w:pStyle w:val="cpTabulkasmluvnistrany"/>
              <w:widowControl w:val="0"/>
            </w:pPr>
            <w:r w:rsidRPr="00DF11A7">
              <w:t>CZ47114983</w:t>
            </w:r>
          </w:p>
        </w:tc>
      </w:tr>
      <w:tr w:rsidR="00A317F5" w:rsidRPr="00DF11A7" w14:paraId="49E2AC83" w14:textId="77777777" w:rsidTr="00BD5290">
        <w:tc>
          <w:tcPr>
            <w:tcW w:w="3528" w:type="dxa"/>
          </w:tcPr>
          <w:p w14:paraId="23B9EE2B" w14:textId="77777777" w:rsidR="00A317F5" w:rsidRPr="00DF11A7" w:rsidRDefault="00A317F5" w:rsidP="008623C7">
            <w:pPr>
              <w:pStyle w:val="cpTabulkasmluvnistrany"/>
              <w:widowControl w:val="0"/>
            </w:pPr>
            <w:r w:rsidRPr="00DF11A7">
              <w:t>zastoupen:</w:t>
            </w:r>
          </w:p>
        </w:tc>
        <w:tc>
          <w:tcPr>
            <w:tcW w:w="5684" w:type="dxa"/>
          </w:tcPr>
          <w:p w14:paraId="2EF2AE48" w14:textId="77777777" w:rsidR="00D33110" w:rsidRDefault="00D33110" w:rsidP="008623C7">
            <w:pPr>
              <w:pStyle w:val="cpTabulkasmluvnistrany"/>
              <w:widowControl w:val="0"/>
            </w:pPr>
            <w:r>
              <w:t xml:space="preserve">Ing. Romanem Knapem, </w:t>
            </w:r>
            <w:r w:rsidRPr="00B6362C">
              <w:t>generálním ředitele</w:t>
            </w:r>
            <w:r>
              <w:t>m, a</w:t>
            </w:r>
          </w:p>
          <w:p w14:paraId="1A1C3273" w14:textId="3765F107" w:rsidR="0054040F" w:rsidRDefault="00316003" w:rsidP="0054040F">
            <w:pPr>
              <w:pStyle w:val="Zkladntext"/>
              <w:widowControl w:val="0"/>
              <w:spacing w:after="0"/>
              <w:rPr>
                <w:bCs/>
                <w:sz w:val="22"/>
                <w:szCs w:val="22"/>
              </w:rPr>
            </w:pPr>
            <w:r w:rsidRPr="00E02792">
              <w:rPr>
                <w:sz w:val="22"/>
                <w:szCs w:val="22"/>
              </w:rPr>
              <w:t xml:space="preserve">Ing. </w:t>
            </w:r>
            <w:r>
              <w:rPr>
                <w:sz w:val="22"/>
                <w:szCs w:val="22"/>
              </w:rPr>
              <w:t>Jaroslavem Hlouškem</w:t>
            </w:r>
            <w:r w:rsidRPr="00E02792">
              <w:rPr>
                <w:sz w:val="22"/>
                <w:szCs w:val="22"/>
              </w:rPr>
              <w:t xml:space="preserve">, ředitelem </w:t>
            </w:r>
            <w:r>
              <w:rPr>
                <w:sz w:val="22"/>
                <w:szCs w:val="22"/>
              </w:rPr>
              <w:t>úseku</w:t>
            </w:r>
            <w:r w:rsidRPr="00E02792">
              <w:rPr>
                <w:sz w:val="22"/>
                <w:szCs w:val="22"/>
              </w:rPr>
              <w:t xml:space="preserve"> ICT a eGovernment</w:t>
            </w:r>
            <w:r w:rsidR="00C92C89">
              <w:rPr>
                <w:sz w:val="22"/>
                <w:szCs w:val="22"/>
              </w:rPr>
              <w:t xml:space="preserve"> </w:t>
            </w:r>
          </w:p>
          <w:p w14:paraId="2F14BEA6" w14:textId="421A19F2" w:rsidR="00A317F5" w:rsidRPr="00DF11A7" w:rsidRDefault="00A317F5" w:rsidP="008623C7">
            <w:pPr>
              <w:pStyle w:val="cpTabulkasmluvnistrany"/>
              <w:widowControl w:val="0"/>
            </w:pPr>
          </w:p>
        </w:tc>
      </w:tr>
      <w:tr w:rsidR="00A317F5" w:rsidRPr="00DF11A7" w14:paraId="281CCF33" w14:textId="77777777" w:rsidTr="00BD5290">
        <w:tc>
          <w:tcPr>
            <w:tcW w:w="3528" w:type="dxa"/>
          </w:tcPr>
          <w:p w14:paraId="1800FF00" w14:textId="77777777" w:rsidR="00A317F5" w:rsidRPr="00DF11A7" w:rsidRDefault="00A317F5" w:rsidP="008623C7">
            <w:pPr>
              <w:pStyle w:val="cpTabulkasmluvnistrany"/>
              <w:widowControl w:val="0"/>
            </w:pPr>
            <w:r w:rsidRPr="00DF11A7">
              <w:t>zapsán v obchodním rejstříku</w:t>
            </w:r>
            <w:r w:rsidR="00BD5290" w:rsidRPr="00BD5290">
              <w:t xml:space="preserve"> u:</w:t>
            </w:r>
          </w:p>
        </w:tc>
        <w:tc>
          <w:tcPr>
            <w:tcW w:w="5684" w:type="dxa"/>
          </w:tcPr>
          <w:p w14:paraId="79435B91" w14:textId="77777777" w:rsidR="00A317F5" w:rsidRPr="00DF11A7" w:rsidRDefault="00A317F5" w:rsidP="008623C7">
            <w:pPr>
              <w:pStyle w:val="cpTabulkasmluvnistrany"/>
              <w:widowControl w:val="0"/>
            </w:pPr>
            <w:r w:rsidRPr="00DF11A7">
              <w:t>Městského soudu v Praze</w:t>
            </w:r>
            <w:r w:rsidRPr="00BD5290">
              <w:t>, oddíl A, vložka 7565</w:t>
            </w:r>
          </w:p>
        </w:tc>
      </w:tr>
      <w:tr w:rsidR="00A317F5" w:rsidRPr="00DF11A7" w14:paraId="16E8C1BD" w14:textId="77777777" w:rsidTr="00BD5290">
        <w:tc>
          <w:tcPr>
            <w:tcW w:w="3528" w:type="dxa"/>
          </w:tcPr>
          <w:p w14:paraId="7445A560" w14:textId="77777777" w:rsidR="00A317F5" w:rsidRPr="00DF11A7" w:rsidRDefault="00A317F5" w:rsidP="008623C7">
            <w:pPr>
              <w:pStyle w:val="cpTabulkasmluvnistrany"/>
              <w:widowControl w:val="0"/>
            </w:pPr>
            <w:r w:rsidRPr="00DF11A7">
              <w:t>bankovní spojení:</w:t>
            </w:r>
          </w:p>
        </w:tc>
        <w:tc>
          <w:tcPr>
            <w:tcW w:w="5684" w:type="dxa"/>
          </w:tcPr>
          <w:p w14:paraId="2EE64984" w14:textId="0EC5C290" w:rsidR="00A317F5" w:rsidRPr="00DF11A7" w:rsidRDefault="009B003A" w:rsidP="0066254E">
            <w:pPr>
              <w:pStyle w:val="cpTabulkasmluvnistrany"/>
              <w:widowControl w:val="0"/>
              <w:spacing w:after="60"/>
            </w:pPr>
            <w:proofErr w:type="spellStart"/>
            <w:r>
              <w:t>xxx</w:t>
            </w:r>
            <w:proofErr w:type="spellEnd"/>
          </w:p>
          <w:p w14:paraId="539F0752" w14:textId="66B720AC" w:rsidR="00A317F5" w:rsidRPr="00DF11A7" w:rsidRDefault="00A317F5" w:rsidP="008623C7">
            <w:pPr>
              <w:pStyle w:val="cpTabulkasmluvnistrany"/>
              <w:widowControl w:val="0"/>
            </w:pPr>
            <w:r w:rsidRPr="00DF11A7">
              <w:t>č.</w:t>
            </w:r>
            <w:r w:rsidR="00BD5290">
              <w:t xml:space="preserve"> </w:t>
            </w:r>
            <w:proofErr w:type="spellStart"/>
            <w:r w:rsidRPr="00DF11A7">
              <w:t>ú.</w:t>
            </w:r>
            <w:proofErr w:type="spellEnd"/>
            <w:r w:rsidRPr="00DF11A7">
              <w:t xml:space="preserve">: </w:t>
            </w:r>
            <w:proofErr w:type="spellStart"/>
            <w:r w:rsidR="009B003A">
              <w:t>xxx</w:t>
            </w:r>
            <w:proofErr w:type="spellEnd"/>
          </w:p>
        </w:tc>
      </w:tr>
      <w:tr w:rsidR="00BD5290" w:rsidRPr="00DF11A7" w14:paraId="54DD5073" w14:textId="77777777" w:rsidTr="00BD5290">
        <w:tc>
          <w:tcPr>
            <w:tcW w:w="3528" w:type="dxa"/>
          </w:tcPr>
          <w:p w14:paraId="7A5D272E" w14:textId="77777777" w:rsidR="00BD5290" w:rsidRPr="00DF11A7" w:rsidRDefault="00BD5290" w:rsidP="008623C7">
            <w:pPr>
              <w:pStyle w:val="cpTabulkasmluvnistrany"/>
              <w:widowControl w:val="0"/>
            </w:pPr>
            <w:r w:rsidRPr="00D76D04">
              <w:t>dále j</w:t>
            </w:r>
            <w:r>
              <w:t>en</w:t>
            </w:r>
            <w:r w:rsidRPr="00D76D04">
              <w:t xml:space="preserve"> „</w:t>
            </w:r>
            <w:r w:rsidR="008C4613">
              <w:rPr>
                <w:b/>
              </w:rPr>
              <w:t>Objednatel</w:t>
            </w:r>
            <w:r>
              <w:t>“</w:t>
            </w:r>
          </w:p>
        </w:tc>
        <w:tc>
          <w:tcPr>
            <w:tcW w:w="5684" w:type="dxa"/>
          </w:tcPr>
          <w:p w14:paraId="62B50067" w14:textId="77777777" w:rsidR="00BD5290" w:rsidRPr="00DF11A7" w:rsidRDefault="00BD5290" w:rsidP="008623C7">
            <w:pPr>
              <w:pStyle w:val="cpTabulkasmluvnistrany"/>
              <w:widowControl w:val="0"/>
            </w:pPr>
          </w:p>
        </w:tc>
      </w:tr>
    </w:tbl>
    <w:p w14:paraId="49642E3C" w14:textId="77777777" w:rsidR="00A317F5" w:rsidRPr="00ED2697" w:rsidRDefault="00A317F5" w:rsidP="008623C7">
      <w:pPr>
        <w:pStyle w:val="Normlntitulnstrana"/>
        <w:widowControl w:val="0"/>
        <w:spacing w:before="240" w:after="360"/>
      </w:pPr>
      <w:r w:rsidRPr="00DF11A7">
        <w:t>a</w:t>
      </w:r>
    </w:p>
    <w:tbl>
      <w:tblPr>
        <w:tblW w:w="9180" w:type="dxa"/>
        <w:tblLook w:val="01E0" w:firstRow="1" w:lastRow="1" w:firstColumn="1" w:lastColumn="1" w:noHBand="0" w:noVBand="0"/>
      </w:tblPr>
      <w:tblGrid>
        <w:gridCol w:w="3528"/>
        <w:gridCol w:w="5652"/>
      </w:tblGrid>
      <w:tr w:rsidR="0079493F" w:rsidRPr="00D52187" w14:paraId="15BF4D5C" w14:textId="77777777" w:rsidTr="00940080">
        <w:tc>
          <w:tcPr>
            <w:tcW w:w="9180" w:type="dxa"/>
            <w:gridSpan w:val="2"/>
          </w:tcPr>
          <w:p w14:paraId="234E8133" w14:textId="45109DF7" w:rsidR="0079493F" w:rsidRPr="00D52187" w:rsidRDefault="0066254E" w:rsidP="0066254E">
            <w:pPr>
              <w:pStyle w:val="cpTabulkasmluvnistrany"/>
              <w:widowControl w:val="0"/>
            </w:pPr>
            <w:r w:rsidRPr="0066254E">
              <w:rPr>
                <w:b/>
              </w:rPr>
              <w:t>České Radiokomunikace a.s.</w:t>
            </w:r>
          </w:p>
        </w:tc>
      </w:tr>
      <w:tr w:rsidR="0079493F" w:rsidRPr="008B701E" w14:paraId="1006DE86" w14:textId="77777777" w:rsidTr="00940080">
        <w:tc>
          <w:tcPr>
            <w:tcW w:w="3528" w:type="dxa"/>
          </w:tcPr>
          <w:p w14:paraId="67076F01" w14:textId="77777777" w:rsidR="0079493F" w:rsidRPr="008B701E" w:rsidRDefault="0079493F" w:rsidP="008623C7">
            <w:pPr>
              <w:widowControl w:val="0"/>
              <w:spacing w:line="260" w:lineRule="atLeast"/>
              <w:rPr>
                <w:sz w:val="22"/>
                <w:szCs w:val="22"/>
              </w:rPr>
            </w:pPr>
            <w:r w:rsidRPr="008B701E">
              <w:rPr>
                <w:sz w:val="22"/>
                <w:szCs w:val="22"/>
              </w:rPr>
              <w:t>se sídlem:</w:t>
            </w:r>
          </w:p>
        </w:tc>
        <w:tc>
          <w:tcPr>
            <w:tcW w:w="5652" w:type="dxa"/>
          </w:tcPr>
          <w:p w14:paraId="233A5620" w14:textId="1361BE45" w:rsidR="0079493F" w:rsidRPr="008B701E" w:rsidRDefault="0066254E" w:rsidP="0066254E">
            <w:pPr>
              <w:widowControl w:val="0"/>
              <w:spacing w:line="260" w:lineRule="atLeast"/>
              <w:rPr>
                <w:sz w:val="22"/>
                <w:szCs w:val="22"/>
              </w:rPr>
            </w:pPr>
            <w:r w:rsidRPr="0066254E">
              <w:rPr>
                <w:rFonts w:eastAsia="Calibri"/>
                <w:bCs/>
                <w:sz w:val="22"/>
                <w:szCs w:val="22"/>
                <w:lang w:eastAsia="en-US"/>
              </w:rPr>
              <w:t>Skokanská 2117/1, 169 00 Praha 6</w:t>
            </w:r>
          </w:p>
        </w:tc>
      </w:tr>
      <w:tr w:rsidR="0079493F" w:rsidRPr="008B701E" w14:paraId="3D6CF79E" w14:textId="77777777" w:rsidTr="00940080">
        <w:tc>
          <w:tcPr>
            <w:tcW w:w="3528" w:type="dxa"/>
          </w:tcPr>
          <w:p w14:paraId="7293666F" w14:textId="77777777" w:rsidR="0079493F" w:rsidRPr="008B701E" w:rsidRDefault="0079493F" w:rsidP="008623C7">
            <w:pPr>
              <w:widowControl w:val="0"/>
              <w:spacing w:line="260" w:lineRule="atLeast"/>
              <w:rPr>
                <w:sz w:val="22"/>
                <w:szCs w:val="22"/>
              </w:rPr>
            </w:pPr>
            <w:r w:rsidRPr="008B701E">
              <w:rPr>
                <w:sz w:val="22"/>
                <w:szCs w:val="22"/>
              </w:rPr>
              <w:t>IČ</w:t>
            </w:r>
            <w:r>
              <w:rPr>
                <w:sz w:val="22"/>
                <w:szCs w:val="22"/>
              </w:rPr>
              <w:t>O</w:t>
            </w:r>
            <w:r w:rsidRPr="008B701E">
              <w:rPr>
                <w:sz w:val="22"/>
                <w:szCs w:val="22"/>
              </w:rPr>
              <w:t>:</w:t>
            </w:r>
          </w:p>
        </w:tc>
        <w:tc>
          <w:tcPr>
            <w:tcW w:w="5652" w:type="dxa"/>
          </w:tcPr>
          <w:p w14:paraId="1BCDB387" w14:textId="06BEDF5F" w:rsidR="0079493F" w:rsidRPr="008B701E" w:rsidRDefault="0066254E" w:rsidP="008623C7">
            <w:pPr>
              <w:widowControl w:val="0"/>
              <w:spacing w:line="260" w:lineRule="atLeast"/>
              <w:rPr>
                <w:sz w:val="22"/>
                <w:szCs w:val="22"/>
              </w:rPr>
            </w:pPr>
            <w:r w:rsidRPr="0066254E">
              <w:rPr>
                <w:rFonts w:eastAsia="Calibri"/>
                <w:bCs/>
                <w:sz w:val="22"/>
                <w:szCs w:val="22"/>
                <w:lang w:eastAsia="en-US"/>
              </w:rPr>
              <w:t>24738875</w:t>
            </w:r>
          </w:p>
        </w:tc>
      </w:tr>
      <w:tr w:rsidR="0079493F" w:rsidRPr="008B701E" w14:paraId="1E15B4E1" w14:textId="77777777" w:rsidTr="00940080">
        <w:tc>
          <w:tcPr>
            <w:tcW w:w="3528" w:type="dxa"/>
          </w:tcPr>
          <w:p w14:paraId="18643D5F" w14:textId="77777777" w:rsidR="0079493F" w:rsidRPr="008B701E" w:rsidRDefault="0079493F" w:rsidP="008623C7">
            <w:pPr>
              <w:widowControl w:val="0"/>
              <w:spacing w:line="260" w:lineRule="atLeast"/>
              <w:rPr>
                <w:sz w:val="22"/>
                <w:szCs w:val="22"/>
              </w:rPr>
            </w:pPr>
            <w:r w:rsidRPr="008B701E">
              <w:rPr>
                <w:sz w:val="22"/>
                <w:szCs w:val="22"/>
              </w:rPr>
              <w:t>DIČ:</w:t>
            </w:r>
          </w:p>
        </w:tc>
        <w:tc>
          <w:tcPr>
            <w:tcW w:w="5652" w:type="dxa"/>
          </w:tcPr>
          <w:p w14:paraId="5893183D" w14:textId="2DD8D57F" w:rsidR="0079493F" w:rsidRPr="008B701E" w:rsidRDefault="0079493F" w:rsidP="0066254E">
            <w:pPr>
              <w:widowControl w:val="0"/>
              <w:spacing w:line="260" w:lineRule="atLeast"/>
              <w:rPr>
                <w:sz w:val="22"/>
                <w:szCs w:val="22"/>
              </w:rPr>
            </w:pPr>
            <w:r>
              <w:rPr>
                <w:sz w:val="22"/>
              </w:rPr>
              <w:t>CZ</w:t>
            </w:r>
            <w:r w:rsidR="0066254E" w:rsidRPr="0066254E">
              <w:rPr>
                <w:rFonts w:eastAsia="Calibri"/>
                <w:bCs/>
                <w:sz w:val="22"/>
                <w:szCs w:val="22"/>
                <w:lang w:eastAsia="en-US"/>
              </w:rPr>
              <w:t>24738875</w:t>
            </w:r>
          </w:p>
        </w:tc>
      </w:tr>
      <w:tr w:rsidR="0079493F" w:rsidRPr="008B701E" w14:paraId="3351168F" w14:textId="77777777" w:rsidTr="00940080">
        <w:tc>
          <w:tcPr>
            <w:tcW w:w="3528" w:type="dxa"/>
          </w:tcPr>
          <w:p w14:paraId="41C8D19D" w14:textId="133EC07A" w:rsidR="0079493F" w:rsidRPr="008B701E" w:rsidRDefault="0079493F" w:rsidP="008623C7">
            <w:pPr>
              <w:widowControl w:val="0"/>
              <w:spacing w:line="260" w:lineRule="atLeast"/>
              <w:rPr>
                <w:sz w:val="22"/>
                <w:szCs w:val="22"/>
              </w:rPr>
            </w:pPr>
            <w:r w:rsidRPr="008B701E">
              <w:rPr>
                <w:sz w:val="22"/>
                <w:szCs w:val="22"/>
              </w:rPr>
              <w:t>zastoupen</w:t>
            </w:r>
            <w:r w:rsidR="004302F7">
              <w:rPr>
                <w:sz w:val="22"/>
                <w:szCs w:val="22"/>
              </w:rPr>
              <w:t>a</w:t>
            </w:r>
            <w:r w:rsidRPr="008B701E">
              <w:rPr>
                <w:sz w:val="22"/>
                <w:szCs w:val="22"/>
              </w:rPr>
              <w:t>:</w:t>
            </w:r>
          </w:p>
        </w:tc>
        <w:tc>
          <w:tcPr>
            <w:tcW w:w="5652" w:type="dxa"/>
          </w:tcPr>
          <w:p w14:paraId="501E3E83" w14:textId="498ED6FE" w:rsidR="0079493F" w:rsidRPr="008B701E" w:rsidRDefault="009B003A" w:rsidP="008623C7">
            <w:pPr>
              <w:widowControl w:val="0"/>
              <w:spacing w:line="260" w:lineRule="atLeast"/>
              <w:rPr>
                <w:sz w:val="22"/>
                <w:szCs w:val="22"/>
              </w:rPr>
            </w:pPr>
            <w:proofErr w:type="spellStart"/>
            <w:r>
              <w:rPr>
                <w:bCs/>
                <w:sz w:val="22"/>
                <w:szCs w:val="22"/>
              </w:rPr>
              <w:t>xxx</w:t>
            </w:r>
            <w:proofErr w:type="spellEnd"/>
            <w:r w:rsidR="0066254E" w:rsidRPr="0066254E">
              <w:rPr>
                <w:bCs/>
                <w:sz w:val="22"/>
                <w:szCs w:val="22"/>
              </w:rPr>
              <w:t>, na základě plné moci</w:t>
            </w:r>
          </w:p>
        </w:tc>
      </w:tr>
      <w:tr w:rsidR="0079493F" w:rsidRPr="008B701E" w14:paraId="179A8BEE" w14:textId="77777777" w:rsidTr="00940080">
        <w:tc>
          <w:tcPr>
            <w:tcW w:w="3528" w:type="dxa"/>
          </w:tcPr>
          <w:p w14:paraId="48DB462A" w14:textId="77777777" w:rsidR="0079493F" w:rsidRPr="008B701E" w:rsidRDefault="0079493F" w:rsidP="008623C7">
            <w:pPr>
              <w:widowControl w:val="0"/>
              <w:spacing w:line="260" w:lineRule="atLeast"/>
              <w:rPr>
                <w:sz w:val="22"/>
                <w:szCs w:val="22"/>
              </w:rPr>
            </w:pPr>
            <w:r w:rsidRPr="008B701E">
              <w:rPr>
                <w:sz w:val="22"/>
                <w:szCs w:val="22"/>
              </w:rPr>
              <w:t>zapsán v obchodním rejstříku</w:t>
            </w:r>
            <w:r>
              <w:rPr>
                <w:sz w:val="22"/>
                <w:szCs w:val="22"/>
              </w:rPr>
              <w:t xml:space="preserve"> u:</w:t>
            </w:r>
          </w:p>
        </w:tc>
        <w:tc>
          <w:tcPr>
            <w:tcW w:w="5652" w:type="dxa"/>
          </w:tcPr>
          <w:p w14:paraId="1F1F8769" w14:textId="60AA8092" w:rsidR="0079493F" w:rsidRPr="0066254E" w:rsidRDefault="0066254E" w:rsidP="0066254E">
            <w:pPr>
              <w:widowControl w:val="0"/>
              <w:spacing w:line="260" w:lineRule="atLeast"/>
              <w:rPr>
                <w:bCs/>
                <w:sz w:val="22"/>
                <w:szCs w:val="22"/>
              </w:rPr>
            </w:pPr>
            <w:r w:rsidRPr="0066254E">
              <w:rPr>
                <w:bCs/>
                <w:sz w:val="22"/>
                <w:szCs w:val="22"/>
              </w:rPr>
              <w:t>Městského</w:t>
            </w:r>
            <w:r w:rsidR="0079493F" w:rsidRPr="0066254E">
              <w:rPr>
                <w:bCs/>
                <w:sz w:val="22"/>
                <w:szCs w:val="22"/>
              </w:rPr>
              <w:t xml:space="preserve"> soudu v </w:t>
            </w:r>
            <w:r w:rsidRPr="0066254E">
              <w:rPr>
                <w:bCs/>
                <w:sz w:val="22"/>
                <w:szCs w:val="22"/>
              </w:rPr>
              <w:t>Praze</w:t>
            </w:r>
            <w:r w:rsidR="0079493F" w:rsidRPr="0066254E">
              <w:rPr>
                <w:bCs/>
                <w:sz w:val="22"/>
                <w:szCs w:val="22"/>
              </w:rPr>
              <w:t xml:space="preserve">, oddíl </w:t>
            </w:r>
            <w:r w:rsidRPr="0066254E">
              <w:rPr>
                <w:bCs/>
                <w:sz w:val="22"/>
                <w:szCs w:val="22"/>
              </w:rPr>
              <w:t>B</w:t>
            </w:r>
            <w:r w:rsidR="0079493F" w:rsidRPr="0066254E">
              <w:rPr>
                <w:bCs/>
                <w:sz w:val="22"/>
                <w:szCs w:val="22"/>
              </w:rPr>
              <w:t xml:space="preserve">, vložka </w:t>
            </w:r>
            <w:r w:rsidRPr="0066254E">
              <w:rPr>
                <w:bCs/>
                <w:sz w:val="22"/>
                <w:szCs w:val="22"/>
              </w:rPr>
              <w:t>16505</w:t>
            </w:r>
          </w:p>
        </w:tc>
      </w:tr>
      <w:tr w:rsidR="0079493F" w:rsidRPr="008B701E" w14:paraId="134AB9BF" w14:textId="77777777" w:rsidTr="00940080">
        <w:tc>
          <w:tcPr>
            <w:tcW w:w="3528" w:type="dxa"/>
          </w:tcPr>
          <w:p w14:paraId="1EF6F990" w14:textId="77777777" w:rsidR="0079493F" w:rsidRPr="008B701E" w:rsidRDefault="0079493F" w:rsidP="008623C7">
            <w:pPr>
              <w:widowControl w:val="0"/>
              <w:spacing w:line="260" w:lineRule="atLeast"/>
              <w:rPr>
                <w:sz w:val="22"/>
                <w:szCs w:val="22"/>
              </w:rPr>
            </w:pPr>
            <w:r w:rsidRPr="008B701E">
              <w:rPr>
                <w:sz w:val="22"/>
                <w:szCs w:val="22"/>
              </w:rPr>
              <w:t>bankovní spojení:</w:t>
            </w:r>
          </w:p>
        </w:tc>
        <w:tc>
          <w:tcPr>
            <w:tcW w:w="5652" w:type="dxa"/>
          </w:tcPr>
          <w:p w14:paraId="03D0C376" w14:textId="3A0413F3" w:rsidR="0079493F" w:rsidRDefault="009B003A" w:rsidP="0066254E">
            <w:pPr>
              <w:widowControl w:val="0"/>
              <w:spacing w:after="60" w:line="260" w:lineRule="atLeast"/>
              <w:rPr>
                <w:sz w:val="22"/>
                <w:szCs w:val="22"/>
              </w:rPr>
            </w:pPr>
            <w:proofErr w:type="spellStart"/>
            <w:r>
              <w:rPr>
                <w:sz w:val="22"/>
              </w:rPr>
              <w:t>xxx</w:t>
            </w:r>
            <w:proofErr w:type="spellEnd"/>
          </w:p>
          <w:p w14:paraId="7AE7378B" w14:textId="57356D3B" w:rsidR="0079493F" w:rsidRPr="008B701E" w:rsidRDefault="0079493F" w:rsidP="008623C7">
            <w:pPr>
              <w:widowControl w:val="0"/>
              <w:spacing w:line="260" w:lineRule="atLeast"/>
              <w:rPr>
                <w:sz w:val="22"/>
                <w:szCs w:val="22"/>
              </w:rPr>
            </w:pPr>
            <w:r>
              <w:rPr>
                <w:sz w:val="22"/>
              </w:rPr>
              <w:t xml:space="preserve">č. </w:t>
            </w:r>
            <w:proofErr w:type="spellStart"/>
            <w:r>
              <w:rPr>
                <w:sz w:val="22"/>
              </w:rPr>
              <w:t>ú.</w:t>
            </w:r>
            <w:proofErr w:type="spellEnd"/>
            <w:r>
              <w:rPr>
                <w:sz w:val="22"/>
              </w:rPr>
              <w:t xml:space="preserve">: </w:t>
            </w:r>
            <w:proofErr w:type="spellStart"/>
            <w:r w:rsidR="009B003A">
              <w:rPr>
                <w:sz w:val="22"/>
              </w:rPr>
              <w:t>xxx</w:t>
            </w:r>
            <w:proofErr w:type="spellEnd"/>
          </w:p>
        </w:tc>
      </w:tr>
      <w:tr w:rsidR="0079493F" w:rsidRPr="008B701E" w14:paraId="53A52A77" w14:textId="77777777" w:rsidTr="00940080">
        <w:tc>
          <w:tcPr>
            <w:tcW w:w="3528" w:type="dxa"/>
          </w:tcPr>
          <w:p w14:paraId="34C49DBE" w14:textId="77777777" w:rsidR="0079493F" w:rsidRPr="008B701E" w:rsidRDefault="0079493F" w:rsidP="008623C7">
            <w:pPr>
              <w:widowControl w:val="0"/>
              <w:spacing w:line="260" w:lineRule="atLeast"/>
              <w:rPr>
                <w:sz w:val="22"/>
                <w:szCs w:val="22"/>
              </w:rPr>
            </w:pPr>
            <w:r w:rsidRPr="008B701E">
              <w:rPr>
                <w:sz w:val="22"/>
                <w:szCs w:val="22"/>
              </w:rPr>
              <w:t>dále jako „</w:t>
            </w:r>
            <w:r w:rsidR="008C4613">
              <w:rPr>
                <w:b/>
                <w:sz w:val="22"/>
                <w:szCs w:val="22"/>
              </w:rPr>
              <w:t>Dodavatel</w:t>
            </w:r>
            <w:r w:rsidR="00545E32">
              <w:rPr>
                <w:b/>
                <w:sz w:val="22"/>
                <w:szCs w:val="22"/>
              </w:rPr>
              <w:t xml:space="preserve"> 1</w:t>
            </w:r>
            <w:r w:rsidRPr="008B701E">
              <w:rPr>
                <w:sz w:val="22"/>
                <w:szCs w:val="22"/>
              </w:rPr>
              <w:t>“</w:t>
            </w:r>
          </w:p>
        </w:tc>
        <w:tc>
          <w:tcPr>
            <w:tcW w:w="5652" w:type="dxa"/>
          </w:tcPr>
          <w:p w14:paraId="75E45531" w14:textId="77777777" w:rsidR="0079493F" w:rsidRPr="008B701E" w:rsidRDefault="0079493F" w:rsidP="008623C7">
            <w:pPr>
              <w:widowControl w:val="0"/>
              <w:spacing w:line="260" w:lineRule="atLeast"/>
              <w:rPr>
                <w:sz w:val="22"/>
                <w:szCs w:val="22"/>
              </w:rPr>
            </w:pPr>
          </w:p>
        </w:tc>
      </w:tr>
    </w:tbl>
    <w:p w14:paraId="025B0634" w14:textId="77777777" w:rsidR="00B656B7" w:rsidRDefault="00B656B7" w:rsidP="008623C7">
      <w:pPr>
        <w:widowControl w:val="0"/>
        <w:spacing w:line="260" w:lineRule="atLeast"/>
        <w:rPr>
          <w:i/>
          <w:color w:val="FF0000"/>
          <w:sz w:val="22"/>
          <w:szCs w:val="22"/>
        </w:rPr>
      </w:pPr>
    </w:p>
    <w:tbl>
      <w:tblPr>
        <w:tblW w:w="9180" w:type="dxa"/>
        <w:tblLook w:val="01E0" w:firstRow="1" w:lastRow="1" w:firstColumn="1" w:lastColumn="1" w:noHBand="0" w:noVBand="0"/>
      </w:tblPr>
      <w:tblGrid>
        <w:gridCol w:w="3528"/>
        <w:gridCol w:w="5652"/>
      </w:tblGrid>
      <w:tr w:rsidR="00437793" w:rsidRPr="00D52187" w14:paraId="0334C32E" w14:textId="77777777" w:rsidTr="00437793">
        <w:tc>
          <w:tcPr>
            <w:tcW w:w="9180" w:type="dxa"/>
            <w:gridSpan w:val="2"/>
          </w:tcPr>
          <w:p w14:paraId="7909ACBD" w14:textId="20A4FF0D" w:rsidR="00437793" w:rsidRPr="00D52187" w:rsidRDefault="004302F7" w:rsidP="004302F7">
            <w:pPr>
              <w:pStyle w:val="cpTabulkasmluvnistrany"/>
              <w:widowControl w:val="0"/>
            </w:pPr>
            <w:proofErr w:type="spellStart"/>
            <w:r w:rsidRPr="004302F7">
              <w:rPr>
                <w:b/>
              </w:rPr>
              <w:t>GiTy</w:t>
            </w:r>
            <w:proofErr w:type="spellEnd"/>
            <w:r w:rsidRPr="004302F7">
              <w:rPr>
                <w:b/>
              </w:rPr>
              <w:t>, a.s.</w:t>
            </w:r>
          </w:p>
        </w:tc>
      </w:tr>
      <w:tr w:rsidR="00437793" w:rsidRPr="008B701E" w14:paraId="3FE921B9" w14:textId="77777777" w:rsidTr="00437793">
        <w:tc>
          <w:tcPr>
            <w:tcW w:w="3528" w:type="dxa"/>
          </w:tcPr>
          <w:p w14:paraId="1A307123" w14:textId="77777777" w:rsidR="00437793" w:rsidRPr="008B701E" w:rsidRDefault="00437793" w:rsidP="008623C7">
            <w:pPr>
              <w:widowControl w:val="0"/>
              <w:spacing w:line="260" w:lineRule="atLeast"/>
              <w:rPr>
                <w:sz w:val="22"/>
                <w:szCs w:val="22"/>
              </w:rPr>
            </w:pPr>
            <w:r w:rsidRPr="008B701E">
              <w:rPr>
                <w:sz w:val="22"/>
                <w:szCs w:val="22"/>
              </w:rPr>
              <w:t>se sídlem:</w:t>
            </w:r>
          </w:p>
        </w:tc>
        <w:tc>
          <w:tcPr>
            <w:tcW w:w="5652" w:type="dxa"/>
          </w:tcPr>
          <w:p w14:paraId="4F7112C0" w14:textId="5ABD614C" w:rsidR="00437793" w:rsidRPr="004302F7" w:rsidRDefault="004302F7" w:rsidP="004302F7">
            <w:pPr>
              <w:widowControl w:val="0"/>
              <w:spacing w:line="260" w:lineRule="atLeast"/>
              <w:rPr>
                <w:bCs/>
                <w:sz w:val="22"/>
                <w:szCs w:val="22"/>
              </w:rPr>
            </w:pPr>
            <w:r w:rsidRPr="004302F7">
              <w:rPr>
                <w:bCs/>
                <w:sz w:val="22"/>
                <w:szCs w:val="22"/>
              </w:rPr>
              <w:t>Mariánské náměstí 617/1, 617 00 Brno</w:t>
            </w:r>
          </w:p>
        </w:tc>
      </w:tr>
      <w:tr w:rsidR="00437793" w:rsidRPr="008B701E" w14:paraId="3F611E42" w14:textId="77777777" w:rsidTr="00437793">
        <w:tc>
          <w:tcPr>
            <w:tcW w:w="3528" w:type="dxa"/>
          </w:tcPr>
          <w:p w14:paraId="6DBF851B" w14:textId="77777777" w:rsidR="00437793" w:rsidRPr="008B701E" w:rsidRDefault="00437793" w:rsidP="008623C7">
            <w:pPr>
              <w:widowControl w:val="0"/>
              <w:spacing w:line="260" w:lineRule="atLeast"/>
              <w:rPr>
                <w:sz w:val="22"/>
                <w:szCs w:val="22"/>
              </w:rPr>
            </w:pPr>
            <w:r w:rsidRPr="008B701E">
              <w:rPr>
                <w:sz w:val="22"/>
                <w:szCs w:val="22"/>
              </w:rPr>
              <w:t>IČ</w:t>
            </w:r>
            <w:r>
              <w:rPr>
                <w:sz w:val="22"/>
                <w:szCs w:val="22"/>
              </w:rPr>
              <w:t>O</w:t>
            </w:r>
            <w:r w:rsidRPr="008B701E">
              <w:rPr>
                <w:sz w:val="22"/>
                <w:szCs w:val="22"/>
              </w:rPr>
              <w:t>:</w:t>
            </w:r>
          </w:p>
        </w:tc>
        <w:tc>
          <w:tcPr>
            <w:tcW w:w="5652" w:type="dxa"/>
          </w:tcPr>
          <w:p w14:paraId="676240E9" w14:textId="5A7BB2D1" w:rsidR="00437793" w:rsidRPr="004302F7" w:rsidRDefault="004302F7" w:rsidP="004302F7">
            <w:pPr>
              <w:widowControl w:val="0"/>
              <w:spacing w:line="260" w:lineRule="atLeast"/>
              <w:rPr>
                <w:bCs/>
                <w:sz w:val="22"/>
                <w:szCs w:val="22"/>
              </w:rPr>
            </w:pPr>
            <w:r w:rsidRPr="004302F7">
              <w:rPr>
                <w:bCs/>
                <w:sz w:val="22"/>
                <w:szCs w:val="22"/>
              </w:rPr>
              <w:t>25302400</w:t>
            </w:r>
          </w:p>
        </w:tc>
      </w:tr>
      <w:tr w:rsidR="00437793" w:rsidRPr="008B701E" w14:paraId="4F52F7C6" w14:textId="77777777" w:rsidTr="00437793">
        <w:tc>
          <w:tcPr>
            <w:tcW w:w="3528" w:type="dxa"/>
          </w:tcPr>
          <w:p w14:paraId="0BD2AE3C" w14:textId="77777777" w:rsidR="00437793" w:rsidRPr="008B701E" w:rsidRDefault="00437793" w:rsidP="008623C7">
            <w:pPr>
              <w:widowControl w:val="0"/>
              <w:spacing w:line="260" w:lineRule="atLeast"/>
              <w:rPr>
                <w:sz w:val="22"/>
                <w:szCs w:val="22"/>
              </w:rPr>
            </w:pPr>
            <w:r w:rsidRPr="008B701E">
              <w:rPr>
                <w:sz w:val="22"/>
                <w:szCs w:val="22"/>
              </w:rPr>
              <w:t>DIČ:</w:t>
            </w:r>
          </w:p>
        </w:tc>
        <w:tc>
          <w:tcPr>
            <w:tcW w:w="5652" w:type="dxa"/>
          </w:tcPr>
          <w:p w14:paraId="2C72E89F" w14:textId="41A9ADA9" w:rsidR="00437793" w:rsidRPr="004302F7" w:rsidRDefault="00437793" w:rsidP="004302F7">
            <w:pPr>
              <w:widowControl w:val="0"/>
              <w:spacing w:line="260" w:lineRule="atLeast"/>
              <w:rPr>
                <w:bCs/>
                <w:sz w:val="22"/>
                <w:szCs w:val="22"/>
              </w:rPr>
            </w:pPr>
            <w:r w:rsidRPr="004302F7">
              <w:rPr>
                <w:bCs/>
                <w:sz w:val="22"/>
                <w:szCs w:val="22"/>
              </w:rPr>
              <w:t>CZ</w:t>
            </w:r>
            <w:r w:rsidR="004302F7" w:rsidRPr="004302F7">
              <w:rPr>
                <w:bCs/>
                <w:sz w:val="22"/>
                <w:szCs w:val="22"/>
              </w:rPr>
              <w:t>25302400</w:t>
            </w:r>
          </w:p>
        </w:tc>
      </w:tr>
      <w:tr w:rsidR="00437793" w:rsidRPr="008B701E" w14:paraId="383F6D7D" w14:textId="77777777" w:rsidTr="00437793">
        <w:tc>
          <w:tcPr>
            <w:tcW w:w="3528" w:type="dxa"/>
          </w:tcPr>
          <w:p w14:paraId="3CF842DE" w14:textId="6289AF7C" w:rsidR="00437793" w:rsidRPr="008B701E" w:rsidRDefault="00437793" w:rsidP="008623C7">
            <w:pPr>
              <w:widowControl w:val="0"/>
              <w:spacing w:line="260" w:lineRule="atLeast"/>
              <w:rPr>
                <w:sz w:val="22"/>
                <w:szCs w:val="22"/>
              </w:rPr>
            </w:pPr>
            <w:r w:rsidRPr="008B701E">
              <w:rPr>
                <w:sz w:val="22"/>
                <w:szCs w:val="22"/>
              </w:rPr>
              <w:t>zastoupen</w:t>
            </w:r>
            <w:r w:rsidR="004302F7">
              <w:rPr>
                <w:sz w:val="22"/>
                <w:szCs w:val="22"/>
              </w:rPr>
              <w:t>a</w:t>
            </w:r>
            <w:r w:rsidRPr="008B701E">
              <w:rPr>
                <w:sz w:val="22"/>
                <w:szCs w:val="22"/>
              </w:rPr>
              <w:t>:</w:t>
            </w:r>
          </w:p>
        </w:tc>
        <w:tc>
          <w:tcPr>
            <w:tcW w:w="5652" w:type="dxa"/>
          </w:tcPr>
          <w:p w14:paraId="1B2A139F" w14:textId="53D879C1" w:rsidR="00437793" w:rsidRPr="004302F7" w:rsidRDefault="004302F7" w:rsidP="008623C7">
            <w:pPr>
              <w:widowControl w:val="0"/>
              <w:spacing w:line="260" w:lineRule="atLeast"/>
              <w:rPr>
                <w:bCs/>
                <w:sz w:val="22"/>
                <w:szCs w:val="22"/>
              </w:rPr>
            </w:pPr>
            <w:r>
              <w:rPr>
                <w:bCs/>
                <w:sz w:val="22"/>
                <w:szCs w:val="22"/>
              </w:rPr>
              <w:t>Davidem Janouškem</w:t>
            </w:r>
            <w:r w:rsidRPr="004302F7">
              <w:rPr>
                <w:bCs/>
                <w:sz w:val="22"/>
                <w:szCs w:val="22"/>
              </w:rPr>
              <w:t>, předsedou představenstva</w:t>
            </w:r>
          </w:p>
        </w:tc>
      </w:tr>
      <w:tr w:rsidR="00437793" w:rsidRPr="008B701E" w14:paraId="14D5E8D7" w14:textId="77777777" w:rsidTr="00437793">
        <w:tc>
          <w:tcPr>
            <w:tcW w:w="3528" w:type="dxa"/>
          </w:tcPr>
          <w:p w14:paraId="74582D1F" w14:textId="77777777" w:rsidR="00437793" w:rsidRPr="008B701E" w:rsidRDefault="00437793" w:rsidP="008623C7">
            <w:pPr>
              <w:widowControl w:val="0"/>
              <w:spacing w:line="260" w:lineRule="atLeast"/>
              <w:rPr>
                <w:sz w:val="22"/>
                <w:szCs w:val="22"/>
              </w:rPr>
            </w:pPr>
            <w:r w:rsidRPr="008B701E">
              <w:rPr>
                <w:sz w:val="22"/>
                <w:szCs w:val="22"/>
              </w:rPr>
              <w:t>zapsán v obchodním rejstříku</w:t>
            </w:r>
            <w:r>
              <w:rPr>
                <w:sz w:val="22"/>
                <w:szCs w:val="22"/>
              </w:rPr>
              <w:t xml:space="preserve"> u:</w:t>
            </w:r>
          </w:p>
        </w:tc>
        <w:tc>
          <w:tcPr>
            <w:tcW w:w="5652" w:type="dxa"/>
          </w:tcPr>
          <w:p w14:paraId="75C800DC" w14:textId="5FF3FDE2" w:rsidR="00437793" w:rsidRPr="004302F7" w:rsidRDefault="004302F7" w:rsidP="004302F7">
            <w:pPr>
              <w:widowControl w:val="0"/>
              <w:spacing w:line="260" w:lineRule="atLeast"/>
              <w:rPr>
                <w:bCs/>
                <w:sz w:val="22"/>
                <w:szCs w:val="22"/>
              </w:rPr>
            </w:pPr>
            <w:r w:rsidRPr="004302F7">
              <w:rPr>
                <w:bCs/>
                <w:sz w:val="22"/>
                <w:szCs w:val="22"/>
              </w:rPr>
              <w:t>Krajského</w:t>
            </w:r>
            <w:r w:rsidR="00437793" w:rsidRPr="004302F7">
              <w:rPr>
                <w:bCs/>
                <w:sz w:val="22"/>
                <w:szCs w:val="22"/>
              </w:rPr>
              <w:t xml:space="preserve"> soudu v </w:t>
            </w:r>
            <w:r w:rsidRPr="004302F7">
              <w:rPr>
                <w:bCs/>
                <w:sz w:val="22"/>
                <w:szCs w:val="22"/>
              </w:rPr>
              <w:t>Brně</w:t>
            </w:r>
            <w:r w:rsidR="00437793" w:rsidRPr="004302F7">
              <w:rPr>
                <w:bCs/>
                <w:sz w:val="22"/>
                <w:szCs w:val="22"/>
              </w:rPr>
              <w:t xml:space="preserve">, oddíl </w:t>
            </w:r>
            <w:r w:rsidRPr="004302F7">
              <w:rPr>
                <w:bCs/>
                <w:sz w:val="22"/>
                <w:szCs w:val="22"/>
              </w:rPr>
              <w:t>B</w:t>
            </w:r>
            <w:r w:rsidR="00437793" w:rsidRPr="004302F7">
              <w:rPr>
                <w:bCs/>
                <w:sz w:val="22"/>
                <w:szCs w:val="22"/>
              </w:rPr>
              <w:t xml:space="preserve">, vložka </w:t>
            </w:r>
            <w:r w:rsidRPr="004302F7">
              <w:rPr>
                <w:bCs/>
                <w:sz w:val="22"/>
                <w:szCs w:val="22"/>
              </w:rPr>
              <w:t>2017</w:t>
            </w:r>
          </w:p>
        </w:tc>
      </w:tr>
      <w:tr w:rsidR="00437793" w:rsidRPr="008B701E" w14:paraId="08FF317F" w14:textId="77777777" w:rsidTr="00437793">
        <w:tc>
          <w:tcPr>
            <w:tcW w:w="3528" w:type="dxa"/>
          </w:tcPr>
          <w:p w14:paraId="6D524FC0" w14:textId="77777777" w:rsidR="00437793" w:rsidRPr="008B701E" w:rsidRDefault="00437793" w:rsidP="008623C7">
            <w:pPr>
              <w:widowControl w:val="0"/>
              <w:spacing w:line="260" w:lineRule="atLeast"/>
              <w:rPr>
                <w:sz w:val="22"/>
                <w:szCs w:val="22"/>
              </w:rPr>
            </w:pPr>
            <w:r w:rsidRPr="008B701E">
              <w:rPr>
                <w:sz w:val="22"/>
                <w:szCs w:val="22"/>
              </w:rPr>
              <w:t>bankovní spojení:</w:t>
            </w:r>
          </w:p>
        </w:tc>
        <w:tc>
          <w:tcPr>
            <w:tcW w:w="5652" w:type="dxa"/>
          </w:tcPr>
          <w:p w14:paraId="48489F2E" w14:textId="0577EE66" w:rsidR="004302F7" w:rsidRPr="004302F7" w:rsidRDefault="009B003A" w:rsidP="004302F7">
            <w:pPr>
              <w:widowControl w:val="0"/>
              <w:spacing w:after="60" w:line="260" w:lineRule="atLeast"/>
              <w:rPr>
                <w:bCs/>
                <w:sz w:val="22"/>
                <w:szCs w:val="22"/>
              </w:rPr>
            </w:pPr>
            <w:proofErr w:type="spellStart"/>
            <w:r>
              <w:rPr>
                <w:bCs/>
                <w:sz w:val="22"/>
                <w:szCs w:val="22"/>
              </w:rPr>
              <w:t>xxx</w:t>
            </w:r>
            <w:proofErr w:type="spellEnd"/>
          </w:p>
          <w:p w14:paraId="380A94E7" w14:textId="617B923A" w:rsidR="00437793" w:rsidRPr="004302F7" w:rsidRDefault="00437793" w:rsidP="004302F7">
            <w:pPr>
              <w:widowControl w:val="0"/>
              <w:spacing w:line="260" w:lineRule="atLeast"/>
              <w:rPr>
                <w:bCs/>
                <w:sz w:val="22"/>
                <w:szCs w:val="22"/>
              </w:rPr>
            </w:pPr>
            <w:r w:rsidRPr="004302F7">
              <w:rPr>
                <w:bCs/>
                <w:sz w:val="22"/>
                <w:szCs w:val="22"/>
              </w:rPr>
              <w:t xml:space="preserve">č. </w:t>
            </w:r>
            <w:proofErr w:type="spellStart"/>
            <w:r w:rsidRPr="004302F7">
              <w:rPr>
                <w:bCs/>
                <w:sz w:val="22"/>
                <w:szCs w:val="22"/>
              </w:rPr>
              <w:t>ú.</w:t>
            </w:r>
            <w:proofErr w:type="spellEnd"/>
            <w:r w:rsidRPr="004302F7">
              <w:rPr>
                <w:bCs/>
                <w:sz w:val="22"/>
                <w:szCs w:val="22"/>
              </w:rPr>
              <w:t xml:space="preserve">: </w:t>
            </w:r>
            <w:proofErr w:type="spellStart"/>
            <w:r w:rsidR="009B003A">
              <w:rPr>
                <w:bCs/>
                <w:sz w:val="22"/>
                <w:szCs w:val="22"/>
              </w:rPr>
              <w:t>xxx</w:t>
            </w:r>
            <w:proofErr w:type="spellEnd"/>
          </w:p>
        </w:tc>
      </w:tr>
      <w:tr w:rsidR="00437793" w:rsidRPr="008B701E" w14:paraId="7EE80A9B" w14:textId="77777777" w:rsidTr="00437793">
        <w:tc>
          <w:tcPr>
            <w:tcW w:w="3528" w:type="dxa"/>
          </w:tcPr>
          <w:p w14:paraId="411A84DE" w14:textId="77777777" w:rsidR="00437793" w:rsidRPr="008B701E" w:rsidRDefault="00437793" w:rsidP="008623C7">
            <w:pPr>
              <w:widowControl w:val="0"/>
              <w:spacing w:line="260" w:lineRule="atLeast"/>
              <w:rPr>
                <w:sz w:val="22"/>
                <w:szCs w:val="22"/>
              </w:rPr>
            </w:pPr>
            <w:r w:rsidRPr="008B701E">
              <w:rPr>
                <w:sz w:val="22"/>
                <w:szCs w:val="22"/>
              </w:rPr>
              <w:t>dále jako „</w:t>
            </w:r>
            <w:r>
              <w:rPr>
                <w:b/>
                <w:sz w:val="22"/>
                <w:szCs w:val="22"/>
              </w:rPr>
              <w:t>Dodavatel 2</w:t>
            </w:r>
            <w:r w:rsidRPr="008B701E">
              <w:rPr>
                <w:sz w:val="22"/>
                <w:szCs w:val="22"/>
              </w:rPr>
              <w:t>“</w:t>
            </w:r>
          </w:p>
        </w:tc>
        <w:tc>
          <w:tcPr>
            <w:tcW w:w="5652" w:type="dxa"/>
          </w:tcPr>
          <w:p w14:paraId="3168072D" w14:textId="77777777" w:rsidR="00437793" w:rsidRPr="008B701E" w:rsidRDefault="00437793" w:rsidP="008623C7">
            <w:pPr>
              <w:widowControl w:val="0"/>
              <w:spacing w:line="260" w:lineRule="atLeast"/>
              <w:rPr>
                <w:sz w:val="22"/>
                <w:szCs w:val="22"/>
              </w:rPr>
            </w:pPr>
          </w:p>
        </w:tc>
      </w:tr>
    </w:tbl>
    <w:p w14:paraId="26EBE488" w14:textId="77777777" w:rsidR="00B656B7" w:rsidRDefault="00B656B7" w:rsidP="008623C7">
      <w:pPr>
        <w:widowControl w:val="0"/>
        <w:spacing w:line="260" w:lineRule="atLeast"/>
        <w:rPr>
          <w:i/>
          <w:color w:val="FF0000"/>
          <w:sz w:val="22"/>
          <w:szCs w:val="22"/>
        </w:rPr>
      </w:pPr>
    </w:p>
    <w:tbl>
      <w:tblPr>
        <w:tblW w:w="9180" w:type="dxa"/>
        <w:tblLook w:val="01E0" w:firstRow="1" w:lastRow="1" w:firstColumn="1" w:lastColumn="1" w:noHBand="0" w:noVBand="0"/>
      </w:tblPr>
      <w:tblGrid>
        <w:gridCol w:w="3528"/>
        <w:gridCol w:w="5652"/>
      </w:tblGrid>
      <w:tr w:rsidR="00437793" w:rsidRPr="00D52187" w14:paraId="330268C6" w14:textId="77777777" w:rsidTr="00437793">
        <w:tc>
          <w:tcPr>
            <w:tcW w:w="9180" w:type="dxa"/>
            <w:gridSpan w:val="2"/>
          </w:tcPr>
          <w:p w14:paraId="42AAF193" w14:textId="4C439CCB" w:rsidR="00437793" w:rsidRPr="00D52187" w:rsidRDefault="00463994" w:rsidP="00463994">
            <w:pPr>
              <w:pStyle w:val="cpTabulkasmluvnistrany"/>
              <w:widowControl w:val="0"/>
            </w:pPr>
            <w:r w:rsidRPr="00463994">
              <w:rPr>
                <w:b/>
              </w:rPr>
              <w:lastRenderedPageBreak/>
              <w:t>ha-vel internet s.r.o.</w:t>
            </w:r>
          </w:p>
        </w:tc>
      </w:tr>
      <w:tr w:rsidR="00437793" w:rsidRPr="008B701E" w14:paraId="0FB0F403" w14:textId="77777777" w:rsidTr="00437793">
        <w:tc>
          <w:tcPr>
            <w:tcW w:w="3528" w:type="dxa"/>
          </w:tcPr>
          <w:p w14:paraId="7E7A3BA2" w14:textId="77777777" w:rsidR="00437793" w:rsidRPr="008B701E" w:rsidRDefault="00437793" w:rsidP="008623C7">
            <w:pPr>
              <w:widowControl w:val="0"/>
              <w:spacing w:line="260" w:lineRule="atLeast"/>
              <w:rPr>
                <w:sz w:val="22"/>
                <w:szCs w:val="22"/>
              </w:rPr>
            </w:pPr>
            <w:r w:rsidRPr="008B701E">
              <w:rPr>
                <w:sz w:val="22"/>
                <w:szCs w:val="22"/>
              </w:rPr>
              <w:t>se sídlem:</w:t>
            </w:r>
          </w:p>
        </w:tc>
        <w:tc>
          <w:tcPr>
            <w:tcW w:w="5652" w:type="dxa"/>
          </w:tcPr>
          <w:p w14:paraId="324EAF89" w14:textId="612A1453" w:rsidR="00437793" w:rsidRPr="00463994" w:rsidRDefault="00463994" w:rsidP="00463994">
            <w:pPr>
              <w:widowControl w:val="0"/>
              <w:spacing w:line="260" w:lineRule="atLeast"/>
              <w:rPr>
                <w:bCs/>
                <w:sz w:val="22"/>
                <w:szCs w:val="22"/>
              </w:rPr>
            </w:pPr>
            <w:r w:rsidRPr="00463994">
              <w:rPr>
                <w:bCs/>
                <w:sz w:val="22"/>
                <w:szCs w:val="22"/>
              </w:rPr>
              <w:t>Olešní 587/11a, 712 00 Ostrava</w:t>
            </w:r>
          </w:p>
        </w:tc>
      </w:tr>
      <w:tr w:rsidR="00437793" w:rsidRPr="008B701E" w14:paraId="35ED6107" w14:textId="77777777" w:rsidTr="00437793">
        <w:tc>
          <w:tcPr>
            <w:tcW w:w="3528" w:type="dxa"/>
          </w:tcPr>
          <w:p w14:paraId="128DD762" w14:textId="77777777" w:rsidR="00437793" w:rsidRPr="008B701E" w:rsidRDefault="00437793" w:rsidP="008623C7">
            <w:pPr>
              <w:widowControl w:val="0"/>
              <w:spacing w:line="260" w:lineRule="atLeast"/>
              <w:rPr>
                <w:sz w:val="22"/>
                <w:szCs w:val="22"/>
              </w:rPr>
            </w:pPr>
            <w:r w:rsidRPr="008B701E">
              <w:rPr>
                <w:sz w:val="22"/>
                <w:szCs w:val="22"/>
              </w:rPr>
              <w:t>IČ</w:t>
            </w:r>
            <w:r>
              <w:rPr>
                <w:sz w:val="22"/>
                <w:szCs w:val="22"/>
              </w:rPr>
              <w:t>O</w:t>
            </w:r>
            <w:r w:rsidRPr="008B701E">
              <w:rPr>
                <w:sz w:val="22"/>
                <w:szCs w:val="22"/>
              </w:rPr>
              <w:t>:</w:t>
            </w:r>
          </w:p>
        </w:tc>
        <w:tc>
          <w:tcPr>
            <w:tcW w:w="5652" w:type="dxa"/>
          </w:tcPr>
          <w:p w14:paraId="668C783B" w14:textId="11036DB8" w:rsidR="00437793" w:rsidRPr="00463994" w:rsidRDefault="00463994" w:rsidP="008623C7">
            <w:pPr>
              <w:widowControl w:val="0"/>
              <w:spacing w:line="260" w:lineRule="atLeast"/>
              <w:rPr>
                <w:bCs/>
                <w:sz w:val="22"/>
                <w:szCs w:val="22"/>
              </w:rPr>
            </w:pPr>
            <w:r w:rsidRPr="00463994">
              <w:rPr>
                <w:bCs/>
                <w:sz w:val="22"/>
                <w:szCs w:val="22"/>
              </w:rPr>
              <w:t>25354973</w:t>
            </w:r>
          </w:p>
        </w:tc>
      </w:tr>
      <w:tr w:rsidR="00437793" w:rsidRPr="008B701E" w14:paraId="073FAA66" w14:textId="77777777" w:rsidTr="00437793">
        <w:tc>
          <w:tcPr>
            <w:tcW w:w="3528" w:type="dxa"/>
          </w:tcPr>
          <w:p w14:paraId="6EB00B1A" w14:textId="77777777" w:rsidR="00437793" w:rsidRPr="008B701E" w:rsidRDefault="00437793" w:rsidP="008623C7">
            <w:pPr>
              <w:widowControl w:val="0"/>
              <w:spacing w:line="260" w:lineRule="atLeast"/>
              <w:rPr>
                <w:sz w:val="22"/>
                <w:szCs w:val="22"/>
              </w:rPr>
            </w:pPr>
            <w:r w:rsidRPr="008B701E">
              <w:rPr>
                <w:sz w:val="22"/>
                <w:szCs w:val="22"/>
              </w:rPr>
              <w:t>DIČ:</w:t>
            </w:r>
          </w:p>
        </w:tc>
        <w:tc>
          <w:tcPr>
            <w:tcW w:w="5652" w:type="dxa"/>
          </w:tcPr>
          <w:p w14:paraId="72A6E22C" w14:textId="51A1C527" w:rsidR="00437793" w:rsidRPr="00463994" w:rsidRDefault="00437793" w:rsidP="00463994">
            <w:pPr>
              <w:widowControl w:val="0"/>
              <w:spacing w:line="260" w:lineRule="atLeast"/>
              <w:rPr>
                <w:bCs/>
                <w:sz w:val="22"/>
                <w:szCs w:val="22"/>
              </w:rPr>
            </w:pPr>
            <w:r w:rsidRPr="00463994">
              <w:rPr>
                <w:bCs/>
                <w:sz w:val="22"/>
                <w:szCs w:val="22"/>
              </w:rPr>
              <w:t>CZ</w:t>
            </w:r>
            <w:r w:rsidR="00463994" w:rsidRPr="00463994">
              <w:rPr>
                <w:bCs/>
                <w:sz w:val="22"/>
                <w:szCs w:val="22"/>
              </w:rPr>
              <w:t>25354973</w:t>
            </w:r>
          </w:p>
        </w:tc>
      </w:tr>
      <w:tr w:rsidR="00437793" w:rsidRPr="008B701E" w14:paraId="72770B56" w14:textId="77777777" w:rsidTr="00437793">
        <w:tc>
          <w:tcPr>
            <w:tcW w:w="3528" w:type="dxa"/>
          </w:tcPr>
          <w:p w14:paraId="3078BAA3" w14:textId="77947ED1" w:rsidR="00437793" w:rsidRPr="008B701E" w:rsidRDefault="00437793" w:rsidP="008623C7">
            <w:pPr>
              <w:widowControl w:val="0"/>
              <w:spacing w:line="260" w:lineRule="atLeast"/>
              <w:rPr>
                <w:sz w:val="22"/>
                <w:szCs w:val="22"/>
              </w:rPr>
            </w:pPr>
            <w:r w:rsidRPr="008B701E">
              <w:rPr>
                <w:sz w:val="22"/>
                <w:szCs w:val="22"/>
              </w:rPr>
              <w:t>zastoupen</w:t>
            </w:r>
            <w:r w:rsidR="00463994">
              <w:rPr>
                <w:sz w:val="22"/>
                <w:szCs w:val="22"/>
              </w:rPr>
              <w:t>a</w:t>
            </w:r>
            <w:r w:rsidRPr="008B701E">
              <w:rPr>
                <w:sz w:val="22"/>
                <w:szCs w:val="22"/>
              </w:rPr>
              <w:t>:</w:t>
            </w:r>
          </w:p>
        </w:tc>
        <w:tc>
          <w:tcPr>
            <w:tcW w:w="5652" w:type="dxa"/>
          </w:tcPr>
          <w:p w14:paraId="229CBFCE" w14:textId="599D6B71" w:rsidR="00437793" w:rsidRPr="00463994" w:rsidRDefault="00463994" w:rsidP="00463994">
            <w:pPr>
              <w:widowControl w:val="0"/>
              <w:spacing w:line="260" w:lineRule="atLeast"/>
              <w:rPr>
                <w:bCs/>
                <w:sz w:val="22"/>
                <w:szCs w:val="22"/>
              </w:rPr>
            </w:pPr>
            <w:r w:rsidRPr="00463994">
              <w:rPr>
                <w:bCs/>
                <w:sz w:val="22"/>
                <w:szCs w:val="22"/>
              </w:rPr>
              <w:t>Ing. Pavlem Halfarem, jednatelem</w:t>
            </w:r>
          </w:p>
        </w:tc>
      </w:tr>
      <w:tr w:rsidR="00437793" w:rsidRPr="008B701E" w14:paraId="3CBAA1C7" w14:textId="77777777" w:rsidTr="00437793">
        <w:tc>
          <w:tcPr>
            <w:tcW w:w="3528" w:type="dxa"/>
          </w:tcPr>
          <w:p w14:paraId="5BFAE9B6" w14:textId="77777777" w:rsidR="00437793" w:rsidRPr="008B701E" w:rsidRDefault="00437793" w:rsidP="008623C7">
            <w:pPr>
              <w:widowControl w:val="0"/>
              <w:spacing w:line="260" w:lineRule="atLeast"/>
              <w:rPr>
                <w:sz w:val="22"/>
                <w:szCs w:val="22"/>
              </w:rPr>
            </w:pPr>
            <w:r w:rsidRPr="008B701E">
              <w:rPr>
                <w:sz w:val="22"/>
                <w:szCs w:val="22"/>
              </w:rPr>
              <w:t>zapsán v obchodním rejstříku</w:t>
            </w:r>
            <w:r>
              <w:rPr>
                <w:sz w:val="22"/>
                <w:szCs w:val="22"/>
              </w:rPr>
              <w:t xml:space="preserve"> u:</w:t>
            </w:r>
          </w:p>
        </w:tc>
        <w:tc>
          <w:tcPr>
            <w:tcW w:w="5652" w:type="dxa"/>
          </w:tcPr>
          <w:p w14:paraId="43E4D48B" w14:textId="520CFC63" w:rsidR="00437793" w:rsidRPr="00463994" w:rsidRDefault="00463994" w:rsidP="00463994">
            <w:pPr>
              <w:widowControl w:val="0"/>
              <w:spacing w:line="260" w:lineRule="atLeast"/>
              <w:rPr>
                <w:bCs/>
                <w:sz w:val="22"/>
                <w:szCs w:val="22"/>
              </w:rPr>
            </w:pPr>
            <w:r w:rsidRPr="00463994">
              <w:rPr>
                <w:bCs/>
                <w:sz w:val="22"/>
                <w:szCs w:val="22"/>
              </w:rPr>
              <w:t xml:space="preserve">Krajského </w:t>
            </w:r>
            <w:r w:rsidR="00437793" w:rsidRPr="00463994">
              <w:rPr>
                <w:bCs/>
                <w:sz w:val="22"/>
                <w:szCs w:val="22"/>
              </w:rPr>
              <w:t xml:space="preserve">soudu v </w:t>
            </w:r>
            <w:r w:rsidRPr="00463994">
              <w:rPr>
                <w:bCs/>
                <w:sz w:val="22"/>
                <w:szCs w:val="22"/>
              </w:rPr>
              <w:t>Ostravě</w:t>
            </w:r>
            <w:r w:rsidR="00437793" w:rsidRPr="00463994">
              <w:rPr>
                <w:bCs/>
                <w:sz w:val="22"/>
                <w:szCs w:val="22"/>
              </w:rPr>
              <w:t xml:space="preserve">, oddíl </w:t>
            </w:r>
            <w:r w:rsidRPr="00463994">
              <w:rPr>
                <w:bCs/>
                <w:sz w:val="22"/>
                <w:szCs w:val="22"/>
              </w:rPr>
              <w:t>C</w:t>
            </w:r>
            <w:r w:rsidR="00437793" w:rsidRPr="00463994">
              <w:rPr>
                <w:bCs/>
                <w:sz w:val="22"/>
                <w:szCs w:val="22"/>
              </w:rPr>
              <w:t xml:space="preserve">, vložka </w:t>
            </w:r>
            <w:r w:rsidRPr="00463994">
              <w:rPr>
                <w:bCs/>
                <w:sz w:val="22"/>
                <w:szCs w:val="22"/>
              </w:rPr>
              <w:t>9719</w:t>
            </w:r>
          </w:p>
        </w:tc>
      </w:tr>
      <w:tr w:rsidR="00437793" w:rsidRPr="008B701E" w14:paraId="1F66945D" w14:textId="77777777" w:rsidTr="00437793">
        <w:tc>
          <w:tcPr>
            <w:tcW w:w="3528" w:type="dxa"/>
          </w:tcPr>
          <w:p w14:paraId="5EDD1B7E" w14:textId="77777777" w:rsidR="00437793" w:rsidRPr="008B701E" w:rsidRDefault="00437793" w:rsidP="008623C7">
            <w:pPr>
              <w:widowControl w:val="0"/>
              <w:spacing w:line="260" w:lineRule="atLeast"/>
              <w:rPr>
                <w:sz w:val="22"/>
                <w:szCs w:val="22"/>
              </w:rPr>
            </w:pPr>
            <w:r w:rsidRPr="008B701E">
              <w:rPr>
                <w:sz w:val="22"/>
                <w:szCs w:val="22"/>
              </w:rPr>
              <w:t>bankovní spojení:</w:t>
            </w:r>
          </w:p>
        </w:tc>
        <w:tc>
          <w:tcPr>
            <w:tcW w:w="5652" w:type="dxa"/>
          </w:tcPr>
          <w:p w14:paraId="1CF9973C" w14:textId="565FADD9" w:rsidR="00463994" w:rsidRPr="00463994" w:rsidRDefault="009B003A" w:rsidP="00463994">
            <w:pPr>
              <w:spacing w:after="60" w:line="240" w:lineRule="auto"/>
              <w:rPr>
                <w:bCs/>
                <w:sz w:val="22"/>
                <w:szCs w:val="22"/>
              </w:rPr>
            </w:pPr>
            <w:proofErr w:type="spellStart"/>
            <w:r>
              <w:rPr>
                <w:bCs/>
                <w:sz w:val="22"/>
                <w:szCs w:val="22"/>
              </w:rPr>
              <w:t>xxx</w:t>
            </w:r>
            <w:proofErr w:type="spellEnd"/>
          </w:p>
          <w:p w14:paraId="0D26AA79" w14:textId="51D0269B" w:rsidR="00437793" w:rsidRPr="00463994" w:rsidRDefault="00463994" w:rsidP="00463994">
            <w:pPr>
              <w:widowControl w:val="0"/>
              <w:spacing w:line="260" w:lineRule="atLeast"/>
              <w:rPr>
                <w:bCs/>
                <w:sz w:val="22"/>
                <w:szCs w:val="22"/>
              </w:rPr>
            </w:pPr>
            <w:r w:rsidRPr="00463994">
              <w:rPr>
                <w:bCs/>
                <w:sz w:val="22"/>
                <w:szCs w:val="22"/>
              </w:rPr>
              <w:t xml:space="preserve">č. </w:t>
            </w:r>
            <w:proofErr w:type="spellStart"/>
            <w:r w:rsidRPr="00463994">
              <w:rPr>
                <w:bCs/>
                <w:sz w:val="22"/>
                <w:szCs w:val="22"/>
              </w:rPr>
              <w:t>ú.</w:t>
            </w:r>
            <w:proofErr w:type="spellEnd"/>
            <w:r w:rsidRPr="00463994">
              <w:rPr>
                <w:bCs/>
                <w:sz w:val="22"/>
                <w:szCs w:val="22"/>
              </w:rPr>
              <w:t xml:space="preserve">: </w:t>
            </w:r>
            <w:proofErr w:type="spellStart"/>
            <w:r w:rsidR="009B003A">
              <w:rPr>
                <w:bCs/>
                <w:sz w:val="22"/>
                <w:szCs w:val="22"/>
              </w:rPr>
              <w:t>xxx</w:t>
            </w:r>
            <w:proofErr w:type="spellEnd"/>
          </w:p>
        </w:tc>
      </w:tr>
      <w:tr w:rsidR="00437793" w:rsidRPr="008B701E" w14:paraId="07A11B32" w14:textId="77777777" w:rsidTr="00463994">
        <w:trPr>
          <w:trHeight w:val="417"/>
        </w:trPr>
        <w:tc>
          <w:tcPr>
            <w:tcW w:w="3528" w:type="dxa"/>
          </w:tcPr>
          <w:p w14:paraId="38B87082" w14:textId="2CAE1AD3" w:rsidR="00B656B7" w:rsidRPr="008B701E" w:rsidRDefault="00437793" w:rsidP="00463994">
            <w:pPr>
              <w:widowControl w:val="0"/>
              <w:spacing w:line="260" w:lineRule="atLeast"/>
              <w:rPr>
                <w:sz w:val="22"/>
                <w:szCs w:val="22"/>
              </w:rPr>
            </w:pPr>
            <w:r w:rsidRPr="008B701E">
              <w:rPr>
                <w:sz w:val="22"/>
                <w:szCs w:val="22"/>
              </w:rPr>
              <w:t>dále jako „</w:t>
            </w:r>
            <w:r>
              <w:rPr>
                <w:b/>
                <w:sz w:val="22"/>
                <w:szCs w:val="22"/>
              </w:rPr>
              <w:t>Dodavatel 3</w:t>
            </w:r>
            <w:r w:rsidRPr="008B701E">
              <w:rPr>
                <w:sz w:val="22"/>
                <w:szCs w:val="22"/>
              </w:rPr>
              <w:t>“</w:t>
            </w:r>
          </w:p>
        </w:tc>
        <w:tc>
          <w:tcPr>
            <w:tcW w:w="5652" w:type="dxa"/>
          </w:tcPr>
          <w:p w14:paraId="16C11075" w14:textId="77777777" w:rsidR="00437793" w:rsidRPr="008B701E" w:rsidRDefault="00437793" w:rsidP="008623C7">
            <w:pPr>
              <w:widowControl w:val="0"/>
              <w:spacing w:line="260" w:lineRule="atLeast"/>
              <w:rPr>
                <w:sz w:val="22"/>
                <w:szCs w:val="22"/>
              </w:rPr>
            </w:pPr>
          </w:p>
        </w:tc>
      </w:tr>
    </w:tbl>
    <w:p w14:paraId="78C57CC2" w14:textId="71BE327B" w:rsidR="00463994" w:rsidRDefault="00463994" w:rsidP="008A019F">
      <w:pPr>
        <w:pStyle w:val="Normlntitulnstrana"/>
        <w:widowControl w:val="0"/>
        <w:spacing w:before="0" w:after="0"/>
      </w:pPr>
    </w:p>
    <w:tbl>
      <w:tblPr>
        <w:tblW w:w="9180" w:type="dxa"/>
        <w:tblLook w:val="01E0" w:firstRow="1" w:lastRow="1" w:firstColumn="1" w:lastColumn="1" w:noHBand="0" w:noVBand="0"/>
      </w:tblPr>
      <w:tblGrid>
        <w:gridCol w:w="3528"/>
        <w:gridCol w:w="5652"/>
      </w:tblGrid>
      <w:tr w:rsidR="008A019F" w:rsidRPr="00D52187" w14:paraId="6ADE0F9E" w14:textId="77777777" w:rsidTr="00762802">
        <w:tc>
          <w:tcPr>
            <w:tcW w:w="9180" w:type="dxa"/>
            <w:gridSpan w:val="2"/>
          </w:tcPr>
          <w:p w14:paraId="6208136C" w14:textId="5BA9535B" w:rsidR="008A019F" w:rsidRPr="00D52187" w:rsidRDefault="008C7901" w:rsidP="008C7901">
            <w:pPr>
              <w:pStyle w:val="cpTabulkasmluvnistrany"/>
              <w:widowControl w:val="0"/>
            </w:pPr>
            <w:r w:rsidRPr="008C7901">
              <w:rPr>
                <w:b/>
              </w:rPr>
              <w:t>O2 Czech Republic a.s.</w:t>
            </w:r>
          </w:p>
        </w:tc>
      </w:tr>
      <w:tr w:rsidR="008A019F" w:rsidRPr="008B701E" w14:paraId="003D8936" w14:textId="77777777" w:rsidTr="00762802">
        <w:tc>
          <w:tcPr>
            <w:tcW w:w="3528" w:type="dxa"/>
          </w:tcPr>
          <w:p w14:paraId="640A0420" w14:textId="77777777" w:rsidR="008A019F" w:rsidRPr="008B701E" w:rsidRDefault="008A019F" w:rsidP="00762802">
            <w:pPr>
              <w:widowControl w:val="0"/>
              <w:spacing w:line="260" w:lineRule="atLeast"/>
              <w:rPr>
                <w:sz w:val="22"/>
                <w:szCs w:val="22"/>
              </w:rPr>
            </w:pPr>
            <w:r w:rsidRPr="008B701E">
              <w:rPr>
                <w:sz w:val="22"/>
                <w:szCs w:val="22"/>
              </w:rPr>
              <w:t>se sídlem:</w:t>
            </w:r>
          </w:p>
        </w:tc>
        <w:tc>
          <w:tcPr>
            <w:tcW w:w="5652" w:type="dxa"/>
          </w:tcPr>
          <w:p w14:paraId="6F4D36D5" w14:textId="27F7741A" w:rsidR="008A019F" w:rsidRPr="008C7901" w:rsidRDefault="008C7901" w:rsidP="008C7901">
            <w:pPr>
              <w:widowControl w:val="0"/>
              <w:spacing w:line="260" w:lineRule="atLeast"/>
              <w:rPr>
                <w:bCs/>
                <w:sz w:val="22"/>
                <w:szCs w:val="22"/>
              </w:rPr>
            </w:pPr>
            <w:r w:rsidRPr="008C7901">
              <w:rPr>
                <w:bCs/>
                <w:sz w:val="22"/>
                <w:szCs w:val="22"/>
              </w:rPr>
              <w:t>Za Brumlovkou 266/2, 140 22 Praha 4</w:t>
            </w:r>
          </w:p>
        </w:tc>
      </w:tr>
      <w:tr w:rsidR="008A019F" w:rsidRPr="008B701E" w14:paraId="18BBA4AB" w14:textId="77777777" w:rsidTr="00762802">
        <w:tc>
          <w:tcPr>
            <w:tcW w:w="3528" w:type="dxa"/>
          </w:tcPr>
          <w:p w14:paraId="53C58B99" w14:textId="77777777" w:rsidR="008A019F" w:rsidRPr="008B701E" w:rsidRDefault="008A019F" w:rsidP="00762802">
            <w:pPr>
              <w:widowControl w:val="0"/>
              <w:spacing w:line="260" w:lineRule="atLeast"/>
              <w:rPr>
                <w:sz w:val="22"/>
                <w:szCs w:val="22"/>
              </w:rPr>
            </w:pPr>
            <w:r w:rsidRPr="008B701E">
              <w:rPr>
                <w:sz w:val="22"/>
                <w:szCs w:val="22"/>
              </w:rPr>
              <w:t>IČ</w:t>
            </w:r>
            <w:r>
              <w:rPr>
                <w:sz w:val="22"/>
                <w:szCs w:val="22"/>
              </w:rPr>
              <w:t>O</w:t>
            </w:r>
            <w:r w:rsidRPr="008B701E">
              <w:rPr>
                <w:sz w:val="22"/>
                <w:szCs w:val="22"/>
              </w:rPr>
              <w:t>:</w:t>
            </w:r>
          </w:p>
        </w:tc>
        <w:tc>
          <w:tcPr>
            <w:tcW w:w="5652" w:type="dxa"/>
          </w:tcPr>
          <w:p w14:paraId="5C894226" w14:textId="49BB5F00" w:rsidR="008A019F" w:rsidRPr="008C7901" w:rsidRDefault="008C7901" w:rsidP="008C7901">
            <w:pPr>
              <w:widowControl w:val="0"/>
              <w:spacing w:line="260" w:lineRule="atLeast"/>
              <w:rPr>
                <w:bCs/>
                <w:sz w:val="22"/>
                <w:szCs w:val="22"/>
              </w:rPr>
            </w:pPr>
            <w:r w:rsidRPr="008C7901">
              <w:rPr>
                <w:bCs/>
                <w:sz w:val="22"/>
                <w:szCs w:val="22"/>
              </w:rPr>
              <w:t>60193336</w:t>
            </w:r>
          </w:p>
        </w:tc>
      </w:tr>
      <w:tr w:rsidR="008A019F" w:rsidRPr="008B701E" w14:paraId="0AA873D9" w14:textId="77777777" w:rsidTr="00762802">
        <w:tc>
          <w:tcPr>
            <w:tcW w:w="3528" w:type="dxa"/>
          </w:tcPr>
          <w:p w14:paraId="71A8E712" w14:textId="77777777" w:rsidR="008A019F" w:rsidRPr="008B701E" w:rsidRDefault="008A019F" w:rsidP="00762802">
            <w:pPr>
              <w:widowControl w:val="0"/>
              <w:spacing w:line="260" w:lineRule="atLeast"/>
              <w:rPr>
                <w:sz w:val="22"/>
                <w:szCs w:val="22"/>
              </w:rPr>
            </w:pPr>
            <w:r w:rsidRPr="008B701E">
              <w:rPr>
                <w:sz w:val="22"/>
                <w:szCs w:val="22"/>
              </w:rPr>
              <w:t>DIČ:</w:t>
            </w:r>
          </w:p>
        </w:tc>
        <w:tc>
          <w:tcPr>
            <w:tcW w:w="5652" w:type="dxa"/>
          </w:tcPr>
          <w:p w14:paraId="77B58B28" w14:textId="4E10EF7C" w:rsidR="008A019F" w:rsidRPr="008C7901" w:rsidRDefault="008A019F" w:rsidP="008C7901">
            <w:pPr>
              <w:widowControl w:val="0"/>
              <w:spacing w:line="260" w:lineRule="atLeast"/>
              <w:rPr>
                <w:bCs/>
                <w:sz w:val="22"/>
                <w:szCs w:val="22"/>
              </w:rPr>
            </w:pPr>
            <w:r w:rsidRPr="008C7901">
              <w:rPr>
                <w:bCs/>
                <w:sz w:val="22"/>
                <w:szCs w:val="22"/>
              </w:rPr>
              <w:t>CZ</w:t>
            </w:r>
            <w:r w:rsidR="008C7901" w:rsidRPr="008C7901">
              <w:rPr>
                <w:bCs/>
                <w:sz w:val="22"/>
                <w:szCs w:val="22"/>
              </w:rPr>
              <w:t>60193336</w:t>
            </w:r>
          </w:p>
        </w:tc>
      </w:tr>
      <w:tr w:rsidR="008A019F" w:rsidRPr="008B701E" w14:paraId="5A939F8C" w14:textId="77777777" w:rsidTr="00762802">
        <w:tc>
          <w:tcPr>
            <w:tcW w:w="3528" w:type="dxa"/>
          </w:tcPr>
          <w:p w14:paraId="7B70F81D" w14:textId="4B0D30CC" w:rsidR="008A019F" w:rsidRPr="008B701E" w:rsidRDefault="008A019F" w:rsidP="00762802">
            <w:pPr>
              <w:widowControl w:val="0"/>
              <w:spacing w:line="260" w:lineRule="atLeast"/>
              <w:rPr>
                <w:sz w:val="22"/>
                <w:szCs w:val="22"/>
              </w:rPr>
            </w:pPr>
            <w:r w:rsidRPr="008B701E">
              <w:rPr>
                <w:sz w:val="22"/>
                <w:szCs w:val="22"/>
              </w:rPr>
              <w:t>zastoupen</w:t>
            </w:r>
            <w:r w:rsidR="008C7901">
              <w:rPr>
                <w:sz w:val="22"/>
                <w:szCs w:val="22"/>
              </w:rPr>
              <w:t>a</w:t>
            </w:r>
            <w:r w:rsidRPr="008B701E">
              <w:rPr>
                <w:sz w:val="22"/>
                <w:szCs w:val="22"/>
              </w:rPr>
              <w:t>:</w:t>
            </w:r>
          </w:p>
        </w:tc>
        <w:tc>
          <w:tcPr>
            <w:tcW w:w="5652" w:type="dxa"/>
          </w:tcPr>
          <w:p w14:paraId="37EB57CA" w14:textId="3C95FED2" w:rsidR="008A019F" w:rsidRPr="008C7901" w:rsidRDefault="009B003A" w:rsidP="008C7901">
            <w:pPr>
              <w:widowControl w:val="0"/>
              <w:spacing w:line="260" w:lineRule="atLeast"/>
              <w:rPr>
                <w:bCs/>
                <w:sz w:val="22"/>
                <w:szCs w:val="22"/>
              </w:rPr>
            </w:pPr>
            <w:proofErr w:type="spellStart"/>
            <w:r>
              <w:rPr>
                <w:bCs/>
                <w:sz w:val="22"/>
                <w:szCs w:val="22"/>
              </w:rPr>
              <w:t>xxx</w:t>
            </w:r>
            <w:proofErr w:type="spellEnd"/>
            <w:r w:rsidR="008C7901">
              <w:rPr>
                <w:bCs/>
                <w:sz w:val="22"/>
                <w:szCs w:val="22"/>
              </w:rPr>
              <w:t>, na základě pověření ze dne 2. 6. 2021</w:t>
            </w:r>
          </w:p>
        </w:tc>
      </w:tr>
      <w:tr w:rsidR="008A019F" w:rsidRPr="008B701E" w14:paraId="1767DE9B" w14:textId="77777777" w:rsidTr="00762802">
        <w:tc>
          <w:tcPr>
            <w:tcW w:w="3528" w:type="dxa"/>
          </w:tcPr>
          <w:p w14:paraId="6C5C9C6B" w14:textId="77777777" w:rsidR="008A019F" w:rsidRPr="008B701E" w:rsidRDefault="008A019F" w:rsidP="00762802">
            <w:pPr>
              <w:widowControl w:val="0"/>
              <w:spacing w:line="260" w:lineRule="atLeast"/>
              <w:rPr>
                <w:sz w:val="22"/>
                <w:szCs w:val="22"/>
              </w:rPr>
            </w:pPr>
            <w:r w:rsidRPr="008B701E">
              <w:rPr>
                <w:sz w:val="22"/>
                <w:szCs w:val="22"/>
              </w:rPr>
              <w:t>zapsán v obchodním rejstříku</w:t>
            </w:r>
            <w:r>
              <w:rPr>
                <w:sz w:val="22"/>
                <w:szCs w:val="22"/>
              </w:rPr>
              <w:t xml:space="preserve"> u:</w:t>
            </w:r>
          </w:p>
        </w:tc>
        <w:tc>
          <w:tcPr>
            <w:tcW w:w="5652" w:type="dxa"/>
          </w:tcPr>
          <w:p w14:paraId="37E9978D" w14:textId="75A3F8E8" w:rsidR="008A019F" w:rsidRPr="008C7901" w:rsidRDefault="008C7901" w:rsidP="008C7901">
            <w:pPr>
              <w:widowControl w:val="0"/>
              <w:spacing w:line="260" w:lineRule="atLeast"/>
              <w:rPr>
                <w:bCs/>
                <w:sz w:val="22"/>
                <w:szCs w:val="22"/>
              </w:rPr>
            </w:pPr>
            <w:r w:rsidRPr="008C7901">
              <w:rPr>
                <w:bCs/>
                <w:sz w:val="22"/>
                <w:szCs w:val="22"/>
              </w:rPr>
              <w:t>Městského</w:t>
            </w:r>
            <w:r w:rsidR="008A019F" w:rsidRPr="008C7901">
              <w:rPr>
                <w:bCs/>
                <w:sz w:val="22"/>
                <w:szCs w:val="22"/>
              </w:rPr>
              <w:t xml:space="preserve"> soudu v </w:t>
            </w:r>
            <w:r w:rsidRPr="008C7901">
              <w:rPr>
                <w:bCs/>
                <w:sz w:val="22"/>
                <w:szCs w:val="22"/>
              </w:rPr>
              <w:t>Praze</w:t>
            </w:r>
            <w:r w:rsidR="008A019F" w:rsidRPr="008C7901">
              <w:rPr>
                <w:bCs/>
                <w:sz w:val="22"/>
                <w:szCs w:val="22"/>
              </w:rPr>
              <w:t xml:space="preserve">, oddíl </w:t>
            </w:r>
            <w:r w:rsidRPr="008C7901">
              <w:rPr>
                <w:bCs/>
                <w:sz w:val="22"/>
                <w:szCs w:val="22"/>
              </w:rPr>
              <w:t>B</w:t>
            </w:r>
            <w:r w:rsidR="008A019F" w:rsidRPr="008C7901">
              <w:rPr>
                <w:bCs/>
                <w:sz w:val="22"/>
                <w:szCs w:val="22"/>
              </w:rPr>
              <w:t xml:space="preserve">, vložka </w:t>
            </w:r>
            <w:r w:rsidRPr="008C7901">
              <w:rPr>
                <w:bCs/>
                <w:sz w:val="22"/>
                <w:szCs w:val="22"/>
              </w:rPr>
              <w:t>2322</w:t>
            </w:r>
          </w:p>
        </w:tc>
      </w:tr>
      <w:tr w:rsidR="008A019F" w:rsidRPr="008B701E" w14:paraId="40DA69D4" w14:textId="77777777" w:rsidTr="00762802">
        <w:tc>
          <w:tcPr>
            <w:tcW w:w="3528" w:type="dxa"/>
          </w:tcPr>
          <w:p w14:paraId="06D3A6BF" w14:textId="77777777" w:rsidR="008A019F" w:rsidRPr="008B701E" w:rsidRDefault="008A019F" w:rsidP="00762802">
            <w:pPr>
              <w:widowControl w:val="0"/>
              <w:spacing w:line="260" w:lineRule="atLeast"/>
              <w:rPr>
                <w:sz w:val="22"/>
                <w:szCs w:val="22"/>
              </w:rPr>
            </w:pPr>
            <w:r w:rsidRPr="008B701E">
              <w:rPr>
                <w:sz w:val="22"/>
                <w:szCs w:val="22"/>
              </w:rPr>
              <w:t>bankovní spojení:</w:t>
            </w:r>
          </w:p>
        </w:tc>
        <w:tc>
          <w:tcPr>
            <w:tcW w:w="5652" w:type="dxa"/>
          </w:tcPr>
          <w:p w14:paraId="607F67D4" w14:textId="25FB1972" w:rsidR="008C7901" w:rsidRPr="008C7901" w:rsidRDefault="009B003A" w:rsidP="008C7901">
            <w:pPr>
              <w:widowControl w:val="0"/>
              <w:spacing w:after="60" w:line="260" w:lineRule="atLeast"/>
              <w:rPr>
                <w:bCs/>
                <w:sz w:val="22"/>
                <w:szCs w:val="22"/>
              </w:rPr>
            </w:pPr>
            <w:proofErr w:type="spellStart"/>
            <w:r>
              <w:rPr>
                <w:bCs/>
                <w:sz w:val="22"/>
                <w:szCs w:val="22"/>
              </w:rPr>
              <w:t>xxx</w:t>
            </w:r>
            <w:proofErr w:type="spellEnd"/>
          </w:p>
          <w:p w14:paraId="119CA108" w14:textId="4AE11C0A" w:rsidR="008A019F" w:rsidRPr="008C7901" w:rsidRDefault="008C7901" w:rsidP="008C7901">
            <w:pPr>
              <w:widowControl w:val="0"/>
              <w:spacing w:line="260" w:lineRule="atLeast"/>
              <w:rPr>
                <w:bCs/>
                <w:sz w:val="22"/>
                <w:szCs w:val="22"/>
              </w:rPr>
            </w:pPr>
            <w:r w:rsidRPr="008C7901">
              <w:rPr>
                <w:bCs/>
                <w:sz w:val="22"/>
                <w:szCs w:val="22"/>
              </w:rPr>
              <w:t xml:space="preserve">č. </w:t>
            </w:r>
            <w:proofErr w:type="spellStart"/>
            <w:r w:rsidRPr="008C7901">
              <w:rPr>
                <w:bCs/>
                <w:sz w:val="22"/>
                <w:szCs w:val="22"/>
              </w:rPr>
              <w:t>ú.</w:t>
            </w:r>
            <w:proofErr w:type="spellEnd"/>
            <w:r w:rsidRPr="008C7901">
              <w:rPr>
                <w:bCs/>
                <w:sz w:val="22"/>
                <w:szCs w:val="22"/>
              </w:rPr>
              <w:t xml:space="preserve">: </w:t>
            </w:r>
            <w:proofErr w:type="spellStart"/>
            <w:r w:rsidR="009B003A">
              <w:rPr>
                <w:bCs/>
                <w:sz w:val="22"/>
                <w:szCs w:val="22"/>
              </w:rPr>
              <w:t>xxx</w:t>
            </w:r>
            <w:proofErr w:type="spellEnd"/>
          </w:p>
        </w:tc>
      </w:tr>
      <w:tr w:rsidR="008A019F" w:rsidRPr="008B701E" w14:paraId="129B06C6" w14:textId="77777777" w:rsidTr="00762802">
        <w:tc>
          <w:tcPr>
            <w:tcW w:w="3528" w:type="dxa"/>
          </w:tcPr>
          <w:p w14:paraId="0B7E7AC1" w14:textId="098701F5" w:rsidR="008A019F" w:rsidRPr="008B701E" w:rsidRDefault="008A019F" w:rsidP="008A019F">
            <w:pPr>
              <w:pStyle w:val="Normlntitulnstrana"/>
              <w:widowControl w:val="0"/>
              <w:spacing w:before="0" w:after="0" w:line="240" w:lineRule="auto"/>
            </w:pPr>
            <w:r>
              <w:t>dále jako „</w:t>
            </w:r>
            <w:r w:rsidRPr="00C335B3">
              <w:rPr>
                <w:b/>
              </w:rPr>
              <w:t>Dodavatel 4</w:t>
            </w:r>
            <w:r>
              <w:t>“</w:t>
            </w:r>
            <w:r w:rsidRPr="00C335B3">
              <w:t xml:space="preserve"> </w:t>
            </w:r>
          </w:p>
        </w:tc>
        <w:tc>
          <w:tcPr>
            <w:tcW w:w="5652" w:type="dxa"/>
          </w:tcPr>
          <w:p w14:paraId="0E37ED65" w14:textId="77777777" w:rsidR="008A019F" w:rsidRPr="00E11574" w:rsidRDefault="008A019F" w:rsidP="00762802">
            <w:pPr>
              <w:widowControl w:val="0"/>
              <w:spacing w:line="260" w:lineRule="atLeast"/>
              <w:rPr>
                <w:sz w:val="22"/>
                <w:highlight w:val="yellow"/>
              </w:rPr>
            </w:pPr>
          </w:p>
        </w:tc>
      </w:tr>
    </w:tbl>
    <w:p w14:paraId="28A39358" w14:textId="77777777" w:rsidR="008A019F" w:rsidRDefault="008A019F" w:rsidP="008A019F">
      <w:pPr>
        <w:pStyle w:val="Normlntitulnstrana"/>
        <w:widowControl w:val="0"/>
        <w:spacing w:before="0" w:after="0"/>
      </w:pPr>
    </w:p>
    <w:tbl>
      <w:tblPr>
        <w:tblW w:w="9180" w:type="dxa"/>
        <w:tblLook w:val="01E0" w:firstRow="1" w:lastRow="1" w:firstColumn="1" w:lastColumn="1" w:noHBand="0" w:noVBand="0"/>
      </w:tblPr>
      <w:tblGrid>
        <w:gridCol w:w="3528"/>
        <w:gridCol w:w="5652"/>
      </w:tblGrid>
      <w:tr w:rsidR="00C335B3" w:rsidRPr="00D52187" w14:paraId="00577E8B" w14:textId="77777777" w:rsidTr="000A0E0B">
        <w:tc>
          <w:tcPr>
            <w:tcW w:w="9180" w:type="dxa"/>
            <w:gridSpan w:val="2"/>
          </w:tcPr>
          <w:p w14:paraId="61B88F1F" w14:textId="2795E7B8" w:rsidR="00C335B3" w:rsidRPr="00D52187" w:rsidRDefault="00206D5D" w:rsidP="008623C7">
            <w:pPr>
              <w:widowControl w:val="0"/>
              <w:spacing w:line="260" w:lineRule="atLeast"/>
              <w:rPr>
                <w:sz w:val="22"/>
                <w:szCs w:val="22"/>
              </w:rPr>
            </w:pPr>
            <w:r w:rsidRPr="00206D5D">
              <w:rPr>
                <w:rFonts w:eastAsia="Calibri"/>
                <w:b/>
                <w:bCs/>
                <w:sz w:val="22"/>
                <w:szCs w:val="22"/>
                <w:lang w:eastAsia="en-US"/>
              </w:rPr>
              <w:t>T-Mobile Czech Republic a.s.</w:t>
            </w:r>
          </w:p>
        </w:tc>
      </w:tr>
      <w:tr w:rsidR="00C335B3" w:rsidRPr="008B701E" w14:paraId="0FF0D628" w14:textId="77777777" w:rsidTr="000A0E0B">
        <w:tc>
          <w:tcPr>
            <w:tcW w:w="3528" w:type="dxa"/>
          </w:tcPr>
          <w:p w14:paraId="379E4BA6" w14:textId="77777777" w:rsidR="00C335B3" w:rsidRPr="008B701E" w:rsidRDefault="00C335B3" w:rsidP="008623C7">
            <w:pPr>
              <w:widowControl w:val="0"/>
              <w:spacing w:line="260" w:lineRule="atLeast"/>
              <w:rPr>
                <w:sz w:val="22"/>
                <w:szCs w:val="22"/>
              </w:rPr>
            </w:pPr>
            <w:r w:rsidRPr="008B701E">
              <w:rPr>
                <w:sz w:val="22"/>
                <w:szCs w:val="22"/>
              </w:rPr>
              <w:t>se sídlem:</w:t>
            </w:r>
          </w:p>
        </w:tc>
        <w:tc>
          <w:tcPr>
            <w:tcW w:w="5652" w:type="dxa"/>
          </w:tcPr>
          <w:p w14:paraId="4EC8FF24" w14:textId="5F9D0D7D" w:rsidR="00C335B3" w:rsidRPr="00206D5D" w:rsidRDefault="00206D5D" w:rsidP="00206D5D">
            <w:pPr>
              <w:widowControl w:val="0"/>
              <w:spacing w:line="260" w:lineRule="atLeast"/>
              <w:rPr>
                <w:bCs/>
                <w:sz w:val="22"/>
                <w:szCs w:val="22"/>
              </w:rPr>
            </w:pPr>
            <w:r w:rsidRPr="00206D5D">
              <w:rPr>
                <w:bCs/>
                <w:sz w:val="22"/>
                <w:szCs w:val="22"/>
              </w:rPr>
              <w:t>Tomíčkova 2144/1, 148 00 Praha 4</w:t>
            </w:r>
          </w:p>
        </w:tc>
      </w:tr>
      <w:tr w:rsidR="00C335B3" w:rsidRPr="008B701E" w14:paraId="09450D5C" w14:textId="77777777" w:rsidTr="000A0E0B">
        <w:tc>
          <w:tcPr>
            <w:tcW w:w="3528" w:type="dxa"/>
          </w:tcPr>
          <w:p w14:paraId="25547A59" w14:textId="77777777" w:rsidR="00C335B3" w:rsidRPr="008B701E" w:rsidRDefault="00C335B3" w:rsidP="008623C7">
            <w:pPr>
              <w:widowControl w:val="0"/>
              <w:spacing w:line="260" w:lineRule="atLeast"/>
              <w:rPr>
                <w:sz w:val="22"/>
                <w:szCs w:val="22"/>
              </w:rPr>
            </w:pPr>
            <w:r w:rsidRPr="008B701E">
              <w:rPr>
                <w:sz w:val="22"/>
                <w:szCs w:val="22"/>
              </w:rPr>
              <w:t>IČ</w:t>
            </w:r>
            <w:r>
              <w:rPr>
                <w:sz w:val="22"/>
                <w:szCs w:val="22"/>
              </w:rPr>
              <w:t>O</w:t>
            </w:r>
            <w:r w:rsidRPr="008B701E">
              <w:rPr>
                <w:sz w:val="22"/>
                <w:szCs w:val="22"/>
              </w:rPr>
              <w:t>:</w:t>
            </w:r>
          </w:p>
        </w:tc>
        <w:tc>
          <w:tcPr>
            <w:tcW w:w="5652" w:type="dxa"/>
          </w:tcPr>
          <w:p w14:paraId="34E67C8D" w14:textId="706DDD0C" w:rsidR="00C335B3" w:rsidRPr="00206D5D" w:rsidRDefault="00206D5D" w:rsidP="008623C7">
            <w:pPr>
              <w:widowControl w:val="0"/>
              <w:spacing w:line="260" w:lineRule="atLeast"/>
              <w:rPr>
                <w:bCs/>
                <w:sz w:val="22"/>
                <w:szCs w:val="22"/>
              </w:rPr>
            </w:pPr>
            <w:r w:rsidRPr="00206D5D">
              <w:rPr>
                <w:bCs/>
                <w:sz w:val="22"/>
                <w:szCs w:val="22"/>
              </w:rPr>
              <w:t>64949681</w:t>
            </w:r>
          </w:p>
        </w:tc>
      </w:tr>
      <w:tr w:rsidR="00C335B3" w:rsidRPr="008B701E" w14:paraId="19452FF3" w14:textId="77777777" w:rsidTr="000A0E0B">
        <w:tc>
          <w:tcPr>
            <w:tcW w:w="3528" w:type="dxa"/>
          </w:tcPr>
          <w:p w14:paraId="391E379F" w14:textId="77777777" w:rsidR="00C335B3" w:rsidRPr="008B701E" w:rsidRDefault="00C335B3" w:rsidP="008623C7">
            <w:pPr>
              <w:widowControl w:val="0"/>
              <w:spacing w:line="260" w:lineRule="atLeast"/>
              <w:rPr>
                <w:sz w:val="22"/>
                <w:szCs w:val="22"/>
              </w:rPr>
            </w:pPr>
            <w:r w:rsidRPr="008B701E">
              <w:rPr>
                <w:sz w:val="22"/>
                <w:szCs w:val="22"/>
              </w:rPr>
              <w:t>DIČ:</w:t>
            </w:r>
          </w:p>
        </w:tc>
        <w:tc>
          <w:tcPr>
            <w:tcW w:w="5652" w:type="dxa"/>
          </w:tcPr>
          <w:p w14:paraId="5748A740" w14:textId="32D9EE11" w:rsidR="00C335B3" w:rsidRPr="00206D5D" w:rsidRDefault="00C335B3" w:rsidP="00206D5D">
            <w:pPr>
              <w:widowControl w:val="0"/>
              <w:spacing w:line="260" w:lineRule="atLeast"/>
              <w:rPr>
                <w:bCs/>
                <w:sz w:val="22"/>
                <w:szCs w:val="22"/>
              </w:rPr>
            </w:pPr>
            <w:r w:rsidRPr="00206D5D">
              <w:rPr>
                <w:bCs/>
                <w:sz w:val="22"/>
                <w:szCs w:val="22"/>
              </w:rPr>
              <w:t>CZ</w:t>
            </w:r>
            <w:r w:rsidR="00206D5D" w:rsidRPr="00206D5D">
              <w:rPr>
                <w:bCs/>
                <w:sz w:val="22"/>
                <w:szCs w:val="22"/>
              </w:rPr>
              <w:t>64949681</w:t>
            </w:r>
          </w:p>
        </w:tc>
      </w:tr>
      <w:tr w:rsidR="00C335B3" w:rsidRPr="008B701E" w14:paraId="776CC5C8" w14:textId="77777777" w:rsidTr="000A0E0B">
        <w:tc>
          <w:tcPr>
            <w:tcW w:w="3528" w:type="dxa"/>
          </w:tcPr>
          <w:p w14:paraId="0E4D2DC2" w14:textId="6FC6190E" w:rsidR="00C335B3" w:rsidRPr="008B701E" w:rsidRDefault="00C335B3" w:rsidP="008623C7">
            <w:pPr>
              <w:widowControl w:val="0"/>
              <w:spacing w:line="260" w:lineRule="atLeast"/>
              <w:rPr>
                <w:sz w:val="22"/>
                <w:szCs w:val="22"/>
              </w:rPr>
            </w:pPr>
            <w:r w:rsidRPr="008B701E">
              <w:rPr>
                <w:sz w:val="22"/>
                <w:szCs w:val="22"/>
              </w:rPr>
              <w:t>zastoupen</w:t>
            </w:r>
            <w:r w:rsidR="00206D5D">
              <w:rPr>
                <w:sz w:val="22"/>
                <w:szCs w:val="22"/>
              </w:rPr>
              <w:t>a</w:t>
            </w:r>
            <w:r w:rsidRPr="008B701E">
              <w:rPr>
                <w:sz w:val="22"/>
                <w:szCs w:val="22"/>
              </w:rPr>
              <w:t>:</w:t>
            </w:r>
          </w:p>
        </w:tc>
        <w:tc>
          <w:tcPr>
            <w:tcW w:w="5652" w:type="dxa"/>
          </w:tcPr>
          <w:p w14:paraId="41E132F5" w14:textId="545DF0E2" w:rsidR="00C335B3" w:rsidRPr="00206D5D" w:rsidRDefault="009B003A" w:rsidP="008623C7">
            <w:pPr>
              <w:widowControl w:val="0"/>
              <w:spacing w:line="260" w:lineRule="atLeast"/>
              <w:rPr>
                <w:bCs/>
                <w:sz w:val="22"/>
                <w:szCs w:val="22"/>
              </w:rPr>
            </w:pPr>
            <w:proofErr w:type="spellStart"/>
            <w:r>
              <w:rPr>
                <w:bCs/>
                <w:sz w:val="22"/>
                <w:szCs w:val="22"/>
              </w:rPr>
              <w:t>xxx</w:t>
            </w:r>
            <w:proofErr w:type="spellEnd"/>
            <w:r w:rsidR="00DC405F">
              <w:rPr>
                <w:bCs/>
                <w:sz w:val="22"/>
                <w:szCs w:val="22"/>
              </w:rPr>
              <w:t xml:space="preserve"> zákazníkům, </w:t>
            </w:r>
            <w:r w:rsidR="00206D5D" w:rsidRPr="00206D5D">
              <w:rPr>
                <w:bCs/>
                <w:sz w:val="22"/>
                <w:szCs w:val="22"/>
              </w:rPr>
              <w:t>na základě pověření</w:t>
            </w:r>
          </w:p>
        </w:tc>
      </w:tr>
      <w:tr w:rsidR="00C335B3" w:rsidRPr="008B701E" w14:paraId="1ED35F6D" w14:textId="77777777" w:rsidTr="000A0E0B">
        <w:tc>
          <w:tcPr>
            <w:tcW w:w="3528" w:type="dxa"/>
          </w:tcPr>
          <w:p w14:paraId="22EC6F43" w14:textId="77777777" w:rsidR="00C335B3" w:rsidRPr="008B701E" w:rsidRDefault="00C335B3" w:rsidP="008623C7">
            <w:pPr>
              <w:widowControl w:val="0"/>
              <w:spacing w:line="260" w:lineRule="atLeast"/>
              <w:rPr>
                <w:sz w:val="22"/>
                <w:szCs w:val="22"/>
              </w:rPr>
            </w:pPr>
            <w:r w:rsidRPr="008B701E">
              <w:rPr>
                <w:sz w:val="22"/>
                <w:szCs w:val="22"/>
              </w:rPr>
              <w:t>zapsán v obchodním rejstříku</w:t>
            </w:r>
            <w:r>
              <w:rPr>
                <w:sz w:val="22"/>
                <w:szCs w:val="22"/>
              </w:rPr>
              <w:t xml:space="preserve"> u:</w:t>
            </w:r>
          </w:p>
        </w:tc>
        <w:tc>
          <w:tcPr>
            <w:tcW w:w="5652" w:type="dxa"/>
          </w:tcPr>
          <w:p w14:paraId="63751C81" w14:textId="42B43571" w:rsidR="00C335B3" w:rsidRPr="00206D5D" w:rsidRDefault="00206D5D" w:rsidP="00206D5D">
            <w:pPr>
              <w:widowControl w:val="0"/>
              <w:spacing w:line="260" w:lineRule="atLeast"/>
              <w:rPr>
                <w:bCs/>
                <w:sz w:val="22"/>
                <w:szCs w:val="22"/>
              </w:rPr>
            </w:pPr>
            <w:r w:rsidRPr="00206D5D">
              <w:rPr>
                <w:bCs/>
                <w:sz w:val="22"/>
                <w:szCs w:val="22"/>
              </w:rPr>
              <w:t>Městského</w:t>
            </w:r>
            <w:r w:rsidR="00C335B3" w:rsidRPr="00206D5D">
              <w:rPr>
                <w:bCs/>
                <w:sz w:val="22"/>
                <w:szCs w:val="22"/>
              </w:rPr>
              <w:t xml:space="preserve"> soudu v </w:t>
            </w:r>
            <w:r w:rsidRPr="00206D5D">
              <w:rPr>
                <w:bCs/>
                <w:sz w:val="22"/>
                <w:szCs w:val="22"/>
              </w:rPr>
              <w:t>Praze</w:t>
            </w:r>
            <w:r w:rsidR="00C335B3" w:rsidRPr="00206D5D">
              <w:rPr>
                <w:bCs/>
                <w:sz w:val="22"/>
                <w:szCs w:val="22"/>
              </w:rPr>
              <w:t xml:space="preserve">, oddíl </w:t>
            </w:r>
            <w:r w:rsidRPr="00206D5D">
              <w:rPr>
                <w:bCs/>
                <w:sz w:val="22"/>
                <w:szCs w:val="22"/>
              </w:rPr>
              <w:t>B</w:t>
            </w:r>
            <w:r w:rsidR="00C335B3" w:rsidRPr="00206D5D">
              <w:rPr>
                <w:bCs/>
                <w:sz w:val="22"/>
                <w:szCs w:val="22"/>
              </w:rPr>
              <w:t xml:space="preserve">, vložka </w:t>
            </w:r>
            <w:r w:rsidRPr="00206D5D">
              <w:rPr>
                <w:bCs/>
                <w:sz w:val="22"/>
                <w:szCs w:val="22"/>
              </w:rPr>
              <w:t>3787</w:t>
            </w:r>
          </w:p>
        </w:tc>
      </w:tr>
      <w:tr w:rsidR="00C335B3" w:rsidRPr="008B701E" w14:paraId="0674C7E7" w14:textId="77777777" w:rsidTr="000A0E0B">
        <w:tc>
          <w:tcPr>
            <w:tcW w:w="3528" w:type="dxa"/>
          </w:tcPr>
          <w:p w14:paraId="2E0094EB" w14:textId="77777777" w:rsidR="00C335B3" w:rsidRPr="008B701E" w:rsidRDefault="00C335B3" w:rsidP="008623C7">
            <w:pPr>
              <w:widowControl w:val="0"/>
              <w:spacing w:line="260" w:lineRule="atLeast"/>
              <w:rPr>
                <w:sz w:val="22"/>
                <w:szCs w:val="22"/>
              </w:rPr>
            </w:pPr>
            <w:r w:rsidRPr="008B701E">
              <w:rPr>
                <w:sz w:val="22"/>
                <w:szCs w:val="22"/>
              </w:rPr>
              <w:t>bankovní spojení:</w:t>
            </w:r>
          </w:p>
        </w:tc>
        <w:tc>
          <w:tcPr>
            <w:tcW w:w="5652" w:type="dxa"/>
          </w:tcPr>
          <w:p w14:paraId="19E027FB" w14:textId="1FBE62C0" w:rsidR="00206D5D" w:rsidRPr="00206D5D" w:rsidRDefault="009B003A" w:rsidP="00206D5D">
            <w:pPr>
              <w:widowControl w:val="0"/>
              <w:spacing w:after="60" w:line="260" w:lineRule="atLeast"/>
              <w:rPr>
                <w:bCs/>
                <w:sz w:val="22"/>
                <w:szCs w:val="22"/>
              </w:rPr>
            </w:pPr>
            <w:proofErr w:type="spellStart"/>
            <w:r>
              <w:rPr>
                <w:bCs/>
                <w:sz w:val="22"/>
                <w:szCs w:val="22"/>
              </w:rPr>
              <w:t>xxx</w:t>
            </w:r>
            <w:proofErr w:type="spellEnd"/>
          </w:p>
          <w:p w14:paraId="114E5DE5" w14:textId="12AED92D" w:rsidR="00C335B3" w:rsidRPr="00206D5D" w:rsidRDefault="00206D5D" w:rsidP="00206D5D">
            <w:pPr>
              <w:widowControl w:val="0"/>
              <w:spacing w:line="260" w:lineRule="atLeast"/>
              <w:rPr>
                <w:bCs/>
                <w:sz w:val="22"/>
                <w:szCs w:val="22"/>
              </w:rPr>
            </w:pPr>
            <w:r w:rsidRPr="00206D5D">
              <w:rPr>
                <w:bCs/>
                <w:sz w:val="22"/>
                <w:szCs w:val="22"/>
              </w:rPr>
              <w:t xml:space="preserve">č. </w:t>
            </w:r>
            <w:proofErr w:type="spellStart"/>
            <w:r w:rsidRPr="00206D5D">
              <w:rPr>
                <w:bCs/>
                <w:sz w:val="22"/>
                <w:szCs w:val="22"/>
              </w:rPr>
              <w:t>ú.</w:t>
            </w:r>
            <w:proofErr w:type="spellEnd"/>
            <w:r w:rsidRPr="00206D5D">
              <w:rPr>
                <w:bCs/>
                <w:sz w:val="22"/>
                <w:szCs w:val="22"/>
              </w:rPr>
              <w:t xml:space="preserve">: </w:t>
            </w:r>
            <w:proofErr w:type="spellStart"/>
            <w:r w:rsidR="009B003A">
              <w:rPr>
                <w:bCs/>
                <w:sz w:val="22"/>
                <w:szCs w:val="22"/>
              </w:rPr>
              <w:t>xxx</w:t>
            </w:r>
            <w:proofErr w:type="spellEnd"/>
          </w:p>
        </w:tc>
      </w:tr>
    </w:tbl>
    <w:p w14:paraId="492594C0" w14:textId="77777777" w:rsidR="00C335B3" w:rsidRDefault="00C335B3" w:rsidP="008623C7">
      <w:pPr>
        <w:pStyle w:val="Normlntitulnstrana"/>
        <w:widowControl w:val="0"/>
        <w:spacing w:before="120"/>
      </w:pPr>
      <w:r>
        <w:t>dále jako „</w:t>
      </w:r>
      <w:r w:rsidRPr="00C335B3">
        <w:rPr>
          <w:b/>
        </w:rPr>
        <w:t xml:space="preserve">Dodavatel </w:t>
      </w:r>
      <w:r>
        <w:rPr>
          <w:b/>
        </w:rPr>
        <w:t>5</w:t>
      </w:r>
      <w:r>
        <w:t>“</w:t>
      </w:r>
    </w:p>
    <w:p w14:paraId="41C86D8E" w14:textId="77777777" w:rsidR="00545E32" w:rsidRDefault="00545E32" w:rsidP="008623C7">
      <w:pPr>
        <w:pStyle w:val="Normlntitulnstrana"/>
        <w:widowControl w:val="0"/>
      </w:pPr>
      <w:r>
        <w:t>dále jednotlivě jako „</w:t>
      </w:r>
      <w:r>
        <w:rPr>
          <w:b/>
        </w:rPr>
        <w:t>Dodavatel</w:t>
      </w:r>
      <w:r>
        <w:t>“ či společně jako „</w:t>
      </w:r>
      <w:r w:rsidRPr="00545E32">
        <w:rPr>
          <w:b/>
        </w:rPr>
        <w:t>Dodavatelé</w:t>
      </w:r>
      <w:r>
        <w:t>“</w:t>
      </w:r>
    </w:p>
    <w:p w14:paraId="411FB854" w14:textId="4AA37E4D" w:rsidR="00E57BA7" w:rsidRDefault="00E57BA7" w:rsidP="008623C7">
      <w:pPr>
        <w:pStyle w:val="Normlntitulnstrana"/>
        <w:widowControl w:val="0"/>
      </w:pPr>
      <w:r w:rsidRPr="00DF11A7">
        <w:t xml:space="preserve">dále </w:t>
      </w:r>
      <w:r>
        <w:t xml:space="preserve">všichni </w:t>
      </w:r>
      <w:r w:rsidRPr="00DF11A7">
        <w:t>jednotlivě jako „</w:t>
      </w:r>
      <w:r w:rsidRPr="00DF11A7">
        <w:rPr>
          <w:b/>
        </w:rPr>
        <w:t>Smluvní strana</w:t>
      </w:r>
      <w:r w:rsidRPr="00DF11A7">
        <w:t>“</w:t>
      </w:r>
      <w:r>
        <w:t xml:space="preserve"> a</w:t>
      </w:r>
      <w:r w:rsidRPr="00DF11A7">
        <w:t xml:space="preserve"> společně jako „</w:t>
      </w:r>
      <w:r w:rsidRPr="00DF11A7">
        <w:rPr>
          <w:b/>
        </w:rPr>
        <w:t>Smluvní strany</w:t>
      </w:r>
      <w:r w:rsidRPr="00DF11A7">
        <w:t>“</w:t>
      </w:r>
      <w:r>
        <w:t xml:space="preserve"> </w:t>
      </w:r>
      <w:r w:rsidRPr="00DF11A7">
        <w:t xml:space="preserve">uzavírají v souladu s ustanovením § </w:t>
      </w:r>
      <w:r>
        <w:t>1746 odst. 2</w:t>
      </w:r>
      <w:r w:rsidRPr="00DF11A7">
        <w:t xml:space="preserve"> zákona č. </w:t>
      </w:r>
      <w:r>
        <w:t>89/2012 Sb.</w:t>
      </w:r>
      <w:r w:rsidRPr="00DF11A7">
        <w:t xml:space="preserve">, </w:t>
      </w:r>
      <w:r>
        <w:t>občanského</w:t>
      </w:r>
      <w:r w:rsidRPr="00DF11A7">
        <w:t xml:space="preserve"> zákoník</w:t>
      </w:r>
      <w:r>
        <w:t>u</w:t>
      </w:r>
      <w:r w:rsidRPr="00DF11A7">
        <w:t>, ve</w:t>
      </w:r>
      <w:r>
        <w:t> </w:t>
      </w:r>
      <w:r w:rsidRPr="00DF11A7">
        <w:t>znění pozdějších předpisů (dále jen „</w:t>
      </w:r>
      <w:r>
        <w:rPr>
          <w:b/>
        </w:rPr>
        <w:t>Občanský</w:t>
      </w:r>
      <w:r w:rsidRPr="00DF11A7">
        <w:rPr>
          <w:b/>
        </w:rPr>
        <w:t xml:space="preserve"> zákoník</w:t>
      </w:r>
      <w:r w:rsidRPr="00DF11A7">
        <w:t>“)</w:t>
      </w:r>
      <w:r>
        <w:t>,</w:t>
      </w:r>
      <w:r w:rsidRPr="005E0580">
        <w:t xml:space="preserve"> </w:t>
      </w:r>
      <w:r>
        <w:t>zákona č. 134/2016 Sb., o zadávání veřejných zakázek (dále jen „</w:t>
      </w:r>
      <w:r w:rsidRPr="00DB40BC">
        <w:rPr>
          <w:b/>
        </w:rPr>
        <w:t>Zákon o zadávání veřejných zakázek</w:t>
      </w:r>
      <w:r>
        <w:t xml:space="preserve">“), </w:t>
      </w:r>
      <w:r w:rsidR="00B53D54">
        <w:t>a zákona</w:t>
      </w:r>
      <w:r w:rsidR="00B53D54" w:rsidRPr="004873FE">
        <w:t xml:space="preserve"> č. 127/2005 Sb., o elektronických komunikacích</w:t>
      </w:r>
      <w:r w:rsidR="00B53D54">
        <w:t>, ve znění pozdějších předpisů (dále jen „</w:t>
      </w:r>
      <w:r w:rsidR="00B53D54">
        <w:rPr>
          <w:b/>
        </w:rPr>
        <w:t>Z</w:t>
      </w:r>
      <w:r w:rsidR="00B53D54" w:rsidRPr="00D60938">
        <w:rPr>
          <w:b/>
        </w:rPr>
        <w:t xml:space="preserve">ákon o el. </w:t>
      </w:r>
      <w:r w:rsidR="00B53D54" w:rsidRPr="00162102">
        <w:rPr>
          <w:b/>
        </w:rPr>
        <w:t>k</w:t>
      </w:r>
      <w:r w:rsidR="00B53D54" w:rsidRPr="00D60938">
        <w:rPr>
          <w:b/>
        </w:rPr>
        <w:t>omunikacích</w:t>
      </w:r>
      <w:r w:rsidR="00B53D54">
        <w:t xml:space="preserve">“) </w:t>
      </w:r>
      <w:r w:rsidRPr="00DF11A7">
        <w:t xml:space="preserve">tuto </w:t>
      </w:r>
      <w:r>
        <w:t>Rámcovou dohodu o poskytování služeb</w:t>
      </w:r>
      <w:r w:rsidRPr="00DF11A7">
        <w:t xml:space="preserve"> (dále jen „</w:t>
      </w:r>
      <w:r w:rsidRPr="00DF11A7">
        <w:rPr>
          <w:b/>
        </w:rPr>
        <w:t>Smlouva</w:t>
      </w:r>
      <w:r w:rsidRPr="00DF11A7">
        <w:t>“)</w:t>
      </w:r>
      <w:r>
        <w:t>.</w:t>
      </w:r>
    </w:p>
    <w:p w14:paraId="78EF3CE3" w14:textId="77777777" w:rsidR="007A6D07" w:rsidRPr="00782C58" w:rsidRDefault="007A6D07" w:rsidP="008623C7">
      <w:pPr>
        <w:pStyle w:val="cpPreambule"/>
        <w:widowControl w:val="0"/>
        <w:spacing w:before="240"/>
        <w:outlineLvl w:val="0"/>
      </w:pPr>
      <w:r w:rsidRPr="00782C58">
        <w:lastRenderedPageBreak/>
        <w:t>Preambule</w:t>
      </w:r>
    </w:p>
    <w:p w14:paraId="0CFFD085" w14:textId="77777777" w:rsidR="007A6D07" w:rsidRPr="00782C58" w:rsidRDefault="002F2E06" w:rsidP="008623C7">
      <w:pPr>
        <w:widowControl w:val="0"/>
        <w:spacing w:before="120" w:line="260" w:lineRule="exact"/>
        <w:rPr>
          <w:rFonts w:eastAsia="Calibri"/>
          <w:sz w:val="22"/>
          <w:szCs w:val="22"/>
          <w:lang w:eastAsia="en-US"/>
        </w:rPr>
      </w:pPr>
      <w:r w:rsidRPr="006F29FB">
        <w:rPr>
          <w:rFonts w:eastAsia="Calibri"/>
          <w:sz w:val="22"/>
          <w:szCs w:val="22"/>
          <w:lang w:eastAsia="en-US"/>
        </w:rPr>
        <w:t>Objednatel</w:t>
      </w:r>
      <w:r w:rsidR="007A6D07" w:rsidRPr="00782C58">
        <w:rPr>
          <w:rFonts w:eastAsia="Calibri"/>
          <w:sz w:val="22"/>
          <w:szCs w:val="22"/>
          <w:lang w:eastAsia="en-US"/>
        </w:rPr>
        <w:t xml:space="preserve"> provedl </w:t>
      </w:r>
      <w:r w:rsidR="00BB130D">
        <w:rPr>
          <w:rFonts w:eastAsia="Calibri"/>
          <w:sz w:val="22"/>
          <w:szCs w:val="22"/>
          <w:lang w:eastAsia="en-US"/>
        </w:rPr>
        <w:t xml:space="preserve">v souladu se Zákonem o zadávání veřejných zakázek </w:t>
      </w:r>
      <w:r w:rsidR="008B174F">
        <w:rPr>
          <w:rFonts w:eastAsia="Calibri"/>
          <w:sz w:val="22"/>
          <w:szCs w:val="22"/>
          <w:lang w:eastAsia="en-US"/>
        </w:rPr>
        <w:t>zadávací</w:t>
      </w:r>
      <w:r w:rsidR="007A6D07" w:rsidRPr="006F29FB">
        <w:rPr>
          <w:rFonts w:eastAsia="Calibri"/>
          <w:sz w:val="22"/>
          <w:szCs w:val="22"/>
          <w:lang w:eastAsia="en-US"/>
        </w:rPr>
        <w:t xml:space="preserve"> </w:t>
      </w:r>
      <w:r w:rsidR="007A6D07" w:rsidRPr="00782C58">
        <w:rPr>
          <w:rFonts w:eastAsia="Calibri"/>
          <w:sz w:val="22"/>
          <w:szCs w:val="22"/>
          <w:lang w:eastAsia="en-US"/>
        </w:rPr>
        <w:t>řízení k veřejné zakázce</w:t>
      </w:r>
      <w:r w:rsidR="001A3DB5">
        <w:rPr>
          <w:rFonts w:eastAsia="Calibri"/>
          <w:b/>
          <w:sz w:val="22"/>
          <w:szCs w:val="22"/>
          <w:lang w:eastAsia="en-US"/>
        </w:rPr>
        <w:t xml:space="preserve"> </w:t>
      </w:r>
      <w:r w:rsidR="007A6D07" w:rsidRPr="00782C58">
        <w:rPr>
          <w:rFonts w:eastAsia="Calibri"/>
          <w:sz w:val="22"/>
          <w:szCs w:val="22"/>
          <w:lang w:eastAsia="en-US"/>
        </w:rPr>
        <w:t>“</w:t>
      </w:r>
      <w:r w:rsidR="001A3DB5" w:rsidRPr="001A3DB5">
        <w:rPr>
          <w:rFonts w:eastAsia="Calibri"/>
          <w:b/>
          <w:sz w:val="22"/>
          <w:szCs w:val="22"/>
          <w:lang w:eastAsia="en-US"/>
        </w:rPr>
        <w:t>Datové komunikační služby</w:t>
      </w:r>
      <w:r w:rsidR="001A3DB5">
        <w:rPr>
          <w:rFonts w:eastAsia="Calibri"/>
          <w:sz w:val="22"/>
          <w:szCs w:val="22"/>
          <w:lang w:eastAsia="en-US"/>
        </w:rPr>
        <w:t>“</w:t>
      </w:r>
      <w:r w:rsidR="007A6D07" w:rsidRPr="00782C58">
        <w:rPr>
          <w:rFonts w:eastAsia="Calibri"/>
          <w:sz w:val="22"/>
          <w:szCs w:val="22"/>
          <w:lang w:eastAsia="en-US"/>
        </w:rPr>
        <w:t xml:space="preserve"> (dále jen „</w:t>
      </w:r>
      <w:r w:rsidR="008B174F">
        <w:rPr>
          <w:rFonts w:eastAsia="Calibri"/>
          <w:b/>
          <w:sz w:val="22"/>
          <w:szCs w:val="22"/>
          <w:lang w:eastAsia="en-US"/>
        </w:rPr>
        <w:t>Zadávací</w:t>
      </w:r>
      <w:r w:rsidR="007A6D07" w:rsidRPr="006F29FB">
        <w:rPr>
          <w:rFonts w:eastAsia="Calibri"/>
          <w:b/>
          <w:sz w:val="22"/>
          <w:szCs w:val="22"/>
          <w:lang w:eastAsia="en-US"/>
        </w:rPr>
        <w:t xml:space="preserve"> </w:t>
      </w:r>
      <w:r w:rsidR="007A6D07" w:rsidRPr="003331A4">
        <w:rPr>
          <w:rFonts w:eastAsia="Calibri"/>
          <w:b/>
          <w:sz w:val="22"/>
          <w:szCs w:val="22"/>
          <w:lang w:eastAsia="en-US"/>
        </w:rPr>
        <w:t>řízení</w:t>
      </w:r>
      <w:r w:rsidR="007A6D07" w:rsidRPr="00782C58">
        <w:rPr>
          <w:rFonts w:eastAsia="Calibri"/>
          <w:sz w:val="22"/>
          <w:szCs w:val="22"/>
          <w:lang w:eastAsia="en-US"/>
        </w:rPr>
        <w:t xml:space="preserve">“) na uzavření této Smlouvy. Tato Smlouva je </w:t>
      </w:r>
      <w:r w:rsidR="007A6D07">
        <w:rPr>
          <w:rFonts w:eastAsia="Calibri"/>
          <w:sz w:val="22"/>
          <w:szCs w:val="22"/>
          <w:lang w:eastAsia="en-US"/>
        </w:rPr>
        <w:t>uzavírána</w:t>
      </w:r>
      <w:r w:rsidR="007A6D07" w:rsidRPr="00782C58">
        <w:rPr>
          <w:rFonts w:eastAsia="Calibri"/>
          <w:sz w:val="22"/>
          <w:szCs w:val="22"/>
          <w:lang w:eastAsia="en-US"/>
        </w:rPr>
        <w:t xml:space="preserve"> s </w:t>
      </w:r>
      <w:r>
        <w:rPr>
          <w:rFonts w:eastAsia="Calibri"/>
          <w:sz w:val="22"/>
          <w:szCs w:val="22"/>
          <w:lang w:eastAsia="en-US"/>
        </w:rPr>
        <w:t>Dodavatel</w:t>
      </w:r>
      <w:r w:rsidR="008B174F">
        <w:rPr>
          <w:rFonts w:eastAsia="Calibri"/>
          <w:sz w:val="22"/>
          <w:szCs w:val="22"/>
          <w:lang w:eastAsia="en-US"/>
        </w:rPr>
        <w:t>i</w:t>
      </w:r>
      <w:r w:rsidR="007A6D07" w:rsidRPr="00782C58">
        <w:rPr>
          <w:rFonts w:eastAsia="Calibri"/>
          <w:sz w:val="22"/>
          <w:szCs w:val="22"/>
          <w:lang w:eastAsia="en-US"/>
        </w:rPr>
        <w:t xml:space="preserve"> na základě výsledku </w:t>
      </w:r>
      <w:r w:rsidR="008B174F">
        <w:rPr>
          <w:rFonts w:eastAsia="Calibri"/>
          <w:sz w:val="22"/>
          <w:szCs w:val="22"/>
          <w:lang w:eastAsia="en-US"/>
        </w:rPr>
        <w:t>Zadávacího</w:t>
      </w:r>
      <w:r w:rsidR="007A6D07" w:rsidRPr="006F29FB">
        <w:rPr>
          <w:rFonts w:eastAsia="Calibri"/>
          <w:sz w:val="22"/>
          <w:szCs w:val="22"/>
          <w:lang w:eastAsia="en-US"/>
        </w:rPr>
        <w:t xml:space="preserve"> </w:t>
      </w:r>
      <w:r w:rsidR="007A6D07" w:rsidRPr="00782C58">
        <w:rPr>
          <w:rFonts w:eastAsia="Calibri"/>
          <w:sz w:val="22"/>
          <w:szCs w:val="22"/>
          <w:lang w:eastAsia="en-US"/>
        </w:rPr>
        <w:t>řízení.</w:t>
      </w:r>
    </w:p>
    <w:p w14:paraId="4CEF4220" w14:textId="77777777" w:rsidR="00A317F5" w:rsidRPr="007A6D07" w:rsidRDefault="00A317F5" w:rsidP="00D6590D">
      <w:pPr>
        <w:pStyle w:val="cplnekslovan"/>
        <w:keepNext w:val="0"/>
        <w:widowControl w:val="0"/>
        <w:numPr>
          <w:ilvl w:val="0"/>
          <w:numId w:val="4"/>
        </w:numPr>
      </w:pPr>
      <w:r w:rsidRPr="007A6D07">
        <w:t xml:space="preserve">Účel a předmět </w:t>
      </w:r>
      <w:r w:rsidR="00FF4389" w:rsidRPr="007A6D07">
        <w:t>S</w:t>
      </w:r>
      <w:r w:rsidRPr="007A6D07">
        <w:t>mlouvy</w:t>
      </w:r>
    </w:p>
    <w:p w14:paraId="11C8AE3A" w14:textId="670893C1" w:rsidR="001C4B99" w:rsidRPr="001C4B99" w:rsidRDefault="00B46311" w:rsidP="00C62634">
      <w:pPr>
        <w:pStyle w:val="cpodstavecslovan1"/>
        <w:widowControl w:val="0"/>
        <w:numPr>
          <w:ilvl w:val="1"/>
          <w:numId w:val="4"/>
        </w:numPr>
        <w:ind w:hanging="574"/>
      </w:pPr>
      <w:r w:rsidRPr="007C2538">
        <w:t xml:space="preserve">Účelem této Smlouvy je </w:t>
      </w:r>
      <w:r w:rsidRPr="00D75383">
        <w:t xml:space="preserve">stanovení podmínek a právního rámce pro uzavírání </w:t>
      </w:r>
      <w:r>
        <w:t>dílčích smluv o poskytování služeb mezi Objednatelem a Dodavateli</w:t>
      </w:r>
      <w:r w:rsidR="001E5749">
        <w:t xml:space="preserve"> (dále jen „</w:t>
      </w:r>
      <w:r w:rsidR="001E5749" w:rsidRPr="001E5749">
        <w:rPr>
          <w:b/>
        </w:rPr>
        <w:t>Dílčí smlouva</w:t>
      </w:r>
      <w:r w:rsidR="001E5749">
        <w:t>“)</w:t>
      </w:r>
      <w:r>
        <w:t xml:space="preserve">, </w:t>
      </w:r>
      <w:r w:rsidR="008B174F">
        <w:t xml:space="preserve">a to vždy na základě výsledku soutěže o dílčí veřejnou zakázku – </w:t>
      </w:r>
      <w:proofErr w:type="spellStart"/>
      <w:r w:rsidR="008B174F">
        <w:t>minitendru</w:t>
      </w:r>
      <w:proofErr w:type="spellEnd"/>
      <w:r w:rsidR="008B174F">
        <w:t xml:space="preserve"> (dále jen „</w:t>
      </w:r>
      <w:proofErr w:type="spellStart"/>
      <w:r w:rsidR="008B174F" w:rsidRPr="00DB40BC">
        <w:rPr>
          <w:b/>
        </w:rPr>
        <w:t>minitendr</w:t>
      </w:r>
      <w:proofErr w:type="spellEnd"/>
      <w:r w:rsidR="008B174F">
        <w:t>“)</w:t>
      </w:r>
      <w:r>
        <w:t>.</w:t>
      </w:r>
      <w:r w:rsidR="006F29FB" w:rsidRPr="00AD2E2B">
        <w:t xml:space="preserve"> </w:t>
      </w:r>
      <w:r w:rsidR="006F29FB">
        <w:t>Služby</w:t>
      </w:r>
      <w:r w:rsidR="00A91C0B">
        <w:t xml:space="preserve"> m</w:t>
      </w:r>
      <w:r w:rsidR="001A3DB5">
        <w:t xml:space="preserve">ají </w:t>
      </w:r>
      <w:r w:rsidR="001A3DB5">
        <w:rPr>
          <w:rFonts w:ascii="TimesNewRomanPSMT" w:hAnsi="TimesNewRomanPSMT" w:cs="TimesNewRomanPSMT"/>
          <w:color w:val="000000"/>
        </w:rPr>
        <w:t>sloužit k zajištění dodávky datových komunikačních služeb pro jednotlivá pracoviště a datová centra Objednatel</w:t>
      </w:r>
      <w:r w:rsidR="00184E03">
        <w:rPr>
          <w:rFonts w:ascii="TimesNewRomanPSMT" w:hAnsi="TimesNewRomanPSMT" w:cs="TimesNewRomanPSMT"/>
          <w:color w:val="000000"/>
        </w:rPr>
        <w:t>e</w:t>
      </w:r>
      <w:r w:rsidR="001A3DB5">
        <w:rPr>
          <w:rFonts w:ascii="TimesNewRomanPSMT" w:hAnsi="TimesNewRomanPSMT" w:cs="TimesNewRomanPSMT"/>
          <w:color w:val="000000"/>
        </w:rPr>
        <w:t>, popř. pro další objekty určené Objednatelem, a jejich vzájemné propojení včetně propojení s datovými centry Objednatele prostřednictvím sítě VPN s využitím protokolu IP (internetové konektivity)</w:t>
      </w:r>
      <w:r w:rsidR="001C4B99" w:rsidRPr="001C4B99">
        <w:t>.</w:t>
      </w:r>
    </w:p>
    <w:p w14:paraId="5AD0B06C" w14:textId="77777777" w:rsidR="00A91C0B" w:rsidRDefault="006F29FB" w:rsidP="00C62634">
      <w:pPr>
        <w:pStyle w:val="cpodstavecslovan1"/>
        <w:widowControl w:val="0"/>
        <w:numPr>
          <w:ilvl w:val="1"/>
          <w:numId w:val="4"/>
        </w:numPr>
        <w:ind w:hanging="574"/>
      </w:pPr>
      <w:r w:rsidRPr="008B701E">
        <w:t xml:space="preserve">Předmětem této Smlouvy je </w:t>
      </w:r>
      <w:r w:rsidRPr="00D76D04">
        <w:t xml:space="preserve">stanovení práv a povinností Smluvních stran </w:t>
      </w:r>
      <w:r>
        <w:t>pro postup při uzavírání Dílčích smluv na</w:t>
      </w:r>
      <w:r w:rsidRPr="00D76D04">
        <w:t xml:space="preserve"> </w:t>
      </w:r>
      <w:r w:rsidRPr="008B701E">
        <w:t>poskytování níže uvedených služeb Dodavatelem Objednatel</w:t>
      </w:r>
      <w:r>
        <w:t>i</w:t>
      </w:r>
      <w:r w:rsidRPr="008B701E">
        <w:t>:</w:t>
      </w:r>
    </w:p>
    <w:p w14:paraId="130D18C5" w14:textId="77777777" w:rsidR="001A3DB5" w:rsidRDefault="001A3DB5" w:rsidP="00D6590D">
      <w:pPr>
        <w:pStyle w:val="Odstavecseseznamem"/>
        <w:numPr>
          <w:ilvl w:val="0"/>
          <w:numId w:val="9"/>
        </w:numPr>
        <w:autoSpaceDE w:val="0"/>
        <w:autoSpaceDN w:val="0"/>
        <w:adjustRightInd w:val="0"/>
        <w:spacing w:before="120"/>
        <w:ind w:left="993"/>
        <w:rPr>
          <w:rFonts w:ascii="TimesNewRomanPSMT" w:hAnsi="TimesNewRomanPSMT"/>
          <w:sz w:val="22"/>
        </w:rPr>
      </w:pPr>
      <w:r>
        <w:rPr>
          <w:rFonts w:ascii="TimesNewRomanPSMT" w:hAnsi="TimesNewRomanPSMT"/>
          <w:sz w:val="22"/>
        </w:rPr>
        <w:t>Komunikačních služeb prostřednictvím sítě, resp. sítí VPN v parametrech a kvalitě uvedených v Příloze č. 1 a v Příloze č. 2 této Smlouvy,</w:t>
      </w:r>
    </w:p>
    <w:p w14:paraId="787C08DE" w14:textId="77777777" w:rsidR="001D4AC0" w:rsidRPr="00EA08E3" w:rsidRDefault="001A3DB5" w:rsidP="00D6590D">
      <w:pPr>
        <w:pStyle w:val="Odstavecseseznamem"/>
        <w:numPr>
          <w:ilvl w:val="0"/>
          <w:numId w:val="9"/>
        </w:numPr>
        <w:autoSpaceDE w:val="0"/>
        <w:autoSpaceDN w:val="0"/>
        <w:adjustRightInd w:val="0"/>
        <w:spacing w:before="120"/>
        <w:ind w:left="993"/>
        <w:rPr>
          <w:rFonts w:ascii="TimesNewRomanPSMT" w:hAnsi="TimesNewRomanPSMT"/>
          <w:sz w:val="22"/>
        </w:rPr>
      </w:pPr>
      <w:r>
        <w:rPr>
          <w:rFonts w:ascii="TimesNewRomanPSMT" w:hAnsi="TimesNewRomanPSMT"/>
          <w:sz w:val="22"/>
        </w:rPr>
        <w:t>Poskytování výše uvedených služeb v lokalitách Objednatele po celém území ČR</w:t>
      </w:r>
      <w:r w:rsidR="005F5072" w:rsidRPr="00EA08E3">
        <w:rPr>
          <w:rFonts w:ascii="TimesNewRomanPSMT" w:hAnsi="TimesNewRomanPSMT"/>
          <w:sz w:val="22"/>
        </w:rPr>
        <w:t>,</w:t>
      </w:r>
    </w:p>
    <w:p w14:paraId="496D1B8B" w14:textId="35A11D89" w:rsidR="00A91C0B" w:rsidRDefault="001A3DB5" w:rsidP="008623C7">
      <w:pPr>
        <w:pStyle w:val="cpnormln"/>
        <w:widowControl w:val="0"/>
        <w:ind w:left="851"/>
      </w:pPr>
      <w:r>
        <w:t>a to v druhu a jakosti uvedené ve specifikaci služeb v Přílohách č. 1 a č.</w:t>
      </w:r>
      <w:r w:rsidR="00B4603C">
        <w:t xml:space="preserve"> </w:t>
      </w:r>
      <w:r>
        <w:t xml:space="preserve">2 této Smlouvy a </w:t>
      </w:r>
      <w:r w:rsidR="00A50C89">
        <w:t xml:space="preserve">upřesněné </w:t>
      </w:r>
      <w:r>
        <w:t>ve Výzvě dle odst. 2.1. této Smlouvy</w:t>
      </w:r>
      <w:r w:rsidR="00A91C0B">
        <w:t xml:space="preserve"> (dále jen „</w:t>
      </w:r>
      <w:r w:rsidR="00C35D76">
        <w:rPr>
          <w:b/>
        </w:rPr>
        <w:t>Služby</w:t>
      </w:r>
      <w:r w:rsidR="00A91C0B">
        <w:t>“).</w:t>
      </w:r>
    </w:p>
    <w:p w14:paraId="79C676BD" w14:textId="77777777" w:rsidR="001E5749" w:rsidRDefault="001A3DB5" w:rsidP="00C62634">
      <w:pPr>
        <w:pStyle w:val="cpodstavecslovan1"/>
        <w:widowControl w:val="0"/>
        <w:numPr>
          <w:ilvl w:val="1"/>
          <w:numId w:val="4"/>
        </w:numPr>
        <w:ind w:hanging="574"/>
      </w:pPr>
      <w:bookmarkStart w:id="0" w:name="_Ref494288222"/>
      <w:r>
        <w:t>Dodavatel se pro účely plnění dle této Smlouvy zavazuje nejpozději ke dni nabytí účinnosti Dílčí smlouvy, která s ním bude uzavřena, mít zřízeny přípojky do dvou datových center Objednatele specifikovaných v Příloze č</w:t>
      </w:r>
      <w:r w:rsidR="00B4603C">
        <w:t>. 4 a v souladu s Přílohou č. 1</w:t>
      </w:r>
      <w:r w:rsidR="001E5749">
        <w:t>.</w:t>
      </w:r>
      <w:r w:rsidR="00B4603C">
        <w:t xml:space="preserve"> Propojení do datových center Objednatele bude aktivováno po nabytí účinnosti Dílčí smlouvy uzavřené mezi Objednatelem a příslušným Dodavatelem. </w:t>
      </w:r>
    </w:p>
    <w:p w14:paraId="4DC6294B" w14:textId="77777777" w:rsidR="001E5749" w:rsidRDefault="001E5749" w:rsidP="00C62634">
      <w:pPr>
        <w:pStyle w:val="cpodstavecslovan1"/>
        <w:widowControl w:val="0"/>
        <w:numPr>
          <w:ilvl w:val="1"/>
          <w:numId w:val="4"/>
        </w:numPr>
        <w:ind w:hanging="574"/>
      </w:pPr>
      <w:r w:rsidRPr="004A6EC9">
        <w:t xml:space="preserve">Objednatel se zavazuje zaplatit za </w:t>
      </w:r>
      <w:r w:rsidR="00C35D76">
        <w:t xml:space="preserve">Služby </w:t>
      </w:r>
      <w:r w:rsidRPr="004A6EC9">
        <w:t xml:space="preserve">poskytnuté v souladu s touto Smlouvou a Dílčí smlouvou Cenu dle </w:t>
      </w:r>
      <w:r>
        <w:t xml:space="preserve">čl. </w:t>
      </w:r>
      <w:r>
        <w:fldChar w:fldCharType="begin"/>
      </w:r>
      <w:r>
        <w:instrText xml:space="preserve"> REF _Ref494612383 \r \h  \* MERGEFORMAT </w:instrText>
      </w:r>
      <w:r>
        <w:fldChar w:fldCharType="separate"/>
      </w:r>
      <w:r w:rsidR="000A0E0B">
        <w:t>3</w:t>
      </w:r>
      <w:r>
        <w:fldChar w:fldCharType="end"/>
      </w:r>
      <w:r w:rsidRPr="004A6EC9">
        <w:t xml:space="preserve"> této Smlouvy.</w:t>
      </w:r>
    </w:p>
    <w:p w14:paraId="462B0D2B" w14:textId="2F9EB435" w:rsidR="00B4603C" w:rsidRDefault="00B4603C" w:rsidP="00C62634">
      <w:pPr>
        <w:pStyle w:val="cpodstavecslovan1"/>
        <w:widowControl w:val="0"/>
        <w:numPr>
          <w:ilvl w:val="1"/>
          <w:numId w:val="4"/>
        </w:numPr>
        <w:ind w:hanging="574"/>
      </w:pPr>
      <w:r>
        <w:t xml:space="preserve">Dodavatel, se kterým bude uzavřena </w:t>
      </w:r>
      <w:r w:rsidR="00F118E1">
        <w:t>Dílčí</w:t>
      </w:r>
      <w:r>
        <w:t xml:space="preserve"> smlouva, se zavazuje poskytovat Objednateli Služby za podmínek uvedených v této Smlouvě a následně uzavřené Dílčí smlouvě.</w:t>
      </w:r>
    </w:p>
    <w:p w14:paraId="7CA50C2D" w14:textId="77777777" w:rsidR="00545E32" w:rsidRDefault="00545E32" w:rsidP="00D6590D">
      <w:pPr>
        <w:pStyle w:val="cplnekslovan"/>
        <w:keepNext w:val="0"/>
        <w:widowControl w:val="0"/>
        <w:numPr>
          <w:ilvl w:val="0"/>
          <w:numId w:val="4"/>
        </w:numPr>
      </w:pPr>
      <w:r>
        <w:t>Dílčí smlouvy a postup jejich uzavření</w:t>
      </w:r>
    </w:p>
    <w:p w14:paraId="62D10737" w14:textId="77777777" w:rsidR="001C4B99" w:rsidRDefault="00B46311" w:rsidP="00C62634">
      <w:pPr>
        <w:pStyle w:val="cpodstavecslovan1"/>
        <w:widowControl w:val="0"/>
        <w:numPr>
          <w:ilvl w:val="1"/>
          <w:numId w:val="4"/>
        </w:numPr>
        <w:ind w:hanging="574"/>
      </w:pPr>
      <w:r>
        <w:t>O</w:t>
      </w:r>
      <w:r w:rsidRPr="00C339E7">
        <w:t xml:space="preserve">bjednatel </w:t>
      </w:r>
      <w:r w:rsidRPr="00BC4756">
        <w:t xml:space="preserve">je oprávněn vyzvat </w:t>
      </w:r>
      <w:r w:rsidR="001C4B99">
        <w:t xml:space="preserve">všechny </w:t>
      </w:r>
      <w:r>
        <w:t xml:space="preserve">Dodavatele </w:t>
      </w:r>
      <w:r w:rsidRPr="00BC4756">
        <w:t xml:space="preserve">k předložení nabídky </w:t>
      </w:r>
      <w:r w:rsidRPr="00EA649F">
        <w:t xml:space="preserve">na </w:t>
      </w:r>
      <w:r>
        <w:t xml:space="preserve">poskytnutí </w:t>
      </w:r>
      <w:r w:rsidRPr="00EA649F">
        <w:t xml:space="preserve">specifikovaného </w:t>
      </w:r>
      <w:r>
        <w:t xml:space="preserve">rozsahu Plnění </w:t>
      </w:r>
      <w:r w:rsidR="001C4B99">
        <w:t xml:space="preserve">v rámci </w:t>
      </w:r>
      <w:proofErr w:type="spellStart"/>
      <w:r w:rsidR="001C4B99">
        <w:t>minitendru</w:t>
      </w:r>
      <w:proofErr w:type="spellEnd"/>
      <w:r w:rsidR="001C4B99">
        <w:t xml:space="preserve"> </w:t>
      </w:r>
      <w:r w:rsidRPr="00BC4756">
        <w:t>(dále jen „</w:t>
      </w:r>
      <w:r w:rsidRPr="00BC4756">
        <w:rPr>
          <w:b/>
        </w:rPr>
        <w:t>Výzva</w:t>
      </w:r>
      <w:r w:rsidRPr="00BC4756">
        <w:t>“)</w:t>
      </w:r>
      <w:r>
        <w:t xml:space="preserve">. Objednatel ve Výzvě uvede zejména specifikaci rozsahu </w:t>
      </w:r>
      <w:r w:rsidR="00C35D76">
        <w:t>Služeb</w:t>
      </w:r>
      <w:r>
        <w:t>, požadovaný termín je</w:t>
      </w:r>
      <w:r w:rsidR="00C35D76">
        <w:t>jich</w:t>
      </w:r>
      <w:r>
        <w:t xml:space="preserve"> poskytnutí, způsob (kritéria) výběru nejvhodnější </w:t>
      </w:r>
      <w:r w:rsidR="00C35D76">
        <w:t>n</w:t>
      </w:r>
      <w:r>
        <w:t>abídk</w:t>
      </w:r>
      <w:r w:rsidR="007615BE">
        <w:t>y</w:t>
      </w:r>
      <w:r w:rsidR="003263B8">
        <w:t xml:space="preserve">, </w:t>
      </w:r>
      <w:r w:rsidR="00C35D76">
        <w:t>lhůtu pro předložení n</w:t>
      </w:r>
      <w:r>
        <w:t xml:space="preserve">abídek </w:t>
      </w:r>
      <w:r w:rsidR="005F5072">
        <w:t>ze strany Dodavatelů</w:t>
      </w:r>
      <w:r w:rsidR="007615BE">
        <w:t>, případně další požadavky na nabídky.</w:t>
      </w:r>
      <w:r w:rsidR="001C4B99">
        <w:t xml:space="preserve"> </w:t>
      </w:r>
    </w:p>
    <w:p w14:paraId="080EC657" w14:textId="77777777" w:rsidR="00B46311" w:rsidRDefault="001C4B99" w:rsidP="00C62634">
      <w:pPr>
        <w:pStyle w:val="cpodstavecslovan1"/>
        <w:widowControl w:val="0"/>
        <w:numPr>
          <w:ilvl w:val="1"/>
          <w:numId w:val="4"/>
        </w:numPr>
        <w:ind w:hanging="574"/>
      </w:pPr>
      <w:r>
        <w:t xml:space="preserve">Objednatel </w:t>
      </w:r>
      <w:r w:rsidRPr="00D76D04">
        <w:t>je oprávněn</w:t>
      </w:r>
      <w:r>
        <w:t>,</w:t>
      </w:r>
      <w:r w:rsidRPr="00D76D04">
        <w:t xml:space="preserve"> </w:t>
      </w:r>
      <w:r>
        <w:t xml:space="preserve">avšak nikoli povinen, </w:t>
      </w:r>
      <w:proofErr w:type="spellStart"/>
      <w:r>
        <w:t>minitendr</w:t>
      </w:r>
      <w:proofErr w:type="spellEnd"/>
      <w:r>
        <w:t xml:space="preserve"> zahájit. Dodavatel je oprávněn, nikoli povinen, podat v rámci </w:t>
      </w:r>
      <w:proofErr w:type="spellStart"/>
      <w:r>
        <w:t>minitendru</w:t>
      </w:r>
      <w:proofErr w:type="spellEnd"/>
      <w:r>
        <w:t xml:space="preserve"> nabídku.</w:t>
      </w:r>
      <w:r w:rsidR="008F5225">
        <w:t xml:space="preserve"> </w:t>
      </w:r>
    </w:p>
    <w:p w14:paraId="39DBA6A9" w14:textId="77777777" w:rsidR="008F5225" w:rsidRDefault="001C4B99" w:rsidP="00C62634">
      <w:pPr>
        <w:pStyle w:val="cpodstavecslovan1"/>
        <w:widowControl w:val="0"/>
        <w:numPr>
          <w:ilvl w:val="1"/>
          <w:numId w:val="4"/>
        </w:numPr>
        <w:ind w:hanging="574"/>
      </w:pPr>
      <w:r w:rsidRPr="0076599A">
        <w:t>Nabídk</w:t>
      </w:r>
      <w:r>
        <w:t>y</w:t>
      </w:r>
      <w:r w:rsidRPr="0076599A">
        <w:t xml:space="preserve"> </w:t>
      </w:r>
      <w:r>
        <w:t>Dodavatelů podané v </w:t>
      </w:r>
      <w:proofErr w:type="spellStart"/>
      <w:r>
        <w:t>minitendru</w:t>
      </w:r>
      <w:proofErr w:type="spellEnd"/>
      <w:r>
        <w:t xml:space="preserve"> </w:t>
      </w:r>
      <w:r w:rsidRPr="0076599A">
        <w:t xml:space="preserve">nesmí být v rozporu s touto Smlouvou a Výzvou. </w:t>
      </w:r>
      <w:r>
        <w:t>Dodavatelé nejsou</w:t>
      </w:r>
      <w:r w:rsidRPr="0076599A">
        <w:t xml:space="preserve"> oprávněn</w:t>
      </w:r>
      <w:r>
        <w:t>i</w:t>
      </w:r>
      <w:r w:rsidRPr="0076599A">
        <w:t xml:space="preserve"> navrhnout v</w:t>
      </w:r>
      <w:r>
        <w:t xml:space="preserve"> </w:t>
      </w:r>
      <w:r w:rsidR="00C35D76">
        <w:t>n</w:t>
      </w:r>
      <w:r w:rsidRPr="0076599A">
        <w:t xml:space="preserve">abídce podmínky, které budou pro </w:t>
      </w:r>
      <w:r>
        <w:t>Objednatele méně výhodné v porovnání s </w:t>
      </w:r>
      <w:r w:rsidRPr="0076599A">
        <w:t xml:space="preserve">touto Smlouvou. </w:t>
      </w:r>
    </w:p>
    <w:p w14:paraId="3A957DEE" w14:textId="690A3394" w:rsidR="001C4B99" w:rsidRDefault="008F5225" w:rsidP="00C62634">
      <w:pPr>
        <w:pStyle w:val="cpodstavecslovan1"/>
        <w:widowControl w:val="0"/>
        <w:numPr>
          <w:ilvl w:val="1"/>
          <w:numId w:val="4"/>
        </w:numPr>
        <w:ind w:hanging="574"/>
      </w:pPr>
      <w:r w:rsidRPr="00917C1D">
        <w:t xml:space="preserve">Nabídka Dodavatele </w:t>
      </w:r>
      <w:r>
        <w:t>v </w:t>
      </w:r>
      <w:proofErr w:type="spellStart"/>
      <w:r>
        <w:t>minitendru</w:t>
      </w:r>
      <w:proofErr w:type="spellEnd"/>
      <w:r>
        <w:t xml:space="preserve"> </w:t>
      </w:r>
      <w:r w:rsidRPr="00917C1D">
        <w:t xml:space="preserve">bude obsahovat návrh </w:t>
      </w:r>
      <w:r>
        <w:t>Dílčí</w:t>
      </w:r>
      <w:r w:rsidRPr="00917C1D">
        <w:t xml:space="preserve"> smlouvy, jejíž vzor pro </w:t>
      </w:r>
      <w:r>
        <w:t>jednotlivé předměty Plnění</w:t>
      </w:r>
      <w:r w:rsidRPr="00917C1D">
        <w:t xml:space="preserve"> je uveden v Přílo</w:t>
      </w:r>
      <w:r w:rsidRPr="007615BE">
        <w:t xml:space="preserve">ze č. </w:t>
      </w:r>
      <w:r w:rsidR="007A7383">
        <w:t>3</w:t>
      </w:r>
      <w:r w:rsidR="007A7383" w:rsidRPr="007615BE">
        <w:t xml:space="preserve"> </w:t>
      </w:r>
      <w:r w:rsidRPr="007615BE">
        <w:t>této</w:t>
      </w:r>
      <w:r w:rsidRPr="00917C1D">
        <w:t xml:space="preserve"> </w:t>
      </w:r>
      <w:r>
        <w:t xml:space="preserve">Smlouvy, případně upravený Objednatelem s ohledem na předmět příslušného </w:t>
      </w:r>
      <w:proofErr w:type="spellStart"/>
      <w:r>
        <w:t>minitendru</w:t>
      </w:r>
      <w:proofErr w:type="spellEnd"/>
      <w:r w:rsidRPr="00917C1D">
        <w:t>.</w:t>
      </w:r>
    </w:p>
    <w:p w14:paraId="140CF9D1" w14:textId="5CDC690A" w:rsidR="001C4B99" w:rsidRDefault="001C4B99" w:rsidP="00C62634">
      <w:pPr>
        <w:pStyle w:val="cpodstavecslovan1"/>
        <w:widowControl w:val="0"/>
        <w:numPr>
          <w:ilvl w:val="1"/>
          <w:numId w:val="4"/>
        </w:numPr>
        <w:ind w:hanging="574"/>
      </w:pPr>
      <w:r>
        <w:lastRenderedPageBreak/>
        <w:t xml:space="preserve">Na základě výsledku </w:t>
      </w:r>
      <w:proofErr w:type="spellStart"/>
      <w:r>
        <w:t>minitendru</w:t>
      </w:r>
      <w:proofErr w:type="spellEnd"/>
      <w:r>
        <w:t xml:space="preserve"> </w:t>
      </w:r>
      <w:r w:rsidR="001F4DC6">
        <w:t xml:space="preserve">je </w:t>
      </w:r>
      <w:r>
        <w:t xml:space="preserve">Objednatel </w:t>
      </w:r>
      <w:r w:rsidR="001F4DC6">
        <w:t xml:space="preserve">oprávněn </w:t>
      </w:r>
      <w:r>
        <w:t>Dílčí smlouvu o poskytování služeb s Dodavatelem,</w:t>
      </w:r>
      <w:r w:rsidRPr="009E349C">
        <w:t xml:space="preserve"> </w:t>
      </w:r>
      <w:r w:rsidR="00C35D76">
        <w:t>jehož n</w:t>
      </w:r>
      <w:r>
        <w:t xml:space="preserve">abídka </w:t>
      </w:r>
      <w:r w:rsidR="005F5072">
        <w:t>podaná v</w:t>
      </w:r>
      <w:r>
        <w:t xml:space="preserve"> rámci </w:t>
      </w:r>
      <w:proofErr w:type="spellStart"/>
      <w:r>
        <w:t>minitendru</w:t>
      </w:r>
      <w:proofErr w:type="spellEnd"/>
      <w:r>
        <w:t xml:space="preserve"> byla dle stanovených hodnotících kritérií vyhodnocena jako nejvhodnější</w:t>
      </w:r>
      <w:r w:rsidR="00622904">
        <w:t xml:space="preserve"> a zároveň ekonomicky přijatelná</w:t>
      </w:r>
      <w:r>
        <w:t>.</w:t>
      </w:r>
      <w:r w:rsidR="003263B8">
        <w:t xml:space="preserve"> </w:t>
      </w:r>
      <w:r w:rsidR="001F4DC6">
        <w:t xml:space="preserve">Objednatel si vyhrazuje právo </w:t>
      </w:r>
      <w:proofErr w:type="spellStart"/>
      <w:r w:rsidR="001F4DC6">
        <w:t>minitender</w:t>
      </w:r>
      <w:proofErr w:type="spellEnd"/>
      <w:r w:rsidR="001F4DC6">
        <w:t xml:space="preserve"> zrušit, a to i bez uvedení důvodu. </w:t>
      </w:r>
    </w:p>
    <w:p w14:paraId="50D87F0C" w14:textId="77777777" w:rsidR="00545E32" w:rsidRDefault="00545E32" w:rsidP="00C62634">
      <w:pPr>
        <w:pStyle w:val="cpodstavecslovan1"/>
        <w:widowControl w:val="0"/>
        <w:numPr>
          <w:ilvl w:val="1"/>
          <w:numId w:val="4"/>
        </w:numPr>
        <w:ind w:hanging="574"/>
      </w:pPr>
      <w:r w:rsidRPr="009E3BD2">
        <w:t xml:space="preserve">Po uzavření Dílčí smlouvy </w:t>
      </w:r>
      <w:r>
        <w:t>sdělí</w:t>
      </w:r>
      <w:r w:rsidRPr="009E3BD2">
        <w:t xml:space="preserve"> Objednatel Dodavateli </w:t>
      </w:r>
      <w:r w:rsidR="001C4B99">
        <w:t xml:space="preserve">evidenční číslo </w:t>
      </w:r>
      <w:r w:rsidR="007D10E4">
        <w:t xml:space="preserve">objednávky </w:t>
      </w:r>
      <w:r w:rsidR="001C4B99">
        <w:t xml:space="preserve">pro účely fakturace </w:t>
      </w:r>
      <w:r w:rsidR="00C35D76">
        <w:t>Služeb</w:t>
      </w:r>
      <w:r w:rsidR="001C4B99">
        <w:t xml:space="preserve"> na základě dané Dílčí smlouvy</w:t>
      </w:r>
      <w:r w:rsidR="008A5E30">
        <w:t>.</w:t>
      </w:r>
    </w:p>
    <w:p w14:paraId="1C8ECB13" w14:textId="77777777" w:rsidR="00A317F5" w:rsidRPr="00DF11A7" w:rsidRDefault="00D96AFE" w:rsidP="00D6590D">
      <w:pPr>
        <w:pStyle w:val="cplnekslovan"/>
        <w:keepNext w:val="0"/>
        <w:widowControl w:val="0"/>
        <w:numPr>
          <w:ilvl w:val="0"/>
          <w:numId w:val="4"/>
        </w:numPr>
      </w:pPr>
      <w:bookmarkStart w:id="1" w:name="_Ref494612383"/>
      <w:r w:rsidRPr="00DF11A7">
        <w:t>C</w:t>
      </w:r>
      <w:r w:rsidR="00A317F5" w:rsidRPr="00DF11A7">
        <w:t>ena</w:t>
      </w:r>
      <w:bookmarkEnd w:id="0"/>
      <w:bookmarkEnd w:id="1"/>
    </w:p>
    <w:p w14:paraId="2D1157F8" w14:textId="7A782955" w:rsidR="00A91C0B" w:rsidRDefault="00B46311" w:rsidP="00C62634">
      <w:pPr>
        <w:pStyle w:val="cpodstavecslovan1"/>
        <w:widowControl w:val="0"/>
        <w:numPr>
          <w:ilvl w:val="1"/>
          <w:numId w:val="4"/>
        </w:numPr>
        <w:ind w:hanging="574"/>
      </w:pPr>
      <w:r w:rsidRPr="00C339E7">
        <w:t xml:space="preserve">Cena za </w:t>
      </w:r>
      <w:r w:rsidR="00C35D76">
        <w:t>Služby</w:t>
      </w:r>
      <w:r w:rsidRPr="00C339E7">
        <w:t xml:space="preserve"> bude </w:t>
      </w:r>
      <w:r>
        <w:t xml:space="preserve">stanovena dle </w:t>
      </w:r>
      <w:r w:rsidR="00C35D76">
        <w:t>n</w:t>
      </w:r>
      <w:r>
        <w:t>abídky</w:t>
      </w:r>
      <w:r w:rsidR="00C35D76">
        <w:t xml:space="preserve"> Dodavatele, </w:t>
      </w:r>
      <w:r w:rsidR="00594141">
        <w:t xml:space="preserve">která byla v rámci </w:t>
      </w:r>
      <w:proofErr w:type="spellStart"/>
      <w:r w:rsidR="00594141">
        <w:t>minitendru</w:t>
      </w:r>
      <w:proofErr w:type="spellEnd"/>
      <w:r w:rsidR="00594141">
        <w:t xml:space="preserve"> vyhodnocena jako nejvhodnější</w:t>
      </w:r>
      <w:r>
        <w:t xml:space="preserve"> </w:t>
      </w:r>
      <w:r w:rsidR="00594141">
        <w:t xml:space="preserve">a bude stanovena dle počtu objednaných přípojek na základě cen jednotlivých typů Služeb uvedených v příslušné Dílčí Smlouvě </w:t>
      </w:r>
      <w:r w:rsidRPr="00C339E7">
        <w:t>(dále jen „</w:t>
      </w:r>
      <w:r w:rsidRPr="00C339E7">
        <w:rPr>
          <w:b/>
        </w:rPr>
        <w:t>Cena</w:t>
      </w:r>
      <w:r w:rsidRPr="00C339E7">
        <w:t xml:space="preserve">“). </w:t>
      </w:r>
      <w:r w:rsidR="00715F47">
        <w:t xml:space="preserve">Maximální </w:t>
      </w:r>
      <w:r w:rsidR="00C35D76">
        <w:t>jednotkov</w:t>
      </w:r>
      <w:r w:rsidR="005F5072">
        <w:t>é</w:t>
      </w:r>
      <w:r w:rsidR="00C35D76">
        <w:t xml:space="preserve"> cen</w:t>
      </w:r>
      <w:r w:rsidR="005F5072">
        <w:t>y</w:t>
      </w:r>
      <w:r w:rsidR="00C35D76">
        <w:t xml:space="preserve"> Služeb</w:t>
      </w:r>
      <w:r w:rsidR="005F5072">
        <w:t xml:space="preserve"> jsou</w:t>
      </w:r>
      <w:r>
        <w:t xml:space="preserve"> uveden</w:t>
      </w:r>
      <w:r w:rsidR="005F5072">
        <w:t>y</w:t>
      </w:r>
      <w:r>
        <w:t xml:space="preserve"> v Příloze č. 2 Smlouvy </w:t>
      </w:r>
      <w:r w:rsidRPr="009F4BBF">
        <w:t>a Dodavatel nesmí v</w:t>
      </w:r>
      <w:r w:rsidR="00715F47">
        <w:t xml:space="preserve"> rámci </w:t>
      </w:r>
      <w:proofErr w:type="spellStart"/>
      <w:r w:rsidR="00715F47">
        <w:t>minitendru</w:t>
      </w:r>
      <w:proofErr w:type="spellEnd"/>
      <w:r w:rsidRPr="009F4BBF">
        <w:t xml:space="preserve"> </w:t>
      </w:r>
      <w:r>
        <w:t>t</w:t>
      </w:r>
      <w:r w:rsidR="005F5072">
        <w:t>y</w:t>
      </w:r>
      <w:r>
        <w:t>to jednotkov</w:t>
      </w:r>
      <w:r w:rsidR="005F5072">
        <w:t>é</w:t>
      </w:r>
      <w:r>
        <w:t xml:space="preserve"> cen</w:t>
      </w:r>
      <w:r w:rsidR="005F5072">
        <w:t>y</w:t>
      </w:r>
      <w:r>
        <w:t xml:space="preserve"> překročit</w:t>
      </w:r>
      <w:r w:rsidRPr="009F6CE1">
        <w:t>.</w:t>
      </w:r>
    </w:p>
    <w:p w14:paraId="0D688430" w14:textId="77777777" w:rsidR="00A91C0B" w:rsidRDefault="00A91C0B" w:rsidP="00C62634">
      <w:pPr>
        <w:pStyle w:val="cpodstavecslovan1"/>
        <w:widowControl w:val="0"/>
        <w:numPr>
          <w:ilvl w:val="1"/>
          <w:numId w:val="4"/>
        </w:numPr>
        <w:ind w:hanging="574"/>
      </w:pPr>
      <w:r>
        <w:t>Cena zahrnuje veškeré náklady Dodavatele spojené s plněním Smlouvy</w:t>
      </w:r>
      <w:r w:rsidR="008A5E30">
        <w:t>, Dílčí smlouvy</w:t>
      </w:r>
      <w:r>
        <w:t xml:space="preserve"> a poskytnutím </w:t>
      </w:r>
      <w:r w:rsidR="00C35D76">
        <w:t>Služeb</w:t>
      </w:r>
      <w:r>
        <w:t xml:space="preserve"> Objednateli. Cena je cenou konečnou, nejvýše přípustnou a nemůže být zvýšena bez předchozího písemného souhlasu Objednatele.</w:t>
      </w:r>
    </w:p>
    <w:p w14:paraId="7DA3D6A9" w14:textId="33B524F8" w:rsidR="006A7B76" w:rsidRDefault="006A7B76" w:rsidP="00C62634">
      <w:pPr>
        <w:pStyle w:val="cpodstavecslovan1"/>
        <w:widowControl w:val="0"/>
        <w:numPr>
          <w:ilvl w:val="1"/>
          <w:numId w:val="4"/>
        </w:numPr>
        <w:ind w:hanging="574"/>
      </w:pPr>
      <w:bookmarkStart w:id="2" w:name="_Ref494613165"/>
      <w:r>
        <w:t xml:space="preserve">Maximální cena </w:t>
      </w:r>
      <w:r w:rsidR="00C35D76">
        <w:t>p</w:t>
      </w:r>
      <w:r>
        <w:t xml:space="preserve">lnění poskytnutého </w:t>
      </w:r>
      <w:r w:rsidR="00715F47">
        <w:t xml:space="preserve">Dodavateli </w:t>
      </w:r>
      <w:r>
        <w:t>na základě této Smlouvy nesmí převýšit částku</w:t>
      </w:r>
      <w:r w:rsidR="00F30FCB">
        <w:t xml:space="preserve"> </w:t>
      </w:r>
      <w:r w:rsidR="00B15463">
        <w:t>72</w:t>
      </w:r>
      <w:r w:rsidR="00F30FCB" w:rsidRPr="006405E2">
        <w:t>.000.000</w:t>
      </w:r>
      <w:r w:rsidRPr="006405E2">
        <w:t>,-</w:t>
      </w:r>
      <w:r w:rsidR="00C33E59" w:rsidRPr="006405E2">
        <w:t> </w:t>
      </w:r>
      <w:r w:rsidRPr="006405E2">
        <w:t>Kč</w:t>
      </w:r>
      <w:r w:rsidRPr="0023365C">
        <w:t xml:space="preserve"> bez DPH.</w:t>
      </w:r>
      <w:bookmarkEnd w:id="2"/>
    </w:p>
    <w:p w14:paraId="116F1E90" w14:textId="77777777" w:rsidR="00F30FCB" w:rsidRDefault="00F30FCB" w:rsidP="00C62634">
      <w:pPr>
        <w:pStyle w:val="cpodstavecslovan1"/>
        <w:widowControl w:val="0"/>
        <w:numPr>
          <w:ilvl w:val="1"/>
          <w:numId w:val="4"/>
        </w:numPr>
        <w:ind w:hanging="574"/>
      </w:pPr>
      <w:r>
        <w:t xml:space="preserve">Cena je stanovena v Kč a bez daně z přidané hodnoty. Daň z přidané hodnoty bude připočtena na základě platných právních předpisů v den uskutečnění zdanitelného plnění. </w:t>
      </w:r>
    </w:p>
    <w:p w14:paraId="6EF435E1" w14:textId="77777777" w:rsidR="00F30FCB" w:rsidRDefault="00F30FCB" w:rsidP="00C62634">
      <w:pPr>
        <w:pStyle w:val="cpodstavecslovan1"/>
        <w:widowControl w:val="0"/>
        <w:numPr>
          <w:ilvl w:val="1"/>
          <w:numId w:val="4"/>
        </w:numPr>
        <w:ind w:hanging="574"/>
      </w:pPr>
      <w:r>
        <w:t xml:space="preserve">Dodavatel výslovně prohlašuje k Objednateli, že sjednané ceny v sobě již zahrnují veškeré náklady Dodavatele spojené s plněním dle této Smlouvy a Dílčí smlouvy. </w:t>
      </w:r>
    </w:p>
    <w:p w14:paraId="29C3E217" w14:textId="77777777" w:rsidR="00A317F5" w:rsidRPr="00DF11A7" w:rsidRDefault="00A317F5" w:rsidP="00D6590D">
      <w:pPr>
        <w:pStyle w:val="cplnekslovan"/>
        <w:keepNext w:val="0"/>
        <w:widowControl w:val="0"/>
        <w:numPr>
          <w:ilvl w:val="0"/>
          <w:numId w:val="4"/>
        </w:numPr>
      </w:pPr>
      <w:r w:rsidRPr="00DF11A7">
        <w:t>Platební podmínky</w:t>
      </w:r>
    </w:p>
    <w:p w14:paraId="5AC54ED1" w14:textId="77777777" w:rsidR="00A91C0B" w:rsidRDefault="006A7B76" w:rsidP="00C62634">
      <w:pPr>
        <w:pStyle w:val="cpodstavecslovan1"/>
        <w:widowControl w:val="0"/>
        <w:numPr>
          <w:ilvl w:val="1"/>
          <w:numId w:val="4"/>
        </w:numPr>
        <w:ind w:hanging="574"/>
      </w:pPr>
      <w:r w:rsidRPr="00917593">
        <w:t>Daňové doklad</w:t>
      </w:r>
      <w:r w:rsidR="00D97BA7">
        <w:t xml:space="preserve">y budou vystavovány Dodavatelem, s nímž bude uzavřena Dílčí smlouva, </w:t>
      </w:r>
      <w:r w:rsidRPr="00917593">
        <w:t>vždy nejdříve k poslednímu dni příslu</w:t>
      </w:r>
      <w:r w:rsidR="00C35D76">
        <w:t>šného kalendářního měsíce a budou v nich vyúčtovány</w:t>
      </w:r>
      <w:r w:rsidRPr="00917593">
        <w:t xml:space="preserve"> </w:t>
      </w:r>
      <w:r w:rsidR="00C35D76">
        <w:t>Služby</w:t>
      </w:r>
      <w:r w:rsidRPr="00917593">
        <w:t xml:space="preserve"> poskytnuté Objednateli bez jakýchkoliv vad v příslušném kalendářním měsíci. </w:t>
      </w:r>
      <w:r>
        <w:t>Za den uskutečnění zdanitelného plnění se považuje vždy poslední den příslušného kalendářního měsíce.</w:t>
      </w:r>
    </w:p>
    <w:p w14:paraId="5E6D862F" w14:textId="039FCD53" w:rsidR="00F30FCB" w:rsidRDefault="00A91C0B" w:rsidP="00C62634">
      <w:pPr>
        <w:pStyle w:val="cpodstavecslovan1"/>
        <w:widowControl w:val="0"/>
        <w:numPr>
          <w:ilvl w:val="1"/>
          <w:numId w:val="4"/>
        </w:numPr>
        <w:ind w:hanging="574"/>
      </w:pPr>
      <w:r>
        <w:t xml:space="preserve">Splatnost daňového dokladu je </w:t>
      </w:r>
      <w:r w:rsidR="00BB1EC7">
        <w:t xml:space="preserve">60 (šedesát) </w:t>
      </w:r>
      <w:r>
        <w:t>kalendářních dnů ode dne jeho vystavení Dodavatelem.</w:t>
      </w:r>
      <w:r w:rsidR="008F5225">
        <w:t xml:space="preserve"> </w:t>
      </w:r>
      <w:r w:rsidR="008F5225" w:rsidRPr="008F5225">
        <w:t xml:space="preserve">Dodavatel zašle daňový doklad spolu s veškerými požadovanými dokumenty Objednateli, a to do pěti (5) kalendářních dní ode dne zdanitelného plnění. </w:t>
      </w:r>
    </w:p>
    <w:p w14:paraId="2AC1A63F" w14:textId="4C21C427" w:rsidR="00F30FCB" w:rsidRDefault="00F30FCB" w:rsidP="00C62634">
      <w:pPr>
        <w:pStyle w:val="cpodstavecslovan1"/>
        <w:widowControl w:val="0"/>
        <w:numPr>
          <w:ilvl w:val="1"/>
          <w:numId w:val="4"/>
        </w:numPr>
        <w:ind w:hanging="574"/>
      </w:pPr>
      <w:r>
        <w:t>Dodavatel zašle daňové doklady spolu s veškerými požadovanými dokumenty Objednateli:</w:t>
      </w:r>
    </w:p>
    <w:p w14:paraId="62138B50" w14:textId="77777777" w:rsidR="00F30FCB" w:rsidRDefault="00F30FCB" w:rsidP="00F30FCB">
      <w:pPr>
        <w:pStyle w:val="cpodstavecslovan1"/>
        <w:widowControl w:val="0"/>
        <w:numPr>
          <w:ilvl w:val="2"/>
          <w:numId w:val="16"/>
        </w:numPr>
      </w:pPr>
      <w:r>
        <w:t xml:space="preserve">doporučeným dopisem na adresu: Česká pošta, </w:t>
      </w:r>
      <w:proofErr w:type="spellStart"/>
      <w:r>
        <w:t>s.p</w:t>
      </w:r>
      <w:proofErr w:type="spellEnd"/>
      <w:r>
        <w:t>., skenovací centrum, Poštovní 1368/20, 701 06 Ostrava 1; nebo</w:t>
      </w:r>
    </w:p>
    <w:p w14:paraId="22D46065" w14:textId="77777777" w:rsidR="00F30FCB" w:rsidRDefault="00F30FCB" w:rsidP="00F30FCB">
      <w:pPr>
        <w:pStyle w:val="cpodstavecslovan1"/>
        <w:widowControl w:val="0"/>
        <w:numPr>
          <w:ilvl w:val="2"/>
          <w:numId w:val="16"/>
        </w:numPr>
      </w:pPr>
      <w:r>
        <w:t>elektronicky, je-li elektronický způsob zasílání výslovně odsouhlasen Objednatelem na základě žádosti Dodavatele zaslané do technologické schránky ucetnictvi.sm@cpost.cz; nebo</w:t>
      </w:r>
    </w:p>
    <w:p w14:paraId="4882BE7C" w14:textId="77777777" w:rsidR="00F30FCB" w:rsidRDefault="00F30FCB" w:rsidP="00F30FCB">
      <w:pPr>
        <w:pStyle w:val="cpodstavecslovan1"/>
        <w:widowControl w:val="0"/>
        <w:numPr>
          <w:ilvl w:val="2"/>
          <w:numId w:val="16"/>
        </w:numPr>
      </w:pPr>
      <w:r>
        <w:t>na výzvu Objednatele způsobem uvedeným v odst. 4.9. Smlouvy.</w:t>
      </w:r>
    </w:p>
    <w:p w14:paraId="5AD272F0" w14:textId="77777777" w:rsidR="000E5C7E" w:rsidRDefault="000E5C7E" w:rsidP="00C62634">
      <w:pPr>
        <w:pStyle w:val="cpodstavecslovan1"/>
        <w:widowControl w:val="0"/>
        <w:numPr>
          <w:ilvl w:val="1"/>
          <w:numId w:val="4"/>
        </w:numPr>
        <w:ind w:hanging="574"/>
      </w:pPr>
      <w:r w:rsidRPr="000E5C7E">
        <w:t>Objednatel je oprávněn započíst jakoukoliv svoji pohledávku, byť i nesplatnou, vůči Dodavateli proti jakékoliv pohledávce, byť i nesplatné, kterou má Dodavatel vůči Objednateli. Dodavatel je oprávněn jednostranně započíst své splatné či nesplatné pohledávky vůči Objednateli pouze s předchozím písemným souhlasem Objednatele.</w:t>
      </w:r>
    </w:p>
    <w:p w14:paraId="56903D80" w14:textId="77777777" w:rsidR="00A91C0B" w:rsidRDefault="00A91C0B" w:rsidP="00C62634">
      <w:pPr>
        <w:pStyle w:val="cpodstavecslovan1"/>
        <w:widowControl w:val="0"/>
        <w:numPr>
          <w:ilvl w:val="1"/>
          <w:numId w:val="4"/>
        </w:numPr>
        <w:ind w:hanging="574"/>
      </w:pPr>
      <w:r>
        <w:t>Objednatel neposkytuje Dodavateli</w:t>
      </w:r>
      <w:r w:rsidR="008A5E30">
        <w:t>, s nímž byla uzavřena Dílčí smlouva,</w:t>
      </w:r>
      <w:r>
        <w:t xml:space="preserve"> jakékoliv zálohy na Cenu.</w:t>
      </w:r>
    </w:p>
    <w:p w14:paraId="769428F2" w14:textId="77777777" w:rsidR="00FA667B" w:rsidRPr="00FA667B" w:rsidRDefault="00FA667B" w:rsidP="00C62634">
      <w:pPr>
        <w:pStyle w:val="cpodstavecslovan1"/>
        <w:widowControl w:val="0"/>
        <w:numPr>
          <w:ilvl w:val="1"/>
          <w:numId w:val="4"/>
        </w:numPr>
        <w:ind w:hanging="574"/>
      </w:pPr>
      <w:r w:rsidRPr="00FA667B">
        <w:t xml:space="preserve">Daňové doklady musí obsahovat náležitosti řádného daňového dokladu podle příslušných právních předpisů, zejména zákona č. 235/2004 Sb., o dani z přidané hodnoty, ve znění pozdějších předpisů </w:t>
      </w:r>
      <w:r w:rsidRPr="00FA667B">
        <w:lastRenderedPageBreak/>
        <w:t>(dále jen „</w:t>
      </w:r>
      <w:r w:rsidRPr="00EA08E3">
        <w:t>zákon o DPH</w:t>
      </w:r>
      <w:r w:rsidRPr="00FA667B">
        <w:t xml:space="preserve">“). V případě, že daňový doklad nebude mít odpovídající náležitosti, je Objednatel oprávněn zaslat jej </w:t>
      </w:r>
      <w:r>
        <w:t>Dodavatel</w:t>
      </w:r>
      <w:r w:rsidRPr="00FA667B">
        <w:t>i zpět k doplnění, aniž se tak dostane do prodlení s plněním; doba splatnosti v délce šedesáti (60) kalendářních dnů počíná běžet znovu ode dne vystavení opraveného daňového dokladu. Daňový doklad musí dále obsahovat níže uvedené údaje:</w:t>
      </w:r>
    </w:p>
    <w:p w14:paraId="2CF3B6C3" w14:textId="77777777" w:rsidR="00F30FCB" w:rsidRDefault="00F30FCB" w:rsidP="00F30FCB">
      <w:pPr>
        <w:pStyle w:val="cpslovnpsmennkodstavci1"/>
        <w:widowControl w:val="0"/>
        <w:numPr>
          <w:ilvl w:val="4"/>
          <w:numId w:val="5"/>
        </w:numPr>
      </w:pPr>
      <w:r>
        <w:t>Číslo Smlouvy,</w:t>
      </w:r>
    </w:p>
    <w:p w14:paraId="1CB73195" w14:textId="77777777" w:rsidR="00F30FCB" w:rsidRDefault="00F30FCB" w:rsidP="00F30FCB">
      <w:pPr>
        <w:pStyle w:val="cpslovnpsmennkodstavci1"/>
        <w:widowControl w:val="0"/>
        <w:numPr>
          <w:ilvl w:val="4"/>
          <w:numId w:val="5"/>
        </w:numPr>
      </w:pPr>
      <w:r>
        <w:t>Číslo Dílčí smlouvy,</w:t>
      </w:r>
    </w:p>
    <w:p w14:paraId="3AF5D355" w14:textId="77777777" w:rsidR="00F30FCB" w:rsidRDefault="00F30FCB" w:rsidP="00F30FCB">
      <w:pPr>
        <w:pStyle w:val="cpslovnpsmennkodstavci1"/>
        <w:widowControl w:val="0"/>
        <w:numPr>
          <w:ilvl w:val="4"/>
          <w:numId w:val="5"/>
        </w:numPr>
      </w:pPr>
      <w:r>
        <w:t>Číslo objednávky,</w:t>
      </w:r>
    </w:p>
    <w:p w14:paraId="03B9322F" w14:textId="77777777" w:rsidR="00F30FCB" w:rsidRDefault="00F30FCB" w:rsidP="00F30FCB">
      <w:pPr>
        <w:pStyle w:val="cpslovnpsmennkodstavci1"/>
        <w:widowControl w:val="0"/>
        <w:numPr>
          <w:ilvl w:val="4"/>
          <w:numId w:val="5"/>
        </w:numPr>
      </w:pPr>
      <w:r>
        <w:t>Popis fakturovaných Služeb a jejich rozsah, jednotkovou a celkovou cenu,</w:t>
      </w:r>
    </w:p>
    <w:p w14:paraId="72C6E16E" w14:textId="77777777" w:rsidR="00F30FCB" w:rsidRDefault="00F30FCB" w:rsidP="00F30FCB">
      <w:pPr>
        <w:pStyle w:val="cpslovnpsmennkodstavci1"/>
        <w:widowControl w:val="0"/>
        <w:numPr>
          <w:ilvl w:val="4"/>
          <w:numId w:val="5"/>
        </w:numPr>
      </w:pPr>
      <w:r>
        <w:t>Soupis Služeb - přílohou je měsíční report Dodavatele,</w:t>
      </w:r>
    </w:p>
    <w:p w14:paraId="52C3272E" w14:textId="35686E6F" w:rsidR="00F30FCB" w:rsidRDefault="00F30FCB" w:rsidP="00F30FCB">
      <w:pPr>
        <w:pStyle w:val="cpslovnpsmennkodstavci1"/>
        <w:widowControl w:val="0"/>
        <w:numPr>
          <w:ilvl w:val="4"/>
          <w:numId w:val="5"/>
        </w:numPr>
      </w:pPr>
      <w:r>
        <w:t xml:space="preserve">Přílohou první faktury na základě příslušné </w:t>
      </w:r>
      <w:r w:rsidR="00F118E1">
        <w:t>Dílčí</w:t>
      </w:r>
      <w:r>
        <w:t xml:space="preserve"> smlouvy bude kopie protokolu o předání a převzetí Služby potvrzeného Objednatelem,</w:t>
      </w:r>
    </w:p>
    <w:p w14:paraId="23C2F10B" w14:textId="77777777" w:rsidR="00FA667B" w:rsidRPr="00FA667B" w:rsidRDefault="00F30FCB" w:rsidP="00F30FCB">
      <w:pPr>
        <w:pStyle w:val="cpslovnpsmennkodstavci1"/>
        <w:widowControl w:val="0"/>
        <w:numPr>
          <w:ilvl w:val="4"/>
          <w:numId w:val="5"/>
        </w:numPr>
      </w:pPr>
      <w:r>
        <w:t>V případě, že Dodavatel splňuje podmínku § 81 odst. 2 písm. b) zákona č. 435/2004 Sb., o zaměstnanosti, v platném znění, je povinen tuto skutečnost oznámit v rámci každého vystaveného daňového dokladu.</w:t>
      </w:r>
    </w:p>
    <w:p w14:paraId="08A60AF7" w14:textId="77777777" w:rsidR="00FA667B" w:rsidRPr="00FA667B" w:rsidRDefault="00FA667B" w:rsidP="00C62634">
      <w:pPr>
        <w:pStyle w:val="cpodstavecslovan1"/>
        <w:widowControl w:val="0"/>
        <w:numPr>
          <w:ilvl w:val="1"/>
          <w:numId w:val="4"/>
        </w:numPr>
        <w:ind w:hanging="574"/>
      </w:pPr>
      <w:r w:rsidRPr="00FA667B">
        <w:t xml:space="preserve">Smluvní strany se dohodly, že pokud bude v okamžiku uskutečnění zdanitelného plnění správcem daně zveřejněna způsobem umožňujícím dálkový přístup skutečnost, že </w:t>
      </w:r>
      <w:r>
        <w:t>Dodavatel</w:t>
      </w:r>
      <w:r w:rsidRPr="00FA667B">
        <w:t xml:space="preserve"> je nespolehlivým plátcem ve smyslu § 106a zákona o DPH, nebo má-li být platba za zdanitelné plnění uskutečněné </w:t>
      </w:r>
      <w:r>
        <w:t>Dodavatel</w:t>
      </w:r>
      <w:r w:rsidRPr="00FA667B">
        <w:t xml:space="preserve">em v tuzemsku zcela nebo z části poukázána na bankovní účet vedený </w:t>
      </w:r>
      <w:r>
        <w:t>Dodavatel</w:t>
      </w:r>
      <w:r w:rsidRPr="00FA667B">
        <w:t xml:space="preserve">em platebních služeb mimo tuzemsko nebo nastanou skutečnosti uvedené v § 109 odst. 1, písm. a), b), c), případně odst. 2 písm. a) zákona o DPH, je Objednatel oprávněn část ceny odpovídající dani z přidané hodnoty zaplatit přímo na bankovní účet správce daně ve smyslu § 109a zákona o DPH. Na bankovní účet </w:t>
      </w:r>
      <w:r>
        <w:t>Dodavatel</w:t>
      </w:r>
      <w:r w:rsidRPr="00FA667B">
        <w:t>e bude v tomto případě uhrazena část ceny odpovídající výši základu daně z přidané hodnoty. Úhrada ceny plnění (základu daně) provedená Objednatelem v souladu s ustanovením tohoto odstavce Smlouvy bude považována za řádnou úhradu ceny plnění poskytnutého dle této Smlouvy.</w:t>
      </w:r>
    </w:p>
    <w:p w14:paraId="64FF62A5" w14:textId="77777777" w:rsidR="00FA667B" w:rsidRPr="00FA667B" w:rsidRDefault="00FA667B" w:rsidP="00C62634">
      <w:pPr>
        <w:pStyle w:val="cpodstavecslovan1"/>
        <w:widowControl w:val="0"/>
        <w:numPr>
          <w:ilvl w:val="1"/>
          <w:numId w:val="4"/>
        </w:numPr>
        <w:ind w:hanging="574"/>
      </w:pPr>
      <w:r w:rsidRPr="00FA667B">
        <w:t xml:space="preserve">Bankovní účet uvedený na faktuře (daňovém dokladu), na který bude ze strany </w:t>
      </w:r>
      <w:r>
        <w:t>Dodavatel</w:t>
      </w:r>
      <w:r w:rsidRPr="00FA667B">
        <w:t xml:space="preserve">e požadována úhrada ceny za poskytnuté zdanitelné plnění, musí být </w:t>
      </w:r>
      <w:r>
        <w:t>Dodavatel</w:t>
      </w:r>
      <w:r w:rsidRPr="00FA667B">
        <w:t xml:space="preserve">em zveřejněn způsobem umožňujícím dálkový přístup ve smyslu § 96 zákona o DPH.  Smluvní strany se výslovně dohodly, že pokud číslo bankovního účtu </w:t>
      </w:r>
      <w:r>
        <w:t>Dodavatel</w:t>
      </w:r>
      <w:r w:rsidRPr="00FA667B">
        <w:t xml:space="preserve">e, na který bude ze strany </w:t>
      </w:r>
      <w:r>
        <w:t>Dodavatel</w:t>
      </w:r>
      <w:r w:rsidRPr="00FA667B">
        <w:t xml:space="preserve">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Objednatel oprávněn zaslat daňový doklad zpět </w:t>
      </w:r>
      <w:r>
        <w:t>Dodavatel</w:t>
      </w:r>
      <w:r w:rsidRPr="00FA667B">
        <w:t xml:space="preserve">i k opravě. V takovém případě se doba splatnosti zastavuje a nová doba splatnosti počíná běžet dnem vystavení opraveného daňového dokladu s uvedením správného bankovního účtu </w:t>
      </w:r>
      <w:r>
        <w:t>Dodavatel</w:t>
      </w:r>
      <w:r w:rsidRPr="00FA667B">
        <w:t>e, tj. bankovního účtu zveřejněného správcem daně.</w:t>
      </w:r>
    </w:p>
    <w:p w14:paraId="347847A2" w14:textId="77777777" w:rsidR="00D97BA7" w:rsidRDefault="00D97BA7" w:rsidP="00C62634">
      <w:pPr>
        <w:pStyle w:val="cpodstavecslovan1"/>
        <w:widowControl w:val="0"/>
        <w:numPr>
          <w:ilvl w:val="1"/>
          <w:numId w:val="4"/>
        </w:numPr>
        <w:ind w:hanging="574"/>
      </w:pPr>
      <w:r>
        <w:t xml:space="preserve">Dodavatel se zavazuje, že na výzvu Objednatele bude akceptovat oboustranné elektronické zasílání dokladů spojených s realizací nákupu (zejména písemné výzvy, daňové doklady) prostřednictvím portálu SAP </w:t>
      </w:r>
      <w:proofErr w:type="spellStart"/>
      <w:r>
        <w:t>Ariba</w:t>
      </w:r>
      <w:proofErr w:type="spellEnd"/>
      <w:r>
        <w:t xml:space="preserve"> Network. Dodavatel se zavazuje v takovém případě zaregistrovat na portále SAP </w:t>
      </w:r>
      <w:proofErr w:type="spellStart"/>
      <w:r>
        <w:t>Ariba</w:t>
      </w:r>
      <w:proofErr w:type="spellEnd"/>
      <w:r>
        <w:t xml:space="preserve"> Network. Objednatel iniciuje registraci Dodavatele k portálu SAP </w:t>
      </w:r>
      <w:proofErr w:type="spellStart"/>
      <w:r>
        <w:t>Ariba</w:t>
      </w:r>
      <w:proofErr w:type="spellEnd"/>
      <w:r>
        <w:t xml:space="preserve"> Network zasláním elektronické výzvy na kontaktní e-mail Dodavatele (čl. 9 Smlouvy). Objednatel prohlašuje, že pro požadované aktivity Dodavatele v rámci nákupního procesu je postačující registrace se standardním účtem </w:t>
      </w:r>
      <w:proofErr w:type="spellStart"/>
      <w:r>
        <w:t>Ariba</w:t>
      </w:r>
      <w:proofErr w:type="spellEnd"/>
      <w:r>
        <w:t xml:space="preserve"> Network, který je bezplatný. Je-li Dodavatel již v SAP </w:t>
      </w:r>
      <w:proofErr w:type="spellStart"/>
      <w:r>
        <w:t>Ariba</w:t>
      </w:r>
      <w:proofErr w:type="spellEnd"/>
      <w:r>
        <w:t xml:space="preserve"> Network registrován, pak lze pro elektronickou komunikaci využít existující AN-ID.</w:t>
      </w:r>
    </w:p>
    <w:p w14:paraId="6F19DB2E" w14:textId="77777777" w:rsidR="001328E3" w:rsidRPr="001328E3" w:rsidRDefault="000561A0" w:rsidP="001328E3">
      <w:pPr>
        <w:pStyle w:val="cplnekslovan"/>
        <w:keepNext w:val="0"/>
        <w:widowControl w:val="0"/>
        <w:numPr>
          <w:ilvl w:val="0"/>
          <w:numId w:val="4"/>
        </w:numPr>
      </w:pPr>
      <w:r w:rsidRPr="00DF11A7">
        <w:t xml:space="preserve">Doba, místo a podmínky </w:t>
      </w:r>
      <w:r w:rsidR="00361EE4">
        <w:t>poskytnutí Plnění</w:t>
      </w:r>
    </w:p>
    <w:p w14:paraId="4DFA7676" w14:textId="5A4C965C" w:rsidR="001328E3" w:rsidRPr="001328E3" w:rsidRDefault="001328E3" w:rsidP="001328E3">
      <w:pPr>
        <w:pStyle w:val="Odstavec2"/>
        <w:numPr>
          <w:ilvl w:val="1"/>
          <w:numId w:val="4"/>
        </w:numPr>
        <w:spacing w:line="240" w:lineRule="auto"/>
        <w:ind w:left="567" w:hanging="567"/>
        <w:rPr>
          <w:b/>
          <w:color w:val="FF0000"/>
          <w:sz w:val="22"/>
          <w:szCs w:val="22"/>
        </w:rPr>
      </w:pPr>
      <w:r w:rsidRPr="00D000DB">
        <w:rPr>
          <w:sz w:val="22"/>
          <w:szCs w:val="22"/>
        </w:rPr>
        <w:lastRenderedPageBreak/>
        <w:t xml:space="preserve">Dodavatel je povinen zahájit práce na zajištění poskytování Služby neprodleně po uzavření </w:t>
      </w:r>
      <w:r w:rsidR="00F118E1">
        <w:rPr>
          <w:sz w:val="22"/>
          <w:szCs w:val="22"/>
        </w:rPr>
        <w:t>Dílčí</w:t>
      </w:r>
      <w:r w:rsidRPr="00D000DB">
        <w:rPr>
          <w:sz w:val="22"/>
          <w:szCs w:val="22"/>
        </w:rPr>
        <w:t xml:space="preserve"> smlouvy tak, aby </w:t>
      </w:r>
      <w:r>
        <w:rPr>
          <w:sz w:val="22"/>
          <w:szCs w:val="22"/>
        </w:rPr>
        <w:t>S</w:t>
      </w:r>
      <w:r w:rsidRPr="00D000DB">
        <w:rPr>
          <w:sz w:val="22"/>
          <w:szCs w:val="22"/>
        </w:rPr>
        <w:t>lužba byla zřízena v</w:t>
      </w:r>
      <w:r>
        <w:rPr>
          <w:sz w:val="22"/>
          <w:szCs w:val="22"/>
        </w:rPr>
        <w:t> </w:t>
      </w:r>
      <w:r w:rsidRPr="00D000DB">
        <w:rPr>
          <w:sz w:val="22"/>
          <w:szCs w:val="22"/>
        </w:rPr>
        <w:t>termínu</w:t>
      </w:r>
      <w:r>
        <w:rPr>
          <w:sz w:val="22"/>
          <w:szCs w:val="22"/>
        </w:rPr>
        <w:t xml:space="preserve"> (dodací lhůtě) </w:t>
      </w:r>
      <w:r w:rsidRPr="00D000DB">
        <w:rPr>
          <w:sz w:val="22"/>
          <w:szCs w:val="22"/>
        </w:rPr>
        <w:t>sjednan</w:t>
      </w:r>
      <w:r>
        <w:rPr>
          <w:sz w:val="22"/>
          <w:szCs w:val="22"/>
        </w:rPr>
        <w:t>é</w:t>
      </w:r>
      <w:r w:rsidRPr="00D000DB">
        <w:rPr>
          <w:sz w:val="22"/>
          <w:szCs w:val="22"/>
        </w:rPr>
        <w:t>m v </w:t>
      </w:r>
      <w:r w:rsidRPr="001328E3">
        <w:rPr>
          <w:sz w:val="22"/>
          <w:szCs w:val="22"/>
        </w:rPr>
        <w:t xml:space="preserve">příslušné Dílčí smlouvě, avšak nikoliv ve lhůtě </w:t>
      </w:r>
      <w:r w:rsidRPr="00260AB4">
        <w:rPr>
          <w:sz w:val="22"/>
          <w:szCs w:val="22"/>
        </w:rPr>
        <w:t>delší než 35 pracovních dnů od</w:t>
      </w:r>
      <w:r w:rsidRPr="001328E3">
        <w:rPr>
          <w:sz w:val="22"/>
          <w:szCs w:val="22"/>
        </w:rPr>
        <w:t xml:space="preserve"> jejího podpisu. </w:t>
      </w:r>
    </w:p>
    <w:p w14:paraId="2A0041C1" w14:textId="5C6EA93E" w:rsidR="001328E3" w:rsidRPr="004F132B" w:rsidRDefault="001328E3" w:rsidP="004F132B">
      <w:pPr>
        <w:pStyle w:val="Odstavec2"/>
        <w:numPr>
          <w:ilvl w:val="1"/>
          <w:numId w:val="4"/>
        </w:numPr>
        <w:spacing w:line="240" w:lineRule="auto"/>
        <w:ind w:left="567" w:hanging="567"/>
        <w:rPr>
          <w:sz w:val="22"/>
        </w:rPr>
      </w:pPr>
      <w:r w:rsidRPr="001C4C68">
        <w:rPr>
          <w:sz w:val="22"/>
          <w:szCs w:val="22"/>
        </w:rPr>
        <w:t xml:space="preserve">Místem </w:t>
      </w:r>
      <w:r>
        <w:rPr>
          <w:sz w:val="22"/>
          <w:szCs w:val="22"/>
        </w:rPr>
        <w:t>plnění</w:t>
      </w:r>
      <w:r w:rsidRPr="001C4C68">
        <w:rPr>
          <w:sz w:val="22"/>
          <w:szCs w:val="22"/>
        </w:rPr>
        <w:t xml:space="preserve"> požadované </w:t>
      </w:r>
      <w:r>
        <w:rPr>
          <w:sz w:val="22"/>
          <w:szCs w:val="22"/>
        </w:rPr>
        <w:t>S</w:t>
      </w:r>
      <w:r w:rsidRPr="001C4C68">
        <w:rPr>
          <w:sz w:val="22"/>
          <w:szCs w:val="22"/>
        </w:rPr>
        <w:t>lužby j</w:t>
      </w:r>
      <w:r>
        <w:rPr>
          <w:sz w:val="22"/>
          <w:szCs w:val="22"/>
        </w:rPr>
        <w:t>sou pobočky, depa, a případně další objekty určené Objednatelem na</w:t>
      </w:r>
      <w:r w:rsidRPr="001C4C68">
        <w:rPr>
          <w:sz w:val="22"/>
          <w:szCs w:val="22"/>
        </w:rPr>
        <w:t xml:space="preserve"> celé</w:t>
      </w:r>
      <w:r>
        <w:rPr>
          <w:sz w:val="22"/>
          <w:szCs w:val="22"/>
        </w:rPr>
        <w:t>m</w:t>
      </w:r>
      <w:r w:rsidRPr="001C4C68">
        <w:rPr>
          <w:sz w:val="22"/>
          <w:szCs w:val="22"/>
        </w:rPr>
        <w:t xml:space="preserve"> území České republiky</w:t>
      </w:r>
      <w:r>
        <w:rPr>
          <w:sz w:val="22"/>
          <w:szCs w:val="22"/>
        </w:rPr>
        <w:t>.</w:t>
      </w:r>
    </w:p>
    <w:p w14:paraId="574E633F" w14:textId="7B0A080A" w:rsidR="004F132B" w:rsidRDefault="004F132B" w:rsidP="00E22740">
      <w:pPr>
        <w:pStyle w:val="Odstavec2"/>
        <w:numPr>
          <w:ilvl w:val="1"/>
          <w:numId w:val="4"/>
        </w:numPr>
        <w:spacing w:line="240" w:lineRule="auto"/>
        <w:ind w:hanging="574"/>
        <w:rPr>
          <w:sz w:val="22"/>
          <w:szCs w:val="22"/>
        </w:rPr>
      </w:pPr>
      <w:r>
        <w:rPr>
          <w:sz w:val="22"/>
          <w:szCs w:val="22"/>
        </w:rPr>
        <w:t xml:space="preserve">O převzetí Služby bude Smluvními stranami potvrzen </w:t>
      </w:r>
      <w:r w:rsidRPr="00315162">
        <w:rPr>
          <w:sz w:val="22"/>
          <w:szCs w:val="22"/>
        </w:rPr>
        <w:t>protokol o předání a</w:t>
      </w:r>
      <w:r>
        <w:rPr>
          <w:sz w:val="22"/>
          <w:szCs w:val="22"/>
        </w:rPr>
        <w:t> </w:t>
      </w:r>
      <w:r w:rsidRPr="00315162">
        <w:rPr>
          <w:sz w:val="22"/>
          <w:szCs w:val="22"/>
        </w:rPr>
        <w:t>převzetí Služby</w:t>
      </w:r>
      <w:r>
        <w:rPr>
          <w:sz w:val="22"/>
          <w:szCs w:val="22"/>
        </w:rPr>
        <w:t xml:space="preserve">, jehož přílohou bude vždy pro všechny jednotlivé Služby </w:t>
      </w:r>
      <w:r w:rsidRPr="00315162">
        <w:rPr>
          <w:sz w:val="22"/>
          <w:szCs w:val="22"/>
        </w:rPr>
        <w:t>technická dokumentace, včetně dokumentace skutečného provedení</w:t>
      </w:r>
      <w:r w:rsidR="00E22740">
        <w:rPr>
          <w:sz w:val="22"/>
          <w:szCs w:val="22"/>
        </w:rPr>
        <w:t xml:space="preserve">, </w:t>
      </w:r>
      <w:r w:rsidR="00E22740" w:rsidRPr="00E22740">
        <w:rPr>
          <w:sz w:val="22"/>
          <w:szCs w:val="22"/>
        </w:rPr>
        <w:t>a v případě využití Rádiového spoje je Dodavatel povinen přiložit kopii dokumentu o přidělení frekvence od Č</w:t>
      </w:r>
      <w:r w:rsidR="00E22740">
        <w:rPr>
          <w:sz w:val="22"/>
          <w:szCs w:val="22"/>
        </w:rPr>
        <w:t>eského telekomunikačního úřadu (Č</w:t>
      </w:r>
      <w:r w:rsidR="00E22740" w:rsidRPr="00E22740">
        <w:rPr>
          <w:sz w:val="22"/>
          <w:szCs w:val="22"/>
        </w:rPr>
        <w:t>TÚ</w:t>
      </w:r>
      <w:r w:rsidR="00E22740">
        <w:rPr>
          <w:sz w:val="22"/>
          <w:szCs w:val="22"/>
        </w:rPr>
        <w:t>)</w:t>
      </w:r>
      <w:r>
        <w:rPr>
          <w:sz w:val="22"/>
          <w:szCs w:val="22"/>
        </w:rPr>
        <w:t xml:space="preserve">. Dokumentace skutečného provedení </w:t>
      </w:r>
      <w:r w:rsidRPr="00315162">
        <w:rPr>
          <w:sz w:val="22"/>
          <w:szCs w:val="22"/>
        </w:rPr>
        <w:t xml:space="preserve">bude obsahovat protokoly o revizi elektrických zařízení </w:t>
      </w:r>
      <w:r>
        <w:rPr>
          <w:sz w:val="22"/>
          <w:szCs w:val="22"/>
        </w:rPr>
        <w:t>D</w:t>
      </w:r>
      <w:r w:rsidRPr="00315162">
        <w:rPr>
          <w:sz w:val="22"/>
          <w:szCs w:val="22"/>
        </w:rPr>
        <w:t xml:space="preserve">odavatele, která jsou umístěna v datovém rozvaděči Objednatele, protokol o měření dosažené kvality </w:t>
      </w:r>
      <w:r>
        <w:rPr>
          <w:sz w:val="22"/>
          <w:szCs w:val="22"/>
        </w:rPr>
        <w:t>Služby v okamžiku předání S</w:t>
      </w:r>
      <w:r w:rsidRPr="00315162">
        <w:rPr>
          <w:sz w:val="22"/>
          <w:szCs w:val="22"/>
        </w:rPr>
        <w:t>lužby Objednateli</w:t>
      </w:r>
      <w:r>
        <w:rPr>
          <w:sz w:val="22"/>
          <w:szCs w:val="22"/>
        </w:rPr>
        <w:t xml:space="preserve"> a dokument obsahující  vynaložené náklady Do</w:t>
      </w:r>
      <w:r w:rsidR="005D7D8A">
        <w:rPr>
          <w:sz w:val="22"/>
          <w:szCs w:val="22"/>
        </w:rPr>
        <w:t xml:space="preserve">davatele spojené s vybudováním </w:t>
      </w:r>
      <w:r>
        <w:rPr>
          <w:sz w:val="22"/>
          <w:szCs w:val="22"/>
        </w:rPr>
        <w:t>rozvodů, případně dalších nákladů majících charakter technického zhodnocení majetku v o</w:t>
      </w:r>
      <w:r w:rsidRPr="00717F7D">
        <w:rPr>
          <w:sz w:val="22"/>
          <w:szCs w:val="22"/>
        </w:rPr>
        <w:t>bjektech, k nimž je Objednatel oprávněn vykonávat dle zákona č. 77/1997 Sb. práva vlastníka</w:t>
      </w:r>
      <w:r w:rsidRPr="00315162">
        <w:rPr>
          <w:sz w:val="22"/>
          <w:szCs w:val="22"/>
        </w:rPr>
        <w:t>.</w:t>
      </w:r>
      <w:r w:rsidRPr="0091289C">
        <w:rPr>
          <w:sz w:val="22"/>
          <w:szCs w:val="22"/>
        </w:rPr>
        <w:t xml:space="preserve"> Dokumentace skutečného provedení bude vyhotovena ve 3 vyhotoveních, kdy jedno vyhotovení v papírové formě bude uloženo v Datovém rozvaděči Objednatele, zbývající dvě vyhotovení budou v elektronické nebo papírové formě s tím, že jedno z nich obdrží Objednatel a druhé zůstává Dodavateli.</w:t>
      </w:r>
      <w:r>
        <w:rPr>
          <w:sz w:val="22"/>
          <w:szCs w:val="22"/>
        </w:rPr>
        <w:t xml:space="preserve"> O termínu předání a převzetí Služby bude Objednatel Dodavatelem prokazatelně písemně informován minimálně 5 pracovních dní předem, přičemž Dodavatel musí stanovit termín předání a převzetí Služby na pracovní den v době od 9:00 hodin do 15:00 hodin, pokud se prokazatelně nedohodne s Objednatelem jinak. Předání a převzetí Služby se musí uskutečnit minimálně 5 pracovních dnů před dnem, ve kterém je Dodavatel povinen zahájit poskytování Služby (tzn. v den předání a převzetí Služby Dodavatel prokáže, že bude Služba k požadovanému dni zahájení poskytování bezvadná). Po převzetí Služby Objednatelem do požadovaného dne za</w:t>
      </w:r>
      <w:r w:rsidR="00A04549">
        <w:rPr>
          <w:sz w:val="22"/>
          <w:szCs w:val="22"/>
        </w:rPr>
        <w:t>hájení Služby dle odst. 5.</w:t>
      </w:r>
      <w:r w:rsidR="007A7383">
        <w:rPr>
          <w:sz w:val="22"/>
          <w:szCs w:val="22"/>
        </w:rPr>
        <w:t>1</w:t>
      </w:r>
      <w:r w:rsidR="007108AA">
        <w:rPr>
          <w:sz w:val="22"/>
          <w:szCs w:val="22"/>
        </w:rPr>
        <w:t>.</w:t>
      </w:r>
      <w:r w:rsidR="007A7383">
        <w:rPr>
          <w:sz w:val="22"/>
          <w:szCs w:val="22"/>
        </w:rPr>
        <w:t xml:space="preserve"> </w:t>
      </w:r>
      <w:r w:rsidR="00A04549">
        <w:rPr>
          <w:sz w:val="22"/>
          <w:szCs w:val="22"/>
        </w:rPr>
        <w:t>této Smlouvy, resp.</w:t>
      </w:r>
      <w:r>
        <w:rPr>
          <w:sz w:val="22"/>
          <w:szCs w:val="22"/>
        </w:rPr>
        <w:t xml:space="preserve"> dle Dílčí Smlouvy</w:t>
      </w:r>
      <w:r w:rsidR="00A04549">
        <w:rPr>
          <w:sz w:val="22"/>
          <w:szCs w:val="22"/>
        </w:rPr>
        <w:t>,</w:t>
      </w:r>
      <w:r>
        <w:rPr>
          <w:sz w:val="22"/>
          <w:szCs w:val="22"/>
        </w:rPr>
        <w:t xml:space="preserve"> nebude Služba Dodavatelem poskytována, </w:t>
      </w:r>
      <w:r w:rsidR="00A04549">
        <w:rPr>
          <w:sz w:val="22"/>
          <w:szCs w:val="22"/>
        </w:rPr>
        <w:t>tedy ani nebude Objednateli v to</w:t>
      </w:r>
      <w:r>
        <w:rPr>
          <w:sz w:val="22"/>
          <w:szCs w:val="22"/>
        </w:rPr>
        <w:t xml:space="preserve">mto období účtována. Pokud se Objednatel v termínu stanoveném v souladu s  tímto odstavcem Smlouvy k převzetí Služby nedostaví, je Dodavatel oprávněn považovat Službu za řádně předanou. </w:t>
      </w:r>
    </w:p>
    <w:p w14:paraId="5559017C" w14:textId="492AE376" w:rsidR="001328E3" w:rsidRDefault="00A04549" w:rsidP="00A04549">
      <w:pPr>
        <w:pStyle w:val="Odstavec2"/>
        <w:numPr>
          <w:ilvl w:val="1"/>
          <w:numId w:val="4"/>
        </w:numPr>
        <w:spacing w:line="240" w:lineRule="auto"/>
        <w:ind w:left="567" w:hanging="567"/>
        <w:rPr>
          <w:sz w:val="22"/>
        </w:rPr>
      </w:pPr>
      <w:r w:rsidRPr="00E17CAD">
        <w:rPr>
          <w:sz w:val="22"/>
        </w:rPr>
        <w:t xml:space="preserve">Objednatel je oprávněn </w:t>
      </w:r>
      <w:r>
        <w:rPr>
          <w:sz w:val="22"/>
          <w:szCs w:val="22"/>
        </w:rPr>
        <w:t>S</w:t>
      </w:r>
      <w:r w:rsidRPr="00E17CAD">
        <w:rPr>
          <w:sz w:val="22"/>
          <w:szCs w:val="22"/>
        </w:rPr>
        <w:t>luž</w:t>
      </w:r>
      <w:r>
        <w:rPr>
          <w:sz w:val="22"/>
          <w:szCs w:val="22"/>
        </w:rPr>
        <w:t>bu</w:t>
      </w:r>
      <w:r>
        <w:rPr>
          <w:sz w:val="22"/>
        </w:rPr>
        <w:t xml:space="preserve"> odmítnout převzít, pokud má </w:t>
      </w:r>
      <w:r>
        <w:rPr>
          <w:sz w:val="22"/>
          <w:szCs w:val="22"/>
        </w:rPr>
        <w:t>Služba</w:t>
      </w:r>
      <w:r>
        <w:rPr>
          <w:sz w:val="22"/>
        </w:rPr>
        <w:t xml:space="preserve"> vady. Odmítnutí převzetí </w:t>
      </w:r>
      <w:r>
        <w:rPr>
          <w:sz w:val="22"/>
          <w:szCs w:val="22"/>
        </w:rPr>
        <w:t>S</w:t>
      </w:r>
      <w:r w:rsidRPr="00E17CAD">
        <w:rPr>
          <w:sz w:val="22"/>
          <w:szCs w:val="22"/>
        </w:rPr>
        <w:t>lužby</w:t>
      </w:r>
      <w:r w:rsidRPr="00E17CAD">
        <w:rPr>
          <w:sz w:val="22"/>
        </w:rPr>
        <w:t xml:space="preserve"> bude zachyceno v protokolu o předání a převzetí </w:t>
      </w:r>
      <w:r>
        <w:rPr>
          <w:sz w:val="22"/>
          <w:szCs w:val="22"/>
        </w:rPr>
        <w:t>S</w:t>
      </w:r>
      <w:r w:rsidRPr="00E17CAD">
        <w:rPr>
          <w:sz w:val="22"/>
          <w:szCs w:val="22"/>
        </w:rPr>
        <w:t>lužby</w:t>
      </w:r>
      <w:r w:rsidRPr="00E17CAD">
        <w:rPr>
          <w:sz w:val="22"/>
        </w:rPr>
        <w:t>.</w:t>
      </w:r>
      <w:r>
        <w:rPr>
          <w:sz w:val="22"/>
        </w:rPr>
        <w:t xml:space="preserve"> </w:t>
      </w:r>
      <w:r w:rsidRPr="00A04549">
        <w:rPr>
          <w:sz w:val="22"/>
        </w:rPr>
        <w:t>Objednatel je oprávněn převzít částečné plnění, pokud tak učiní, tato skutečnost se vyznačí v protokolu o předání a převzetí Služby. Dodavatel je povinen provést zbývající část Služby a předat ji Objednateli nejpozději v sjednané dodací lhůtě dle příslušné Dílčí smlouvy. Na tu část Služby, se kterou je Dodavatel v prodlení, se vztahuje ustanovení odst. 7.5</w:t>
      </w:r>
      <w:r w:rsidR="00A308AB">
        <w:rPr>
          <w:sz w:val="22"/>
        </w:rPr>
        <w:t>.</w:t>
      </w:r>
      <w:r w:rsidRPr="00A04549">
        <w:rPr>
          <w:sz w:val="22"/>
        </w:rPr>
        <w:t xml:space="preserve"> této Smlouvy.</w:t>
      </w:r>
    </w:p>
    <w:p w14:paraId="6E033699" w14:textId="4E250053" w:rsidR="004D1067" w:rsidRDefault="004D1067" w:rsidP="00206D5D">
      <w:pPr>
        <w:pStyle w:val="Odstavec2"/>
        <w:numPr>
          <w:ilvl w:val="1"/>
          <w:numId w:val="4"/>
        </w:numPr>
        <w:spacing w:line="240" w:lineRule="auto"/>
        <w:ind w:hanging="574"/>
        <w:rPr>
          <w:sz w:val="22"/>
        </w:rPr>
      </w:pPr>
      <w:r w:rsidRPr="004D1067">
        <w:rPr>
          <w:sz w:val="22"/>
        </w:rPr>
        <w:t xml:space="preserve">Pokud vlastník objektu, ve kterém má být zřízena konkrétní jednotlivá Služba (konkrétní datová přípojka), neumožní Dodavateli umístit potřebné zařízení, rozvody, atd. bezpodmínečně nutné pro zahájení Služby (dále též „technologie“), aniž by to jen zčásti zapříčinil Dodavatel, je Dodavatel oprávněn požádat písemně Objednatele o pozastavení lhůty pro zahájení poskytování konkrétní jednotlivé Služby. Pokud bude z této žádosti prokazatelně vyplývat, že Dodavatel vynaložil veškeré možné zákonné prostředky, aby mohl v objektu umístit technologii potřebnou pro poskytování konkrétní jednotlivé Služby a vlastník objektu mu toto umístění přesto neumožnil, je Objednatel povinen pozastavit lhůtu pro zahájení poskytování konkrétní jednotlivé Služby o tolik dnů, o kolik Dodavatel žádá, přičemž maximální možná lhůta pozastavení je 21 kalendářních dnů. Dodavatel je oprávněn žádat o pozastavení lhůty pro zahájení poskytování konkrétní jednotlivé Služby z výše uvedeného důvodu i opakovaně. V případě pozastavení lhůty pro zahájení poskytování konkrétní jednotlivé Služby, není Objednatel oprávněn uplatnit jakoukoliv smluvní pokutu, spojenou s neposkytnutím konkrétní Služby, ke které se pozastavení lhůty vztahuje. </w:t>
      </w:r>
      <w:r w:rsidR="001F4DC6">
        <w:rPr>
          <w:sz w:val="22"/>
        </w:rPr>
        <w:t>Užívací titul Dodavatele k příslušnému objektu bude specifikován v Dílčí smlouvě.</w:t>
      </w:r>
    </w:p>
    <w:p w14:paraId="597BE6E9" w14:textId="77777777" w:rsidR="00FE123B" w:rsidRPr="00FE123B" w:rsidRDefault="00FE123B" w:rsidP="00206D5D">
      <w:pPr>
        <w:pStyle w:val="Odstavec2"/>
        <w:numPr>
          <w:ilvl w:val="1"/>
          <w:numId w:val="4"/>
        </w:numPr>
        <w:spacing w:line="240" w:lineRule="auto"/>
        <w:ind w:hanging="574"/>
        <w:rPr>
          <w:sz w:val="22"/>
        </w:rPr>
      </w:pPr>
      <w:r w:rsidRPr="00FE123B">
        <w:rPr>
          <w:sz w:val="22"/>
        </w:rPr>
        <w:t xml:space="preserve">Připojení jednotlivých objektů, k nimž je Objednatel oprávněn vykonávat dle zákona č. 77/1997 Sb. práva vlastníka, na veřejnou komunikační síť bude realizováno některým z níže uvedených způsobů: </w:t>
      </w:r>
    </w:p>
    <w:p w14:paraId="0156503D" w14:textId="77777777" w:rsidR="00FE123B" w:rsidRPr="00FE123B" w:rsidRDefault="00FE123B" w:rsidP="00FE123B">
      <w:pPr>
        <w:pStyle w:val="Odstavec2"/>
        <w:numPr>
          <w:ilvl w:val="2"/>
          <w:numId w:val="32"/>
        </w:numPr>
        <w:spacing w:line="240" w:lineRule="auto"/>
        <w:rPr>
          <w:sz w:val="22"/>
        </w:rPr>
      </w:pPr>
      <w:r w:rsidRPr="00FE123B">
        <w:rPr>
          <w:sz w:val="22"/>
        </w:rPr>
        <w:lastRenderedPageBreak/>
        <w:t>Dodavatel umístí stožáry a antény na objekty Objednatele a bude v/na budovách instalovat datové rozvody;</w:t>
      </w:r>
    </w:p>
    <w:p w14:paraId="6750F499" w14:textId="77777777" w:rsidR="00FE123B" w:rsidRPr="00FE123B" w:rsidRDefault="00FE123B" w:rsidP="00FE123B">
      <w:pPr>
        <w:pStyle w:val="Odstavec2"/>
        <w:numPr>
          <w:ilvl w:val="2"/>
          <w:numId w:val="32"/>
        </w:numPr>
        <w:spacing w:line="240" w:lineRule="auto"/>
        <w:rPr>
          <w:sz w:val="22"/>
        </w:rPr>
      </w:pPr>
      <w:r w:rsidRPr="00FE123B">
        <w:rPr>
          <w:sz w:val="22"/>
        </w:rPr>
        <w:t xml:space="preserve">Dodavatel umístí své technické zařízení v technologických místnostech Objednatele pro příjem a zpracování dat a využije stávající rozvody a připojení budovy na veřejnou komunikační síť; </w:t>
      </w:r>
    </w:p>
    <w:p w14:paraId="36905D67" w14:textId="0444F86F" w:rsidR="00FE123B" w:rsidRPr="00FE123B" w:rsidRDefault="00FE123B" w:rsidP="00FE123B">
      <w:pPr>
        <w:pStyle w:val="Odstavec2"/>
        <w:numPr>
          <w:ilvl w:val="2"/>
          <w:numId w:val="32"/>
        </w:numPr>
        <w:spacing w:line="240" w:lineRule="auto"/>
        <w:rPr>
          <w:sz w:val="22"/>
        </w:rPr>
      </w:pPr>
      <w:r w:rsidRPr="00FE123B">
        <w:rPr>
          <w:sz w:val="22"/>
        </w:rPr>
        <w:t>Dodavatel umístí vedení datových sítí přes pozemek resp. pozemky Objednatele a přivede do technologické místnosti Objednatele zcela novou datovou přípojku;</w:t>
      </w:r>
    </w:p>
    <w:p w14:paraId="773AD3E0" w14:textId="768E3B2B" w:rsidR="00FE123B" w:rsidRPr="00FE123B" w:rsidRDefault="00FE123B" w:rsidP="00FE123B">
      <w:pPr>
        <w:pStyle w:val="Odstavec2"/>
        <w:numPr>
          <w:ilvl w:val="0"/>
          <w:numId w:val="0"/>
        </w:numPr>
        <w:spacing w:line="240" w:lineRule="auto"/>
        <w:ind w:left="574"/>
        <w:rPr>
          <w:sz w:val="22"/>
        </w:rPr>
      </w:pPr>
      <w:r w:rsidRPr="00FE123B">
        <w:rPr>
          <w:sz w:val="22"/>
        </w:rPr>
        <w:t>ad a) v případě, kdy bude docházet k umisťování prvků veřejné komunikační sítě do/na budovu/y Objednatele, bude toto vedení veřejné komunikační sítě následně provozováno Dodavatelem na základě bezúplatné smlouvy o umístění zařízení, a to dále za podmínky, že toto vedení (zařízení) zde bude umístěno výhradně pro potřeby Objednatele a po ukončení účinnosti této Smlouvy bude Dodavatelem dle uvážení Objednatele a jeho následného pokynu buď odstraněno a budova resp. dotčené prostory budou uvedeny do původního stavu, nebo v budově (objektu) Objednatele ponecháno.</w:t>
      </w:r>
    </w:p>
    <w:p w14:paraId="5DC3A957" w14:textId="33F38105" w:rsidR="00FE123B" w:rsidRPr="00FE123B" w:rsidRDefault="00FE123B" w:rsidP="00FE123B">
      <w:pPr>
        <w:pStyle w:val="Odstavec2"/>
        <w:numPr>
          <w:ilvl w:val="0"/>
          <w:numId w:val="0"/>
        </w:numPr>
        <w:spacing w:line="240" w:lineRule="auto"/>
        <w:ind w:left="574"/>
        <w:rPr>
          <w:sz w:val="22"/>
        </w:rPr>
      </w:pPr>
      <w:r w:rsidRPr="00FE123B">
        <w:rPr>
          <w:sz w:val="22"/>
        </w:rPr>
        <w:t>ad b) v případě umisťování vnitřního komunikačního vedení v budově Objednatele bude toto vedení veřejné komunikační sítě následně provozováno Dodavatelem na základě bezúplatného souhlasu vlastníka objektu (budovy), a to dále za podmínky, že toto vedení (zařízení) zde bude umístěno výhradně pro potřeby Objednatele a po ukončení účinnosti této Smlouvy bude Dodavatelem odstraněno a budova resp. dotčené prostory budou uvedeny do původního stavu.</w:t>
      </w:r>
    </w:p>
    <w:p w14:paraId="76371C97" w14:textId="0CCFBAD9" w:rsidR="00FE123B" w:rsidRPr="00FE123B" w:rsidRDefault="00FE123B" w:rsidP="00FE123B">
      <w:pPr>
        <w:pStyle w:val="Odstavec2"/>
        <w:numPr>
          <w:ilvl w:val="0"/>
          <w:numId w:val="0"/>
        </w:numPr>
        <w:spacing w:line="240" w:lineRule="auto"/>
        <w:ind w:left="574"/>
        <w:rPr>
          <w:sz w:val="22"/>
        </w:rPr>
      </w:pPr>
      <w:r w:rsidRPr="00FE123B">
        <w:rPr>
          <w:sz w:val="22"/>
        </w:rPr>
        <w:t>ad c) v ostatních případech, zejména pak v případech, kde bude vedení veřejné komunikační sítě umísťováno alespoň z části do pozemku nebo vedení veřejné komunikační sítě nebude provozováno výhradně pro potřeby Objednatele, bude toto vedení veřejné komunikační sítě následně provozováno Dodavatelem na základě úplatné smlouvy o zřízení služebnosti vedení datových sítí, a to za úplatu ve výši cen obvyklých.</w:t>
      </w:r>
    </w:p>
    <w:p w14:paraId="564A2C7F" w14:textId="5E234187" w:rsidR="00FE123B" w:rsidRPr="00FE123B" w:rsidRDefault="00FE123B" w:rsidP="00206D5D">
      <w:pPr>
        <w:pStyle w:val="Odstavec2"/>
        <w:numPr>
          <w:ilvl w:val="1"/>
          <w:numId w:val="4"/>
        </w:numPr>
        <w:spacing w:line="240" w:lineRule="auto"/>
        <w:ind w:hanging="574"/>
        <w:rPr>
          <w:sz w:val="22"/>
        </w:rPr>
      </w:pPr>
      <w:r w:rsidRPr="00FE123B">
        <w:rPr>
          <w:sz w:val="22"/>
        </w:rPr>
        <w:t xml:space="preserve">Dohodnutí podmínek umístění technologie na/v objektech, které Objednatel užívá na základě jiného titulu než práva hospodařit s majetkem státu, je výhradně v kompetenci Dodavatele. Objednatel je připraven na žádost Dodavatele poskytnout nezbytnou, z jeho strany bezpodmínečně potřebnou, součinnost nutnou k zahájení Služby. Rozdělení objektů </w:t>
      </w:r>
      <w:r w:rsidR="00FA2457">
        <w:rPr>
          <w:sz w:val="22"/>
        </w:rPr>
        <w:t xml:space="preserve">bude uvedeno v Dílčí </w:t>
      </w:r>
      <w:r w:rsidR="007A7383">
        <w:rPr>
          <w:sz w:val="22"/>
        </w:rPr>
        <w:t>smlouvě</w:t>
      </w:r>
      <w:r w:rsidR="00FA2457">
        <w:rPr>
          <w:sz w:val="22"/>
        </w:rPr>
        <w:t>.</w:t>
      </w:r>
    </w:p>
    <w:p w14:paraId="529AD6D3" w14:textId="77777777" w:rsidR="001328E3" w:rsidRPr="00910C9E" w:rsidRDefault="001328E3" w:rsidP="001328E3">
      <w:pPr>
        <w:pStyle w:val="lnek"/>
        <w:numPr>
          <w:ilvl w:val="0"/>
          <w:numId w:val="4"/>
        </w:numPr>
        <w:rPr>
          <w:sz w:val="22"/>
        </w:rPr>
      </w:pPr>
      <w:r>
        <w:rPr>
          <w:sz w:val="22"/>
        </w:rPr>
        <w:t>Pojištění</w:t>
      </w:r>
    </w:p>
    <w:p w14:paraId="19304242" w14:textId="5304E058" w:rsidR="001328E3" w:rsidRPr="00A702CE" w:rsidRDefault="001328E3" w:rsidP="001328E3">
      <w:pPr>
        <w:pStyle w:val="Odstavec2"/>
        <w:numPr>
          <w:ilvl w:val="1"/>
          <w:numId w:val="4"/>
        </w:numPr>
        <w:spacing w:line="240" w:lineRule="auto"/>
        <w:ind w:left="567" w:hanging="567"/>
        <w:rPr>
          <w:sz w:val="22"/>
        </w:rPr>
      </w:pPr>
      <w:r>
        <w:rPr>
          <w:sz w:val="22"/>
          <w:szCs w:val="22"/>
        </w:rPr>
        <w:t>Dodavatel</w:t>
      </w:r>
      <w:r w:rsidRPr="007365DB">
        <w:rPr>
          <w:sz w:val="22"/>
          <w:szCs w:val="22"/>
        </w:rPr>
        <w:t xml:space="preserve"> je povinen být po celou dobu trvání této Smlouvy pojištěn proti škodám způsobeným svou činností či nečinností, a to minimálně ve výši </w:t>
      </w:r>
      <w:r w:rsidRPr="00260AB4">
        <w:rPr>
          <w:sz w:val="22"/>
          <w:szCs w:val="22"/>
        </w:rPr>
        <w:t xml:space="preserve">pojistného plnění </w:t>
      </w:r>
      <w:r w:rsidR="00F118E1" w:rsidRPr="00260AB4">
        <w:rPr>
          <w:sz w:val="22"/>
          <w:szCs w:val="22"/>
        </w:rPr>
        <w:t>5</w:t>
      </w:r>
      <w:r w:rsidRPr="00260AB4">
        <w:rPr>
          <w:sz w:val="22"/>
          <w:szCs w:val="22"/>
        </w:rPr>
        <w:t>0.000.000,- Kč. Doklady</w:t>
      </w:r>
      <w:r w:rsidRPr="007365DB">
        <w:rPr>
          <w:sz w:val="22"/>
          <w:szCs w:val="22"/>
        </w:rPr>
        <w:t xml:space="preserve"> o pojištění je </w:t>
      </w:r>
      <w:r>
        <w:rPr>
          <w:sz w:val="22"/>
          <w:szCs w:val="22"/>
        </w:rPr>
        <w:t>Dodavatel</w:t>
      </w:r>
      <w:r w:rsidRPr="007365DB">
        <w:rPr>
          <w:sz w:val="22"/>
          <w:szCs w:val="22"/>
        </w:rPr>
        <w:t xml:space="preserve"> povinen předložit Objednateli do 7 dnů od podpisu této Smlouvy. Při vzniku pojistné události zabezpečuje ihned po jejím vzniku veškeré úkony vůči pojistiteli </w:t>
      </w:r>
      <w:r>
        <w:rPr>
          <w:sz w:val="22"/>
          <w:szCs w:val="22"/>
        </w:rPr>
        <w:t>Dodavatel</w:t>
      </w:r>
      <w:r w:rsidRPr="007365DB">
        <w:rPr>
          <w:sz w:val="22"/>
          <w:szCs w:val="22"/>
        </w:rPr>
        <w:t xml:space="preserve">. Objednatel je povinen poskytnout v souvislosti s pojistnou událostí </w:t>
      </w:r>
      <w:r>
        <w:rPr>
          <w:sz w:val="22"/>
          <w:szCs w:val="22"/>
        </w:rPr>
        <w:t>Dodavatel</w:t>
      </w:r>
      <w:r w:rsidRPr="007365DB">
        <w:rPr>
          <w:sz w:val="22"/>
          <w:szCs w:val="22"/>
        </w:rPr>
        <w:t>i veškerou součinnost, která je v jeho možnostech.</w:t>
      </w:r>
    </w:p>
    <w:p w14:paraId="6B6A9D24" w14:textId="77777777" w:rsidR="001328E3" w:rsidRDefault="001328E3" w:rsidP="001328E3">
      <w:pPr>
        <w:pStyle w:val="Odstavec2"/>
        <w:numPr>
          <w:ilvl w:val="0"/>
          <w:numId w:val="0"/>
        </w:numPr>
        <w:spacing w:line="240" w:lineRule="auto"/>
        <w:ind w:left="567"/>
        <w:rPr>
          <w:sz w:val="22"/>
        </w:rPr>
      </w:pPr>
    </w:p>
    <w:p w14:paraId="741B4CA3" w14:textId="77777777" w:rsidR="001328E3" w:rsidRPr="00755BB2" w:rsidRDefault="001328E3" w:rsidP="001328E3">
      <w:pPr>
        <w:pStyle w:val="lnek"/>
        <w:numPr>
          <w:ilvl w:val="0"/>
          <w:numId w:val="4"/>
        </w:numPr>
        <w:rPr>
          <w:sz w:val="22"/>
        </w:rPr>
      </w:pPr>
      <w:r w:rsidRPr="00910C9E">
        <w:rPr>
          <w:sz w:val="22"/>
        </w:rPr>
        <w:t>Sankce</w:t>
      </w:r>
    </w:p>
    <w:p w14:paraId="5657EC0B" w14:textId="4296BE6C" w:rsidR="001328E3" w:rsidRDefault="001328E3" w:rsidP="001328E3">
      <w:pPr>
        <w:pStyle w:val="Odstavec2"/>
        <w:numPr>
          <w:ilvl w:val="1"/>
          <w:numId w:val="4"/>
        </w:numPr>
        <w:spacing w:line="240" w:lineRule="auto"/>
        <w:ind w:left="624" w:hanging="624"/>
        <w:rPr>
          <w:sz w:val="22"/>
          <w:szCs w:val="22"/>
        </w:rPr>
      </w:pPr>
      <w:r w:rsidRPr="00755BB2">
        <w:rPr>
          <w:sz w:val="22"/>
          <w:szCs w:val="22"/>
        </w:rPr>
        <w:t xml:space="preserve">Při nedodržení </w:t>
      </w:r>
      <w:r>
        <w:rPr>
          <w:sz w:val="22"/>
          <w:szCs w:val="22"/>
        </w:rPr>
        <w:t xml:space="preserve">minimální </w:t>
      </w:r>
      <w:r w:rsidRPr="00755BB2">
        <w:rPr>
          <w:sz w:val="22"/>
          <w:szCs w:val="22"/>
        </w:rPr>
        <w:t xml:space="preserve">garantované měsíční dostupnosti daného typu Služby dle Přílohy č. </w:t>
      </w:r>
      <w:r>
        <w:rPr>
          <w:sz w:val="22"/>
          <w:szCs w:val="22"/>
        </w:rPr>
        <w:t>2</w:t>
      </w:r>
      <w:r w:rsidRPr="00755BB2">
        <w:rPr>
          <w:sz w:val="22"/>
          <w:szCs w:val="22"/>
        </w:rPr>
        <w:t xml:space="preserve"> této Smlouvy </w:t>
      </w:r>
      <w:bookmarkStart w:id="3" w:name="OLE_LINK1"/>
      <w:bookmarkStart w:id="4" w:name="OLE_LINK2"/>
      <w:r w:rsidRPr="00755BB2">
        <w:rPr>
          <w:sz w:val="22"/>
          <w:szCs w:val="22"/>
        </w:rPr>
        <w:t xml:space="preserve">se Dodavatel zavazuje </w:t>
      </w:r>
      <w:bookmarkEnd w:id="3"/>
      <w:bookmarkEnd w:id="4"/>
      <w:r w:rsidRPr="00755BB2">
        <w:rPr>
          <w:sz w:val="22"/>
          <w:szCs w:val="22"/>
        </w:rPr>
        <w:t xml:space="preserve">Objednateli snížit </w:t>
      </w:r>
      <w:r>
        <w:rPr>
          <w:sz w:val="22"/>
          <w:szCs w:val="22"/>
        </w:rPr>
        <w:t xml:space="preserve">měsíční </w:t>
      </w:r>
      <w:r w:rsidRPr="00755BB2">
        <w:rPr>
          <w:sz w:val="22"/>
          <w:szCs w:val="22"/>
        </w:rPr>
        <w:t xml:space="preserve">cenu </w:t>
      </w:r>
      <w:r>
        <w:rPr>
          <w:sz w:val="22"/>
          <w:szCs w:val="22"/>
        </w:rPr>
        <w:t>příslušné</w:t>
      </w:r>
      <w:r w:rsidRPr="00755BB2">
        <w:rPr>
          <w:sz w:val="22"/>
          <w:szCs w:val="22"/>
        </w:rPr>
        <w:t xml:space="preserve"> Služby </w:t>
      </w:r>
      <w:r>
        <w:rPr>
          <w:sz w:val="22"/>
          <w:szCs w:val="22"/>
        </w:rPr>
        <w:t xml:space="preserve">za daný kalendářní měsíc </w:t>
      </w:r>
      <w:r w:rsidRPr="00755BB2">
        <w:rPr>
          <w:sz w:val="22"/>
          <w:szCs w:val="22"/>
        </w:rPr>
        <w:t>pro danou lokalitu</w:t>
      </w:r>
      <w:r>
        <w:rPr>
          <w:sz w:val="22"/>
          <w:szCs w:val="22"/>
        </w:rPr>
        <w:t>, a to o částku rovnající se</w:t>
      </w:r>
      <w:r w:rsidRPr="00755BB2">
        <w:rPr>
          <w:sz w:val="22"/>
          <w:szCs w:val="22"/>
        </w:rPr>
        <w:t xml:space="preserve"> </w:t>
      </w:r>
      <w:r>
        <w:rPr>
          <w:sz w:val="22"/>
          <w:szCs w:val="22"/>
        </w:rPr>
        <w:t xml:space="preserve">procentu vypočtenému jako </w:t>
      </w:r>
      <w:proofErr w:type="gramStart"/>
      <w:r w:rsidRPr="00755BB2">
        <w:rPr>
          <w:sz w:val="22"/>
          <w:szCs w:val="22"/>
        </w:rPr>
        <w:t>5-ti násob</w:t>
      </w:r>
      <w:r>
        <w:rPr>
          <w:sz w:val="22"/>
          <w:szCs w:val="22"/>
        </w:rPr>
        <w:t>e</w:t>
      </w:r>
      <w:r w:rsidRPr="00755BB2">
        <w:rPr>
          <w:sz w:val="22"/>
          <w:szCs w:val="22"/>
        </w:rPr>
        <w:t>k</w:t>
      </w:r>
      <w:proofErr w:type="gramEnd"/>
      <w:r w:rsidRPr="00755BB2">
        <w:rPr>
          <w:sz w:val="22"/>
          <w:szCs w:val="22"/>
        </w:rPr>
        <w:t xml:space="preserve"> </w:t>
      </w:r>
      <w:r>
        <w:rPr>
          <w:sz w:val="22"/>
          <w:szCs w:val="22"/>
        </w:rPr>
        <w:t>rozdí</w:t>
      </w:r>
      <w:r w:rsidR="004D1067">
        <w:rPr>
          <w:sz w:val="22"/>
          <w:szCs w:val="22"/>
        </w:rPr>
        <w:t xml:space="preserve">lu mezi minimální garantovanou </w:t>
      </w:r>
      <w:r>
        <w:rPr>
          <w:sz w:val="22"/>
          <w:szCs w:val="22"/>
        </w:rPr>
        <w:t>měsíční dostupností daného typu Služby dle Přílohy č. 2 této Smlouvy a skutečně dosaženou měsíční dostupností příslušné Služby za daný kalendářní měsíc pro danou lokalitu</w:t>
      </w:r>
      <w:r w:rsidRPr="00755BB2">
        <w:rPr>
          <w:sz w:val="22"/>
          <w:szCs w:val="22"/>
        </w:rPr>
        <w:t>.</w:t>
      </w:r>
    </w:p>
    <w:p w14:paraId="06075251" w14:textId="77777777" w:rsidR="001328E3" w:rsidRDefault="001328E3" w:rsidP="001328E3">
      <w:pPr>
        <w:pStyle w:val="Odstavec2"/>
        <w:numPr>
          <w:ilvl w:val="1"/>
          <w:numId w:val="4"/>
        </w:numPr>
        <w:spacing w:line="240" w:lineRule="auto"/>
        <w:ind w:left="624" w:hanging="624"/>
        <w:rPr>
          <w:sz w:val="22"/>
          <w:szCs w:val="22"/>
        </w:rPr>
      </w:pPr>
      <w:r w:rsidRPr="00755BB2">
        <w:rPr>
          <w:sz w:val="22"/>
          <w:szCs w:val="22"/>
        </w:rPr>
        <w:t xml:space="preserve">Při nedodržení parametru maximální délky poruchy pro daný typ Služby dle Přílohy č. </w:t>
      </w:r>
      <w:r>
        <w:rPr>
          <w:sz w:val="22"/>
          <w:szCs w:val="22"/>
        </w:rPr>
        <w:t>2</w:t>
      </w:r>
      <w:r w:rsidRPr="00755BB2">
        <w:rPr>
          <w:sz w:val="22"/>
          <w:szCs w:val="22"/>
        </w:rPr>
        <w:t xml:space="preserve"> této Smlouvy se Dodavatel zavazuje Objednateli snížit cenu poskytnuté Služby pro danou lokalitu o </w:t>
      </w:r>
      <w:r w:rsidRPr="00755BB2">
        <w:rPr>
          <w:sz w:val="22"/>
          <w:szCs w:val="22"/>
        </w:rPr>
        <w:lastRenderedPageBreak/>
        <w:t xml:space="preserve">částku, která se rovná </w:t>
      </w:r>
      <w:proofErr w:type="gramStart"/>
      <w:r w:rsidRPr="00755BB2">
        <w:rPr>
          <w:sz w:val="22"/>
          <w:szCs w:val="22"/>
        </w:rPr>
        <w:t>10-ti násobku</w:t>
      </w:r>
      <w:proofErr w:type="gramEnd"/>
      <w:r w:rsidRPr="00755BB2">
        <w:rPr>
          <w:sz w:val="22"/>
          <w:szCs w:val="22"/>
        </w:rPr>
        <w:t xml:space="preserve"> poměrné hodinové měsíční ceny Služby (zaokrouhleno na celé hodiny nahoru)</w:t>
      </w:r>
      <w:r>
        <w:rPr>
          <w:sz w:val="22"/>
          <w:szCs w:val="22"/>
        </w:rPr>
        <w:t>, a to za každou hodinu nedodržení maximální délky poruchy</w:t>
      </w:r>
      <w:r w:rsidRPr="00755BB2">
        <w:rPr>
          <w:sz w:val="22"/>
          <w:szCs w:val="22"/>
        </w:rPr>
        <w:t>.</w:t>
      </w:r>
    </w:p>
    <w:p w14:paraId="61EDAB9D" w14:textId="77777777" w:rsidR="001328E3" w:rsidRDefault="001328E3" w:rsidP="001328E3">
      <w:pPr>
        <w:pStyle w:val="Odstavec2"/>
        <w:numPr>
          <w:ilvl w:val="1"/>
          <w:numId w:val="4"/>
        </w:numPr>
        <w:spacing w:line="240" w:lineRule="auto"/>
        <w:ind w:left="624" w:hanging="624"/>
        <w:rPr>
          <w:sz w:val="22"/>
          <w:szCs w:val="22"/>
        </w:rPr>
      </w:pPr>
      <w:r w:rsidRPr="00755BB2">
        <w:rPr>
          <w:sz w:val="22"/>
          <w:szCs w:val="22"/>
        </w:rPr>
        <w:t>Sankce za nedodržení garantované měsíční dostupnosti Služby i parametru maximální délky poruchy jsou na sobě vzájemně nezávislé a stanovuje se za každou dílčí Službu.</w:t>
      </w:r>
    </w:p>
    <w:p w14:paraId="75DD9D18" w14:textId="77777777" w:rsidR="001328E3" w:rsidRDefault="001328E3" w:rsidP="001328E3">
      <w:pPr>
        <w:pStyle w:val="Odstavec2"/>
        <w:numPr>
          <w:ilvl w:val="1"/>
          <w:numId w:val="4"/>
        </w:numPr>
        <w:spacing w:line="240" w:lineRule="auto"/>
        <w:ind w:left="624" w:hanging="624"/>
        <w:rPr>
          <w:sz w:val="22"/>
        </w:rPr>
      </w:pPr>
      <w:r w:rsidRPr="00755BB2">
        <w:rPr>
          <w:sz w:val="22"/>
          <w:szCs w:val="22"/>
        </w:rPr>
        <w:t>V případě nedodržení parametrů</w:t>
      </w:r>
      <w:r>
        <w:rPr>
          <w:sz w:val="22"/>
          <w:szCs w:val="22"/>
        </w:rPr>
        <w:t xml:space="preserve"> maximální agregace dle Přílohy č. 2 </w:t>
      </w:r>
      <w:proofErr w:type="spellStart"/>
      <w:r>
        <w:rPr>
          <w:sz w:val="22"/>
          <w:szCs w:val="22"/>
          <w:lang w:val="en-US"/>
        </w:rPr>
        <w:t>nebo</w:t>
      </w:r>
      <w:proofErr w:type="spellEnd"/>
      <w:r>
        <w:rPr>
          <w:sz w:val="22"/>
          <w:szCs w:val="22"/>
        </w:rPr>
        <w:t xml:space="preserve"> parametrů </w:t>
      </w:r>
      <w:proofErr w:type="spellStart"/>
      <w:r w:rsidRPr="00755BB2">
        <w:rPr>
          <w:sz w:val="22"/>
          <w:szCs w:val="22"/>
        </w:rPr>
        <w:t>QoS</w:t>
      </w:r>
      <w:proofErr w:type="spellEnd"/>
      <w:r w:rsidRPr="00755BB2">
        <w:rPr>
          <w:sz w:val="22"/>
          <w:szCs w:val="22"/>
        </w:rPr>
        <w:t xml:space="preserve"> dle Přílohy č. 1 této Smlouvy v případě dostupnosti primární Služby se Dodavatel zavazuje Objednateli snížit cenu o 50% poměrné</w:t>
      </w:r>
      <w:r w:rsidRPr="00283E8D">
        <w:rPr>
          <w:sz w:val="22"/>
          <w:szCs w:val="22"/>
        </w:rPr>
        <w:t xml:space="preserve"> hodinové měsíční ceny </w:t>
      </w:r>
      <w:r>
        <w:rPr>
          <w:sz w:val="22"/>
          <w:szCs w:val="22"/>
        </w:rPr>
        <w:t>S</w:t>
      </w:r>
      <w:r w:rsidRPr="00283E8D">
        <w:rPr>
          <w:sz w:val="22"/>
          <w:szCs w:val="22"/>
        </w:rPr>
        <w:t>lužby za danou lokalitu za každou započatou hodinu, ve které nedodržení parametrů nastalo</w:t>
      </w:r>
      <w:r w:rsidRPr="00B967B6">
        <w:t>.</w:t>
      </w:r>
    </w:p>
    <w:p w14:paraId="51E0939C" w14:textId="6BEED889" w:rsidR="001328E3" w:rsidRDefault="001328E3" w:rsidP="001328E3">
      <w:pPr>
        <w:pStyle w:val="Odstavec2"/>
        <w:numPr>
          <w:ilvl w:val="1"/>
          <w:numId w:val="4"/>
        </w:numPr>
        <w:spacing w:line="240" w:lineRule="auto"/>
        <w:ind w:left="624" w:hanging="624"/>
        <w:rPr>
          <w:sz w:val="22"/>
        </w:rPr>
      </w:pPr>
      <w:r w:rsidRPr="008F0B06">
        <w:rPr>
          <w:sz w:val="22"/>
        </w:rPr>
        <w:t xml:space="preserve">V případě prodlení </w:t>
      </w:r>
      <w:r>
        <w:rPr>
          <w:sz w:val="22"/>
        </w:rPr>
        <w:t>Dodavatel</w:t>
      </w:r>
      <w:r w:rsidRPr="008F0B06">
        <w:rPr>
          <w:sz w:val="22"/>
        </w:rPr>
        <w:t>e s</w:t>
      </w:r>
      <w:r>
        <w:rPr>
          <w:sz w:val="22"/>
        </w:rPr>
        <w:t xml:space="preserve">e zahájením poskytování sjednaných </w:t>
      </w:r>
      <w:r>
        <w:rPr>
          <w:sz w:val="22"/>
          <w:szCs w:val="22"/>
        </w:rPr>
        <w:t>Služeb</w:t>
      </w:r>
      <w:r>
        <w:rPr>
          <w:sz w:val="22"/>
        </w:rPr>
        <w:t xml:space="preserve"> </w:t>
      </w:r>
      <w:r w:rsidRPr="008F0B06">
        <w:rPr>
          <w:sz w:val="22"/>
        </w:rPr>
        <w:t xml:space="preserve">dle </w:t>
      </w:r>
      <w:r>
        <w:rPr>
          <w:sz w:val="22"/>
        </w:rPr>
        <w:t xml:space="preserve">příslušné </w:t>
      </w:r>
      <w:r w:rsidR="00F118E1">
        <w:rPr>
          <w:sz w:val="22"/>
        </w:rPr>
        <w:t>Dílčí</w:t>
      </w:r>
      <w:r>
        <w:rPr>
          <w:sz w:val="22"/>
        </w:rPr>
        <w:t xml:space="preserve"> smlouvy, je</w:t>
      </w:r>
      <w:r w:rsidRPr="008F0B06">
        <w:rPr>
          <w:sz w:val="22"/>
        </w:rPr>
        <w:t xml:space="preserve"> </w:t>
      </w:r>
      <w:r>
        <w:rPr>
          <w:sz w:val="22"/>
        </w:rPr>
        <w:t>Dodavatel</w:t>
      </w:r>
      <w:r w:rsidRPr="008F0B06">
        <w:rPr>
          <w:sz w:val="22"/>
        </w:rPr>
        <w:t xml:space="preserve"> povinen uhradit Objednateli smluvní pokut</w:t>
      </w:r>
      <w:r>
        <w:rPr>
          <w:sz w:val="22"/>
        </w:rPr>
        <w:t xml:space="preserve">u ve výši </w:t>
      </w:r>
      <w:r w:rsidR="00BC1D1E">
        <w:rPr>
          <w:sz w:val="22"/>
        </w:rPr>
        <w:t>10%</w:t>
      </w:r>
      <w:r>
        <w:rPr>
          <w:sz w:val="22"/>
        </w:rPr>
        <w:t xml:space="preserve"> z celkové měsíční ceny </w:t>
      </w:r>
      <w:r>
        <w:rPr>
          <w:sz w:val="22"/>
          <w:szCs w:val="22"/>
        </w:rPr>
        <w:t>S</w:t>
      </w:r>
      <w:r w:rsidRPr="008F0B06">
        <w:rPr>
          <w:sz w:val="22"/>
          <w:szCs w:val="22"/>
        </w:rPr>
        <w:t>lužeb</w:t>
      </w:r>
      <w:r w:rsidRPr="008F0B06">
        <w:rPr>
          <w:sz w:val="22"/>
        </w:rPr>
        <w:t xml:space="preserve"> sjednaných v příslušné </w:t>
      </w:r>
      <w:r w:rsidR="00F118E1">
        <w:rPr>
          <w:sz w:val="22"/>
        </w:rPr>
        <w:t xml:space="preserve">Dílčí </w:t>
      </w:r>
      <w:r>
        <w:rPr>
          <w:sz w:val="22"/>
        </w:rPr>
        <w:t>smlouvě</w:t>
      </w:r>
      <w:r w:rsidR="00BC1D1E">
        <w:rPr>
          <w:sz w:val="22"/>
        </w:rPr>
        <w:t xml:space="preserve"> za každý, byť i jen započatý den prodlení</w:t>
      </w:r>
      <w:r w:rsidRPr="008F0B06">
        <w:rPr>
          <w:sz w:val="22"/>
        </w:rPr>
        <w:t xml:space="preserve">, s jejímž plněním je </w:t>
      </w:r>
      <w:r>
        <w:rPr>
          <w:sz w:val="22"/>
        </w:rPr>
        <w:t>Dodavatel</w:t>
      </w:r>
      <w:r w:rsidRPr="008F0B06">
        <w:rPr>
          <w:sz w:val="22"/>
        </w:rPr>
        <w:t xml:space="preserve"> v prodlení, za každý den prodlení.</w:t>
      </w:r>
    </w:p>
    <w:p w14:paraId="2F8BA51C" w14:textId="6297BC1B" w:rsidR="001328E3" w:rsidRDefault="001328E3" w:rsidP="001328E3">
      <w:pPr>
        <w:pStyle w:val="Odstavec2"/>
        <w:numPr>
          <w:ilvl w:val="1"/>
          <w:numId w:val="4"/>
        </w:numPr>
        <w:spacing w:line="240" w:lineRule="auto"/>
        <w:ind w:left="624" w:hanging="624"/>
        <w:rPr>
          <w:sz w:val="22"/>
        </w:rPr>
      </w:pPr>
      <w:r w:rsidRPr="008F0B06">
        <w:rPr>
          <w:sz w:val="22"/>
        </w:rPr>
        <w:t xml:space="preserve">V případě, že dojde k porušení povinnosti </w:t>
      </w:r>
      <w:r>
        <w:rPr>
          <w:sz w:val="22"/>
        </w:rPr>
        <w:t>Dodavatel</w:t>
      </w:r>
      <w:r w:rsidRPr="008F0B06">
        <w:rPr>
          <w:sz w:val="22"/>
        </w:rPr>
        <w:t>e, která zakládá nárok Objednatele k okamžitému odstoupení od této Smlouvy</w:t>
      </w:r>
      <w:r>
        <w:rPr>
          <w:sz w:val="22"/>
        </w:rPr>
        <w:t xml:space="preserve"> či příslušné </w:t>
      </w:r>
      <w:r w:rsidR="00F118E1">
        <w:rPr>
          <w:sz w:val="22"/>
        </w:rPr>
        <w:t>Dílčí</w:t>
      </w:r>
      <w:r>
        <w:rPr>
          <w:sz w:val="22"/>
        </w:rPr>
        <w:t xml:space="preserve"> smlouvy</w:t>
      </w:r>
      <w:r w:rsidRPr="008F0B06">
        <w:rPr>
          <w:sz w:val="22"/>
        </w:rPr>
        <w:t>, je Objednatel bez ohledu na skutečnost, zda využije svého práva na odstoupení od této Smlouvy</w:t>
      </w:r>
      <w:r w:rsidRPr="00284D5E">
        <w:rPr>
          <w:sz w:val="22"/>
        </w:rPr>
        <w:t xml:space="preserve"> </w:t>
      </w:r>
      <w:r>
        <w:rPr>
          <w:sz w:val="22"/>
        </w:rPr>
        <w:t xml:space="preserve">či příslušné </w:t>
      </w:r>
      <w:r w:rsidR="00F118E1">
        <w:rPr>
          <w:sz w:val="22"/>
        </w:rPr>
        <w:t>Dílčí</w:t>
      </w:r>
      <w:r>
        <w:rPr>
          <w:sz w:val="22"/>
        </w:rPr>
        <w:t xml:space="preserve"> smlouvy</w:t>
      </w:r>
      <w:r w:rsidRPr="008F0B06">
        <w:rPr>
          <w:sz w:val="22"/>
        </w:rPr>
        <w:t xml:space="preserve">, oprávněn účtovat </w:t>
      </w:r>
      <w:r>
        <w:rPr>
          <w:sz w:val="22"/>
        </w:rPr>
        <w:t>Dodavatel</w:t>
      </w:r>
      <w:r w:rsidRPr="008F0B06">
        <w:rPr>
          <w:sz w:val="22"/>
        </w:rPr>
        <w:t xml:space="preserve">i smluvní pokutu ve výši </w:t>
      </w:r>
      <w:r>
        <w:rPr>
          <w:sz w:val="22"/>
        </w:rPr>
        <w:t>500 000</w:t>
      </w:r>
      <w:r w:rsidRPr="008F0B06">
        <w:rPr>
          <w:sz w:val="22"/>
        </w:rPr>
        <w:t>,- Kč za každý jednotlivý případ porušení takové povinnosti</w:t>
      </w:r>
      <w:r>
        <w:rPr>
          <w:sz w:val="22"/>
        </w:rPr>
        <w:t>, není-li porušení takové povinnosti postižitelné jinou smluvní pokutou dle této Smlouvy</w:t>
      </w:r>
      <w:r w:rsidRPr="008F0B06">
        <w:rPr>
          <w:sz w:val="22"/>
        </w:rPr>
        <w:t>.</w:t>
      </w:r>
    </w:p>
    <w:p w14:paraId="1B49EA0E" w14:textId="3260255F" w:rsidR="001328E3" w:rsidRDefault="001328E3" w:rsidP="001328E3">
      <w:pPr>
        <w:pStyle w:val="Odstavec2"/>
        <w:numPr>
          <w:ilvl w:val="1"/>
          <w:numId w:val="4"/>
        </w:numPr>
        <w:spacing w:line="240" w:lineRule="auto"/>
        <w:ind w:left="624" w:hanging="624"/>
        <w:rPr>
          <w:sz w:val="22"/>
        </w:rPr>
      </w:pPr>
      <w:r w:rsidRPr="00BF3F44">
        <w:rPr>
          <w:sz w:val="22"/>
        </w:rPr>
        <w:t xml:space="preserve">Za každé jednotlivé porušení povinnosti týkající se mlčenlivosti nebo ochrany obchodního tajemství, je Objednatel oprávněn požadovat od </w:t>
      </w:r>
      <w:r>
        <w:rPr>
          <w:sz w:val="22"/>
        </w:rPr>
        <w:t>Dodavatel</w:t>
      </w:r>
      <w:r w:rsidRPr="00BF3F44">
        <w:rPr>
          <w:sz w:val="22"/>
        </w:rPr>
        <w:t xml:space="preserve">e zaplacení smluvní pokuty ve výši </w:t>
      </w:r>
      <w:r w:rsidR="00F118E1">
        <w:rPr>
          <w:sz w:val="22"/>
        </w:rPr>
        <w:t>500 </w:t>
      </w:r>
      <w:r>
        <w:rPr>
          <w:sz w:val="22"/>
        </w:rPr>
        <w:t>000</w:t>
      </w:r>
      <w:r w:rsidRPr="00BF3F44">
        <w:rPr>
          <w:sz w:val="22"/>
        </w:rPr>
        <w:t>,- Kč.</w:t>
      </w:r>
    </w:p>
    <w:p w14:paraId="7DA4EE7A" w14:textId="2494A03A" w:rsidR="001328E3" w:rsidRDefault="001328E3" w:rsidP="001328E3">
      <w:pPr>
        <w:pStyle w:val="Odstavec2"/>
        <w:numPr>
          <w:ilvl w:val="1"/>
          <w:numId w:val="4"/>
        </w:numPr>
        <w:spacing w:line="240" w:lineRule="auto"/>
        <w:ind w:left="624" w:hanging="624"/>
        <w:rPr>
          <w:sz w:val="22"/>
        </w:rPr>
      </w:pPr>
      <w:r w:rsidRPr="008F0B06">
        <w:rPr>
          <w:sz w:val="22"/>
        </w:rPr>
        <w:t xml:space="preserve">V případě, že dojde k porušení </w:t>
      </w:r>
      <w:r w:rsidR="00603432">
        <w:rPr>
          <w:sz w:val="22"/>
        </w:rPr>
        <w:t xml:space="preserve">některé z </w:t>
      </w:r>
      <w:r w:rsidRPr="008F0B06">
        <w:rPr>
          <w:sz w:val="22"/>
        </w:rPr>
        <w:t>povinnost</w:t>
      </w:r>
      <w:r w:rsidR="00603432">
        <w:rPr>
          <w:sz w:val="22"/>
        </w:rPr>
        <w:t>í</w:t>
      </w:r>
      <w:r w:rsidRPr="008F0B06">
        <w:rPr>
          <w:sz w:val="22"/>
        </w:rPr>
        <w:t xml:space="preserve"> </w:t>
      </w:r>
      <w:r>
        <w:rPr>
          <w:sz w:val="22"/>
        </w:rPr>
        <w:t>Dodavatel</w:t>
      </w:r>
      <w:r w:rsidRPr="008F0B06">
        <w:rPr>
          <w:sz w:val="22"/>
        </w:rPr>
        <w:t>e</w:t>
      </w:r>
      <w:r>
        <w:rPr>
          <w:sz w:val="22"/>
        </w:rPr>
        <w:t xml:space="preserve"> dle odst. 6.1 této Smlouvy</w:t>
      </w:r>
      <w:r w:rsidRPr="008F0B06">
        <w:rPr>
          <w:sz w:val="22"/>
        </w:rPr>
        <w:t xml:space="preserve">, je Objednatel oprávněn účtovat </w:t>
      </w:r>
      <w:r>
        <w:rPr>
          <w:sz w:val="22"/>
        </w:rPr>
        <w:t>Dodavatel</w:t>
      </w:r>
      <w:r w:rsidRPr="008F0B06">
        <w:rPr>
          <w:sz w:val="22"/>
        </w:rPr>
        <w:t xml:space="preserve">i smluvní pokutu ve výši </w:t>
      </w:r>
      <w:r w:rsidRPr="000B7283">
        <w:rPr>
          <w:sz w:val="22"/>
        </w:rPr>
        <w:t>500 000,-</w:t>
      </w:r>
      <w:r w:rsidRPr="008F0B06">
        <w:rPr>
          <w:sz w:val="22"/>
        </w:rPr>
        <w:t xml:space="preserve"> Kč.</w:t>
      </w:r>
    </w:p>
    <w:p w14:paraId="3B5DC4E4" w14:textId="77777777" w:rsidR="001328E3" w:rsidRDefault="001328E3" w:rsidP="001328E3">
      <w:pPr>
        <w:pStyle w:val="Odstavec2"/>
        <w:numPr>
          <w:ilvl w:val="1"/>
          <w:numId w:val="4"/>
        </w:numPr>
        <w:spacing w:line="240" w:lineRule="auto"/>
        <w:ind w:left="624" w:hanging="624"/>
        <w:rPr>
          <w:sz w:val="22"/>
        </w:rPr>
      </w:pPr>
      <w:r w:rsidRPr="00BF3F44">
        <w:rPr>
          <w:sz w:val="22"/>
        </w:rPr>
        <w:t xml:space="preserve">V případě prodlení Objednatele s úhradou řádně vystavených a doručených faktur, je Objednatel povinen uhradit </w:t>
      </w:r>
      <w:r>
        <w:rPr>
          <w:sz w:val="22"/>
        </w:rPr>
        <w:t>Dodavatel</w:t>
      </w:r>
      <w:r w:rsidRPr="00BF3F44">
        <w:rPr>
          <w:sz w:val="22"/>
        </w:rPr>
        <w:t>i úrok z prodlení dle nařízení vlády č. 142/1994 Sb., kterým se stanoví výše úroků z prodlení a poplatku z prodlení podle občanského zákoníku, v platném znění.</w:t>
      </w:r>
    </w:p>
    <w:p w14:paraId="09733ACB" w14:textId="77777777" w:rsidR="001328E3" w:rsidRDefault="001328E3" w:rsidP="001328E3">
      <w:pPr>
        <w:pStyle w:val="Odstavec2"/>
        <w:numPr>
          <w:ilvl w:val="1"/>
          <w:numId w:val="4"/>
        </w:numPr>
        <w:spacing w:line="240" w:lineRule="auto"/>
        <w:ind w:left="624" w:hanging="624"/>
        <w:rPr>
          <w:sz w:val="22"/>
        </w:rPr>
      </w:pPr>
      <w:r w:rsidRPr="00BF3F44">
        <w:rPr>
          <w:sz w:val="22"/>
        </w:rPr>
        <w:t>Vyúčtování smluvní pokuty musí být zasláno doporučeně s dodejkou. Smluvní pokuta je splatná ve lhůtě 30 kalendářních dnů ode dne potvrzení dodejky o převzetí protistranou</w:t>
      </w:r>
      <w:r>
        <w:rPr>
          <w:sz w:val="22"/>
        </w:rPr>
        <w:t>.</w:t>
      </w:r>
    </w:p>
    <w:p w14:paraId="24A34574" w14:textId="4231A59A" w:rsidR="001328E3" w:rsidRPr="001958E1" w:rsidRDefault="001328E3" w:rsidP="001328E3">
      <w:pPr>
        <w:pStyle w:val="Odstavec2"/>
        <w:numPr>
          <w:ilvl w:val="1"/>
          <w:numId w:val="4"/>
        </w:numPr>
        <w:spacing w:line="240" w:lineRule="auto"/>
        <w:ind w:left="624" w:hanging="624"/>
        <w:rPr>
          <w:sz w:val="22"/>
        </w:rPr>
      </w:pPr>
      <w:r w:rsidRPr="00551007">
        <w:rPr>
          <w:sz w:val="22"/>
          <w:szCs w:val="22"/>
        </w:rPr>
        <w:t xml:space="preserve">Objednatel je v případě uplatnění smluvní pokuty vůči </w:t>
      </w:r>
      <w:r>
        <w:rPr>
          <w:sz w:val="22"/>
          <w:szCs w:val="22"/>
        </w:rPr>
        <w:t>Dodavateli</w:t>
      </w:r>
      <w:r w:rsidRPr="00551007">
        <w:rPr>
          <w:sz w:val="22"/>
          <w:szCs w:val="22"/>
        </w:rPr>
        <w:t xml:space="preserve"> dle této Smlouvy v případě neuhrazení smluvní pokuty ze strany </w:t>
      </w:r>
      <w:r>
        <w:rPr>
          <w:sz w:val="22"/>
          <w:szCs w:val="22"/>
        </w:rPr>
        <w:t>Dodavatele</w:t>
      </w:r>
      <w:r w:rsidRPr="00551007">
        <w:rPr>
          <w:sz w:val="22"/>
          <w:szCs w:val="22"/>
        </w:rPr>
        <w:t xml:space="preserve"> oprávněn využít institut započtení vzájemných pohledávek.</w:t>
      </w:r>
    </w:p>
    <w:p w14:paraId="26AC4676" w14:textId="49CA0B0A" w:rsidR="001328E3" w:rsidRPr="002D386D" w:rsidRDefault="001958E1" w:rsidP="002D386D">
      <w:pPr>
        <w:pStyle w:val="Odstavecseseznamem"/>
        <w:widowControl w:val="0"/>
        <w:numPr>
          <w:ilvl w:val="1"/>
          <w:numId w:val="4"/>
        </w:numPr>
        <w:spacing w:line="240" w:lineRule="auto"/>
        <w:ind w:left="567" w:hanging="567"/>
        <w:contextualSpacing w:val="0"/>
        <w:outlineLvl w:val="0"/>
        <w:rPr>
          <w:bCs/>
          <w:kern w:val="32"/>
          <w:sz w:val="22"/>
          <w:szCs w:val="22"/>
        </w:rPr>
      </w:pPr>
      <w:r w:rsidRPr="00205671">
        <w:rPr>
          <w:bCs/>
          <w:kern w:val="32"/>
          <w:sz w:val="22"/>
          <w:szCs w:val="22"/>
        </w:rPr>
        <w:t>Uplatněním smluvní pokuty není dotčeno právo na náhradu majetkové a nemajetkové újmy v plné výši. V případě, že činností Dodavatele vznikne Objednateli nemajetková újma, zavazuje se ji Dodavatel odčinit.</w:t>
      </w:r>
    </w:p>
    <w:p w14:paraId="3A17F61C" w14:textId="77777777" w:rsidR="001328E3" w:rsidRPr="00F118E1" w:rsidRDefault="001328E3" w:rsidP="001328E3">
      <w:pPr>
        <w:pStyle w:val="lnek"/>
        <w:numPr>
          <w:ilvl w:val="0"/>
          <w:numId w:val="4"/>
        </w:numPr>
        <w:rPr>
          <w:sz w:val="22"/>
        </w:rPr>
      </w:pPr>
      <w:r w:rsidRPr="00F118E1">
        <w:rPr>
          <w:sz w:val="22"/>
        </w:rPr>
        <w:t>Subdodavatelé</w:t>
      </w:r>
    </w:p>
    <w:p w14:paraId="44495076" w14:textId="08E10666" w:rsidR="001328E3" w:rsidRPr="00A702CE" w:rsidRDefault="001328E3" w:rsidP="001328E3">
      <w:pPr>
        <w:pStyle w:val="Odstavec2"/>
        <w:widowControl w:val="0"/>
        <w:numPr>
          <w:ilvl w:val="1"/>
          <w:numId w:val="4"/>
        </w:numPr>
        <w:spacing w:line="240" w:lineRule="auto"/>
        <w:ind w:left="624" w:hanging="624"/>
        <w:rPr>
          <w:sz w:val="22"/>
        </w:rPr>
      </w:pPr>
      <w:r>
        <w:rPr>
          <w:sz w:val="22"/>
        </w:rPr>
        <w:t>Dodavatel</w:t>
      </w:r>
      <w:r w:rsidRPr="005219A2">
        <w:rPr>
          <w:sz w:val="22"/>
        </w:rPr>
        <w:t xml:space="preserve"> písemně sdělí Objednateli nejpozději do </w:t>
      </w:r>
      <w:r>
        <w:rPr>
          <w:sz w:val="22"/>
        </w:rPr>
        <w:t>10-ti</w:t>
      </w:r>
      <w:r>
        <w:rPr>
          <w:color w:val="FF0000"/>
          <w:sz w:val="22"/>
        </w:rPr>
        <w:t xml:space="preserve"> </w:t>
      </w:r>
      <w:r w:rsidRPr="00A61476">
        <w:rPr>
          <w:sz w:val="22"/>
        </w:rPr>
        <w:t xml:space="preserve">dnů po </w:t>
      </w:r>
      <w:r w:rsidRPr="00A61476">
        <w:rPr>
          <w:sz w:val="22"/>
          <w:szCs w:val="22"/>
        </w:rPr>
        <w:t>uzavření</w:t>
      </w:r>
      <w:r w:rsidRPr="00A61476">
        <w:rPr>
          <w:sz w:val="22"/>
        </w:rPr>
        <w:t xml:space="preserve"> </w:t>
      </w:r>
      <w:r>
        <w:rPr>
          <w:sz w:val="22"/>
          <w:szCs w:val="22"/>
        </w:rPr>
        <w:t xml:space="preserve">konkrétní </w:t>
      </w:r>
      <w:r w:rsidR="00F118E1">
        <w:rPr>
          <w:sz w:val="22"/>
          <w:szCs w:val="22"/>
        </w:rPr>
        <w:t>Dílčí</w:t>
      </w:r>
      <w:r>
        <w:rPr>
          <w:sz w:val="22"/>
          <w:szCs w:val="22"/>
        </w:rPr>
        <w:t xml:space="preserve"> smlouvy</w:t>
      </w:r>
      <w:r>
        <w:rPr>
          <w:sz w:val="22"/>
        </w:rPr>
        <w:t xml:space="preserve"> </w:t>
      </w:r>
      <w:r w:rsidRPr="005219A2">
        <w:rPr>
          <w:sz w:val="22"/>
        </w:rPr>
        <w:t xml:space="preserve">všechny případné subdodávky, které hodlá udělit při plnění </w:t>
      </w:r>
      <w:r w:rsidR="00F118E1">
        <w:rPr>
          <w:sz w:val="22"/>
        </w:rPr>
        <w:t>Dílčí</w:t>
      </w:r>
      <w:r>
        <w:rPr>
          <w:sz w:val="22"/>
        </w:rPr>
        <w:t xml:space="preserve"> smlouvy</w:t>
      </w:r>
      <w:r w:rsidRPr="005219A2">
        <w:rPr>
          <w:sz w:val="22"/>
        </w:rPr>
        <w:t>, a sub</w:t>
      </w:r>
      <w:r>
        <w:rPr>
          <w:sz w:val="22"/>
        </w:rPr>
        <w:t>dodavatel</w:t>
      </w:r>
      <w:r w:rsidRPr="005219A2">
        <w:rPr>
          <w:sz w:val="22"/>
        </w:rPr>
        <w:t>e, jimž je hodlá udělit. Objednatel si současně vyhrazuje právo předem písemně odsouhlasit sub</w:t>
      </w:r>
      <w:r>
        <w:rPr>
          <w:sz w:val="22"/>
        </w:rPr>
        <w:t>dodavatel</w:t>
      </w:r>
      <w:r w:rsidRPr="005219A2">
        <w:rPr>
          <w:sz w:val="22"/>
        </w:rPr>
        <w:t>e a subdodávky jim udělené s tím, že se zavazuje takový souhlas bezdůvodně neo</w:t>
      </w:r>
      <w:r>
        <w:rPr>
          <w:sz w:val="22"/>
        </w:rPr>
        <w:t>depřít. V případě jeho odepření</w:t>
      </w:r>
      <w:r w:rsidRPr="005219A2">
        <w:rPr>
          <w:sz w:val="22"/>
        </w:rPr>
        <w:t xml:space="preserve"> však není </w:t>
      </w:r>
      <w:r>
        <w:rPr>
          <w:sz w:val="22"/>
        </w:rPr>
        <w:t>Dodavatel</w:t>
      </w:r>
      <w:r w:rsidRPr="005219A2">
        <w:rPr>
          <w:sz w:val="22"/>
        </w:rPr>
        <w:t xml:space="preserve"> oprávněn takovou subdodávku udělit. Za plnění sub</w:t>
      </w:r>
      <w:r>
        <w:rPr>
          <w:sz w:val="22"/>
        </w:rPr>
        <w:t>dodavatel</w:t>
      </w:r>
      <w:r w:rsidRPr="005219A2">
        <w:rPr>
          <w:sz w:val="22"/>
        </w:rPr>
        <w:t xml:space="preserve">ů </w:t>
      </w:r>
      <w:r>
        <w:rPr>
          <w:sz w:val="22"/>
        </w:rPr>
        <w:t>Dodavatel</w:t>
      </w:r>
      <w:r w:rsidRPr="005219A2">
        <w:rPr>
          <w:sz w:val="22"/>
        </w:rPr>
        <w:t xml:space="preserve"> odpovídá jako za své plnění, včetně odpovědnosti za důsledky vzniklé při porušení smluvních závazků. </w:t>
      </w:r>
    </w:p>
    <w:p w14:paraId="4BA092DD" w14:textId="77777777" w:rsidR="00D97BA7" w:rsidRDefault="00D97BA7" w:rsidP="00D6590D">
      <w:pPr>
        <w:pStyle w:val="cplnekslovan"/>
        <w:keepNext w:val="0"/>
        <w:widowControl w:val="0"/>
        <w:numPr>
          <w:ilvl w:val="0"/>
          <w:numId w:val="4"/>
        </w:numPr>
      </w:pPr>
      <w:r>
        <w:t>Další podmínky plnění</w:t>
      </w:r>
    </w:p>
    <w:p w14:paraId="556F523E" w14:textId="3D5CAF9E" w:rsidR="002F0D06" w:rsidRPr="002F0D06" w:rsidRDefault="00BC1D1E" w:rsidP="00206D5D">
      <w:pPr>
        <w:pStyle w:val="Odstavec2"/>
        <w:numPr>
          <w:ilvl w:val="1"/>
          <w:numId w:val="4"/>
        </w:numPr>
        <w:spacing w:line="240" w:lineRule="auto"/>
        <w:ind w:hanging="574"/>
        <w:rPr>
          <w:sz w:val="22"/>
        </w:rPr>
      </w:pPr>
      <w:r w:rsidRPr="005219A2">
        <w:rPr>
          <w:sz w:val="22"/>
        </w:rPr>
        <w:t xml:space="preserve">Objednatel se zavazuje zajistit pracovníkům </w:t>
      </w:r>
      <w:r>
        <w:rPr>
          <w:sz w:val="22"/>
        </w:rPr>
        <w:t>Dodavatel</w:t>
      </w:r>
      <w:r w:rsidRPr="005219A2">
        <w:rPr>
          <w:sz w:val="22"/>
        </w:rPr>
        <w:t>e bě</w:t>
      </w:r>
      <w:r>
        <w:rPr>
          <w:sz w:val="22"/>
        </w:rPr>
        <w:t>hem plnění předmětu této S</w:t>
      </w:r>
      <w:r w:rsidRPr="005219A2">
        <w:rPr>
          <w:sz w:val="22"/>
        </w:rPr>
        <w:t>mlouvy, je-li to nezbytné, přístup na příslušná pracoviště Objednatele</w:t>
      </w:r>
      <w:r>
        <w:rPr>
          <w:sz w:val="22"/>
        </w:rPr>
        <w:t xml:space="preserve">, popř. jiná pracoviště v souladu s odst. </w:t>
      </w:r>
      <w:r>
        <w:rPr>
          <w:sz w:val="22"/>
        </w:rPr>
        <w:lastRenderedPageBreak/>
        <w:t>5.2 této Smlouvy,</w:t>
      </w:r>
      <w:r w:rsidRPr="005219A2">
        <w:rPr>
          <w:sz w:val="22"/>
        </w:rPr>
        <w:t xml:space="preserve"> a součinnost nezbytnou k provedení předmětu plnění. </w:t>
      </w:r>
      <w:r>
        <w:rPr>
          <w:sz w:val="22"/>
        </w:rPr>
        <w:t>Dodavatel</w:t>
      </w:r>
      <w:r w:rsidRPr="005219A2">
        <w:rPr>
          <w:sz w:val="22"/>
        </w:rPr>
        <w:t xml:space="preserve"> se zavazuje dodržovat v objektech Objednatele</w:t>
      </w:r>
      <w:r>
        <w:rPr>
          <w:sz w:val="22"/>
        </w:rPr>
        <w:t>, popř. jiných objektech v souladu s odst. 5.2 této Smlouvy</w:t>
      </w:r>
      <w:r w:rsidRPr="005219A2">
        <w:rPr>
          <w:sz w:val="22"/>
        </w:rPr>
        <w:t xml:space="preserve"> příslušné vnitřní pokyny a směrnice stanovující provozně technické a bezpečnostní podmínky pohybu osob v</w:t>
      </w:r>
      <w:r>
        <w:rPr>
          <w:sz w:val="22"/>
        </w:rPr>
        <w:t xml:space="preserve"> dotčených </w:t>
      </w:r>
      <w:r w:rsidRPr="005219A2">
        <w:rPr>
          <w:sz w:val="22"/>
        </w:rPr>
        <w:t xml:space="preserve">objektech. Při plnění této </w:t>
      </w:r>
      <w:r>
        <w:rPr>
          <w:sz w:val="22"/>
        </w:rPr>
        <w:t>S</w:t>
      </w:r>
      <w:r w:rsidRPr="005219A2">
        <w:rPr>
          <w:sz w:val="22"/>
        </w:rPr>
        <w:t>mlouvy v </w:t>
      </w:r>
      <w:r>
        <w:rPr>
          <w:sz w:val="22"/>
        </w:rPr>
        <w:t>dotčených</w:t>
      </w:r>
      <w:r w:rsidRPr="005219A2">
        <w:rPr>
          <w:sz w:val="22"/>
        </w:rPr>
        <w:t xml:space="preserve"> objektech musí </w:t>
      </w:r>
      <w:r>
        <w:rPr>
          <w:sz w:val="22"/>
        </w:rPr>
        <w:t>Dodavatel</w:t>
      </w:r>
      <w:r w:rsidRPr="005219A2">
        <w:rPr>
          <w:sz w:val="22"/>
        </w:rPr>
        <w:t xml:space="preserve"> v maximální míře respektovat nutnost zajištění nerušeného užívání objektů jejich uživateli.</w:t>
      </w:r>
    </w:p>
    <w:p w14:paraId="6874A895" w14:textId="3D7CF134" w:rsidR="00BC1D1E" w:rsidRDefault="00BC1D1E" w:rsidP="00BC1D1E">
      <w:pPr>
        <w:pStyle w:val="Odstavec2"/>
        <w:numPr>
          <w:ilvl w:val="1"/>
          <w:numId w:val="4"/>
        </w:numPr>
        <w:spacing w:line="240" w:lineRule="auto"/>
        <w:ind w:left="624" w:hanging="624"/>
        <w:rPr>
          <w:sz w:val="22"/>
        </w:rPr>
      </w:pPr>
      <w:r>
        <w:rPr>
          <w:sz w:val="22"/>
        </w:rPr>
        <w:t>Dodavatel</w:t>
      </w:r>
      <w:r w:rsidRPr="005219A2">
        <w:rPr>
          <w:sz w:val="22"/>
        </w:rPr>
        <w:t xml:space="preserve"> je povinen postupovat při plnění této </w:t>
      </w:r>
      <w:r>
        <w:rPr>
          <w:sz w:val="22"/>
        </w:rPr>
        <w:t>S</w:t>
      </w:r>
      <w:r w:rsidR="002F0D06">
        <w:rPr>
          <w:sz w:val="22"/>
        </w:rPr>
        <w:t xml:space="preserve">mlouvy a Dílčí </w:t>
      </w:r>
      <w:r w:rsidR="009941C0">
        <w:rPr>
          <w:sz w:val="22"/>
        </w:rPr>
        <w:t xml:space="preserve">smlouvy </w:t>
      </w:r>
      <w:r w:rsidRPr="005219A2">
        <w:rPr>
          <w:sz w:val="22"/>
        </w:rPr>
        <w:t xml:space="preserve">svědomitě a s řádnou a odbornou péčí. </w:t>
      </w:r>
      <w:r>
        <w:rPr>
          <w:sz w:val="22"/>
        </w:rPr>
        <w:t>Dodavatel</w:t>
      </w:r>
      <w:r w:rsidRPr="005219A2">
        <w:rPr>
          <w:sz w:val="22"/>
        </w:rPr>
        <w:t xml:space="preserve"> je povinen pověřit plněním závazků z  této </w:t>
      </w:r>
      <w:r>
        <w:rPr>
          <w:sz w:val="22"/>
        </w:rPr>
        <w:t>S</w:t>
      </w:r>
      <w:r w:rsidRPr="005219A2">
        <w:rPr>
          <w:sz w:val="22"/>
        </w:rPr>
        <w:t xml:space="preserve">mlouvy </w:t>
      </w:r>
      <w:r w:rsidR="002F0D06">
        <w:rPr>
          <w:sz w:val="22"/>
        </w:rPr>
        <w:t xml:space="preserve">a Dílčí smlouvy </w:t>
      </w:r>
      <w:r w:rsidRPr="005219A2">
        <w:rPr>
          <w:sz w:val="22"/>
        </w:rPr>
        <w:t>pouze ty své zaměstnance, kteří jsou k tomu odbo</w:t>
      </w:r>
      <w:r>
        <w:rPr>
          <w:sz w:val="22"/>
        </w:rPr>
        <w:t xml:space="preserve">rně způsobilí. Při poskytování </w:t>
      </w:r>
      <w:r>
        <w:rPr>
          <w:sz w:val="22"/>
          <w:szCs w:val="22"/>
        </w:rPr>
        <w:t>S</w:t>
      </w:r>
      <w:r w:rsidRPr="005219A2">
        <w:rPr>
          <w:sz w:val="22"/>
          <w:szCs w:val="22"/>
        </w:rPr>
        <w:t>lužeb</w:t>
      </w:r>
      <w:r w:rsidRPr="005219A2">
        <w:rPr>
          <w:sz w:val="22"/>
        </w:rPr>
        <w:t xml:space="preserve"> je </w:t>
      </w:r>
      <w:r>
        <w:rPr>
          <w:sz w:val="22"/>
        </w:rPr>
        <w:t>Dodavatel</w:t>
      </w:r>
      <w:r w:rsidRPr="005219A2">
        <w:rPr>
          <w:sz w:val="22"/>
        </w:rPr>
        <w:t xml:space="preserve"> vázán touto </w:t>
      </w:r>
      <w:r>
        <w:rPr>
          <w:sz w:val="22"/>
        </w:rPr>
        <w:t>S</w:t>
      </w:r>
      <w:r w:rsidRPr="005219A2">
        <w:rPr>
          <w:sz w:val="22"/>
        </w:rPr>
        <w:t xml:space="preserve">mlouvou, zákony, obecně závaznými právními předpisy a pokyny Objednatele, pokud tyto nejsou v rozporu s těmito normami nebo zájmy Objednatele. </w:t>
      </w:r>
      <w:r>
        <w:rPr>
          <w:sz w:val="22"/>
        </w:rPr>
        <w:t>Dodavatel</w:t>
      </w:r>
      <w:r w:rsidRPr="005219A2">
        <w:rPr>
          <w:sz w:val="22"/>
        </w:rPr>
        <w:t xml:space="preserve"> je povinen při výkonu své činnosti včas písemně upozornit Objednatele na zřejmou nevhodnost jeho pokynů, jejichž následkem může vzniknout škoda nebo nesoulad se zákony nebo obecně závaznými právními předpisy. Pokud Objednatel navzdory tomuto upozornění trvá na svých pokynech, </w:t>
      </w:r>
      <w:r>
        <w:rPr>
          <w:sz w:val="22"/>
        </w:rPr>
        <w:t>Dodavatel</w:t>
      </w:r>
      <w:r w:rsidRPr="005219A2">
        <w:rPr>
          <w:sz w:val="22"/>
        </w:rPr>
        <w:t xml:space="preserve"> neodpovídá za jakoukoli škodu vzniklou v této příčinné souvislosti.</w:t>
      </w:r>
    </w:p>
    <w:p w14:paraId="5E743E82" w14:textId="77777777" w:rsidR="00BC1D1E" w:rsidRDefault="00BC1D1E" w:rsidP="00BC1D1E">
      <w:pPr>
        <w:pStyle w:val="Odstavec2"/>
        <w:numPr>
          <w:ilvl w:val="1"/>
          <w:numId w:val="4"/>
        </w:numPr>
        <w:spacing w:line="240" w:lineRule="auto"/>
        <w:ind w:left="624" w:hanging="624"/>
        <w:rPr>
          <w:sz w:val="22"/>
        </w:rPr>
      </w:pPr>
      <w:r>
        <w:rPr>
          <w:sz w:val="22"/>
        </w:rPr>
        <w:t xml:space="preserve"> Po celou dobu plnění této </w:t>
      </w:r>
      <w:r>
        <w:rPr>
          <w:sz w:val="22"/>
          <w:szCs w:val="22"/>
        </w:rPr>
        <w:t>S</w:t>
      </w:r>
      <w:r w:rsidRPr="005219A2">
        <w:rPr>
          <w:sz w:val="22"/>
          <w:szCs w:val="22"/>
        </w:rPr>
        <w:t>mlouvy</w:t>
      </w:r>
      <w:r w:rsidRPr="005219A2">
        <w:rPr>
          <w:sz w:val="22"/>
        </w:rPr>
        <w:t xml:space="preserve"> </w:t>
      </w:r>
      <w:r>
        <w:rPr>
          <w:sz w:val="22"/>
        </w:rPr>
        <w:t>Dodavatel</w:t>
      </w:r>
      <w:r w:rsidRPr="005219A2">
        <w:rPr>
          <w:sz w:val="22"/>
        </w:rPr>
        <w:t xml:space="preserve"> zodpovídá za dodržování bezpečnosti a ochrany zdraví při práci a dodržování příslušných ustanovení zákoníku práce u svých zaměstnanců. Stejně tak zodpovídá i za dodržování požární ochrany při plnění této Smlouvy. </w:t>
      </w:r>
      <w:r>
        <w:rPr>
          <w:sz w:val="22"/>
        </w:rPr>
        <w:t>Dodavatel</w:t>
      </w:r>
      <w:r w:rsidRPr="005219A2">
        <w:rPr>
          <w:sz w:val="22"/>
        </w:rPr>
        <w:t xml:space="preserve"> i jeho zaměstnanci musí respektovat kontrolní činnost Objednatele přijímáním účinných opatření bez prodlení.</w:t>
      </w:r>
    </w:p>
    <w:p w14:paraId="2A6F47FE" w14:textId="77777777" w:rsidR="002F0D06" w:rsidRDefault="00BC1D1E" w:rsidP="002F0D06">
      <w:pPr>
        <w:pStyle w:val="Odstavec2"/>
        <w:numPr>
          <w:ilvl w:val="1"/>
          <w:numId w:val="4"/>
        </w:numPr>
        <w:spacing w:line="240" w:lineRule="auto"/>
        <w:ind w:left="624" w:hanging="624"/>
        <w:rPr>
          <w:sz w:val="22"/>
        </w:rPr>
      </w:pPr>
      <w:r>
        <w:rPr>
          <w:sz w:val="22"/>
        </w:rPr>
        <w:t>Dodavatel</w:t>
      </w:r>
      <w:r w:rsidRPr="00440259">
        <w:rPr>
          <w:sz w:val="22"/>
        </w:rPr>
        <w:t xml:space="preserve"> není oprávněn použít ve svých dokumentech, prezentacích či reklamě odkazy na obchodní firmu Objednatele nebo jakýkoliv jiný odkaz, který by mohl byť i nepřímo vést k identifikaci Objednatele, bez předchozího písemného souhlasu Objednatele. </w:t>
      </w:r>
    </w:p>
    <w:p w14:paraId="11656EA0" w14:textId="3F570D07" w:rsidR="002F0D06" w:rsidRPr="002F0D06" w:rsidRDefault="002F0D06" w:rsidP="002F0D06">
      <w:pPr>
        <w:pStyle w:val="Odstavec2"/>
        <w:numPr>
          <w:ilvl w:val="1"/>
          <w:numId w:val="4"/>
        </w:numPr>
        <w:spacing w:line="240" w:lineRule="auto"/>
        <w:ind w:left="624" w:hanging="624"/>
        <w:rPr>
          <w:sz w:val="22"/>
        </w:rPr>
      </w:pPr>
      <w:r w:rsidRPr="002F0D06">
        <w:rPr>
          <w:sz w:val="22"/>
          <w:szCs w:val="22"/>
        </w:rPr>
        <w:t>Jestliže vznikne na straně Dodavatele dodatečná ne</w:t>
      </w:r>
      <w:r w:rsidR="00E059A5">
        <w:rPr>
          <w:sz w:val="22"/>
          <w:szCs w:val="22"/>
        </w:rPr>
        <w:t xml:space="preserve">možnost plnění ve smyslu § 2006 Občanského zákoníku, </w:t>
      </w:r>
      <w:r w:rsidRPr="002F0D06">
        <w:rPr>
          <w:sz w:val="22"/>
          <w:szCs w:val="22"/>
        </w:rPr>
        <w:t xml:space="preserve">Dodavatel písemně uvědomí bez zbytečného odkladu o této skutečnosti a její příčině Objednatele. Pokud není jinak stanoveno písemně Objednatelem, bude Dodavatel pokračovat v realizaci svých závazků vyplývajících ze smluvního vztahu v rozsahu svých nejlepších možností a schopností a bude hledat alternativní prostředky pro realizaci té části plnění, kde nastala dodatečná nemožnost plnění. Pokud by podmínky nemožnosti plnění trvaly déle než 90 (slovy: devadesát) kalendářních dnů, </w:t>
      </w:r>
      <w:r w:rsidR="002D386D">
        <w:rPr>
          <w:sz w:val="22"/>
          <w:szCs w:val="22"/>
        </w:rPr>
        <w:t>je Objednatel oprávněn od t</w:t>
      </w:r>
      <w:r w:rsidRPr="002F0D06">
        <w:rPr>
          <w:sz w:val="22"/>
          <w:szCs w:val="22"/>
        </w:rPr>
        <w:t>éto Smlouvy nebo příslušné Dílčí smlouvy odstoupit.</w:t>
      </w:r>
    </w:p>
    <w:p w14:paraId="6D8B0E3B" w14:textId="0D5F1565" w:rsidR="00BC1D1E" w:rsidRDefault="00BC1D1E" w:rsidP="00BC1D1E">
      <w:pPr>
        <w:pStyle w:val="Odstavec2"/>
        <w:numPr>
          <w:ilvl w:val="1"/>
          <w:numId w:val="4"/>
        </w:numPr>
        <w:spacing w:line="240" w:lineRule="auto"/>
        <w:ind w:left="624" w:hanging="624"/>
        <w:rPr>
          <w:sz w:val="22"/>
        </w:rPr>
      </w:pPr>
      <w:r>
        <w:rPr>
          <w:sz w:val="22"/>
        </w:rPr>
        <w:t xml:space="preserve">Veškerá komunikace mezi Smluvními stranami je činěna písemně, není-li touto </w:t>
      </w:r>
      <w:r>
        <w:rPr>
          <w:sz w:val="22"/>
          <w:szCs w:val="22"/>
        </w:rPr>
        <w:t>Smlouvou</w:t>
      </w:r>
      <w:r>
        <w:rPr>
          <w:sz w:val="22"/>
        </w:rPr>
        <w:t xml:space="preserve"> nebo </w:t>
      </w:r>
      <w:r w:rsidR="004F0316">
        <w:rPr>
          <w:sz w:val="22"/>
        </w:rPr>
        <w:t>Dílčí</w:t>
      </w:r>
      <w:r>
        <w:rPr>
          <w:sz w:val="22"/>
        </w:rPr>
        <w:t xml:space="preserve"> smlouvou stanoveno jinak. </w:t>
      </w:r>
      <w:r w:rsidRPr="00A21E26">
        <w:rPr>
          <w:sz w:val="22"/>
        </w:rPr>
        <w:t>Písemná komunikace se činí v listinné nebo elektronické podobě prostřednictvím doporučené pošty</w:t>
      </w:r>
      <w:r>
        <w:rPr>
          <w:sz w:val="22"/>
        </w:rPr>
        <w:t xml:space="preserve"> nebo</w:t>
      </w:r>
      <w:r w:rsidRPr="00A21E26">
        <w:rPr>
          <w:sz w:val="22"/>
        </w:rPr>
        <w:t xml:space="preserve"> e-mailu</w:t>
      </w:r>
      <w:r w:rsidR="006117C3">
        <w:rPr>
          <w:sz w:val="22"/>
        </w:rPr>
        <w:t>,</w:t>
      </w:r>
      <w:r w:rsidRPr="00A21E26">
        <w:rPr>
          <w:sz w:val="22"/>
        </w:rPr>
        <w:t xml:space="preserve"> </w:t>
      </w:r>
      <w:r>
        <w:rPr>
          <w:sz w:val="22"/>
          <w:szCs w:val="22"/>
        </w:rPr>
        <w:t>není-li touto S</w:t>
      </w:r>
      <w:r w:rsidRPr="00A21E26">
        <w:rPr>
          <w:sz w:val="22"/>
          <w:szCs w:val="22"/>
        </w:rPr>
        <w:t>mlouvou</w:t>
      </w:r>
      <w:r w:rsidR="006117C3">
        <w:rPr>
          <w:sz w:val="22"/>
          <w:szCs w:val="22"/>
        </w:rPr>
        <w:t xml:space="preserve"> nebo Dílčí Smlouvou</w:t>
      </w:r>
      <w:r w:rsidRPr="00A21E26">
        <w:rPr>
          <w:sz w:val="22"/>
          <w:szCs w:val="22"/>
        </w:rPr>
        <w:t xml:space="preserve"> stanoveno jinak</w:t>
      </w:r>
      <w:r>
        <w:rPr>
          <w:sz w:val="22"/>
          <w:szCs w:val="22"/>
        </w:rPr>
        <w:t>:</w:t>
      </w:r>
    </w:p>
    <w:p w14:paraId="33DBE481" w14:textId="77777777" w:rsidR="002F0D06" w:rsidRPr="002F0D06" w:rsidRDefault="002F0D06" w:rsidP="00592601">
      <w:pPr>
        <w:pStyle w:val="Odstavec2"/>
        <w:numPr>
          <w:ilvl w:val="0"/>
          <w:numId w:val="0"/>
        </w:numPr>
        <w:spacing w:after="60" w:line="240" w:lineRule="auto"/>
        <w:ind w:left="998" w:firstLine="85"/>
        <w:rPr>
          <w:sz w:val="22"/>
          <w:szCs w:val="22"/>
        </w:rPr>
      </w:pPr>
      <w:r w:rsidRPr="002F0D06">
        <w:rPr>
          <w:sz w:val="22"/>
          <w:szCs w:val="22"/>
        </w:rPr>
        <w:t>Kontaktní osoba Objednatele:</w:t>
      </w:r>
    </w:p>
    <w:p w14:paraId="0E8A2E70" w14:textId="092A4F60" w:rsidR="002F0D06" w:rsidRDefault="009B003A" w:rsidP="002F0D06">
      <w:pPr>
        <w:pStyle w:val="Odstavec2"/>
        <w:numPr>
          <w:ilvl w:val="0"/>
          <w:numId w:val="0"/>
        </w:numPr>
        <w:spacing w:line="240" w:lineRule="auto"/>
        <w:ind w:left="1080"/>
        <w:rPr>
          <w:sz w:val="22"/>
          <w:szCs w:val="22"/>
        </w:rPr>
      </w:pPr>
      <w:proofErr w:type="spellStart"/>
      <w:r>
        <w:rPr>
          <w:sz w:val="22"/>
          <w:szCs w:val="22"/>
        </w:rPr>
        <w:t>xxx</w:t>
      </w:r>
      <w:proofErr w:type="spellEnd"/>
      <w:r w:rsidR="00592601">
        <w:rPr>
          <w:sz w:val="22"/>
          <w:szCs w:val="22"/>
        </w:rPr>
        <w:t xml:space="preserve"> </w:t>
      </w:r>
    </w:p>
    <w:p w14:paraId="676FE784" w14:textId="0D01864F" w:rsidR="002F0D06" w:rsidRPr="002F0D06" w:rsidRDefault="002F0D06" w:rsidP="00592601">
      <w:pPr>
        <w:pStyle w:val="Odstavec2"/>
        <w:numPr>
          <w:ilvl w:val="0"/>
          <w:numId w:val="0"/>
        </w:numPr>
        <w:spacing w:after="60" w:line="240" w:lineRule="auto"/>
        <w:ind w:left="1077"/>
        <w:rPr>
          <w:sz w:val="22"/>
          <w:szCs w:val="22"/>
        </w:rPr>
      </w:pPr>
      <w:r w:rsidRPr="002F0D06">
        <w:rPr>
          <w:sz w:val="22"/>
          <w:szCs w:val="22"/>
        </w:rPr>
        <w:t>Kontaktní osoba Dodavatele 1:</w:t>
      </w:r>
    </w:p>
    <w:p w14:paraId="0B25F930" w14:textId="5B088EA7" w:rsidR="002F0D06" w:rsidRDefault="009B003A" w:rsidP="002F0D06">
      <w:pPr>
        <w:pStyle w:val="Odstavec2"/>
        <w:numPr>
          <w:ilvl w:val="0"/>
          <w:numId w:val="0"/>
        </w:numPr>
        <w:spacing w:line="240" w:lineRule="auto"/>
        <w:ind w:left="1080"/>
        <w:rPr>
          <w:sz w:val="22"/>
          <w:szCs w:val="22"/>
        </w:rPr>
      </w:pPr>
      <w:proofErr w:type="spellStart"/>
      <w:r>
        <w:rPr>
          <w:sz w:val="22"/>
          <w:szCs w:val="22"/>
        </w:rPr>
        <w:t>xxx</w:t>
      </w:r>
      <w:proofErr w:type="spellEnd"/>
      <w:r w:rsidR="00592601">
        <w:rPr>
          <w:sz w:val="22"/>
          <w:szCs w:val="22"/>
        </w:rPr>
        <w:t xml:space="preserve"> </w:t>
      </w:r>
    </w:p>
    <w:p w14:paraId="013DF544" w14:textId="77777777" w:rsidR="002F0D06" w:rsidRPr="002F0D06" w:rsidRDefault="002F0D06" w:rsidP="00265898">
      <w:pPr>
        <w:pStyle w:val="Odstavec2"/>
        <w:numPr>
          <w:ilvl w:val="0"/>
          <w:numId w:val="0"/>
        </w:numPr>
        <w:spacing w:after="60" w:line="240" w:lineRule="auto"/>
        <w:ind w:left="1077"/>
        <w:rPr>
          <w:sz w:val="22"/>
          <w:szCs w:val="22"/>
        </w:rPr>
      </w:pPr>
      <w:r w:rsidRPr="002F0D06">
        <w:rPr>
          <w:sz w:val="22"/>
          <w:szCs w:val="22"/>
        </w:rPr>
        <w:t>Kontaktní osoba Dodavatele 2:</w:t>
      </w:r>
    </w:p>
    <w:p w14:paraId="02E8F50B" w14:textId="57636A09" w:rsidR="002F0D06" w:rsidRDefault="009B003A" w:rsidP="002F0D06">
      <w:pPr>
        <w:pStyle w:val="Odstavec2"/>
        <w:numPr>
          <w:ilvl w:val="0"/>
          <w:numId w:val="0"/>
        </w:numPr>
        <w:spacing w:line="240" w:lineRule="auto"/>
        <w:ind w:left="1080"/>
        <w:rPr>
          <w:sz w:val="22"/>
          <w:szCs w:val="22"/>
        </w:rPr>
      </w:pPr>
      <w:proofErr w:type="spellStart"/>
      <w:r>
        <w:rPr>
          <w:iCs/>
          <w:sz w:val="22"/>
          <w:szCs w:val="22"/>
        </w:rPr>
        <w:t>xxx</w:t>
      </w:r>
      <w:proofErr w:type="spellEnd"/>
      <w:r w:rsidR="00265898">
        <w:rPr>
          <w:i/>
          <w:sz w:val="22"/>
          <w:szCs w:val="22"/>
          <w:highlight w:val="yellow"/>
        </w:rPr>
        <w:t xml:space="preserve"> </w:t>
      </w:r>
    </w:p>
    <w:p w14:paraId="5CEDAE6C" w14:textId="77777777" w:rsidR="002F0D06" w:rsidRPr="002F0D06" w:rsidRDefault="002F0D06" w:rsidP="001E2E01">
      <w:pPr>
        <w:pStyle w:val="Odstavec2"/>
        <w:numPr>
          <w:ilvl w:val="0"/>
          <w:numId w:val="0"/>
        </w:numPr>
        <w:spacing w:after="60" w:line="240" w:lineRule="auto"/>
        <w:ind w:left="1077"/>
        <w:rPr>
          <w:sz w:val="22"/>
          <w:szCs w:val="22"/>
        </w:rPr>
      </w:pPr>
      <w:r w:rsidRPr="002F0D06">
        <w:rPr>
          <w:sz w:val="22"/>
          <w:szCs w:val="22"/>
        </w:rPr>
        <w:t>Kontaktní osoba Dodavatele 3:</w:t>
      </w:r>
    </w:p>
    <w:p w14:paraId="7290D1EA" w14:textId="0106F499" w:rsidR="002F0D06" w:rsidRDefault="009B003A" w:rsidP="002F0D06">
      <w:pPr>
        <w:pStyle w:val="Odstavec2"/>
        <w:numPr>
          <w:ilvl w:val="0"/>
          <w:numId w:val="0"/>
        </w:numPr>
        <w:spacing w:line="240" w:lineRule="auto"/>
        <w:ind w:left="1080"/>
        <w:rPr>
          <w:sz w:val="22"/>
          <w:szCs w:val="22"/>
        </w:rPr>
      </w:pPr>
      <w:proofErr w:type="spellStart"/>
      <w:r>
        <w:rPr>
          <w:iCs/>
          <w:sz w:val="22"/>
          <w:szCs w:val="22"/>
        </w:rPr>
        <w:t>xxx</w:t>
      </w:r>
      <w:proofErr w:type="spellEnd"/>
    </w:p>
    <w:p w14:paraId="0935E8D9" w14:textId="77777777" w:rsidR="002F0D06" w:rsidRPr="002F0D06" w:rsidRDefault="002F0D06" w:rsidP="001E2E01">
      <w:pPr>
        <w:pStyle w:val="Odstavec2"/>
        <w:numPr>
          <w:ilvl w:val="0"/>
          <w:numId w:val="0"/>
        </w:numPr>
        <w:spacing w:after="60" w:line="240" w:lineRule="auto"/>
        <w:ind w:left="1077"/>
        <w:rPr>
          <w:sz w:val="22"/>
          <w:szCs w:val="22"/>
        </w:rPr>
      </w:pPr>
      <w:r w:rsidRPr="002F0D06">
        <w:rPr>
          <w:sz w:val="22"/>
          <w:szCs w:val="22"/>
        </w:rPr>
        <w:t>Kontaktní osoba Dodavatele 4:</w:t>
      </w:r>
    </w:p>
    <w:p w14:paraId="36DC0A58" w14:textId="4CE2E1E4" w:rsidR="002F0D06" w:rsidRPr="005B7C92" w:rsidRDefault="009B003A" w:rsidP="002F0D06">
      <w:pPr>
        <w:pStyle w:val="Odstavec2"/>
        <w:numPr>
          <w:ilvl w:val="0"/>
          <w:numId w:val="0"/>
        </w:numPr>
        <w:spacing w:line="240" w:lineRule="auto"/>
        <w:ind w:left="1080"/>
        <w:rPr>
          <w:sz w:val="22"/>
          <w:szCs w:val="22"/>
        </w:rPr>
      </w:pPr>
      <w:proofErr w:type="spellStart"/>
      <w:r>
        <w:rPr>
          <w:sz w:val="22"/>
          <w:szCs w:val="22"/>
        </w:rPr>
        <w:t>xxx</w:t>
      </w:r>
      <w:proofErr w:type="spellEnd"/>
    </w:p>
    <w:p w14:paraId="5334488E" w14:textId="77777777" w:rsidR="002F0D06" w:rsidRPr="002F0D06" w:rsidRDefault="002F0D06" w:rsidP="001E2E01">
      <w:pPr>
        <w:pStyle w:val="Odstavec2"/>
        <w:numPr>
          <w:ilvl w:val="0"/>
          <w:numId w:val="0"/>
        </w:numPr>
        <w:spacing w:before="120" w:after="60" w:line="240" w:lineRule="auto"/>
        <w:ind w:left="1077"/>
        <w:rPr>
          <w:sz w:val="22"/>
          <w:szCs w:val="22"/>
        </w:rPr>
      </w:pPr>
      <w:r w:rsidRPr="002F0D06">
        <w:rPr>
          <w:sz w:val="22"/>
          <w:szCs w:val="22"/>
        </w:rPr>
        <w:t>Kontaktní osoba Dodavatele 5:</w:t>
      </w:r>
    </w:p>
    <w:p w14:paraId="1EC8BD85" w14:textId="30D56C2E" w:rsidR="00C62634" w:rsidRDefault="009B003A" w:rsidP="00C62634">
      <w:pPr>
        <w:pStyle w:val="Odstavec2"/>
        <w:numPr>
          <w:ilvl w:val="0"/>
          <w:numId w:val="0"/>
        </w:numPr>
        <w:spacing w:line="240" w:lineRule="auto"/>
        <w:ind w:left="1080"/>
        <w:rPr>
          <w:sz w:val="22"/>
          <w:szCs w:val="22"/>
        </w:rPr>
      </w:pPr>
      <w:proofErr w:type="spellStart"/>
      <w:r>
        <w:rPr>
          <w:iCs/>
          <w:sz w:val="22"/>
          <w:szCs w:val="22"/>
        </w:rPr>
        <w:t>xxx</w:t>
      </w:r>
      <w:proofErr w:type="spellEnd"/>
      <w:r w:rsidR="00C62634">
        <w:rPr>
          <w:sz w:val="22"/>
          <w:szCs w:val="22"/>
        </w:rPr>
        <w:t xml:space="preserve"> </w:t>
      </w:r>
    </w:p>
    <w:p w14:paraId="3645FB11" w14:textId="60902CFC" w:rsidR="001958E1" w:rsidRPr="001958E1" w:rsidRDefault="00BC1D1E" w:rsidP="001958E1">
      <w:pPr>
        <w:pStyle w:val="Odstavec2"/>
        <w:numPr>
          <w:ilvl w:val="1"/>
          <w:numId w:val="4"/>
        </w:numPr>
        <w:spacing w:line="240" w:lineRule="auto"/>
        <w:ind w:left="624" w:hanging="624"/>
        <w:rPr>
          <w:sz w:val="22"/>
        </w:rPr>
      </w:pPr>
      <w:r>
        <w:rPr>
          <w:sz w:val="22"/>
        </w:rPr>
        <w:lastRenderedPageBreak/>
        <w:t>Dodavatel</w:t>
      </w:r>
      <w:r w:rsidRPr="005219A2">
        <w:rPr>
          <w:sz w:val="22"/>
        </w:rPr>
        <w:t xml:space="preserve"> není oprávněn postoupit ani převést jakákoliv svá práva či povinnosti vyplývající z</w:t>
      </w:r>
      <w:r>
        <w:rPr>
          <w:sz w:val="22"/>
        </w:rPr>
        <w:t> </w:t>
      </w:r>
      <w:r w:rsidRPr="005219A2">
        <w:rPr>
          <w:sz w:val="22"/>
        </w:rPr>
        <w:t>této</w:t>
      </w:r>
      <w:r>
        <w:rPr>
          <w:sz w:val="22"/>
        </w:rPr>
        <w:t xml:space="preserve"> </w:t>
      </w:r>
      <w:r w:rsidRPr="005219A2">
        <w:rPr>
          <w:sz w:val="22"/>
        </w:rPr>
        <w:t xml:space="preserve">Smlouvy bez předchozího písemného souhlasu Objednatele. </w:t>
      </w:r>
    </w:p>
    <w:p w14:paraId="67AA03AE" w14:textId="77777777" w:rsidR="00BC1D1E" w:rsidRDefault="00BC1D1E" w:rsidP="00BC1D1E">
      <w:pPr>
        <w:pStyle w:val="Odstavec2"/>
        <w:numPr>
          <w:ilvl w:val="1"/>
          <w:numId w:val="4"/>
        </w:numPr>
        <w:spacing w:line="240" w:lineRule="auto"/>
        <w:ind w:left="624" w:hanging="624"/>
        <w:rPr>
          <w:sz w:val="22"/>
        </w:rPr>
      </w:pPr>
      <w:r>
        <w:rPr>
          <w:sz w:val="22"/>
        </w:rPr>
        <w:t>Dodavatel</w:t>
      </w:r>
      <w:r w:rsidRPr="005219A2">
        <w:rPr>
          <w:sz w:val="22"/>
        </w:rPr>
        <w:t xml:space="preserve"> se zavazuje:</w:t>
      </w:r>
    </w:p>
    <w:p w14:paraId="005C06D4" w14:textId="77777777" w:rsidR="00BC1D1E" w:rsidRPr="001958E1" w:rsidRDefault="00BC1D1E" w:rsidP="001958E1">
      <w:pPr>
        <w:numPr>
          <w:ilvl w:val="0"/>
          <w:numId w:val="23"/>
        </w:numPr>
        <w:spacing w:line="240" w:lineRule="auto"/>
        <w:ind w:left="1134"/>
        <w:rPr>
          <w:sz w:val="22"/>
          <w:szCs w:val="22"/>
        </w:rPr>
      </w:pPr>
      <w:r w:rsidRPr="001958E1">
        <w:rPr>
          <w:sz w:val="22"/>
          <w:szCs w:val="22"/>
        </w:rPr>
        <w:t>informovat neprodleně Objednatele o všech skutečnostech majících vliv na plnění dle této Smlouvy,</w:t>
      </w:r>
    </w:p>
    <w:p w14:paraId="657E939C" w14:textId="77777777" w:rsidR="00BC1D1E" w:rsidRPr="001958E1" w:rsidRDefault="00BC1D1E" w:rsidP="001958E1">
      <w:pPr>
        <w:numPr>
          <w:ilvl w:val="0"/>
          <w:numId w:val="23"/>
        </w:numPr>
        <w:spacing w:line="240" w:lineRule="auto"/>
        <w:ind w:left="1134"/>
        <w:rPr>
          <w:sz w:val="22"/>
          <w:szCs w:val="22"/>
        </w:rPr>
      </w:pPr>
      <w:r w:rsidRPr="001958E1">
        <w:rPr>
          <w:sz w:val="22"/>
          <w:szCs w:val="22"/>
        </w:rPr>
        <w:t>plnit řádně a ve stanoveném termínu své povinnosti vyplývající z této Smlouvy,</w:t>
      </w:r>
    </w:p>
    <w:p w14:paraId="43F1A209" w14:textId="77777777" w:rsidR="00BC1D1E" w:rsidRPr="001958E1" w:rsidRDefault="00BC1D1E" w:rsidP="001958E1">
      <w:pPr>
        <w:numPr>
          <w:ilvl w:val="0"/>
          <w:numId w:val="23"/>
        </w:numPr>
        <w:spacing w:line="240" w:lineRule="auto"/>
        <w:ind w:left="1134"/>
        <w:rPr>
          <w:sz w:val="22"/>
          <w:szCs w:val="22"/>
        </w:rPr>
      </w:pPr>
      <w:r w:rsidRPr="001958E1">
        <w:rPr>
          <w:sz w:val="22"/>
          <w:szCs w:val="22"/>
        </w:rPr>
        <w:t>požádat včas Objednatele o potřebnou součinnost za účelem řádného plnění této Smlouvy,</w:t>
      </w:r>
    </w:p>
    <w:p w14:paraId="27E21DBF" w14:textId="77777777" w:rsidR="00BC1D1E" w:rsidRPr="001958E1" w:rsidRDefault="00BC1D1E" w:rsidP="001958E1">
      <w:pPr>
        <w:numPr>
          <w:ilvl w:val="0"/>
          <w:numId w:val="23"/>
        </w:numPr>
        <w:spacing w:line="240" w:lineRule="auto"/>
        <w:ind w:left="1134"/>
        <w:rPr>
          <w:sz w:val="22"/>
          <w:szCs w:val="22"/>
        </w:rPr>
      </w:pPr>
      <w:r w:rsidRPr="001958E1">
        <w:rPr>
          <w:sz w:val="22"/>
          <w:szCs w:val="22"/>
        </w:rPr>
        <w:t>na vyžádání Objednatele se zúčastnit osobní schůzky, pokud Objednatel požádá o schůzku nejpozději 5 pracovních dnů předem. V mimořádně naléhavých případech je možno tento termín po dohodě obou Smluvních stran zkrátit.</w:t>
      </w:r>
    </w:p>
    <w:p w14:paraId="423E8CDB" w14:textId="77777777" w:rsidR="00BC1D1E" w:rsidRDefault="007713DB" w:rsidP="00C62634">
      <w:pPr>
        <w:pStyle w:val="Odstavec2"/>
        <w:numPr>
          <w:ilvl w:val="1"/>
          <w:numId w:val="4"/>
        </w:numPr>
        <w:spacing w:line="240" w:lineRule="auto"/>
        <w:ind w:left="709" w:hanging="709"/>
        <w:rPr>
          <w:sz w:val="22"/>
        </w:rPr>
      </w:pPr>
      <w:r w:rsidRPr="001958E1">
        <w:rPr>
          <w:sz w:val="22"/>
          <w:szCs w:val="22"/>
        </w:rPr>
        <w:t>Dodavatel se zavazuje poskytovat Plnění na základě této Smlouvy svědomitě, s řádnou a odbornou péčí.</w:t>
      </w:r>
      <w:r w:rsidRPr="007713DB">
        <w:t xml:space="preserve"> </w:t>
      </w:r>
      <w:r w:rsidR="00BC1D1E">
        <w:rPr>
          <w:sz w:val="22"/>
        </w:rPr>
        <w:t xml:space="preserve">Při poskytování </w:t>
      </w:r>
      <w:r w:rsidR="00BC1D1E">
        <w:rPr>
          <w:sz w:val="22"/>
          <w:szCs w:val="22"/>
        </w:rPr>
        <w:t>S</w:t>
      </w:r>
      <w:r w:rsidR="00BC1D1E" w:rsidRPr="005219A2">
        <w:rPr>
          <w:sz w:val="22"/>
          <w:szCs w:val="22"/>
        </w:rPr>
        <w:t>lužeb</w:t>
      </w:r>
      <w:r w:rsidR="00BC1D1E" w:rsidRPr="005219A2">
        <w:rPr>
          <w:sz w:val="22"/>
        </w:rPr>
        <w:t xml:space="preserve"> musí </w:t>
      </w:r>
      <w:r w:rsidR="00BC1D1E">
        <w:rPr>
          <w:sz w:val="22"/>
        </w:rPr>
        <w:t>Dodavatel</w:t>
      </w:r>
      <w:r w:rsidR="00BC1D1E" w:rsidRPr="005219A2">
        <w:rPr>
          <w:sz w:val="22"/>
        </w:rPr>
        <w:t xml:space="preserve"> vždy sledovat zájmy Objednatele. </w:t>
      </w:r>
      <w:r w:rsidR="00BC1D1E">
        <w:rPr>
          <w:sz w:val="22"/>
        </w:rPr>
        <w:t>Dodavatel</w:t>
      </w:r>
      <w:r w:rsidR="00BC1D1E" w:rsidRPr="005219A2">
        <w:rPr>
          <w:sz w:val="22"/>
        </w:rPr>
        <w:t xml:space="preserve"> se zavazuje nevyvíjet jakékoliv aktivity, a to jak přímo, tak zprostředkovaně, které jsou v rozporu se zájmy Objednatele ve všech oblastech jeho činnosti.</w:t>
      </w:r>
    </w:p>
    <w:p w14:paraId="2640D084" w14:textId="0CA3B026" w:rsidR="00FA667B" w:rsidRDefault="00FA667B" w:rsidP="00C62634">
      <w:pPr>
        <w:pStyle w:val="cpodstavecslovan1"/>
        <w:widowControl w:val="0"/>
        <w:numPr>
          <w:ilvl w:val="1"/>
          <w:numId w:val="4"/>
        </w:numPr>
        <w:ind w:left="709" w:hanging="709"/>
      </w:pPr>
      <w:r w:rsidRPr="00FA667B">
        <w:t>Dodavatel je povinen bezodkladně informovat Objednatele o jakékoliv skutečnosti, která by mohla způsobit prodlení s</w:t>
      </w:r>
      <w:r>
        <w:t> plněním dle Dílčí smlouvy</w:t>
      </w:r>
      <w:r w:rsidRPr="00FA667B">
        <w:t>. Splnění této povinnosti neomezuje odpovědnost Dodavatele za prodlení.</w:t>
      </w:r>
      <w:r w:rsidR="002F0D06">
        <w:t xml:space="preserve"> </w:t>
      </w:r>
    </w:p>
    <w:p w14:paraId="1F8C2F52" w14:textId="77777777" w:rsidR="007713DB" w:rsidRPr="00814683" w:rsidRDefault="007713DB" w:rsidP="00C62634">
      <w:pPr>
        <w:pStyle w:val="cpodstavecslovan1"/>
        <w:widowControl w:val="0"/>
        <w:numPr>
          <w:ilvl w:val="1"/>
          <w:numId w:val="4"/>
        </w:numPr>
        <w:ind w:left="709" w:hanging="709"/>
        <w:rPr>
          <w:b/>
        </w:rPr>
      </w:pPr>
      <w:r w:rsidRPr="00814683">
        <w:t>Objednatel se zavazuje poskyt</w:t>
      </w:r>
      <w:r>
        <w:t>ovat</w:t>
      </w:r>
      <w:r w:rsidRPr="00814683">
        <w:t xml:space="preserve"> </w:t>
      </w:r>
      <w:r>
        <w:t>Dodavateli</w:t>
      </w:r>
      <w:r w:rsidRPr="00814683">
        <w:t xml:space="preserve"> veškerou nezbytnou součinnost při </w:t>
      </w:r>
      <w:r>
        <w:t xml:space="preserve">plnění na základě </w:t>
      </w:r>
      <w:r w:rsidRPr="00814683">
        <w:t>Smlouvy.</w:t>
      </w:r>
    </w:p>
    <w:p w14:paraId="2DB99A08" w14:textId="418A2F92" w:rsidR="005D5B4D" w:rsidRPr="00D670DF" w:rsidRDefault="002F0D06" w:rsidP="00C62634">
      <w:pPr>
        <w:pStyle w:val="cpodstavecslovan1"/>
        <w:widowControl w:val="0"/>
        <w:numPr>
          <w:ilvl w:val="1"/>
          <w:numId w:val="4"/>
        </w:numPr>
        <w:ind w:left="709" w:hanging="709"/>
        <w:rPr>
          <w:b/>
        </w:rPr>
      </w:pPr>
      <w:r w:rsidRPr="007713DB">
        <w:t xml:space="preserve">Při poskytování Služeb je </w:t>
      </w:r>
      <w:r>
        <w:t xml:space="preserve">Dodavatel </w:t>
      </w:r>
      <w:r w:rsidRPr="007713DB">
        <w:t>vázán pokyny Objednatele, pokud tyto nejsou v rozporu s právními předpisy nebo zájmy Objednat</w:t>
      </w:r>
      <w:r>
        <w:t xml:space="preserve">ele, a svojí nabídkou podanou v Zadávacím řízení a v konkrétním </w:t>
      </w:r>
      <w:proofErr w:type="spellStart"/>
      <w:r>
        <w:t>minitendru</w:t>
      </w:r>
      <w:proofErr w:type="spellEnd"/>
      <w:r>
        <w:t xml:space="preserve">. </w:t>
      </w:r>
      <w:r w:rsidR="00E71DCF">
        <w:t>Dodavatel</w:t>
      </w:r>
      <w:r w:rsidR="00E71DCF" w:rsidRPr="00814683">
        <w:t xml:space="preserve"> je povinen při výkonu své činnosti včas písemně upozornit Objednatele na zřejmou nevhodnost jeho pokynů, jejichž následkem může vzniknout újma nebo nesoulad se zákony nebo obecně závaznými právními předpisy. Pokud Objednatel navzdory tomuto upozornění trvá na svých pokynech, </w:t>
      </w:r>
      <w:r w:rsidR="00E71DCF">
        <w:t>Dodavatel</w:t>
      </w:r>
      <w:r w:rsidR="00E71DCF" w:rsidRPr="00814683">
        <w:t xml:space="preserve"> neodpovídá za jakoukoli újmu způsobenou jeho jednáním na základě takových pokynů Objednatele.</w:t>
      </w:r>
    </w:p>
    <w:p w14:paraId="441D5552" w14:textId="62566B67" w:rsidR="00D670DF" w:rsidRPr="00D670DF" w:rsidRDefault="00D670DF" w:rsidP="00C62634">
      <w:pPr>
        <w:pStyle w:val="cpodstavecslovan1"/>
        <w:widowControl w:val="0"/>
        <w:numPr>
          <w:ilvl w:val="1"/>
          <w:numId w:val="4"/>
        </w:numPr>
        <w:ind w:left="709" w:hanging="709"/>
      </w:pPr>
      <w:r w:rsidRPr="006117C3">
        <w:t>S</w:t>
      </w:r>
      <w:r w:rsidRPr="00D670DF">
        <w:t xml:space="preserve">eznam osob, kterými Dodavatel prokázal splnění kvalifikace v Zadávacím </w:t>
      </w:r>
      <w:r w:rsidR="006117C3">
        <w:t>řízení, je uveden v Příloze č. 5</w:t>
      </w:r>
      <w:r w:rsidRPr="00D670DF">
        <w:t xml:space="preserve"> Smlouvy (dále jen „</w:t>
      </w:r>
      <w:r w:rsidRPr="00D670DF">
        <w:rPr>
          <w:b/>
        </w:rPr>
        <w:t>Realizační tým</w:t>
      </w:r>
      <w:r w:rsidRPr="00D670DF">
        <w:t xml:space="preserve">“). Další členové mohou být pro konkrétní dílčí zakázku do </w:t>
      </w:r>
      <w:r w:rsidR="009941C0">
        <w:t>Realizačního</w:t>
      </w:r>
      <w:r w:rsidR="009941C0" w:rsidRPr="00D670DF">
        <w:t xml:space="preserve"> </w:t>
      </w:r>
      <w:r w:rsidRPr="00D670DF">
        <w:t xml:space="preserve">týmu doplněni v souladu s podmínkami daného </w:t>
      </w:r>
      <w:proofErr w:type="spellStart"/>
      <w:r w:rsidRPr="00D670DF">
        <w:t>minitendru</w:t>
      </w:r>
      <w:proofErr w:type="spellEnd"/>
      <w:r w:rsidRPr="00D670DF">
        <w:t xml:space="preserve"> a </w:t>
      </w:r>
      <w:r w:rsidR="009941C0">
        <w:t>n</w:t>
      </w:r>
      <w:r w:rsidR="009941C0" w:rsidRPr="00D670DF">
        <w:t xml:space="preserve">abídky </w:t>
      </w:r>
      <w:r w:rsidRPr="00D670DF">
        <w:t xml:space="preserve">dodavatele. Dodavatel je povinen poskytovat Plnění na základě Dílčí smlouvy prostřednictvím členů </w:t>
      </w:r>
      <w:r w:rsidR="009941C0">
        <w:t>Realizačního</w:t>
      </w:r>
      <w:r w:rsidR="009941C0" w:rsidRPr="00D670DF">
        <w:t xml:space="preserve"> </w:t>
      </w:r>
      <w:r w:rsidRPr="00D670DF">
        <w:t xml:space="preserve">týmu a v souladu se svou </w:t>
      </w:r>
      <w:r w:rsidR="009941C0">
        <w:t>n</w:t>
      </w:r>
      <w:r w:rsidR="009941C0" w:rsidRPr="00D670DF">
        <w:t xml:space="preserve">abídkou </w:t>
      </w:r>
      <w:r w:rsidRPr="00D670DF">
        <w:t xml:space="preserve">podanou v daném </w:t>
      </w:r>
      <w:proofErr w:type="spellStart"/>
      <w:r w:rsidRPr="00D670DF">
        <w:t>minitendru</w:t>
      </w:r>
      <w:proofErr w:type="spellEnd"/>
      <w:r w:rsidRPr="00D670DF">
        <w:t xml:space="preserve">. </w:t>
      </w:r>
    </w:p>
    <w:p w14:paraId="345EF844" w14:textId="7AAA2429" w:rsidR="00D670DF" w:rsidRPr="00D670DF" w:rsidRDefault="00D670DF" w:rsidP="00C62634">
      <w:pPr>
        <w:pStyle w:val="cpodstavecslovan1"/>
        <w:widowControl w:val="0"/>
        <w:numPr>
          <w:ilvl w:val="1"/>
          <w:numId w:val="4"/>
        </w:numPr>
        <w:ind w:left="709" w:hanging="709"/>
      </w:pPr>
      <w:r w:rsidRPr="00D670DF">
        <w:t xml:space="preserve">Členové </w:t>
      </w:r>
      <w:r w:rsidR="009941C0">
        <w:t>Realizačního</w:t>
      </w:r>
      <w:r w:rsidR="009941C0" w:rsidRPr="00D670DF">
        <w:t xml:space="preserve"> </w:t>
      </w:r>
      <w:r w:rsidRPr="00D670DF">
        <w:t xml:space="preserve">týmu musí splňovat požadavek na komunikaci v českém jazyce. Pokud člen </w:t>
      </w:r>
      <w:r>
        <w:t>Realizačníh</w:t>
      </w:r>
      <w:r w:rsidRPr="00D670DF">
        <w:t>o týmu nesplní požadavek na komunikaci v českém jazyce, Dodavatel na vlastní náklady zajistí tlumočníka pro potřeby zprostředkování odborné komunikace s Objednatelem.</w:t>
      </w:r>
    </w:p>
    <w:p w14:paraId="3A671B80" w14:textId="12AC3A87" w:rsidR="00D670DF" w:rsidRPr="00D670DF" w:rsidRDefault="00D670DF" w:rsidP="00C62634">
      <w:pPr>
        <w:pStyle w:val="cpodstavecslovan1"/>
        <w:widowControl w:val="0"/>
        <w:numPr>
          <w:ilvl w:val="1"/>
          <w:numId w:val="4"/>
        </w:numPr>
        <w:ind w:left="709" w:hanging="709"/>
      </w:pPr>
      <w:r w:rsidRPr="00D670DF">
        <w:t xml:space="preserve">Bude-li z důvodů vzniklých na straně Dodavatele nutné nahradit kteréhokoliv člena </w:t>
      </w:r>
      <w:r>
        <w:t>Realizačního</w:t>
      </w:r>
      <w:r w:rsidRPr="00D670DF">
        <w:t xml:space="preserve"> týmu, bude po předchozím projednání s Objednatel</w:t>
      </w:r>
      <w:r>
        <w:t>em nahrazen novým členem týmu s </w:t>
      </w:r>
      <w:r w:rsidRPr="00D670DF">
        <w:t>odpovídající nebo vyšší kvalifikací (ve smyslu kvalifikace dokládané v rámci Zadávacího řízení), a to do 2 týdnů od oznámení důvodů pro nahrazení Objednateli.</w:t>
      </w:r>
      <w:r w:rsidR="006117C3">
        <w:t xml:space="preserve"> Změna člena Realizačního týmu provedená v souladu s tímto odstavcem nepředstavuj</w:t>
      </w:r>
      <w:r w:rsidR="002D386D">
        <w:t>e změnu této Smlouvy; odst. 14.</w:t>
      </w:r>
      <w:r w:rsidR="00BF406A">
        <w:t>10</w:t>
      </w:r>
      <w:r w:rsidR="006117C3">
        <w:t>. se neuplatní.</w:t>
      </w:r>
    </w:p>
    <w:p w14:paraId="4456EC2A" w14:textId="6184408F" w:rsidR="0007266B" w:rsidRDefault="0007266B" w:rsidP="00D6590D">
      <w:pPr>
        <w:pStyle w:val="cplnekslovan"/>
        <w:keepNext w:val="0"/>
        <w:widowControl w:val="0"/>
        <w:numPr>
          <w:ilvl w:val="0"/>
          <w:numId w:val="4"/>
        </w:numPr>
      </w:pPr>
      <w:r>
        <w:t>Povinnost zachovávat mlčenlivost</w:t>
      </w:r>
      <w:r w:rsidR="00AA6EBB">
        <w:t xml:space="preserve"> a ochrana osobních údajů</w:t>
      </w:r>
    </w:p>
    <w:p w14:paraId="55AED721" w14:textId="77777777" w:rsidR="0007266B" w:rsidRPr="0007266B" w:rsidRDefault="0007266B" w:rsidP="00C62634">
      <w:pPr>
        <w:widowControl w:val="0"/>
        <w:numPr>
          <w:ilvl w:val="1"/>
          <w:numId w:val="4"/>
        </w:numPr>
        <w:spacing w:before="120" w:line="240" w:lineRule="auto"/>
        <w:ind w:left="709" w:hanging="709"/>
        <w:outlineLvl w:val="0"/>
        <w:rPr>
          <w:sz w:val="22"/>
          <w:szCs w:val="22"/>
        </w:rPr>
      </w:pPr>
      <w:r>
        <w:rPr>
          <w:sz w:val="22"/>
          <w:szCs w:val="22"/>
        </w:rPr>
        <w:t>Dodavatel</w:t>
      </w:r>
      <w:r w:rsidRPr="0007266B">
        <w:rPr>
          <w:sz w:val="22"/>
          <w:szCs w:val="22"/>
        </w:rPr>
        <w:t xml:space="preserve"> se zavazuje zachovávat mlčenlivost o všech skutečnostech, o nichž se dozví v souvislosti s poskytováním Služeb Objednateli </w:t>
      </w:r>
      <w:r>
        <w:rPr>
          <w:sz w:val="22"/>
          <w:szCs w:val="22"/>
        </w:rPr>
        <w:t>na základě</w:t>
      </w:r>
      <w:r w:rsidRPr="0007266B">
        <w:rPr>
          <w:sz w:val="22"/>
          <w:szCs w:val="22"/>
        </w:rPr>
        <w:t xml:space="preserve"> této Smlouvy. Tato povinnost se vztahuje na všechny osoby, které za podmínek této Smlouvy budou poskytovat Služby pro Objednatele. Splnění této povinnosti je povinen zajistit </w:t>
      </w:r>
      <w:r>
        <w:rPr>
          <w:sz w:val="22"/>
          <w:szCs w:val="22"/>
        </w:rPr>
        <w:t>Dodavatel</w:t>
      </w:r>
      <w:r w:rsidRPr="0007266B">
        <w:rPr>
          <w:sz w:val="22"/>
          <w:szCs w:val="22"/>
        </w:rPr>
        <w:t>.</w:t>
      </w:r>
    </w:p>
    <w:p w14:paraId="2F7FFEF5" w14:textId="77777777" w:rsidR="0007266B" w:rsidRPr="0007266B" w:rsidRDefault="0007266B" w:rsidP="00C62634">
      <w:pPr>
        <w:widowControl w:val="0"/>
        <w:numPr>
          <w:ilvl w:val="1"/>
          <w:numId w:val="4"/>
        </w:numPr>
        <w:spacing w:before="120" w:line="240" w:lineRule="auto"/>
        <w:ind w:left="709" w:hanging="709"/>
        <w:outlineLvl w:val="0"/>
        <w:rPr>
          <w:sz w:val="22"/>
          <w:szCs w:val="22"/>
        </w:rPr>
      </w:pPr>
      <w:r w:rsidRPr="0007266B">
        <w:rPr>
          <w:sz w:val="22"/>
          <w:szCs w:val="22"/>
        </w:rPr>
        <w:lastRenderedPageBreak/>
        <w:t xml:space="preserve">Smluvní strany sjednávají, že veškeré skutečnosti obchodní, ekonomické a technické povahy související se Smluvními stranami, které nejsou běžně dostupné v obchodních kruzích a se kterými Smluvní strany při realizaci předmětu Smlouvy nebo v souvislosti s touto Smlouvou přijdou do styku, jsou Smluvními stranami považovány za důvěrné. Pro účely této Smlouvy jsou důvěrnými informacemi zejména zápisy z jednání Smluvních stran, všechny informace, které poskytne Objednatel </w:t>
      </w:r>
      <w:r>
        <w:rPr>
          <w:sz w:val="22"/>
          <w:szCs w:val="22"/>
        </w:rPr>
        <w:t>Dodavatel</w:t>
      </w:r>
      <w:r w:rsidRPr="0007266B">
        <w:rPr>
          <w:sz w:val="22"/>
          <w:szCs w:val="22"/>
        </w:rPr>
        <w:t xml:space="preserve">i, v podobě materializované nebo dematerializované, jakékoliv dokumenty, které budou zpracovány na základě této Smlouvy, jakož i další podklady a informace, které jsou předmětem obchodního tajemství a budou předávány mezi Smluvními stranami při plnění závazků z této Smlouvy. </w:t>
      </w:r>
      <w:r>
        <w:rPr>
          <w:sz w:val="22"/>
          <w:szCs w:val="22"/>
        </w:rPr>
        <w:t>Dodavatel</w:t>
      </w:r>
      <w:r w:rsidRPr="0007266B">
        <w:rPr>
          <w:sz w:val="22"/>
          <w:szCs w:val="22"/>
        </w:rPr>
        <w:t xml:space="preserve"> se zavazuje: </w:t>
      </w:r>
    </w:p>
    <w:p w14:paraId="5C64BB0B" w14:textId="77777777" w:rsidR="0007266B" w:rsidRPr="0007266B" w:rsidRDefault="0007266B" w:rsidP="00D6590D">
      <w:pPr>
        <w:widowControl w:val="0"/>
        <w:numPr>
          <w:ilvl w:val="4"/>
          <w:numId w:val="6"/>
        </w:numPr>
        <w:spacing w:before="120" w:line="240" w:lineRule="auto"/>
        <w:rPr>
          <w:sz w:val="22"/>
          <w:szCs w:val="22"/>
          <w:lang w:eastAsia="en-US"/>
        </w:rPr>
      </w:pPr>
      <w:r w:rsidRPr="0007266B">
        <w:rPr>
          <w:sz w:val="22"/>
          <w:szCs w:val="22"/>
          <w:lang w:eastAsia="en-US"/>
        </w:rPr>
        <w:t>zachovat důvěrnost těchto informací, a to až do doby, kdy se informace této povahy stanou obecně známými za předpokladu, že se tak nestane porušením povinnosti mlčenlivosti,</w:t>
      </w:r>
    </w:p>
    <w:p w14:paraId="1F687E1F" w14:textId="77777777" w:rsidR="0007266B" w:rsidRPr="0007266B" w:rsidRDefault="0007266B" w:rsidP="00D6590D">
      <w:pPr>
        <w:widowControl w:val="0"/>
        <w:numPr>
          <w:ilvl w:val="4"/>
          <w:numId w:val="6"/>
        </w:numPr>
        <w:spacing w:before="120" w:line="240" w:lineRule="auto"/>
        <w:rPr>
          <w:sz w:val="22"/>
          <w:szCs w:val="22"/>
          <w:lang w:eastAsia="en-US"/>
        </w:rPr>
      </w:pPr>
      <w:r w:rsidRPr="0007266B">
        <w:rPr>
          <w:sz w:val="22"/>
          <w:szCs w:val="22"/>
          <w:lang w:eastAsia="en-US"/>
        </w:rPr>
        <w:t>použít informace uvedené povahy pouze pro činnosti související s přípravou a plněním této Smlouvy nebo jednotlivých Výzev, dále tyto informace nerozšiřovat ani nereprodukovat, nezpřístupnit je jiným osobám ani je nevyužít pro sebe či pro jinou osobu,</w:t>
      </w:r>
    </w:p>
    <w:p w14:paraId="06BB3F09" w14:textId="77777777" w:rsidR="0007266B" w:rsidRPr="0007266B" w:rsidRDefault="0007266B" w:rsidP="00D6590D">
      <w:pPr>
        <w:widowControl w:val="0"/>
        <w:numPr>
          <w:ilvl w:val="4"/>
          <w:numId w:val="6"/>
        </w:numPr>
        <w:spacing w:before="120" w:line="240" w:lineRule="auto"/>
        <w:rPr>
          <w:sz w:val="22"/>
          <w:szCs w:val="22"/>
          <w:lang w:eastAsia="en-US"/>
        </w:rPr>
      </w:pPr>
      <w:r w:rsidRPr="0007266B">
        <w:rPr>
          <w:sz w:val="22"/>
          <w:szCs w:val="22"/>
          <w:lang w:eastAsia="en-US"/>
        </w:rPr>
        <w:t>omezit počet svých zaměstnanců pro styk s těmito chráněnými informacemi a přijmout účinná opatření pro zamezení jejich úniku, případně zabezpečit, aby i tyto osoby považovaly uvedené informace za důvěrné a zachovávaly o nich mlčenlivost.</w:t>
      </w:r>
    </w:p>
    <w:p w14:paraId="586DF297" w14:textId="77777777" w:rsidR="0007266B" w:rsidRDefault="0007266B" w:rsidP="009941C0">
      <w:pPr>
        <w:widowControl w:val="0"/>
        <w:numPr>
          <w:ilvl w:val="1"/>
          <w:numId w:val="4"/>
        </w:numPr>
        <w:spacing w:before="120" w:line="240" w:lineRule="auto"/>
        <w:ind w:left="709" w:hanging="709"/>
        <w:outlineLvl w:val="0"/>
        <w:rPr>
          <w:sz w:val="22"/>
          <w:szCs w:val="22"/>
        </w:rPr>
      </w:pPr>
      <w:r w:rsidRPr="0007266B">
        <w:rPr>
          <w:sz w:val="22"/>
          <w:szCs w:val="22"/>
        </w:rPr>
        <w:t>Povinnost mlčenlivosti trvá bez ohledu na ukončení účinnosti této Smlouvy</w:t>
      </w:r>
      <w:r>
        <w:rPr>
          <w:sz w:val="22"/>
          <w:szCs w:val="22"/>
        </w:rPr>
        <w:t xml:space="preserve"> a jednotlivých Dílčích smluv</w:t>
      </w:r>
      <w:r w:rsidRPr="0007266B">
        <w:rPr>
          <w:sz w:val="22"/>
          <w:szCs w:val="22"/>
        </w:rPr>
        <w:t>.</w:t>
      </w:r>
    </w:p>
    <w:p w14:paraId="0D007F26" w14:textId="77777777" w:rsidR="008F5225" w:rsidRPr="00A13FAF" w:rsidRDefault="008F5225" w:rsidP="009941C0">
      <w:pPr>
        <w:pStyle w:val="cpodstavecslovan1"/>
        <w:numPr>
          <w:ilvl w:val="1"/>
          <w:numId w:val="4"/>
        </w:numPr>
        <w:ind w:left="709" w:hanging="709"/>
      </w:pPr>
      <w:r w:rsidRPr="00A13FAF">
        <w:t xml:space="preserve">V případě porušení obchodního tajemství ve smyslu § 2985 </w:t>
      </w:r>
      <w:r>
        <w:t>O</w:t>
      </w:r>
      <w:r w:rsidRPr="00A13FAF">
        <w:t>bčanského zákoníku, použijí Smluvní strany prostředky právní ochrany proti nekalé soutěži.</w:t>
      </w:r>
    </w:p>
    <w:p w14:paraId="671A84AF" w14:textId="77777777" w:rsidR="008F5225" w:rsidRPr="00A13FAF" w:rsidRDefault="008F5225" w:rsidP="009941C0">
      <w:pPr>
        <w:pStyle w:val="cpodstavecslovan1"/>
        <w:numPr>
          <w:ilvl w:val="1"/>
          <w:numId w:val="4"/>
        </w:numPr>
        <w:ind w:left="709" w:hanging="709"/>
      </w:pPr>
      <w:r w:rsidRPr="00A13FAF">
        <w:t>Poškozená Smluvní strana má právo na náhradu újmy, která jí porušením mlčenlivosti druhou Smluvní stranou vznikne.</w:t>
      </w:r>
    </w:p>
    <w:p w14:paraId="7F610A08" w14:textId="77777777" w:rsidR="005D5B4D" w:rsidRPr="008F5225" w:rsidRDefault="005D5B4D" w:rsidP="009941C0">
      <w:pPr>
        <w:widowControl w:val="0"/>
        <w:numPr>
          <w:ilvl w:val="1"/>
          <w:numId w:val="4"/>
        </w:numPr>
        <w:spacing w:before="120" w:line="240" w:lineRule="auto"/>
        <w:ind w:left="709" w:hanging="709"/>
        <w:outlineLvl w:val="0"/>
        <w:rPr>
          <w:sz w:val="22"/>
          <w:szCs w:val="22"/>
        </w:rPr>
      </w:pPr>
      <w:r w:rsidRPr="008F5225">
        <w:rPr>
          <w:sz w:val="22"/>
          <w:szCs w:val="22"/>
        </w:rPr>
        <w:t>Povinnost plnit ustanovení tohoto článku Smlouvy se nevztahuje na informace, které:</w:t>
      </w:r>
    </w:p>
    <w:p w14:paraId="48CADAA7" w14:textId="77777777" w:rsidR="005D5B4D" w:rsidRPr="008F5225" w:rsidRDefault="005D5B4D" w:rsidP="00D6590D">
      <w:pPr>
        <w:widowControl w:val="0"/>
        <w:numPr>
          <w:ilvl w:val="1"/>
          <w:numId w:val="10"/>
        </w:numPr>
        <w:spacing w:before="120" w:line="240" w:lineRule="auto"/>
        <w:ind w:left="1418"/>
        <w:outlineLvl w:val="0"/>
        <w:rPr>
          <w:sz w:val="22"/>
          <w:szCs w:val="22"/>
        </w:rPr>
      </w:pPr>
      <w:r w:rsidRPr="008F5225">
        <w:rPr>
          <w:sz w:val="22"/>
          <w:szCs w:val="22"/>
        </w:rPr>
        <w:t>mohou být zveřejněny bez porušení této Smlouvy;</w:t>
      </w:r>
    </w:p>
    <w:p w14:paraId="29331B5A" w14:textId="77777777" w:rsidR="005D5B4D" w:rsidRPr="008F5225" w:rsidRDefault="005D5B4D" w:rsidP="00D6590D">
      <w:pPr>
        <w:widowControl w:val="0"/>
        <w:numPr>
          <w:ilvl w:val="1"/>
          <w:numId w:val="10"/>
        </w:numPr>
        <w:spacing w:before="120" w:line="240" w:lineRule="auto"/>
        <w:ind w:left="1418"/>
        <w:outlineLvl w:val="0"/>
        <w:rPr>
          <w:sz w:val="22"/>
          <w:szCs w:val="22"/>
        </w:rPr>
      </w:pPr>
      <w:r>
        <w:rPr>
          <w:sz w:val="22"/>
          <w:szCs w:val="22"/>
        </w:rPr>
        <w:t>byly písemným souhlasem dotčených</w:t>
      </w:r>
      <w:r w:rsidRPr="008F5225">
        <w:rPr>
          <w:sz w:val="22"/>
          <w:szCs w:val="22"/>
        </w:rPr>
        <w:t xml:space="preserve"> Smluvních stran zproštěny těchto omezení;</w:t>
      </w:r>
    </w:p>
    <w:p w14:paraId="28AD07A4" w14:textId="77777777" w:rsidR="005D5B4D" w:rsidRPr="008F5225" w:rsidRDefault="005D5B4D" w:rsidP="00D6590D">
      <w:pPr>
        <w:widowControl w:val="0"/>
        <w:numPr>
          <w:ilvl w:val="1"/>
          <w:numId w:val="10"/>
        </w:numPr>
        <w:spacing w:before="120" w:line="240" w:lineRule="auto"/>
        <w:ind w:left="1418"/>
        <w:outlineLvl w:val="0"/>
        <w:rPr>
          <w:sz w:val="22"/>
          <w:szCs w:val="22"/>
        </w:rPr>
      </w:pPr>
      <w:r w:rsidRPr="008F5225">
        <w:rPr>
          <w:sz w:val="22"/>
          <w:szCs w:val="22"/>
        </w:rPr>
        <w:t>jsou známé nebo byly zveřejněny jinak, než následkem zanedbání povinnosti jedné ze Smluvních stran;</w:t>
      </w:r>
    </w:p>
    <w:p w14:paraId="110ADE0C" w14:textId="77777777" w:rsidR="005D5B4D" w:rsidRPr="008F5225" w:rsidRDefault="005D5B4D" w:rsidP="00D6590D">
      <w:pPr>
        <w:widowControl w:val="0"/>
        <w:numPr>
          <w:ilvl w:val="1"/>
          <w:numId w:val="10"/>
        </w:numPr>
        <w:spacing w:before="120" w:line="240" w:lineRule="auto"/>
        <w:ind w:left="1418"/>
        <w:outlineLvl w:val="0"/>
        <w:rPr>
          <w:sz w:val="22"/>
          <w:szCs w:val="22"/>
        </w:rPr>
      </w:pPr>
      <w:r w:rsidRPr="008F5225">
        <w:rPr>
          <w:sz w:val="22"/>
          <w:szCs w:val="22"/>
        </w:rPr>
        <w:t>jsou vyžádány soudem, státním zastupitelstvím nebo příslušným správním orgánem v souladu a na základě zákona;</w:t>
      </w:r>
    </w:p>
    <w:p w14:paraId="68F52010" w14:textId="77777777" w:rsidR="005D5B4D" w:rsidRPr="008F5225" w:rsidRDefault="005D5B4D" w:rsidP="00D6590D">
      <w:pPr>
        <w:widowControl w:val="0"/>
        <w:numPr>
          <w:ilvl w:val="1"/>
          <w:numId w:val="10"/>
        </w:numPr>
        <w:spacing w:before="120" w:line="240" w:lineRule="auto"/>
        <w:ind w:left="1418"/>
        <w:outlineLvl w:val="0"/>
        <w:rPr>
          <w:sz w:val="22"/>
          <w:szCs w:val="22"/>
        </w:rPr>
      </w:pPr>
      <w:r w:rsidRPr="008F5225">
        <w:rPr>
          <w:sz w:val="22"/>
          <w:szCs w:val="22"/>
        </w:rPr>
        <w:t>Smluvní strana je sdělí osobě vázané zákonnou povinností mlčenlivosti (např. advokátovi nebo daňovému poradci) za účelem uplatňování svých práv nebo plnění povinností stanovených právními předpisy;</w:t>
      </w:r>
    </w:p>
    <w:p w14:paraId="1EDBFE60" w14:textId="77777777" w:rsidR="005D5B4D" w:rsidRPr="008F5225" w:rsidRDefault="005D5B4D" w:rsidP="00D6590D">
      <w:pPr>
        <w:widowControl w:val="0"/>
        <w:numPr>
          <w:ilvl w:val="1"/>
          <w:numId w:val="10"/>
        </w:numPr>
        <w:spacing w:before="120" w:line="240" w:lineRule="auto"/>
        <w:ind w:left="1418"/>
        <w:outlineLvl w:val="0"/>
        <w:rPr>
          <w:sz w:val="22"/>
          <w:szCs w:val="22"/>
        </w:rPr>
      </w:pPr>
      <w:r w:rsidRPr="008F5225">
        <w:rPr>
          <w:sz w:val="22"/>
          <w:szCs w:val="22"/>
        </w:rPr>
        <w:t>jsou zveřejněny v souladu a na základě právního předpisu (např. o svobodném přístupu k informacím, o registru smluv);</w:t>
      </w:r>
    </w:p>
    <w:p w14:paraId="21F4092B" w14:textId="5D5AC61B" w:rsidR="008F5225" w:rsidRDefault="005D5B4D" w:rsidP="001958E1">
      <w:pPr>
        <w:widowControl w:val="0"/>
        <w:numPr>
          <w:ilvl w:val="1"/>
          <w:numId w:val="10"/>
        </w:numPr>
        <w:spacing w:before="120" w:line="240" w:lineRule="auto"/>
        <w:ind w:left="1418"/>
        <w:outlineLvl w:val="0"/>
        <w:rPr>
          <w:sz w:val="22"/>
          <w:szCs w:val="22"/>
        </w:rPr>
      </w:pPr>
      <w:r w:rsidRPr="008F5225">
        <w:rPr>
          <w:sz w:val="22"/>
          <w:szCs w:val="22"/>
        </w:rPr>
        <w:t>je Objednatel povinen sdělit svému zakladateli.</w:t>
      </w:r>
    </w:p>
    <w:p w14:paraId="4DDE3651" w14:textId="1B147565" w:rsidR="00AA6EBB" w:rsidRPr="00964E15" w:rsidRDefault="00AA6EBB" w:rsidP="00AA6EBB">
      <w:pPr>
        <w:pStyle w:val="cplnekslovan"/>
        <w:keepNext w:val="0"/>
        <w:widowControl w:val="0"/>
        <w:numPr>
          <w:ilvl w:val="1"/>
          <w:numId w:val="4"/>
        </w:numPr>
        <w:spacing w:before="0" w:line="240" w:lineRule="auto"/>
        <w:ind w:left="567" w:hanging="567"/>
        <w:jc w:val="both"/>
        <w:rPr>
          <w:b w:val="0"/>
        </w:rPr>
      </w:pPr>
      <w:r w:rsidRPr="00964E15">
        <w:rPr>
          <w:b w:val="0"/>
        </w:rPr>
        <w:t xml:space="preserve">Smluvní strany </w:t>
      </w:r>
      <w:r>
        <w:rPr>
          <w:b w:val="0"/>
        </w:rPr>
        <w:t xml:space="preserve">zpracovávají </w:t>
      </w:r>
      <w:r w:rsidRPr="00964E15">
        <w:rPr>
          <w:b w:val="0"/>
        </w:rPr>
        <w:t>jako správci osobní údaje kontaktních osob poskytnuté v této Smlouvě</w:t>
      </w:r>
      <w:r>
        <w:rPr>
          <w:b w:val="0"/>
        </w:rPr>
        <w:t xml:space="preserve"> nebo Dílčí smlouvě</w:t>
      </w:r>
      <w:r w:rsidRPr="00964E15">
        <w:rPr>
          <w:b w:val="0"/>
        </w:rPr>
        <w:t>, popřípadě osobní údaje dalších osob p</w:t>
      </w:r>
      <w:r>
        <w:rPr>
          <w:b w:val="0"/>
        </w:rPr>
        <w:t>oskytnuté na základě</w:t>
      </w:r>
      <w:r w:rsidRPr="00964E15">
        <w:rPr>
          <w:b w:val="0"/>
        </w:rPr>
        <w:t xml:space="preserve"> Smlouvy výhradně pro účely související s plněním této Smlouvy, a to po dobu trvání Smlouvy</w:t>
      </w:r>
      <w:r>
        <w:rPr>
          <w:b w:val="0"/>
        </w:rPr>
        <w:t xml:space="preserve"> nebo Dílčí smlouvy</w:t>
      </w:r>
      <w:r w:rsidRPr="00964E15">
        <w:rPr>
          <w:b w:val="0"/>
        </w:rPr>
        <w:t>, resp. pro účely vyplývající z</w:t>
      </w:r>
      <w:r>
        <w:rPr>
          <w:b w:val="0"/>
        </w:rPr>
        <w:t> </w:t>
      </w:r>
      <w:r w:rsidRPr="00964E15">
        <w:rPr>
          <w:b w:val="0"/>
        </w:rPr>
        <w:t xml:space="preserve">právních předpisů, a to po dobu delší těmito právními předpisy odůvodněnou. </w:t>
      </w:r>
      <w:r>
        <w:rPr>
          <w:b w:val="0"/>
        </w:rPr>
        <w:t>Dodavatel</w:t>
      </w:r>
      <w:r w:rsidRPr="00964E15">
        <w:rPr>
          <w:b w:val="0"/>
        </w:rPr>
        <w:t xml:space="preserve"> je povinen informovat obdobně fyzické osoby, jejichž osobní údaje pro účely související s plněním této Smlouvy Objednateli předává.</w:t>
      </w:r>
    </w:p>
    <w:p w14:paraId="60D68D54" w14:textId="77777777" w:rsidR="00AA6EBB" w:rsidRPr="00964E15" w:rsidRDefault="00AA6EBB" w:rsidP="00AA6EBB">
      <w:pPr>
        <w:pStyle w:val="cplnekslovan"/>
        <w:keepNext w:val="0"/>
        <w:widowControl w:val="0"/>
        <w:numPr>
          <w:ilvl w:val="1"/>
          <w:numId w:val="4"/>
        </w:numPr>
        <w:spacing w:before="0" w:line="240" w:lineRule="auto"/>
        <w:ind w:left="567" w:hanging="567"/>
        <w:jc w:val="both"/>
        <w:rPr>
          <w:b w:val="0"/>
        </w:rPr>
      </w:pPr>
      <w:r w:rsidRPr="00964E15">
        <w:rPr>
          <w:b w:val="0"/>
        </w:rPr>
        <w:t xml:space="preserve">Pro případ, že </w:t>
      </w:r>
      <w:r>
        <w:rPr>
          <w:b w:val="0"/>
        </w:rPr>
        <w:t>Dodavatel</w:t>
      </w:r>
      <w:r w:rsidRPr="00964E15">
        <w:rPr>
          <w:b w:val="0"/>
        </w:rPr>
        <w:t xml:space="preserve"> v rámci plnění Smlouvy </w:t>
      </w:r>
      <w:r>
        <w:rPr>
          <w:b w:val="0"/>
        </w:rPr>
        <w:t xml:space="preserve">nebo Dílčí smlouvy </w:t>
      </w:r>
      <w:r w:rsidRPr="00964E15">
        <w:rPr>
          <w:b w:val="0"/>
        </w:rPr>
        <w:t xml:space="preserve">získá přístup k informacím, které budou obsahovat osobní údaje podléhající ochraně dle právních předpisů, je </w:t>
      </w:r>
      <w:r>
        <w:rPr>
          <w:b w:val="0"/>
        </w:rPr>
        <w:t>Dodavatel</w:t>
      </w:r>
      <w:r w:rsidRPr="00964E15">
        <w:rPr>
          <w:b w:val="0"/>
        </w:rPr>
        <w:t xml:space="preserve"> oprávněn přistupovat k takovým osobním údajům pouze v nezbytném rozsahu </w:t>
      </w:r>
      <w:r>
        <w:rPr>
          <w:b w:val="0"/>
        </w:rPr>
        <w:t>za účelem řádného poskytnutí Služby</w:t>
      </w:r>
      <w:r w:rsidRPr="00964E15">
        <w:rPr>
          <w:b w:val="0"/>
        </w:rPr>
        <w:t xml:space="preserve">. </w:t>
      </w:r>
      <w:r>
        <w:rPr>
          <w:b w:val="0"/>
        </w:rPr>
        <w:t>Dodavatel</w:t>
      </w:r>
      <w:r w:rsidRPr="00964E15">
        <w:rPr>
          <w:b w:val="0"/>
        </w:rPr>
        <w:t xml:space="preserve"> se zavazuje nakládat se zpřístupněnými osobními údaji pouze na </w:t>
      </w:r>
      <w:r w:rsidRPr="00964E15">
        <w:rPr>
          <w:b w:val="0"/>
        </w:rPr>
        <w:lastRenderedPageBreak/>
        <w:t>základě pokynů Objednatele jako správce osobních údajů, pouze pro účely plnění Smlouvy</w:t>
      </w:r>
      <w:r>
        <w:rPr>
          <w:b w:val="0"/>
        </w:rPr>
        <w:t xml:space="preserve"> nebo Dílčí smlouvy</w:t>
      </w:r>
      <w:r w:rsidRPr="00964E15">
        <w:rPr>
          <w:b w:val="0"/>
        </w:rPr>
        <w:t xml:space="preserve">, zachovat o nich mlčenlivost a zajistit jejich bezpečnost proti úniku, náhodnému nebo neoprávněnému zničení, ztrátě, pozměňování nebo neoprávněnému zpřístupnění třetím osobám. </w:t>
      </w:r>
      <w:r>
        <w:rPr>
          <w:b w:val="0"/>
        </w:rPr>
        <w:t>Na výzvu Objednatele se Dodavatel povinen uzavřít s Objednatelem smlouvu upravující další podmínky zpracování osobních údajů poskytnutých Objednatelem Dodavateli v souvislosti s poskytováním Služeb.</w:t>
      </w:r>
    </w:p>
    <w:p w14:paraId="7E6EE421" w14:textId="5BB8828C" w:rsidR="00AA6EBB" w:rsidRDefault="00AA6EBB" w:rsidP="000F32F3">
      <w:pPr>
        <w:pStyle w:val="cplnekslovan"/>
        <w:keepNext w:val="0"/>
        <w:widowControl w:val="0"/>
        <w:numPr>
          <w:ilvl w:val="1"/>
          <w:numId w:val="4"/>
        </w:numPr>
        <w:spacing w:before="0" w:line="240" w:lineRule="auto"/>
        <w:ind w:left="567" w:hanging="567"/>
        <w:jc w:val="both"/>
      </w:pPr>
      <w:r w:rsidRPr="00964E15">
        <w:rPr>
          <w:b w:val="0"/>
        </w:rPr>
        <w:t xml:space="preserve">Další informace související se zpracováním osobních údajů Objednatelem včetně práv s tímto zpracováním souvisejících jsou k dispozici v aktuální verzi dokumentu „Informace o zpracování osobních údajů“ na webových stránkách Objednatele na adrese </w:t>
      </w:r>
      <w:hyperlink r:id="rId14" w:history="1">
        <w:r w:rsidRPr="000F32F3">
          <w:t>www.ceskaposta.cz</w:t>
        </w:r>
      </w:hyperlink>
      <w:r w:rsidRPr="00964E15">
        <w:rPr>
          <w:b w:val="0"/>
        </w:rPr>
        <w:t>.</w:t>
      </w:r>
    </w:p>
    <w:p w14:paraId="243B5F13" w14:textId="77777777" w:rsidR="00E03216" w:rsidRPr="00CF4CD4" w:rsidRDefault="00E03216" w:rsidP="00E03216">
      <w:pPr>
        <w:pStyle w:val="Odstavec2"/>
        <w:widowControl w:val="0"/>
        <w:numPr>
          <w:ilvl w:val="1"/>
          <w:numId w:val="4"/>
        </w:numPr>
        <w:spacing w:line="240" w:lineRule="auto"/>
        <w:ind w:hanging="574"/>
        <w:rPr>
          <w:sz w:val="22"/>
          <w:szCs w:val="22"/>
        </w:rPr>
      </w:pPr>
      <w:r w:rsidRPr="00CF4CD4">
        <w:rPr>
          <w:sz w:val="22"/>
          <w:szCs w:val="22"/>
        </w:rPr>
        <w:t>Povinnost mlčenlivosti trvá bez ohledu na ukončení účinnosti této Smlouvy.</w:t>
      </w:r>
    </w:p>
    <w:p w14:paraId="5075191D" w14:textId="62CBA24C" w:rsidR="00E03216" w:rsidRPr="000F32F3" w:rsidRDefault="00E03216" w:rsidP="000F32F3">
      <w:pPr>
        <w:pStyle w:val="cplnekslovan"/>
        <w:keepNext w:val="0"/>
        <w:widowControl w:val="0"/>
        <w:numPr>
          <w:ilvl w:val="1"/>
          <w:numId w:val="4"/>
        </w:numPr>
        <w:spacing w:before="0" w:line="240" w:lineRule="auto"/>
        <w:ind w:left="567" w:hanging="567"/>
        <w:jc w:val="both"/>
        <w:rPr>
          <w:b w:val="0"/>
        </w:rPr>
      </w:pPr>
      <w:bookmarkStart w:id="5" w:name="_Ref511725275"/>
      <w:r w:rsidRPr="000F32F3">
        <w:rPr>
          <w:b w:val="0"/>
        </w:rPr>
        <w:t xml:space="preserve">Smluvní strany berou na vědomí, že tato Smlouva bude uveřejněna v registru smluv dle zákona č. 340/2015 Sb., o zvláštních podmínkách účinnosti některých smluv, uveřejňování těchto smluv a o registru smluv (zákon o registru smluv), ve znění pozdějších předpisů (dále jen „zákon o registru smluv“). Dle dohody Smluvních stran zajistí odeslání této Smlouvy správci registru smluv Objednatel. Objednatel je oprávněn před odesláním Smlouvy správci registru smluv ve Smlouvě znečitelnit informace, na něž se nevztahuje </w:t>
      </w:r>
      <w:proofErr w:type="spellStart"/>
      <w:r w:rsidRPr="000F32F3">
        <w:rPr>
          <w:b w:val="0"/>
        </w:rPr>
        <w:t>uveřejňovací</w:t>
      </w:r>
      <w:proofErr w:type="spellEnd"/>
      <w:r w:rsidRPr="000F32F3">
        <w:rPr>
          <w:b w:val="0"/>
        </w:rPr>
        <w:t xml:space="preserve"> povinnost podle zákona o registru smluv.</w:t>
      </w:r>
      <w:bookmarkEnd w:id="5"/>
      <w:r w:rsidRPr="000F32F3">
        <w:rPr>
          <w:b w:val="0"/>
        </w:rPr>
        <w:t xml:space="preserve"> </w:t>
      </w:r>
    </w:p>
    <w:p w14:paraId="2A108513" w14:textId="77777777" w:rsidR="0007266B" w:rsidRPr="00814683" w:rsidRDefault="0007266B" w:rsidP="00D6590D">
      <w:pPr>
        <w:pStyle w:val="cplnekslovan"/>
        <w:keepNext w:val="0"/>
        <w:widowControl w:val="0"/>
        <w:numPr>
          <w:ilvl w:val="0"/>
          <w:numId w:val="4"/>
        </w:numPr>
      </w:pPr>
      <w:r w:rsidRPr="00814683">
        <w:t>Autorská práva</w:t>
      </w:r>
    </w:p>
    <w:p w14:paraId="56CDE432" w14:textId="77777777" w:rsidR="0007266B" w:rsidRPr="00814683" w:rsidRDefault="0007266B" w:rsidP="00D6590D">
      <w:pPr>
        <w:pStyle w:val="cplnekslovan"/>
        <w:keepNext w:val="0"/>
        <w:widowControl w:val="0"/>
        <w:numPr>
          <w:ilvl w:val="1"/>
          <w:numId w:val="4"/>
        </w:numPr>
        <w:spacing w:before="0" w:line="240" w:lineRule="auto"/>
        <w:ind w:left="567" w:hanging="567"/>
        <w:jc w:val="both"/>
        <w:rPr>
          <w:b w:val="0"/>
          <w:bCs w:val="0"/>
          <w:caps/>
        </w:rPr>
      </w:pPr>
      <w:r w:rsidRPr="00814683">
        <w:rPr>
          <w:b w:val="0"/>
        </w:rPr>
        <w:t xml:space="preserve">V případě, že: </w:t>
      </w:r>
    </w:p>
    <w:p w14:paraId="33B83824" w14:textId="77777777" w:rsidR="0007266B" w:rsidRPr="00814683" w:rsidRDefault="0007266B" w:rsidP="00D6590D">
      <w:pPr>
        <w:pStyle w:val="cpslovnpsmennkodstavci1"/>
        <w:widowControl w:val="0"/>
        <w:numPr>
          <w:ilvl w:val="3"/>
          <w:numId w:val="7"/>
        </w:numPr>
        <w:spacing w:before="0" w:line="240" w:lineRule="auto"/>
      </w:pPr>
      <w:r w:rsidRPr="00814683">
        <w:t xml:space="preserve">z předmětu plnění dle této Smlouvy, </w:t>
      </w:r>
      <w:r>
        <w:t xml:space="preserve">Dílčí smlouvy, </w:t>
      </w:r>
      <w:r w:rsidRPr="00814683">
        <w:t>nebo v souvislosti s ním, vyplyne vytvoření autorského díla dle zákona č. 121/2000 Sb., o právu autorském, o právech souvisejících s právem autorským a o změně některých zákonů, ve znění pozdějších předpisů (dále jen „</w:t>
      </w:r>
      <w:r w:rsidRPr="00814683">
        <w:rPr>
          <w:b/>
        </w:rPr>
        <w:t>autorský zákon</w:t>
      </w:r>
      <w:r w:rsidRPr="00814683">
        <w:t>“); nebo</w:t>
      </w:r>
    </w:p>
    <w:p w14:paraId="3D4E9F16" w14:textId="77777777" w:rsidR="0007266B" w:rsidRPr="00814683" w:rsidRDefault="0007266B" w:rsidP="00D6590D">
      <w:pPr>
        <w:pStyle w:val="cpslovnpsmennkodstavci1"/>
        <w:widowControl w:val="0"/>
        <w:numPr>
          <w:ilvl w:val="3"/>
          <w:numId w:val="7"/>
        </w:numPr>
        <w:spacing w:before="0" w:line="240" w:lineRule="auto"/>
      </w:pPr>
      <w:r w:rsidRPr="00814683">
        <w:t>některá součást předmětu plnění bude vykazovat znaky autorského díla;</w:t>
      </w:r>
    </w:p>
    <w:p w14:paraId="0C39D8F3" w14:textId="77777777" w:rsidR="0007266B" w:rsidRPr="00814683" w:rsidRDefault="0007266B" w:rsidP="00005892">
      <w:pPr>
        <w:pStyle w:val="cpnormln"/>
        <w:widowControl w:val="0"/>
        <w:spacing w:before="0" w:line="240" w:lineRule="auto"/>
      </w:pPr>
      <w:r w:rsidRPr="00814683">
        <w:t xml:space="preserve">prohlašuje </w:t>
      </w:r>
      <w:r>
        <w:t>Dodavatel</w:t>
      </w:r>
      <w:r w:rsidRPr="00814683">
        <w:t xml:space="preserve">, že disponuje s majetkovými právy autora díla a je oprávněn k poskytnutí licence k užívání tohoto díla všemi způsoby, zejména dle § 12 autorského zákona, Objednateli. Předáním díla Objednateli poskytuje </w:t>
      </w:r>
      <w:r>
        <w:t>Dodavatel</w:t>
      </w:r>
      <w:r w:rsidRPr="00814683">
        <w:t xml:space="preserve"> Objednateli výhradní, teritoriálně neomezenou a převoditelnou licenci k užívání tohoto díla všemi způsoby na neomezenou dobu. V případě, že by se později toto prohlášení </w:t>
      </w:r>
      <w:r>
        <w:t>Dodavatel</w:t>
      </w:r>
      <w:r w:rsidRPr="00814683">
        <w:t xml:space="preserve">e ukázalo jako nepravdivé nebo zhotovením díla by byla dotčena autorská práva třetích osob, je </w:t>
      </w:r>
      <w:r>
        <w:t>Dodavatel</w:t>
      </w:r>
      <w:r w:rsidRPr="00814683">
        <w:t xml:space="preserve"> povinen zajistit pro Objednatele poskytnutí nebo postoupení oprávnění k výkonu práva dílo užít ze strany třetích osob na své náklady, případně nést veškeré výdaje Objednatele s tím spojené. </w:t>
      </w:r>
    </w:p>
    <w:p w14:paraId="2244A078" w14:textId="77777777" w:rsidR="0007266B" w:rsidRDefault="0007266B" w:rsidP="00D6590D">
      <w:pPr>
        <w:pStyle w:val="cplnekslovan"/>
        <w:keepNext w:val="0"/>
        <w:widowControl w:val="0"/>
        <w:numPr>
          <w:ilvl w:val="1"/>
          <w:numId w:val="4"/>
        </w:numPr>
        <w:spacing w:before="0" w:line="240" w:lineRule="auto"/>
        <w:ind w:left="567" w:hanging="567"/>
        <w:jc w:val="both"/>
        <w:rPr>
          <w:b w:val="0"/>
        </w:rPr>
      </w:pPr>
      <w:r w:rsidRPr="00814683">
        <w:rPr>
          <w:b w:val="0"/>
        </w:rPr>
        <w:t>Smluvní strany tímto výslovně souhlasí s tím, že veškerá finanční vyrovnání za udělení práv k užívání případného autorského díla jsou plně zahrnuta v ceně za Služby dle této Smlouvy.</w:t>
      </w:r>
    </w:p>
    <w:p w14:paraId="3DCCEC4B" w14:textId="77777777" w:rsidR="006D3F24" w:rsidRDefault="006D3F24" w:rsidP="00D6590D">
      <w:pPr>
        <w:pStyle w:val="cplnekslovan"/>
        <w:keepNext w:val="0"/>
        <w:widowControl w:val="0"/>
        <w:numPr>
          <w:ilvl w:val="1"/>
          <w:numId w:val="4"/>
        </w:numPr>
        <w:spacing w:before="0" w:line="240" w:lineRule="auto"/>
        <w:ind w:left="567" w:hanging="567"/>
        <w:jc w:val="both"/>
        <w:rPr>
          <w:b w:val="0"/>
        </w:rPr>
      </w:pPr>
      <w:r>
        <w:rPr>
          <w:b w:val="0"/>
        </w:rPr>
        <w:t>Pokud je p</w:t>
      </w:r>
      <w:r w:rsidRPr="006D3F24">
        <w:rPr>
          <w:b w:val="0"/>
        </w:rPr>
        <w:t>lnění nebo jeho část chráněno/a jako tzv. know-how (dále jen „Know-how“), bez ohledu na podobu vnímatelného vyjádření a nehledě na to, je-li obsahem Obchodního tajemství nebo Důvěrné informace, zavazuje se tímto Dodavatel na výzvu Objednatele zajistit ochranu Know-how dle příslušných právních předpisů a udělit Objednateli oprávnění užívat toto Know-how (dále jen „Licence ke Know-how“) po neomezenou dobu, pro jakýkoliv způsob užití a bez jakéhokoli teritoriálního nebo množstevního omezení. Licence ke Know-how bude opravňovat Objednatele k poskytnutí práva z Licence ke Know-how jakékoliv třetí osobě, která bude na základě smluvního vztahu s Objednatelem poskytovat Objednateli jakékoliv plnění. Dodavatel odpovídá Objednateli za jakékoliv újmy z porušení práv třetích osob v souvislosti s Know-how v plném rozsahu. Uplatní-li třetí osoba své právo na náhradu újmy, zavazuje se Dodavatel bez zbytečného odkladu a na vlastní náklady učinit veškerá potřebná opatření k ochraně výkonu práv Objednatele.</w:t>
      </w:r>
    </w:p>
    <w:p w14:paraId="7991C4C5" w14:textId="77777777" w:rsidR="002D3332" w:rsidRDefault="002D3332" w:rsidP="008623C7">
      <w:pPr>
        <w:pStyle w:val="cplnekslovan"/>
        <w:keepNext w:val="0"/>
        <w:widowControl w:val="0"/>
        <w:spacing w:before="0" w:line="240" w:lineRule="auto"/>
        <w:ind w:left="360"/>
        <w:jc w:val="both"/>
      </w:pPr>
    </w:p>
    <w:p w14:paraId="6836BD5D" w14:textId="77777777" w:rsidR="0007266B" w:rsidRPr="00814683" w:rsidRDefault="005D5B4D" w:rsidP="00D6590D">
      <w:pPr>
        <w:pStyle w:val="cplnekslovan"/>
        <w:keepNext w:val="0"/>
        <w:widowControl w:val="0"/>
        <w:numPr>
          <w:ilvl w:val="0"/>
          <w:numId w:val="4"/>
        </w:numPr>
        <w:spacing w:before="0" w:line="240" w:lineRule="auto"/>
        <w:ind w:left="567" w:hanging="567"/>
      </w:pPr>
      <w:r>
        <w:t xml:space="preserve">Pravidla </w:t>
      </w:r>
      <w:proofErr w:type="spellStart"/>
      <w:r>
        <w:t>compliance</w:t>
      </w:r>
      <w:proofErr w:type="spellEnd"/>
    </w:p>
    <w:p w14:paraId="170B861C" w14:textId="745B49A9" w:rsidR="0007266B" w:rsidRPr="00814683" w:rsidRDefault="0007266B" w:rsidP="00D6590D">
      <w:pPr>
        <w:pStyle w:val="cplnekslovan"/>
        <w:keepNext w:val="0"/>
        <w:widowControl w:val="0"/>
        <w:numPr>
          <w:ilvl w:val="1"/>
          <w:numId w:val="4"/>
        </w:numPr>
        <w:spacing w:before="0" w:line="240" w:lineRule="auto"/>
        <w:ind w:left="567" w:hanging="567"/>
        <w:jc w:val="both"/>
        <w:rPr>
          <w:b w:val="0"/>
        </w:rPr>
      </w:pPr>
      <w:r w:rsidRPr="00814683">
        <w:rPr>
          <w:b w:val="0"/>
        </w:rPr>
        <w:t xml:space="preserve">Smluvní strany se zavazují dodržovat právní předpisy a chovat se tak, aby jejich jednání nemohlo </w:t>
      </w:r>
      <w:r w:rsidRPr="00814683">
        <w:rPr>
          <w:b w:val="0"/>
        </w:rPr>
        <w:lastRenderedPageBreak/>
        <w:t xml:space="preserve">vzbudit důvodné podezření ze spáchání nebo páchání trestného činu přičitatelného </w:t>
      </w:r>
      <w:r w:rsidR="00AB621C">
        <w:rPr>
          <w:b w:val="0"/>
        </w:rPr>
        <w:t>sobě</w:t>
      </w:r>
      <w:r w:rsidR="00AB621C" w:rsidRPr="00814683">
        <w:rPr>
          <w:b w:val="0"/>
        </w:rPr>
        <w:t xml:space="preserve"> </w:t>
      </w:r>
      <w:r w:rsidRPr="00814683">
        <w:rPr>
          <w:b w:val="0"/>
        </w:rPr>
        <w:t xml:space="preserve">nebo </w:t>
      </w:r>
      <w:r w:rsidR="00AB621C">
        <w:rPr>
          <w:b w:val="0"/>
        </w:rPr>
        <w:t>jiné</w:t>
      </w:r>
      <w:r w:rsidR="00AB621C" w:rsidRPr="00814683">
        <w:rPr>
          <w:b w:val="0"/>
        </w:rPr>
        <w:t xml:space="preserve"> </w:t>
      </w:r>
      <w:r w:rsidRPr="00814683">
        <w:rPr>
          <w:b w:val="0"/>
        </w:rPr>
        <w:t>Smluvní stran</w:t>
      </w:r>
      <w:r w:rsidR="00AB621C">
        <w:rPr>
          <w:b w:val="0"/>
        </w:rPr>
        <w:t>ě</w:t>
      </w:r>
      <w:r w:rsidRPr="00814683">
        <w:rPr>
          <w:b w:val="0"/>
        </w:rPr>
        <w:t xml:space="preserve"> podle zákona č. 418/2011 Sb., o trestní odpovědnosti právnických osob a řízení proti nim, ve znění pozdějších předpisů.</w:t>
      </w:r>
    </w:p>
    <w:p w14:paraId="3024942C" w14:textId="12D7E768" w:rsidR="0007266B" w:rsidRPr="00814683" w:rsidRDefault="0007266B" w:rsidP="00D6590D">
      <w:pPr>
        <w:pStyle w:val="cplnekslovan"/>
        <w:keepNext w:val="0"/>
        <w:widowControl w:val="0"/>
        <w:numPr>
          <w:ilvl w:val="1"/>
          <w:numId w:val="4"/>
        </w:numPr>
        <w:spacing w:before="0" w:line="240" w:lineRule="auto"/>
        <w:ind w:left="567" w:hanging="567"/>
        <w:jc w:val="both"/>
        <w:rPr>
          <w:b w:val="0"/>
        </w:rPr>
      </w:pPr>
      <w:r w:rsidRPr="00814683">
        <w:rPr>
          <w:b w:val="0"/>
        </w:rPr>
        <w:t>Smluvní strany se zavazují, že učiní všechna opatření k tomu, aby se nedopustily ony a a</w:t>
      </w:r>
      <w:r w:rsidR="00005892">
        <w:rPr>
          <w:b w:val="0"/>
        </w:rPr>
        <w:t xml:space="preserve">ni nikdo </w:t>
      </w:r>
      <w:r w:rsidR="00005892" w:rsidRPr="007E39AD">
        <w:rPr>
          <w:b w:val="0"/>
        </w:rPr>
        <w:t>z jejich zaměstnanců,</w:t>
      </w:r>
      <w:r w:rsidRPr="007E39AD">
        <w:rPr>
          <w:b w:val="0"/>
        </w:rPr>
        <w:t xml:space="preserve"> zástupců </w:t>
      </w:r>
      <w:r w:rsidR="00005892" w:rsidRPr="007E39AD">
        <w:rPr>
          <w:b w:val="0"/>
        </w:rPr>
        <w:t xml:space="preserve">nebo členů </w:t>
      </w:r>
      <w:r w:rsidR="009941C0">
        <w:rPr>
          <w:b w:val="0"/>
        </w:rPr>
        <w:t>Realizačního</w:t>
      </w:r>
      <w:r w:rsidR="009941C0" w:rsidRPr="007E39AD">
        <w:rPr>
          <w:b w:val="0"/>
        </w:rPr>
        <w:t xml:space="preserve"> </w:t>
      </w:r>
      <w:r w:rsidR="00005892" w:rsidRPr="007E39AD">
        <w:rPr>
          <w:b w:val="0"/>
        </w:rPr>
        <w:t xml:space="preserve">týmu </w:t>
      </w:r>
      <w:r w:rsidRPr="007E39AD">
        <w:rPr>
          <w:b w:val="0"/>
        </w:rPr>
        <w:t>jakékoliv formy korupčního</w:t>
      </w:r>
      <w:r w:rsidRPr="00814683">
        <w:rPr>
          <w:b w:val="0"/>
        </w:rPr>
        <w:t xml:space="preserve"> jednání, zejména jednání, které by mohlo být vnímáno jako přijetí úplatku, podplácení nebo nepřímé úplatkářství či jiný trestný čin spojený s korupcí dle zákona č. 40/2009 Sb., trestní zákoník, ve znění pozdějších předpisů. </w:t>
      </w:r>
    </w:p>
    <w:p w14:paraId="06553813" w14:textId="77777777" w:rsidR="0007266B" w:rsidRPr="00814683" w:rsidRDefault="0007266B" w:rsidP="00D6590D">
      <w:pPr>
        <w:pStyle w:val="cplnekslovan"/>
        <w:keepNext w:val="0"/>
        <w:widowControl w:val="0"/>
        <w:numPr>
          <w:ilvl w:val="1"/>
          <w:numId w:val="4"/>
        </w:numPr>
        <w:spacing w:before="0" w:line="240" w:lineRule="auto"/>
        <w:ind w:left="567" w:hanging="567"/>
        <w:jc w:val="both"/>
        <w:rPr>
          <w:b w:val="0"/>
        </w:rPr>
      </w:pPr>
      <w:r w:rsidRPr="00814683">
        <w:rPr>
          <w:b w:val="0"/>
        </w:rPr>
        <w:t xml:space="preserve">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 </w:t>
      </w:r>
    </w:p>
    <w:p w14:paraId="0E54ED73" w14:textId="77777777" w:rsidR="0007266B" w:rsidRPr="00814683" w:rsidRDefault="0007266B" w:rsidP="00D6590D">
      <w:pPr>
        <w:pStyle w:val="cplnekslovan"/>
        <w:keepNext w:val="0"/>
        <w:widowControl w:val="0"/>
        <w:numPr>
          <w:ilvl w:val="1"/>
          <w:numId w:val="4"/>
        </w:numPr>
        <w:spacing w:before="0" w:line="240" w:lineRule="auto"/>
        <w:ind w:left="567" w:hanging="567"/>
        <w:jc w:val="both"/>
        <w:rPr>
          <w:b w:val="0"/>
        </w:rPr>
      </w:pPr>
      <w:r w:rsidRPr="00814683">
        <w:rPr>
          <w:b w:val="0"/>
        </w:rPr>
        <w:t>Smluvní strany nebudou ani u svých obchodních partnerů tolerovat jakoukoliv formu korupce či uplácení.</w:t>
      </w:r>
    </w:p>
    <w:p w14:paraId="6B25FF42" w14:textId="77777777" w:rsidR="0007266B" w:rsidRDefault="0007266B" w:rsidP="00D6590D">
      <w:pPr>
        <w:pStyle w:val="cplnekslovan"/>
        <w:keepNext w:val="0"/>
        <w:widowControl w:val="0"/>
        <w:numPr>
          <w:ilvl w:val="1"/>
          <w:numId w:val="4"/>
        </w:numPr>
        <w:spacing w:before="0" w:line="240" w:lineRule="auto"/>
        <w:ind w:left="567" w:hanging="567"/>
        <w:jc w:val="both"/>
        <w:rPr>
          <w:b w:val="0"/>
        </w:rPr>
      </w:pPr>
      <w:r w:rsidRPr="00814683">
        <w:rPr>
          <w:b w:val="0"/>
        </w:rPr>
        <w:t xml:space="preserve">Objednatel je oprávněn odstoupit od této Smlouvy, bude-li </w:t>
      </w:r>
      <w:r w:rsidR="00BB130D">
        <w:rPr>
          <w:b w:val="0"/>
        </w:rPr>
        <w:t>Dodavatel</w:t>
      </w:r>
      <w:r w:rsidRPr="00814683">
        <w:rPr>
          <w:b w:val="0"/>
        </w:rPr>
        <w:t xml:space="preserve"> pravomocně odsouzen pro trestný čin. V případě, že je zahájeno trestní stíhání </w:t>
      </w:r>
      <w:r w:rsidR="00BB130D">
        <w:rPr>
          <w:b w:val="0"/>
        </w:rPr>
        <w:t>Dodavatel</w:t>
      </w:r>
      <w:r w:rsidRPr="00814683">
        <w:rPr>
          <w:b w:val="0"/>
        </w:rPr>
        <w:t xml:space="preserve">e, zavazuje se </w:t>
      </w:r>
      <w:r w:rsidR="00BB130D">
        <w:rPr>
          <w:b w:val="0"/>
        </w:rPr>
        <w:t>Dodavatel</w:t>
      </w:r>
      <w:r w:rsidRPr="00814683">
        <w:rPr>
          <w:b w:val="0"/>
        </w:rPr>
        <w:t xml:space="preserve"> o tomto bez zbytečného odkladu písemně informovat Objednatele.</w:t>
      </w:r>
    </w:p>
    <w:p w14:paraId="14B6D1B5" w14:textId="4CC8DEF6" w:rsidR="00BB130D" w:rsidRDefault="00A711B9" w:rsidP="008623C7">
      <w:pPr>
        <w:pStyle w:val="cplnekslovan"/>
        <w:keepNext w:val="0"/>
        <w:widowControl w:val="0"/>
        <w:numPr>
          <w:ilvl w:val="1"/>
          <w:numId w:val="4"/>
        </w:numPr>
        <w:spacing w:before="0" w:line="240" w:lineRule="auto"/>
        <w:ind w:left="567" w:hanging="567"/>
        <w:jc w:val="both"/>
        <w:rPr>
          <w:b w:val="0"/>
        </w:rPr>
      </w:pPr>
      <w:r w:rsidRPr="00A711B9">
        <w:rPr>
          <w:b w:val="0"/>
        </w:rPr>
        <w:t>Objednatel očekává, že se Dodavatel seznámí s „Kodexem doda</w:t>
      </w:r>
      <w:r w:rsidR="00E059A5">
        <w:rPr>
          <w:b w:val="0"/>
        </w:rPr>
        <w:t>vatele České pošty“, ve znění k </w:t>
      </w:r>
      <w:r w:rsidRPr="00A711B9">
        <w:rPr>
          <w:b w:val="0"/>
        </w:rPr>
        <w:t xml:space="preserve">datu uzavření Smlouvy, který je dostupný na webu Objednatele na adrese </w:t>
      </w:r>
      <w:hyperlink r:id="rId15" w:history="1">
        <w:r w:rsidRPr="004D120F">
          <w:rPr>
            <w:rStyle w:val="Hypertextovodkaz"/>
            <w:b w:val="0"/>
          </w:rPr>
          <w:t>https://www.ceskaposta.cz/o-ceske-poste/profil/compliance-v-cp</w:t>
        </w:r>
      </w:hyperlink>
      <w:r w:rsidRPr="00A711B9">
        <w:rPr>
          <w:b w:val="0"/>
        </w:rPr>
        <w:t>, a bude jej dodržovat.</w:t>
      </w:r>
    </w:p>
    <w:p w14:paraId="363846F7" w14:textId="77777777" w:rsidR="00E059A5" w:rsidRPr="00E059A5" w:rsidRDefault="00E059A5" w:rsidP="00E059A5"/>
    <w:p w14:paraId="4497C2A1" w14:textId="77777777" w:rsidR="00A711B9" w:rsidRPr="00814683" w:rsidRDefault="00A711B9" w:rsidP="00D6590D">
      <w:pPr>
        <w:pStyle w:val="cplnekslovan"/>
        <w:keepNext w:val="0"/>
        <w:widowControl w:val="0"/>
        <w:numPr>
          <w:ilvl w:val="0"/>
          <w:numId w:val="4"/>
        </w:numPr>
        <w:spacing w:before="0" w:line="240" w:lineRule="auto"/>
      </w:pPr>
      <w:r w:rsidRPr="00814683">
        <w:t>Trvání Smlouvy</w:t>
      </w:r>
    </w:p>
    <w:p w14:paraId="058902F7" w14:textId="3C445D77" w:rsidR="004F0316" w:rsidRDefault="004F0316" w:rsidP="00AA6EBB">
      <w:pPr>
        <w:pStyle w:val="cpodstavecslovan1"/>
        <w:widowControl w:val="0"/>
        <w:numPr>
          <w:ilvl w:val="1"/>
          <w:numId w:val="4"/>
        </w:numPr>
        <w:ind w:hanging="574"/>
      </w:pPr>
      <w:r>
        <w:t>Tato Smlouva nabývá platnosti dnem jejího podpisu všemi stranami této Smlouvy</w:t>
      </w:r>
      <w:r w:rsidR="00C87900">
        <w:t xml:space="preserve"> </w:t>
      </w:r>
      <w:r w:rsidR="00AA6EBB">
        <w:t xml:space="preserve">a </w:t>
      </w:r>
      <w:r w:rsidR="00C87900" w:rsidRPr="003C7E04">
        <w:t xml:space="preserve">účinnosti dnem </w:t>
      </w:r>
      <w:r w:rsidR="00C87900">
        <w:t xml:space="preserve">28. 1. 2022, případně dnem zveřejnění smlouvy </w:t>
      </w:r>
      <w:r w:rsidR="00C87900" w:rsidRPr="003C7E04">
        <w:t>v registru smluv podle zákona o registru smluv</w:t>
      </w:r>
      <w:r w:rsidR="00C87900">
        <w:t>, došlo-li ke zveřejnění smlouvy v registru smluv až po 28. 1. 2022</w:t>
      </w:r>
      <w:r w:rsidR="00C87900" w:rsidRPr="003C7E04">
        <w:t xml:space="preserve">. </w:t>
      </w:r>
      <w:r w:rsidR="00C87900">
        <w:t>Plnění předmětu této Smlouvy v době od platnosti Smlouvy do její účinnosti se považuje za plnění podle této Smlouvy a</w:t>
      </w:r>
      <w:r w:rsidR="00C87900" w:rsidRPr="003C7E04">
        <w:t xml:space="preserve"> práva a povinnosti z něj vzniklé se řídí touto </w:t>
      </w:r>
      <w:r w:rsidR="00C87900">
        <w:t>S</w:t>
      </w:r>
      <w:r w:rsidR="00C87900" w:rsidRPr="003C7E04">
        <w:t>mlouvou</w:t>
      </w:r>
      <w:r>
        <w:t>.</w:t>
      </w:r>
    </w:p>
    <w:p w14:paraId="74437C71" w14:textId="232A951D" w:rsidR="004F0316" w:rsidRDefault="004F0316" w:rsidP="00AA6EBB">
      <w:pPr>
        <w:pStyle w:val="cpodstavecslovan1"/>
        <w:widowControl w:val="0"/>
        <w:numPr>
          <w:ilvl w:val="1"/>
          <w:numId w:val="4"/>
        </w:numPr>
        <w:ind w:hanging="574"/>
      </w:pPr>
      <w:r>
        <w:t>Tato Smlo</w:t>
      </w:r>
      <w:r w:rsidR="00F401C1">
        <w:t>uva se uzavírá na dobu určitou 3</w:t>
      </w:r>
      <w:r>
        <w:t xml:space="preserve">6 měsíců </w:t>
      </w:r>
      <w:r w:rsidR="00C87900">
        <w:t xml:space="preserve">ode dne nabytí účinnosti Smlouvy </w:t>
      </w:r>
      <w:r>
        <w:t xml:space="preserve">nebo do vyčerpání </w:t>
      </w:r>
      <w:r w:rsidR="00825A49">
        <w:t xml:space="preserve">maximální </w:t>
      </w:r>
      <w:r>
        <w:t xml:space="preserve">ceny plnění </w:t>
      </w:r>
      <w:r w:rsidRPr="0054040F">
        <w:t>ve</w:t>
      </w:r>
      <w:r w:rsidR="0054040F" w:rsidRPr="0054040F">
        <w:t xml:space="preserve"> výši </w:t>
      </w:r>
      <w:r w:rsidR="00B15463">
        <w:t>72</w:t>
      </w:r>
      <w:r w:rsidR="0054040F" w:rsidRPr="0054040F">
        <w:t>.000.000</w:t>
      </w:r>
      <w:r w:rsidRPr="0054040F">
        <w:t>,- Kč bez DPH sjednané v odst. 3</w:t>
      </w:r>
      <w:r w:rsidR="0054040F" w:rsidRPr="0054040F">
        <w:t>.3</w:t>
      </w:r>
      <w:r w:rsidRPr="0054040F">
        <w:t xml:space="preserve"> této Smlouvy</w:t>
      </w:r>
      <w:r>
        <w:t>, a to dle toho, která skutečnost nastane dříve.</w:t>
      </w:r>
    </w:p>
    <w:p w14:paraId="5C09FC87" w14:textId="77777777" w:rsidR="004F0316" w:rsidRDefault="004F0316" w:rsidP="00AA6EBB">
      <w:pPr>
        <w:pStyle w:val="cpodstavecslovan1"/>
        <w:widowControl w:val="0"/>
        <w:numPr>
          <w:ilvl w:val="1"/>
          <w:numId w:val="4"/>
        </w:numPr>
        <w:ind w:hanging="574"/>
      </w:pPr>
      <w:r>
        <w:t xml:space="preserve">Účinnost této Smlouvy lze ukončit předčasně před sjednanou dobou trvání vůči jednomu z Dodavatelů ze zákonných důvodů, písemnou dohodou Smluvních stran, výpovědí nebo z důvodů uvedených ve Smlouvě a dále odstoupením: </w:t>
      </w:r>
    </w:p>
    <w:p w14:paraId="06299C17" w14:textId="1C98E030" w:rsidR="004F0316" w:rsidRDefault="004F0316" w:rsidP="004F0316">
      <w:pPr>
        <w:pStyle w:val="cpodstavecslovan1"/>
        <w:widowControl w:val="0"/>
        <w:numPr>
          <w:ilvl w:val="1"/>
          <w:numId w:val="25"/>
        </w:numPr>
        <w:ind w:left="993"/>
      </w:pPr>
      <w:r>
        <w:t>Objednatele, pokud Dodavatel bude déle než 5 dnů v prodlení se zahájením poskytování Služby Objednateli dle této Smlouvy nebo Dílčí smlouvy,</w:t>
      </w:r>
    </w:p>
    <w:p w14:paraId="0555D80E" w14:textId="77777777" w:rsidR="004F0316" w:rsidRDefault="004F0316" w:rsidP="004F0316">
      <w:pPr>
        <w:pStyle w:val="cpodstavecslovan1"/>
        <w:widowControl w:val="0"/>
        <w:numPr>
          <w:ilvl w:val="1"/>
          <w:numId w:val="25"/>
        </w:numPr>
        <w:ind w:left="993"/>
      </w:pPr>
      <w:r>
        <w:t xml:space="preserve">Objednatele, pokud Služba ve dvou po sobě jdoucích kalendářních měsících vykáže nižší než smluvenou minimální úroveň dostupnosti, </w:t>
      </w:r>
    </w:p>
    <w:p w14:paraId="494E3F51" w14:textId="77777777" w:rsidR="004F0316" w:rsidRDefault="004F0316" w:rsidP="004F0316">
      <w:pPr>
        <w:pStyle w:val="cpodstavecslovan1"/>
        <w:widowControl w:val="0"/>
        <w:numPr>
          <w:ilvl w:val="1"/>
          <w:numId w:val="25"/>
        </w:numPr>
        <w:ind w:left="993"/>
      </w:pPr>
      <w:r>
        <w:t xml:space="preserve">Dodavatele, pokud Objednatel bude přes písemné upozornění Dodavatele déle než 20 dnů od písemného upozornění Dodavatele v prodlení s plněním své platební povinnosti vůči Dodavateli, </w:t>
      </w:r>
    </w:p>
    <w:p w14:paraId="59DFE309" w14:textId="77777777" w:rsidR="004F0316" w:rsidRDefault="004F0316" w:rsidP="004F0316">
      <w:pPr>
        <w:pStyle w:val="cpodstavecslovan1"/>
        <w:widowControl w:val="0"/>
        <w:numPr>
          <w:ilvl w:val="1"/>
          <w:numId w:val="25"/>
        </w:numPr>
        <w:ind w:left="993"/>
      </w:pPr>
      <w:r>
        <w:t xml:space="preserve">Objednatele, je-li Dodavatel v likvidaci nebo vůči jeho majetku probíhá insolvenční řízení, v němž bylo vydáno rozhodnutí o úpadku nebo insolvenční návrh byl zamítnut proto, že majetek nepostačuje k úhradě nákladů insolvenčního řízení, nebo byl konkurs zrušen proto, že majetek </w:t>
      </w:r>
      <w:r>
        <w:lastRenderedPageBreak/>
        <w:t>byl zcela nepostačující nebo byla zavedena nucená správa podle zvláštních právních předpisů.</w:t>
      </w:r>
    </w:p>
    <w:p w14:paraId="46172438" w14:textId="60962ED1" w:rsidR="004F0316" w:rsidRDefault="004F0316" w:rsidP="00C62634">
      <w:pPr>
        <w:pStyle w:val="cpodstavecslovan1"/>
        <w:widowControl w:val="0"/>
        <w:numPr>
          <w:ilvl w:val="1"/>
          <w:numId w:val="4"/>
        </w:numPr>
        <w:ind w:left="709" w:hanging="709"/>
      </w:pPr>
      <w:r>
        <w:t>Smluvní strany mají právo odstoupit ve výše uvedených případech i pouze od příslušné Dílčí smlouvy.</w:t>
      </w:r>
    </w:p>
    <w:p w14:paraId="00D55496" w14:textId="03268A2A" w:rsidR="004F0316" w:rsidRDefault="004F0316" w:rsidP="00C62634">
      <w:pPr>
        <w:pStyle w:val="cpodstavecslovan1"/>
        <w:widowControl w:val="0"/>
        <w:numPr>
          <w:ilvl w:val="1"/>
          <w:numId w:val="4"/>
        </w:numPr>
        <w:ind w:left="709" w:hanging="709"/>
      </w:pPr>
      <w:r>
        <w:t>Účinnost příslušné Dílčí smlouvy lze ukončit předčasně odstoupením Objednatele, pokud Dodavatel nezřídí přípojky do obou datových center s požadovanými parametry a v požadované úrovni nebo v průběhu trvání Dílčí smlouvy nebudou přípojky do obou datových center dosahovat požadovaných parametrů.</w:t>
      </w:r>
    </w:p>
    <w:p w14:paraId="131AA29C" w14:textId="77777777" w:rsidR="004F0316" w:rsidRDefault="004F0316" w:rsidP="00C62634">
      <w:pPr>
        <w:pStyle w:val="cpodstavecslovan1"/>
        <w:widowControl w:val="0"/>
        <w:numPr>
          <w:ilvl w:val="1"/>
          <w:numId w:val="4"/>
        </w:numPr>
        <w:ind w:left="709" w:hanging="709"/>
      </w:pPr>
      <w:r>
        <w:t>Odstoupení je účinné od okamžiku, kdy je doručeno písemné prohlášení o odstoupení od Smlouvy druhé Smluvní straně. V případě odstoupení od Smlouvy si Smluvní strany nebudou vracet plnění řádně poskytnutá ke dni účinnosti odstoupení od Smlouvy.</w:t>
      </w:r>
    </w:p>
    <w:p w14:paraId="7FDD0346" w14:textId="77777777" w:rsidR="004F0316" w:rsidRDefault="004F0316" w:rsidP="00C62634">
      <w:pPr>
        <w:pStyle w:val="cpodstavecslovan1"/>
        <w:widowControl w:val="0"/>
        <w:numPr>
          <w:ilvl w:val="1"/>
          <w:numId w:val="4"/>
        </w:numPr>
        <w:ind w:left="709" w:hanging="709"/>
      </w:pPr>
      <w:r>
        <w:t xml:space="preserve">Každá ze Smluvních stran má právo tuto Smlouvu vypovědět bez udání důvodů s výpovědní lhůtou: </w:t>
      </w:r>
    </w:p>
    <w:p w14:paraId="5CD3A082" w14:textId="77777777" w:rsidR="004F0316" w:rsidRDefault="004F0316" w:rsidP="004F0316">
      <w:pPr>
        <w:pStyle w:val="cpodstavecslovan1"/>
        <w:widowControl w:val="0"/>
        <w:numPr>
          <w:ilvl w:val="1"/>
          <w:numId w:val="24"/>
        </w:numPr>
        <w:ind w:left="1134" w:hanging="283"/>
      </w:pPr>
      <w:r>
        <w:t xml:space="preserve"> 6 měsíců, v případě podání výpovědi ze strany Objednatele,</w:t>
      </w:r>
    </w:p>
    <w:p w14:paraId="3DC17810" w14:textId="77777777" w:rsidR="004F0316" w:rsidRDefault="004F0316" w:rsidP="004F0316">
      <w:pPr>
        <w:pStyle w:val="cpodstavecslovan1"/>
        <w:widowControl w:val="0"/>
        <w:numPr>
          <w:ilvl w:val="1"/>
          <w:numId w:val="24"/>
        </w:numPr>
        <w:ind w:left="1134" w:hanging="283"/>
      </w:pPr>
      <w:r>
        <w:t xml:space="preserve"> 12 měsíců, v případě podání výpovědi ze strany Dodavatele.</w:t>
      </w:r>
    </w:p>
    <w:p w14:paraId="4227D9AD" w14:textId="77777777" w:rsidR="004F0316" w:rsidRDefault="004F0316" w:rsidP="0054040F">
      <w:pPr>
        <w:pStyle w:val="cpodstavecslovan1"/>
        <w:widowControl w:val="0"/>
        <w:ind w:left="851"/>
      </w:pPr>
      <w:r>
        <w:t>Výpovědní lhůta začne plynout vždy prvním dnem následujícím po doručení písemné výpovědi druhé Smluvní straně.</w:t>
      </w:r>
    </w:p>
    <w:p w14:paraId="0DD68FDA" w14:textId="798C3630" w:rsidR="004F0316" w:rsidRDefault="004F0316" w:rsidP="00AA6EBB">
      <w:pPr>
        <w:pStyle w:val="cpodstavecslovan1"/>
        <w:widowControl w:val="0"/>
        <w:numPr>
          <w:ilvl w:val="1"/>
          <w:numId w:val="4"/>
        </w:numPr>
        <w:ind w:left="709" w:hanging="709"/>
      </w:pPr>
      <w:r>
        <w:t>Objednatel je oprávněn vypovědět příslušnou Dílčí smlouvu</w:t>
      </w:r>
      <w:r w:rsidR="00974DBB">
        <w:t>, a to i částečně,</w:t>
      </w:r>
      <w:r>
        <w:t xml:space="preserve"> bez udání důvodů s výpovědní lhůtou 3 měsíce, jež začne plynout prvním dnem následujícím po doručení písemné výpovědi druhé Smluvní straně.</w:t>
      </w:r>
    </w:p>
    <w:p w14:paraId="7B59550A" w14:textId="61E8054A" w:rsidR="004F0316" w:rsidRDefault="004F0316" w:rsidP="00AA6EBB">
      <w:pPr>
        <w:pStyle w:val="cpodstavecslovan1"/>
        <w:widowControl w:val="0"/>
        <w:numPr>
          <w:ilvl w:val="1"/>
          <w:numId w:val="4"/>
        </w:numPr>
        <w:ind w:left="709" w:hanging="716"/>
      </w:pPr>
      <w:r>
        <w:t>V případě částečného zániku účinnosti této Smlouvy vůči jednomu z Dodavatelů zaniká účinnost této Smlouvy pouze v rozsahu vzájemných práv a po</w:t>
      </w:r>
      <w:r w:rsidR="00E059A5">
        <w:t>vinností dotčeného Dodavatele a </w:t>
      </w:r>
      <w:r>
        <w:t>Objednatele. Vzájemná práva a povinnosti vyplývající z této Smlouvy ohledně zbylých Dodavatelů a Objednatele zůstávají zachována.</w:t>
      </w:r>
    </w:p>
    <w:p w14:paraId="2F8AE7AD" w14:textId="7D253A9D" w:rsidR="00A711B9" w:rsidRDefault="00A711B9" w:rsidP="00AA6EBB">
      <w:pPr>
        <w:pStyle w:val="cpodstavecslovan1"/>
        <w:widowControl w:val="0"/>
        <w:numPr>
          <w:ilvl w:val="1"/>
          <w:numId w:val="4"/>
        </w:numPr>
        <w:ind w:left="709" w:hanging="709"/>
      </w:pPr>
      <w:r w:rsidRPr="00224AC2">
        <w:t xml:space="preserve">Pro případ, že tato Smlouva není uzavírána za přítomnosti </w:t>
      </w:r>
      <w:r>
        <w:t>všech</w:t>
      </w:r>
      <w:r w:rsidRPr="00224AC2">
        <w:t xml:space="preserve"> Smluvních stran, platí, že Smlouva nebude uzavřena, pokud ji </w:t>
      </w:r>
      <w:r>
        <w:t>kterýkoli Dodavatel</w:t>
      </w:r>
      <w:r w:rsidRPr="00224AC2">
        <w:t xml:space="preserve"> podepíše s jakoukoliv změnou či odchylkou, byť nepodstatnou, nebo dodatkem. To platí i v případě připojení obchodních podmínek </w:t>
      </w:r>
      <w:r>
        <w:t>kteréhokoli z Dodavatelů</w:t>
      </w:r>
      <w:r w:rsidRPr="00224AC2">
        <w:t>, které budou odporovat svým obsahem jakýmkoliv způsobem textu této Smlouvy</w:t>
      </w:r>
      <w:r w:rsidRPr="00DF11A7">
        <w:t>.</w:t>
      </w:r>
    </w:p>
    <w:p w14:paraId="7EE69CA1" w14:textId="5D04F426" w:rsidR="00A711B9" w:rsidRDefault="00A711B9" w:rsidP="00D6590D">
      <w:pPr>
        <w:pStyle w:val="cpodstavecslovan1"/>
        <w:widowControl w:val="0"/>
        <w:numPr>
          <w:ilvl w:val="1"/>
          <w:numId w:val="4"/>
        </w:numPr>
        <w:ind w:left="709" w:hanging="709"/>
      </w:pPr>
      <w:r w:rsidRPr="00BB130D">
        <w:t xml:space="preserve">Písemná dohoda o ukončení účinnosti této Smlouvy musí obsahovat zejména rozsah požadovaných a </w:t>
      </w:r>
      <w:r w:rsidR="00205671">
        <w:t>Dodavatel</w:t>
      </w:r>
      <w:r w:rsidR="00205671" w:rsidRPr="00BB130D">
        <w:t xml:space="preserve">em </w:t>
      </w:r>
      <w:r w:rsidRPr="00BB130D">
        <w:t>provedených prací ke dni ukončení účinnosti Smlouvy a způsob jejich převzetí. Nedílnou součástí této písemné dohody</w:t>
      </w:r>
      <w:r w:rsidR="00E059A5">
        <w:t xml:space="preserve"> bude soupis Služeb předaných a </w:t>
      </w:r>
      <w:r w:rsidRPr="00BB130D">
        <w:t xml:space="preserve">převzatých, na jehož podkladě provede </w:t>
      </w:r>
      <w:r w:rsidR="00BB130D">
        <w:t>Dodavatel</w:t>
      </w:r>
      <w:r w:rsidRPr="00BB130D">
        <w:t xml:space="preserve"> bez zbytečného odkladu vyúčtování ceny.</w:t>
      </w:r>
    </w:p>
    <w:p w14:paraId="1EB49E91" w14:textId="77777777" w:rsidR="007610E6" w:rsidRPr="00917C1D" w:rsidRDefault="007610E6" w:rsidP="00D6590D">
      <w:pPr>
        <w:pStyle w:val="cpodstavecslovan1"/>
        <w:widowControl w:val="0"/>
        <w:numPr>
          <w:ilvl w:val="1"/>
          <w:numId w:val="4"/>
        </w:numPr>
        <w:ind w:left="709" w:hanging="709"/>
      </w:pPr>
      <w:r w:rsidRPr="00917C1D">
        <w:t xml:space="preserve">Účinnost této </w:t>
      </w:r>
      <w:r>
        <w:t>Smlouvy</w:t>
      </w:r>
      <w:r w:rsidRPr="00917C1D">
        <w:t xml:space="preserve"> </w:t>
      </w:r>
      <w:r>
        <w:t xml:space="preserve">též </w:t>
      </w:r>
      <w:r w:rsidRPr="00917C1D">
        <w:t xml:space="preserve">končí, pokud počet Dodavatelů klesne </w:t>
      </w:r>
      <w:r>
        <w:t>pod dva.</w:t>
      </w:r>
    </w:p>
    <w:p w14:paraId="1233E83C" w14:textId="77777777" w:rsidR="001A4593" w:rsidRDefault="00A317F5" w:rsidP="00D6590D">
      <w:pPr>
        <w:pStyle w:val="cplnekslovan"/>
        <w:keepNext w:val="0"/>
        <w:widowControl w:val="0"/>
        <w:numPr>
          <w:ilvl w:val="0"/>
          <w:numId w:val="4"/>
        </w:numPr>
      </w:pPr>
      <w:r w:rsidRPr="00DF11A7">
        <w:t>Závěrečná ustanovení</w:t>
      </w:r>
    </w:p>
    <w:p w14:paraId="6C610B2E" w14:textId="48A42E61" w:rsidR="00204C0F" w:rsidRPr="0092753F" w:rsidRDefault="00204C0F" w:rsidP="0092753F">
      <w:pPr>
        <w:pStyle w:val="cpodstavecslovan1"/>
        <w:widowControl w:val="0"/>
        <w:numPr>
          <w:ilvl w:val="1"/>
          <w:numId w:val="4"/>
        </w:numPr>
        <w:ind w:left="709" w:hanging="709"/>
      </w:pPr>
      <w:r w:rsidRPr="00215DD0">
        <w:t xml:space="preserve">Smluvní strany výslovně potvrzují, že si vzájemně sdělily veškeré okolnosti důležité pro uzavření Smlouvy. </w:t>
      </w:r>
      <w:r w:rsidRPr="00F3036D">
        <w:rPr>
          <w:rFonts w:cstheme="minorHAnsi"/>
        </w:rPr>
        <w:t>Smluvní strany prohlašují, že se dohodly o veškerých náležitostech Smlouvy</w:t>
      </w:r>
      <w:r w:rsidR="00324026">
        <w:rPr>
          <w:rFonts w:cstheme="minorHAnsi"/>
        </w:rPr>
        <w:t>.</w:t>
      </w:r>
    </w:p>
    <w:p w14:paraId="5D0EF594" w14:textId="2C6CDC6E" w:rsidR="0092753F" w:rsidRDefault="0092753F" w:rsidP="002D386D">
      <w:pPr>
        <w:pStyle w:val="cpodstavecslovan1"/>
        <w:widowControl w:val="0"/>
        <w:numPr>
          <w:ilvl w:val="1"/>
          <w:numId w:val="4"/>
        </w:numPr>
        <w:ind w:left="709" w:hanging="709"/>
      </w:pPr>
      <w:r>
        <w:t>Dodavatel prohlašuje a potvrzuje, že na sebe přebírá nebezpečí změny okolností ve smyslu ustanovení § 1765 odst. 2 Občanského zákoníku.</w:t>
      </w:r>
    </w:p>
    <w:p w14:paraId="5D942584" w14:textId="60BCBD1D" w:rsidR="0092753F" w:rsidRPr="00324026" w:rsidRDefault="0092753F" w:rsidP="002D386D">
      <w:pPr>
        <w:pStyle w:val="cpodstavecslovan1"/>
        <w:widowControl w:val="0"/>
        <w:numPr>
          <w:ilvl w:val="1"/>
          <w:numId w:val="4"/>
        </w:numPr>
        <w:ind w:left="709" w:hanging="709"/>
      </w:pPr>
      <w:r>
        <w:t>Smluvní strany se dohodly, že ustanovení § 1799 a § 1800 Občanského zákoníku se nepoužijí.</w:t>
      </w:r>
    </w:p>
    <w:p w14:paraId="61F6C531" w14:textId="77777777" w:rsidR="00ED0A2A" w:rsidRDefault="007E0F7E" w:rsidP="002D386D">
      <w:pPr>
        <w:pStyle w:val="cpodstavecslovan1"/>
        <w:widowControl w:val="0"/>
        <w:numPr>
          <w:ilvl w:val="1"/>
          <w:numId w:val="4"/>
        </w:numPr>
        <w:ind w:left="709" w:hanging="709"/>
      </w:pPr>
      <w:r>
        <w:t xml:space="preserve">Smluvní strany potvrzují, </w:t>
      </w:r>
      <w:r w:rsidR="00204C0F" w:rsidRPr="00F3036D">
        <w:t>že si při uzavírání Smlouvy vzájemně sdělily všechny skutkové a právní okolnosti, o nichž ví nebo vědět musí, tak</w:t>
      </w:r>
      <w:r w:rsidR="00204C0F">
        <w:t>,</w:t>
      </w:r>
      <w:r w:rsidR="00204C0F" w:rsidRPr="00F3036D">
        <w:t xml:space="preserve"> aby se každá ze </w:t>
      </w:r>
      <w:r w:rsidR="00204C0F">
        <w:t xml:space="preserve">Smluvních </w:t>
      </w:r>
      <w:r w:rsidR="00204C0F" w:rsidRPr="00F3036D">
        <w:t xml:space="preserve">stran mohla přesvědčit o možnosti uzavřít platnou </w:t>
      </w:r>
      <w:r w:rsidR="00204C0F">
        <w:t>S</w:t>
      </w:r>
      <w:r w:rsidR="00204C0F" w:rsidRPr="00F3036D">
        <w:t>mlouvu a aby</w:t>
      </w:r>
      <w:r w:rsidR="00204C0F" w:rsidRPr="00B455DE">
        <w:t xml:space="preserve"> byl každé ze </w:t>
      </w:r>
      <w:r w:rsidR="00204C0F">
        <w:t xml:space="preserve">Smluvních </w:t>
      </w:r>
      <w:r w:rsidR="00204C0F" w:rsidRPr="00B455DE">
        <w:t xml:space="preserve">stran zřejmý </w:t>
      </w:r>
      <w:r w:rsidR="00204C0F" w:rsidRPr="00F3036D">
        <w:t>zájem</w:t>
      </w:r>
      <w:r w:rsidR="00204C0F">
        <w:t xml:space="preserve"> druhé Smluvní strany</w:t>
      </w:r>
      <w:r w:rsidR="00204C0F" w:rsidRPr="00F3036D">
        <w:t xml:space="preserve"> </w:t>
      </w:r>
      <w:r w:rsidR="00204C0F">
        <w:t>S</w:t>
      </w:r>
      <w:r w:rsidR="00ED0A2A">
        <w:t>mlouvu uzavřít.</w:t>
      </w:r>
    </w:p>
    <w:p w14:paraId="09BCFE49" w14:textId="037836CD" w:rsidR="004873FE" w:rsidRPr="00C101FB" w:rsidRDefault="004873FE" w:rsidP="004873FE">
      <w:pPr>
        <w:pStyle w:val="Odstavec2"/>
        <w:numPr>
          <w:ilvl w:val="1"/>
          <w:numId w:val="4"/>
        </w:numPr>
        <w:spacing w:line="240" w:lineRule="auto"/>
        <w:ind w:left="709" w:hanging="709"/>
        <w:rPr>
          <w:sz w:val="22"/>
        </w:rPr>
      </w:pPr>
      <w:r w:rsidRPr="00A13AB5">
        <w:rPr>
          <w:sz w:val="22"/>
        </w:rPr>
        <w:lastRenderedPageBreak/>
        <w:t xml:space="preserve">Tato Smlouva se řídí právním řádem České republiky, zejména příslušnými ustanoveními </w:t>
      </w:r>
      <w:r w:rsidRPr="00A13AB5">
        <w:rPr>
          <w:sz w:val="22"/>
          <w:szCs w:val="22"/>
        </w:rPr>
        <w:t>Ob</w:t>
      </w:r>
      <w:r w:rsidR="00162102">
        <w:rPr>
          <w:sz w:val="22"/>
          <w:szCs w:val="22"/>
        </w:rPr>
        <w:t>čanského</w:t>
      </w:r>
      <w:r w:rsidRPr="00A13AB5">
        <w:rPr>
          <w:sz w:val="22"/>
        </w:rPr>
        <w:t xml:space="preserve"> zákoníku</w:t>
      </w:r>
      <w:r w:rsidR="00162102">
        <w:rPr>
          <w:sz w:val="22"/>
        </w:rPr>
        <w:t xml:space="preserve">, </w:t>
      </w:r>
      <w:r w:rsidRPr="00A13AB5">
        <w:rPr>
          <w:sz w:val="22"/>
          <w:szCs w:val="22"/>
        </w:rPr>
        <w:t>Zákona</w:t>
      </w:r>
      <w:r w:rsidRPr="00A13AB5">
        <w:rPr>
          <w:sz w:val="22"/>
        </w:rPr>
        <w:t xml:space="preserve"> o </w:t>
      </w:r>
      <w:r w:rsidR="00711539">
        <w:rPr>
          <w:sz w:val="22"/>
        </w:rPr>
        <w:t xml:space="preserve">zadávání veřejných zakázek </w:t>
      </w:r>
      <w:r w:rsidR="00162102">
        <w:rPr>
          <w:sz w:val="22"/>
        </w:rPr>
        <w:t>a</w:t>
      </w:r>
      <w:r w:rsidR="00B53D54">
        <w:rPr>
          <w:sz w:val="22"/>
        </w:rPr>
        <w:t xml:space="preserve"> Zákona o el. komunikacích</w:t>
      </w:r>
      <w:r w:rsidRPr="00A13AB5">
        <w:rPr>
          <w:sz w:val="22"/>
          <w:szCs w:val="22"/>
        </w:rPr>
        <w:t>.</w:t>
      </w:r>
      <w:r w:rsidRPr="00A13AB5">
        <w:rPr>
          <w:sz w:val="22"/>
        </w:rPr>
        <w:t xml:space="preserve"> Veškeré s</w:t>
      </w:r>
      <w:r w:rsidRPr="00A13AB5">
        <w:rPr>
          <w:sz w:val="22"/>
          <w:szCs w:val="22"/>
        </w:rPr>
        <w:t xml:space="preserve">pory mezi Smluvními stranami vzniklé z této Smlouvy </w:t>
      </w:r>
      <w:r w:rsidRPr="00C101FB">
        <w:rPr>
          <w:sz w:val="22"/>
        </w:rPr>
        <w:t>nebo v souvis</w:t>
      </w:r>
      <w:r w:rsidRPr="00C101FB">
        <w:rPr>
          <w:sz w:val="22"/>
          <w:szCs w:val="22"/>
        </w:rPr>
        <w:t xml:space="preserve">losti </w:t>
      </w:r>
      <w:r w:rsidRPr="00C101FB">
        <w:rPr>
          <w:sz w:val="22"/>
        </w:rPr>
        <w:t>s ní, budou řešeny pokud možno nejprve smírně.</w:t>
      </w:r>
    </w:p>
    <w:p w14:paraId="3273E2E1" w14:textId="27144E40" w:rsidR="004873FE" w:rsidRPr="004873FE" w:rsidRDefault="004873FE" w:rsidP="004873FE">
      <w:pPr>
        <w:pStyle w:val="Odstavec2"/>
        <w:numPr>
          <w:ilvl w:val="1"/>
          <w:numId w:val="4"/>
        </w:numPr>
        <w:spacing w:line="240" w:lineRule="auto"/>
        <w:ind w:left="709" w:hanging="709"/>
        <w:rPr>
          <w:sz w:val="22"/>
          <w:szCs w:val="22"/>
        </w:rPr>
      </w:pPr>
      <w:r w:rsidRPr="004873FE">
        <w:rPr>
          <w:sz w:val="22"/>
          <w:szCs w:val="22"/>
        </w:rPr>
        <w:t xml:space="preserve">Pokud při poskytování konkrétní jednotlivé Služby na základě </w:t>
      </w:r>
      <w:r>
        <w:rPr>
          <w:sz w:val="22"/>
          <w:szCs w:val="22"/>
        </w:rPr>
        <w:t>Dílčí</w:t>
      </w:r>
      <w:r w:rsidRPr="004873FE">
        <w:rPr>
          <w:sz w:val="22"/>
          <w:szCs w:val="22"/>
        </w:rPr>
        <w:t xml:space="preserve"> smlouvy bude využita veřejná komunikační síť definovaná </w:t>
      </w:r>
      <w:r w:rsidR="00162102">
        <w:rPr>
          <w:sz w:val="22"/>
          <w:szCs w:val="22"/>
        </w:rPr>
        <w:t>Z</w:t>
      </w:r>
      <w:r w:rsidRPr="004873FE">
        <w:rPr>
          <w:sz w:val="22"/>
          <w:szCs w:val="22"/>
        </w:rPr>
        <w:t xml:space="preserve">ákonem </w:t>
      </w:r>
      <w:r w:rsidR="00162102">
        <w:rPr>
          <w:sz w:val="22"/>
          <w:szCs w:val="22"/>
        </w:rPr>
        <w:t xml:space="preserve">o el. komunikacích </w:t>
      </w:r>
      <w:r w:rsidRPr="004873FE">
        <w:rPr>
          <w:sz w:val="22"/>
          <w:szCs w:val="22"/>
        </w:rPr>
        <w:t xml:space="preserve">, práva a povinnosti výslovně neupravené v této Smlouvě a v příslušné </w:t>
      </w:r>
      <w:r w:rsidR="004E0673">
        <w:rPr>
          <w:sz w:val="22"/>
          <w:szCs w:val="22"/>
        </w:rPr>
        <w:t>Dílčí</w:t>
      </w:r>
      <w:r w:rsidRPr="004873FE">
        <w:rPr>
          <w:sz w:val="22"/>
          <w:szCs w:val="22"/>
        </w:rPr>
        <w:t xml:space="preserve"> smlouvě se budou řídit všeobecnými podmínkami veřejně dostupné služby elektronických komunikací Dodavatele</w:t>
      </w:r>
      <w:r>
        <w:rPr>
          <w:sz w:val="22"/>
          <w:szCs w:val="22"/>
        </w:rPr>
        <w:t xml:space="preserve"> (dále jen „</w:t>
      </w:r>
      <w:r w:rsidRPr="004873FE">
        <w:rPr>
          <w:b/>
          <w:sz w:val="22"/>
          <w:szCs w:val="22"/>
        </w:rPr>
        <w:t>Všeobecné podmínky Dodavatele</w:t>
      </w:r>
      <w:r w:rsidRPr="004873FE">
        <w:rPr>
          <w:sz w:val="22"/>
          <w:szCs w:val="22"/>
        </w:rPr>
        <w:t>“</w:t>
      </w:r>
      <w:r>
        <w:rPr>
          <w:sz w:val="22"/>
          <w:szCs w:val="22"/>
        </w:rPr>
        <w:t>)</w:t>
      </w:r>
      <w:r w:rsidRPr="004873FE">
        <w:rPr>
          <w:sz w:val="22"/>
          <w:szCs w:val="22"/>
        </w:rPr>
        <w:t xml:space="preserve">, které jsou uveřejněny na webových stránkách příslušného Dodavatele a jejich aktuální znění bude tvořit přílohu příslušné </w:t>
      </w:r>
      <w:r w:rsidR="008D665E">
        <w:rPr>
          <w:sz w:val="22"/>
          <w:szCs w:val="22"/>
        </w:rPr>
        <w:t>Dílčí</w:t>
      </w:r>
      <w:r w:rsidRPr="004873FE">
        <w:rPr>
          <w:sz w:val="22"/>
          <w:szCs w:val="22"/>
        </w:rPr>
        <w:t xml:space="preserve"> smlouvy. Smluvní strany dále pro vyloučení všech pochybností v případě rozporu mezi Smlouvou, příp. </w:t>
      </w:r>
      <w:r w:rsidR="008D665E">
        <w:rPr>
          <w:sz w:val="22"/>
          <w:szCs w:val="22"/>
        </w:rPr>
        <w:t>Dílčí</w:t>
      </w:r>
      <w:r w:rsidRPr="004873FE">
        <w:rPr>
          <w:sz w:val="22"/>
          <w:szCs w:val="22"/>
        </w:rPr>
        <w:t xml:space="preserve"> smlouvou, a všeobecnými podmínkami Dodavatele prohlašují, že ustanovení obsažená v této Smlouvě a v příslušné </w:t>
      </w:r>
      <w:r w:rsidR="004E0673">
        <w:rPr>
          <w:sz w:val="22"/>
          <w:szCs w:val="22"/>
        </w:rPr>
        <w:t>Dílčí</w:t>
      </w:r>
      <w:r w:rsidRPr="004873FE">
        <w:rPr>
          <w:sz w:val="22"/>
          <w:szCs w:val="22"/>
        </w:rPr>
        <w:t xml:space="preserve"> smlouvě mají přednost před ustanoveními </w:t>
      </w:r>
      <w:r w:rsidR="004F10E8">
        <w:rPr>
          <w:sz w:val="22"/>
          <w:szCs w:val="22"/>
        </w:rPr>
        <w:t>V</w:t>
      </w:r>
      <w:r w:rsidR="004F10E8" w:rsidRPr="004873FE">
        <w:rPr>
          <w:sz w:val="22"/>
          <w:szCs w:val="22"/>
        </w:rPr>
        <w:t xml:space="preserve">šeobecných </w:t>
      </w:r>
      <w:r w:rsidRPr="004873FE">
        <w:rPr>
          <w:sz w:val="22"/>
          <w:szCs w:val="22"/>
        </w:rPr>
        <w:t xml:space="preserve">podmínek Dodavatele. </w:t>
      </w:r>
    </w:p>
    <w:p w14:paraId="22D39999" w14:textId="77777777" w:rsidR="004873FE" w:rsidRPr="004873FE" w:rsidRDefault="004873FE" w:rsidP="004873FE">
      <w:pPr>
        <w:pStyle w:val="Odstavec2"/>
        <w:numPr>
          <w:ilvl w:val="1"/>
          <w:numId w:val="4"/>
        </w:numPr>
        <w:spacing w:line="240" w:lineRule="auto"/>
        <w:ind w:left="709" w:hanging="709"/>
        <w:rPr>
          <w:sz w:val="22"/>
        </w:rPr>
      </w:pPr>
      <w:r w:rsidRPr="004873FE">
        <w:rPr>
          <w:sz w:val="22"/>
        </w:rPr>
        <w:t>Smluvní st</w:t>
      </w:r>
      <w:r w:rsidRPr="004873FE">
        <w:rPr>
          <w:sz w:val="22"/>
          <w:szCs w:val="22"/>
        </w:rPr>
        <w:t xml:space="preserve">rany </w:t>
      </w:r>
      <w:r w:rsidRPr="004873FE">
        <w:rPr>
          <w:sz w:val="22"/>
        </w:rPr>
        <w:t>se dohodly, že místně příslušným soudem pro řešení případných sporů bude soud příslušný dle místa sídla Objednatele.</w:t>
      </w:r>
    </w:p>
    <w:p w14:paraId="2AB83D7A" w14:textId="48B04A0E" w:rsidR="004873FE" w:rsidRDefault="004873FE" w:rsidP="004873FE">
      <w:pPr>
        <w:pStyle w:val="Odstavec2"/>
        <w:numPr>
          <w:ilvl w:val="1"/>
          <w:numId w:val="4"/>
        </w:numPr>
        <w:spacing w:line="240" w:lineRule="auto"/>
        <w:ind w:left="709" w:hanging="709"/>
        <w:rPr>
          <w:sz w:val="22"/>
          <w:szCs w:val="22"/>
        </w:rPr>
      </w:pPr>
      <w:r w:rsidRPr="00A63E54">
        <w:rPr>
          <w:sz w:val="22"/>
          <w:szCs w:val="22"/>
        </w:rPr>
        <w:t xml:space="preserve">Pokud kterékoli ustanovení této </w:t>
      </w:r>
      <w:r>
        <w:rPr>
          <w:sz w:val="22"/>
          <w:szCs w:val="22"/>
        </w:rPr>
        <w:t>S</w:t>
      </w:r>
      <w:r w:rsidRPr="00A63E54">
        <w:rPr>
          <w:sz w:val="22"/>
          <w:szCs w:val="22"/>
        </w:rPr>
        <w:t>mlouvy</w:t>
      </w:r>
      <w:r>
        <w:rPr>
          <w:sz w:val="22"/>
          <w:szCs w:val="22"/>
        </w:rPr>
        <w:t xml:space="preserve"> nebo Dílčí Smlouvy nebo jejich</w:t>
      </w:r>
      <w:r w:rsidRPr="00A63E54">
        <w:rPr>
          <w:sz w:val="22"/>
          <w:szCs w:val="22"/>
        </w:rPr>
        <w:t xml:space="preserve"> část je nebo se stane neplatným či nevynutitelným, nebude mít tato neplatnost či nevynutitelnost vliv na platnost či vynutitelnost ostatních ustanovení této </w:t>
      </w:r>
      <w:r>
        <w:rPr>
          <w:sz w:val="22"/>
          <w:szCs w:val="22"/>
        </w:rPr>
        <w:t>S</w:t>
      </w:r>
      <w:r w:rsidRPr="00A63E54">
        <w:rPr>
          <w:sz w:val="22"/>
          <w:szCs w:val="22"/>
        </w:rPr>
        <w:t xml:space="preserve">mlouvy </w:t>
      </w:r>
      <w:r>
        <w:rPr>
          <w:sz w:val="22"/>
          <w:szCs w:val="22"/>
        </w:rPr>
        <w:t xml:space="preserve">nebo Dílčí Smlouvy </w:t>
      </w:r>
      <w:r w:rsidRPr="00A63E54">
        <w:rPr>
          <w:sz w:val="22"/>
          <w:szCs w:val="22"/>
        </w:rPr>
        <w:t>nebo jejích částí, pokud</w:t>
      </w:r>
      <w:r>
        <w:rPr>
          <w:sz w:val="22"/>
          <w:szCs w:val="22"/>
        </w:rPr>
        <w:t xml:space="preserve"> nevyplývá přímo z obsahu této S</w:t>
      </w:r>
      <w:r w:rsidRPr="00A63E54">
        <w:rPr>
          <w:sz w:val="22"/>
          <w:szCs w:val="22"/>
        </w:rPr>
        <w:t>mlouvy</w:t>
      </w:r>
      <w:r>
        <w:rPr>
          <w:sz w:val="22"/>
          <w:szCs w:val="22"/>
        </w:rPr>
        <w:t xml:space="preserve"> nebo Dílčí Smlouvy</w:t>
      </w:r>
      <w:r w:rsidRPr="00A63E54">
        <w:rPr>
          <w:sz w:val="22"/>
          <w:szCs w:val="22"/>
        </w:rPr>
        <w:t>, že toto ustanovení nebo jeho část nelze oddělit od dalšího ob</w:t>
      </w:r>
      <w:r>
        <w:rPr>
          <w:sz w:val="22"/>
          <w:szCs w:val="22"/>
        </w:rPr>
        <w:t>sahu. V takovém případě se S</w:t>
      </w:r>
      <w:r w:rsidRPr="00A63E54">
        <w:rPr>
          <w:sz w:val="22"/>
          <w:szCs w:val="22"/>
        </w:rPr>
        <w:t>mluvní strany zavazují neúčinné a neplatné ustanovení nahradit novým ustanovením, které je svým účelem a význame</w:t>
      </w:r>
      <w:r>
        <w:rPr>
          <w:sz w:val="22"/>
          <w:szCs w:val="22"/>
        </w:rPr>
        <w:t>m co nejbližší ustanovení této S</w:t>
      </w:r>
      <w:r w:rsidRPr="00A63E54">
        <w:rPr>
          <w:sz w:val="22"/>
          <w:szCs w:val="22"/>
        </w:rPr>
        <w:t>mlouvy, jež má být nahrazeno.</w:t>
      </w:r>
      <w:r w:rsidRPr="00E51AC6">
        <w:rPr>
          <w:sz w:val="22"/>
          <w:szCs w:val="22"/>
        </w:rPr>
        <w:t xml:space="preserve"> </w:t>
      </w:r>
    </w:p>
    <w:p w14:paraId="52F7CEC7" w14:textId="77777777" w:rsidR="00C629C0" w:rsidRPr="00DF11A7" w:rsidRDefault="00A317F5" w:rsidP="004873FE">
      <w:pPr>
        <w:pStyle w:val="cpodstavecslovan1"/>
        <w:widowControl w:val="0"/>
        <w:numPr>
          <w:ilvl w:val="1"/>
          <w:numId w:val="4"/>
        </w:numPr>
        <w:ind w:left="709" w:hanging="650"/>
      </w:pPr>
      <w:r w:rsidRPr="00DF11A7">
        <w:t xml:space="preserve">Tato </w:t>
      </w:r>
      <w:r w:rsidR="00EC62C3" w:rsidRPr="00DF11A7">
        <w:t>S</w:t>
      </w:r>
      <w:r w:rsidRPr="00DF11A7">
        <w:t xml:space="preserve">mlouva je vyhotovena </w:t>
      </w:r>
      <w:r w:rsidR="00B96591">
        <w:t xml:space="preserve">v </w:t>
      </w:r>
      <w:r w:rsidR="00C33E59">
        <w:t>počtu</w:t>
      </w:r>
      <w:r w:rsidRPr="00DF11A7">
        <w:t xml:space="preserve"> stejnopis</w:t>
      </w:r>
      <w:r w:rsidR="00C33E59">
        <w:t>ů</w:t>
      </w:r>
      <w:r w:rsidRPr="00DF11A7">
        <w:t xml:space="preserve"> s platností originálu</w:t>
      </w:r>
      <w:r w:rsidR="00C33E59">
        <w:t xml:space="preserve"> odpovídajícím počtu Smluvních stran;</w:t>
      </w:r>
      <w:r w:rsidRPr="00DF11A7">
        <w:t xml:space="preserve"> každá Smluvní strana obdrží po </w:t>
      </w:r>
      <w:r w:rsidR="00C405DB">
        <w:t xml:space="preserve">jenom </w:t>
      </w:r>
      <w:r w:rsidR="003474AD">
        <w:t>(</w:t>
      </w:r>
      <w:r w:rsidR="00C405DB">
        <w:t>1) stejnopise</w:t>
      </w:r>
      <w:r w:rsidRPr="00DF11A7">
        <w:t>.</w:t>
      </w:r>
    </w:p>
    <w:p w14:paraId="44CD9E05" w14:textId="6E168A47" w:rsidR="006117C3" w:rsidRDefault="006117C3" w:rsidP="004873FE">
      <w:pPr>
        <w:pStyle w:val="cpodstavecslovan1"/>
        <w:widowControl w:val="0"/>
        <w:numPr>
          <w:ilvl w:val="1"/>
          <w:numId w:val="4"/>
        </w:numPr>
        <w:ind w:left="709" w:hanging="650"/>
      </w:pPr>
      <w:r>
        <w:t xml:space="preserve">Tuto Smlouvu i Dílčí Smlouvy lze měnit pouze výslovným písemným ujednáním Smluvních stran, podepsaným oprávněnými zástupci Smluvních stran. Taková ujednání budou nazývána „Dodatek“ a budou číslována vzestupnou číselnou řadou. Jakákoliv Smluvní strana je oprávněna vyvolat jednání k doplnění či změně této Smlouvy. Předloží-li některá ze Smluvních stran návrh na změnu formou písemného dodatku Smlouvy nebo Dílčí Smlouvy je druhá Smluvní strana povinna se k návrhu vyjádřit nejpozději do 15 dnů ode dne následujícího po doručení návrhu dodatku. Podstatná změna textu této Smlouvy nebo změna, která by nebyla připuštěna zákonem o veřejných zakázkách, je vyloučena. </w:t>
      </w:r>
    </w:p>
    <w:p w14:paraId="5689ACC1" w14:textId="7348A422" w:rsidR="004873FE" w:rsidRPr="004873FE" w:rsidRDefault="004873FE" w:rsidP="004873FE">
      <w:pPr>
        <w:pStyle w:val="cpodstavecslovan1"/>
        <w:widowControl w:val="0"/>
        <w:numPr>
          <w:ilvl w:val="1"/>
          <w:numId w:val="4"/>
        </w:numPr>
        <w:ind w:left="709" w:hanging="650"/>
      </w:pPr>
      <w:r w:rsidRPr="004873FE">
        <w:t>Nedílnou součástí této Smlouvy jsou následující přílohy:</w:t>
      </w:r>
    </w:p>
    <w:p w14:paraId="7AB553DB" w14:textId="77777777" w:rsidR="004873FE" w:rsidRDefault="004873FE" w:rsidP="00C62634">
      <w:pPr>
        <w:pStyle w:val="Odstavec2"/>
        <w:numPr>
          <w:ilvl w:val="2"/>
          <w:numId w:val="26"/>
        </w:numPr>
        <w:spacing w:line="240" w:lineRule="auto"/>
        <w:ind w:left="1068"/>
        <w:rPr>
          <w:sz w:val="22"/>
          <w:szCs w:val="22"/>
        </w:rPr>
      </w:pPr>
      <w:r>
        <w:rPr>
          <w:sz w:val="22"/>
          <w:szCs w:val="22"/>
        </w:rPr>
        <w:t>Příloha č. 1 Technické parametry komunikačních služeb</w:t>
      </w:r>
    </w:p>
    <w:p w14:paraId="195F0068" w14:textId="555F7CBC" w:rsidR="004873FE" w:rsidRPr="00FE345E" w:rsidRDefault="005D7D8A" w:rsidP="00C62634">
      <w:pPr>
        <w:pStyle w:val="Odstavec2"/>
        <w:numPr>
          <w:ilvl w:val="2"/>
          <w:numId w:val="26"/>
        </w:numPr>
        <w:spacing w:line="240" w:lineRule="auto"/>
        <w:ind w:left="1068"/>
        <w:rPr>
          <w:sz w:val="22"/>
          <w:szCs w:val="22"/>
        </w:rPr>
      </w:pPr>
      <w:r>
        <w:rPr>
          <w:sz w:val="22"/>
          <w:szCs w:val="22"/>
        </w:rPr>
        <w:t xml:space="preserve">Příloha č. 2 </w:t>
      </w:r>
      <w:r w:rsidR="004873FE">
        <w:rPr>
          <w:sz w:val="22"/>
          <w:szCs w:val="22"/>
        </w:rPr>
        <w:t>Typy Služeb a maximální garantovaná cena Služby</w:t>
      </w:r>
    </w:p>
    <w:p w14:paraId="6C9F5565" w14:textId="69C04968" w:rsidR="004873FE" w:rsidRPr="00FE345E" w:rsidRDefault="004873FE" w:rsidP="00C62634">
      <w:pPr>
        <w:pStyle w:val="Odstavec2"/>
        <w:numPr>
          <w:ilvl w:val="1"/>
          <w:numId w:val="20"/>
        </w:numPr>
        <w:spacing w:line="240" w:lineRule="auto"/>
        <w:ind w:left="1352" w:hanging="284"/>
        <w:rPr>
          <w:sz w:val="22"/>
          <w:szCs w:val="22"/>
        </w:rPr>
      </w:pPr>
      <w:r>
        <w:rPr>
          <w:sz w:val="22"/>
          <w:szCs w:val="22"/>
        </w:rPr>
        <w:t>Dodavatel č. 1</w:t>
      </w:r>
    </w:p>
    <w:p w14:paraId="7C2A29B5" w14:textId="77777777" w:rsidR="004873FE" w:rsidRDefault="004873FE" w:rsidP="00C62634">
      <w:pPr>
        <w:pStyle w:val="Odstavec2"/>
        <w:numPr>
          <w:ilvl w:val="1"/>
          <w:numId w:val="20"/>
        </w:numPr>
        <w:spacing w:line="240" w:lineRule="auto"/>
        <w:ind w:left="1352" w:hanging="284"/>
        <w:rPr>
          <w:sz w:val="22"/>
          <w:szCs w:val="22"/>
        </w:rPr>
      </w:pPr>
      <w:r>
        <w:rPr>
          <w:sz w:val="22"/>
          <w:szCs w:val="22"/>
        </w:rPr>
        <w:t>Dodavatel č. 2</w:t>
      </w:r>
    </w:p>
    <w:p w14:paraId="794F5483" w14:textId="77777777" w:rsidR="004873FE" w:rsidRDefault="004873FE" w:rsidP="00C62634">
      <w:pPr>
        <w:pStyle w:val="Odstavec2"/>
        <w:numPr>
          <w:ilvl w:val="1"/>
          <w:numId w:val="20"/>
        </w:numPr>
        <w:spacing w:line="240" w:lineRule="auto"/>
        <w:ind w:left="1352" w:hanging="284"/>
        <w:rPr>
          <w:sz w:val="22"/>
          <w:szCs w:val="22"/>
        </w:rPr>
      </w:pPr>
      <w:r>
        <w:rPr>
          <w:sz w:val="22"/>
          <w:szCs w:val="22"/>
        </w:rPr>
        <w:t>Dodavatel č. 3</w:t>
      </w:r>
    </w:p>
    <w:p w14:paraId="08DF3226" w14:textId="77777777" w:rsidR="004873FE" w:rsidRDefault="004873FE" w:rsidP="00C62634">
      <w:pPr>
        <w:pStyle w:val="Odstavec2"/>
        <w:numPr>
          <w:ilvl w:val="1"/>
          <w:numId w:val="20"/>
        </w:numPr>
        <w:spacing w:line="240" w:lineRule="auto"/>
        <w:ind w:left="1352" w:hanging="284"/>
        <w:rPr>
          <w:sz w:val="22"/>
          <w:szCs w:val="22"/>
        </w:rPr>
      </w:pPr>
      <w:r>
        <w:rPr>
          <w:sz w:val="22"/>
          <w:szCs w:val="22"/>
        </w:rPr>
        <w:t>Dodavatel č. 4</w:t>
      </w:r>
    </w:p>
    <w:p w14:paraId="0FE0F583" w14:textId="0CBFC8CE" w:rsidR="004873FE" w:rsidRPr="007008D4" w:rsidRDefault="004873FE" w:rsidP="00C62634">
      <w:pPr>
        <w:pStyle w:val="Odstavec2"/>
        <w:numPr>
          <w:ilvl w:val="1"/>
          <w:numId w:val="20"/>
        </w:numPr>
        <w:spacing w:line="240" w:lineRule="auto"/>
        <w:ind w:left="1352" w:hanging="284"/>
        <w:rPr>
          <w:sz w:val="22"/>
          <w:szCs w:val="22"/>
        </w:rPr>
      </w:pPr>
      <w:r>
        <w:rPr>
          <w:sz w:val="22"/>
          <w:szCs w:val="22"/>
        </w:rPr>
        <w:t>Dodavatel č. 5</w:t>
      </w:r>
    </w:p>
    <w:p w14:paraId="126705A9" w14:textId="5AAEC1F3" w:rsidR="004873FE" w:rsidRPr="00C76760" w:rsidRDefault="004873FE" w:rsidP="00C62634">
      <w:pPr>
        <w:pStyle w:val="Odstavec2"/>
        <w:numPr>
          <w:ilvl w:val="2"/>
          <w:numId w:val="26"/>
        </w:numPr>
        <w:spacing w:line="240" w:lineRule="auto"/>
        <w:ind w:left="1068"/>
        <w:rPr>
          <w:sz w:val="22"/>
          <w:szCs w:val="22"/>
        </w:rPr>
      </w:pPr>
      <w:r>
        <w:rPr>
          <w:sz w:val="22"/>
          <w:szCs w:val="22"/>
        </w:rPr>
        <w:t xml:space="preserve">Příloha č. </w:t>
      </w:r>
      <w:proofErr w:type="gramStart"/>
      <w:r>
        <w:rPr>
          <w:sz w:val="22"/>
          <w:szCs w:val="22"/>
        </w:rPr>
        <w:t>3  Vzor</w:t>
      </w:r>
      <w:proofErr w:type="gramEnd"/>
      <w:r>
        <w:rPr>
          <w:sz w:val="22"/>
          <w:szCs w:val="22"/>
        </w:rPr>
        <w:t xml:space="preserve"> </w:t>
      </w:r>
      <w:r w:rsidR="00F7132C">
        <w:rPr>
          <w:sz w:val="22"/>
          <w:szCs w:val="22"/>
        </w:rPr>
        <w:t>Dílčí</w:t>
      </w:r>
      <w:r>
        <w:rPr>
          <w:sz w:val="22"/>
          <w:szCs w:val="22"/>
        </w:rPr>
        <w:t xml:space="preserve"> smlouvy o poskytnutí služeb</w:t>
      </w:r>
    </w:p>
    <w:p w14:paraId="71C44DFA" w14:textId="7FBCC002" w:rsidR="004873FE" w:rsidRDefault="004873FE" w:rsidP="00C62634">
      <w:pPr>
        <w:pStyle w:val="Odstavec2"/>
        <w:numPr>
          <w:ilvl w:val="2"/>
          <w:numId w:val="26"/>
        </w:numPr>
        <w:spacing w:line="240" w:lineRule="auto"/>
        <w:ind w:left="1068"/>
        <w:rPr>
          <w:sz w:val="22"/>
          <w:szCs w:val="22"/>
        </w:rPr>
      </w:pPr>
      <w:r>
        <w:rPr>
          <w:sz w:val="22"/>
          <w:szCs w:val="22"/>
        </w:rPr>
        <w:t xml:space="preserve">Příloha č. </w:t>
      </w:r>
      <w:proofErr w:type="gramStart"/>
      <w:r>
        <w:rPr>
          <w:sz w:val="22"/>
          <w:szCs w:val="22"/>
        </w:rPr>
        <w:t>4  Technická</w:t>
      </w:r>
      <w:proofErr w:type="gramEnd"/>
      <w:r>
        <w:rPr>
          <w:sz w:val="22"/>
          <w:szCs w:val="22"/>
        </w:rPr>
        <w:t xml:space="preserve"> specifikace přípojky Dodavatele jako operátora</w:t>
      </w:r>
    </w:p>
    <w:p w14:paraId="071F0A76" w14:textId="04E4AFFE" w:rsidR="006117C3" w:rsidRPr="004873FE" w:rsidRDefault="006117C3" w:rsidP="00C62634">
      <w:pPr>
        <w:pStyle w:val="Odstavec2"/>
        <w:numPr>
          <w:ilvl w:val="2"/>
          <w:numId w:val="26"/>
        </w:numPr>
        <w:spacing w:line="240" w:lineRule="auto"/>
        <w:ind w:left="1068"/>
        <w:rPr>
          <w:sz w:val="22"/>
          <w:szCs w:val="22"/>
        </w:rPr>
      </w:pPr>
      <w:r>
        <w:rPr>
          <w:sz w:val="22"/>
          <w:szCs w:val="22"/>
        </w:rPr>
        <w:t xml:space="preserve">Příloha č. </w:t>
      </w:r>
      <w:r w:rsidR="00AA6EBB">
        <w:rPr>
          <w:sz w:val="22"/>
          <w:szCs w:val="22"/>
        </w:rPr>
        <w:t xml:space="preserve">5 </w:t>
      </w:r>
      <w:r>
        <w:rPr>
          <w:sz w:val="22"/>
          <w:szCs w:val="22"/>
        </w:rPr>
        <w:t xml:space="preserve">Realizační tým </w:t>
      </w:r>
    </w:p>
    <w:p w14:paraId="32A7885B" w14:textId="77777777" w:rsidR="00020643" w:rsidRDefault="00020643" w:rsidP="004873FE">
      <w:pPr>
        <w:pStyle w:val="cpnormln"/>
        <w:widowControl w:val="0"/>
        <w:ind w:left="709" w:hanging="650"/>
      </w:pPr>
    </w:p>
    <w:p w14:paraId="6026E100" w14:textId="77777777" w:rsidR="007A6D07" w:rsidRDefault="007A6D07" w:rsidP="008623C7">
      <w:pPr>
        <w:pStyle w:val="cpnormln"/>
        <w:widowControl w:val="0"/>
        <w:ind w:left="0"/>
        <w:rPr>
          <w:rFonts w:eastAsia="Calibri"/>
          <w:i/>
          <w:lang w:eastAsia="en-US"/>
        </w:rPr>
      </w:pPr>
      <w:r w:rsidRPr="007A6D07">
        <w:rPr>
          <w:rFonts w:eastAsia="Calibri"/>
          <w:i/>
          <w:lang w:eastAsia="en-US"/>
        </w:rPr>
        <w:t xml:space="preserve">NA DŮKAZ TOHO, že Smluvní strany s obsahem Smlouvy souhlasí, rozumí ji a zavazují se k jejímu </w:t>
      </w:r>
      <w:r w:rsidRPr="007A6D07">
        <w:rPr>
          <w:rFonts w:eastAsia="Calibri"/>
          <w:i/>
          <w:lang w:eastAsia="en-US"/>
        </w:rPr>
        <w:lastRenderedPageBreak/>
        <w:t>plnění, připojují své podpisy a prohlašují, že tato Smlouva byla uzavřena podle jejich svobodné a vážné vůle prosté tísně, zejména tísně finanční.</w:t>
      </w:r>
    </w:p>
    <w:p w14:paraId="4E92A3F3" w14:textId="77777777" w:rsidR="008623C7" w:rsidRPr="007A6D07" w:rsidRDefault="008623C7" w:rsidP="008623C7">
      <w:pPr>
        <w:pStyle w:val="cpnormln"/>
        <w:widowControl w:val="0"/>
        <w:ind w:left="0"/>
        <w:rPr>
          <w:rFonts w:eastAsia="Calibri"/>
          <w:i/>
          <w:lang w:eastAsia="en-US"/>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7A6D07" w:rsidRPr="008B701E" w14:paraId="0D41F949" w14:textId="77777777" w:rsidTr="003C61D0">
        <w:tc>
          <w:tcPr>
            <w:tcW w:w="4606" w:type="dxa"/>
            <w:tcBorders>
              <w:top w:val="nil"/>
              <w:left w:val="nil"/>
              <w:bottom w:val="nil"/>
              <w:right w:val="nil"/>
            </w:tcBorders>
          </w:tcPr>
          <w:p w14:paraId="6AA89125" w14:textId="467BDA87" w:rsidR="007A6D07" w:rsidRPr="008B701E" w:rsidRDefault="007A6D07" w:rsidP="00CA7422">
            <w:pPr>
              <w:pStyle w:val="Zkladntextodsazen3"/>
              <w:widowControl w:val="0"/>
              <w:spacing w:before="360"/>
              <w:ind w:left="425" w:hanging="425"/>
              <w:rPr>
                <w:bCs/>
                <w:sz w:val="22"/>
                <w:szCs w:val="22"/>
              </w:rPr>
            </w:pPr>
            <w:r w:rsidRPr="008B701E">
              <w:rPr>
                <w:bCs/>
                <w:sz w:val="22"/>
                <w:szCs w:val="22"/>
              </w:rPr>
              <w:t>V</w:t>
            </w:r>
            <w:r>
              <w:rPr>
                <w:bCs/>
                <w:sz w:val="22"/>
                <w:szCs w:val="22"/>
              </w:rPr>
              <w:t> Praze</w:t>
            </w:r>
          </w:p>
        </w:tc>
        <w:tc>
          <w:tcPr>
            <w:tcW w:w="4606" w:type="dxa"/>
            <w:tcBorders>
              <w:top w:val="nil"/>
              <w:left w:val="nil"/>
              <w:bottom w:val="nil"/>
              <w:right w:val="nil"/>
            </w:tcBorders>
          </w:tcPr>
          <w:p w14:paraId="5FD5198C" w14:textId="3D741F3E" w:rsidR="007A6D07" w:rsidRPr="008B701E" w:rsidRDefault="007A6D07" w:rsidP="00CA7422">
            <w:pPr>
              <w:pStyle w:val="Zkladntextodsazen3"/>
              <w:widowControl w:val="0"/>
              <w:spacing w:before="360"/>
              <w:ind w:left="425" w:hanging="425"/>
              <w:rPr>
                <w:bCs/>
                <w:sz w:val="22"/>
                <w:szCs w:val="22"/>
              </w:rPr>
            </w:pPr>
            <w:r w:rsidRPr="008B701E">
              <w:rPr>
                <w:bCs/>
                <w:sz w:val="22"/>
                <w:szCs w:val="22"/>
              </w:rPr>
              <w:t>V </w:t>
            </w:r>
            <w:r w:rsidR="00CA7422">
              <w:rPr>
                <w:bCs/>
                <w:sz w:val="22"/>
                <w:szCs w:val="22"/>
              </w:rPr>
              <w:t>Praze</w:t>
            </w:r>
          </w:p>
        </w:tc>
      </w:tr>
      <w:tr w:rsidR="007A6D07" w:rsidRPr="008B701E" w14:paraId="4794CE46" w14:textId="77777777" w:rsidTr="003C61D0">
        <w:tc>
          <w:tcPr>
            <w:tcW w:w="4606" w:type="dxa"/>
            <w:tcBorders>
              <w:top w:val="nil"/>
              <w:left w:val="nil"/>
              <w:bottom w:val="nil"/>
              <w:right w:val="nil"/>
            </w:tcBorders>
          </w:tcPr>
          <w:p w14:paraId="37052ECD" w14:textId="77777777" w:rsidR="007A6D07" w:rsidRPr="008B701E" w:rsidRDefault="007A6D07" w:rsidP="008623C7">
            <w:pPr>
              <w:pStyle w:val="Zkladntext"/>
              <w:widowControl w:val="0"/>
              <w:spacing w:before="600"/>
              <w:rPr>
                <w:sz w:val="22"/>
                <w:szCs w:val="22"/>
              </w:rPr>
            </w:pPr>
            <w:r w:rsidRPr="008B701E">
              <w:rPr>
                <w:sz w:val="22"/>
                <w:szCs w:val="22"/>
              </w:rPr>
              <w:t>________________________________________</w:t>
            </w:r>
          </w:p>
        </w:tc>
        <w:tc>
          <w:tcPr>
            <w:tcW w:w="4606" w:type="dxa"/>
            <w:tcBorders>
              <w:top w:val="nil"/>
              <w:left w:val="nil"/>
              <w:bottom w:val="nil"/>
              <w:right w:val="nil"/>
            </w:tcBorders>
          </w:tcPr>
          <w:p w14:paraId="5CE13AAC" w14:textId="77777777" w:rsidR="007A6D07" w:rsidRPr="008B701E" w:rsidRDefault="007A6D07" w:rsidP="008623C7">
            <w:pPr>
              <w:pStyle w:val="Zkladntext"/>
              <w:widowControl w:val="0"/>
              <w:spacing w:before="600"/>
              <w:rPr>
                <w:sz w:val="22"/>
                <w:szCs w:val="22"/>
              </w:rPr>
            </w:pPr>
            <w:r w:rsidRPr="008B701E">
              <w:rPr>
                <w:sz w:val="22"/>
                <w:szCs w:val="22"/>
              </w:rPr>
              <w:t>________________________________________</w:t>
            </w:r>
          </w:p>
        </w:tc>
      </w:tr>
      <w:tr w:rsidR="007A6D07" w:rsidRPr="008B701E" w14:paraId="6E815F88" w14:textId="77777777" w:rsidTr="003C61D0">
        <w:tc>
          <w:tcPr>
            <w:tcW w:w="4606" w:type="dxa"/>
            <w:tcBorders>
              <w:top w:val="nil"/>
              <w:left w:val="nil"/>
              <w:bottom w:val="nil"/>
              <w:right w:val="nil"/>
            </w:tcBorders>
          </w:tcPr>
          <w:p w14:paraId="50BC9863" w14:textId="77777777" w:rsidR="00CA7422" w:rsidRPr="00CA7422" w:rsidRDefault="00CA7422" w:rsidP="00CA7422">
            <w:pPr>
              <w:pStyle w:val="Zkladntext"/>
              <w:widowControl w:val="0"/>
              <w:spacing w:after="40"/>
              <w:rPr>
                <w:bCs/>
                <w:i/>
                <w:sz w:val="22"/>
                <w:szCs w:val="22"/>
              </w:rPr>
            </w:pPr>
            <w:r w:rsidRPr="00CA7422">
              <w:rPr>
                <w:bCs/>
                <w:i/>
                <w:sz w:val="22"/>
                <w:szCs w:val="22"/>
              </w:rPr>
              <w:t>(podepsáno elektronicky)</w:t>
            </w:r>
          </w:p>
          <w:p w14:paraId="32BA1B96" w14:textId="03F6AA39" w:rsidR="007A6D07" w:rsidRDefault="00A35DEB" w:rsidP="008623C7">
            <w:pPr>
              <w:pStyle w:val="Zkladntext"/>
              <w:widowControl w:val="0"/>
              <w:spacing w:after="0"/>
              <w:rPr>
                <w:bCs/>
                <w:sz w:val="22"/>
                <w:szCs w:val="22"/>
              </w:rPr>
            </w:pPr>
            <w:r>
              <w:rPr>
                <w:bCs/>
                <w:sz w:val="22"/>
                <w:szCs w:val="22"/>
              </w:rPr>
              <w:t>Ing. Roman Knap</w:t>
            </w:r>
          </w:p>
          <w:p w14:paraId="28C12043" w14:textId="77777777" w:rsidR="007A6D07" w:rsidRDefault="00A35DEB" w:rsidP="008623C7">
            <w:pPr>
              <w:pStyle w:val="Zkladntext"/>
              <w:widowControl w:val="0"/>
              <w:spacing w:after="0"/>
              <w:rPr>
                <w:bCs/>
                <w:sz w:val="22"/>
                <w:szCs w:val="22"/>
              </w:rPr>
            </w:pPr>
            <w:r>
              <w:rPr>
                <w:bCs/>
                <w:sz w:val="22"/>
                <w:szCs w:val="22"/>
              </w:rPr>
              <w:t>generální ředitel</w:t>
            </w:r>
          </w:p>
          <w:p w14:paraId="13FF6ADB" w14:textId="77777777" w:rsidR="007A6D07" w:rsidRPr="008B701E" w:rsidRDefault="007A6D07" w:rsidP="008623C7">
            <w:pPr>
              <w:pStyle w:val="Zkladntext"/>
              <w:widowControl w:val="0"/>
              <w:spacing w:after="0"/>
              <w:rPr>
                <w:sz w:val="22"/>
                <w:szCs w:val="22"/>
              </w:rPr>
            </w:pPr>
            <w:r w:rsidRPr="008B701E">
              <w:rPr>
                <w:b/>
                <w:sz w:val="22"/>
                <w:szCs w:val="22"/>
              </w:rPr>
              <w:t xml:space="preserve">Česká pošta, </w:t>
            </w:r>
            <w:proofErr w:type="spellStart"/>
            <w:r w:rsidRPr="008B701E">
              <w:rPr>
                <w:b/>
                <w:sz w:val="22"/>
                <w:szCs w:val="22"/>
              </w:rPr>
              <w:t>s.p</w:t>
            </w:r>
            <w:proofErr w:type="spellEnd"/>
            <w:r>
              <w:rPr>
                <w:b/>
                <w:sz w:val="22"/>
                <w:szCs w:val="22"/>
              </w:rPr>
              <w:t>.</w:t>
            </w:r>
          </w:p>
        </w:tc>
        <w:tc>
          <w:tcPr>
            <w:tcW w:w="4606" w:type="dxa"/>
            <w:tcBorders>
              <w:top w:val="nil"/>
              <w:left w:val="nil"/>
              <w:bottom w:val="nil"/>
              <w:right w:val="nil"/>
            </w:tcBorders>
          </w:tcPr>
          <w:p w14:paraId="6EF4E768" w14:textId="77777777" w:rsidR="00CA7422" w:rsidRPr="00CA7422" w:rsidRDefault="00CA7422" w:rsidP="00CA7422">
            <w:pPr>
              <w:pStyle w:val="Zkladntext"/>
              <w:widowControl w:val="0"/>
              <w:spacing w:after="40"/>
              <w:rPr>
                <w:bCs/>
                <w:i/>
                <w:sz w:val="22"/>
                <w:szCs w:val="22"/>
              </w:rPr>
            </w:pPr>
            <w:r w:rsidRPr="00CA7422">
              <w:rPr>
                <w:bCs/>
                <w:i/>
                <w:sz w:val="22"/>
                <w:szCs w:val="22"/>
              </w:rPr>
              <w:t>(podepsáno elektronicky)</w:t>
            </w:r>
          </w:p>
          <w:p w14:paraId="68C88256" w14:textId="70003C34" w:rsidR="00757F20" w:rsidRPr="00757F20" w:rsidRDefault="009B003A" w:rsidP="00757F20">
            <w:pPr>
              <w:pStyle w:val="Zkladntext"/>
              <w:widowControl w:val="0"/>
              <w:spacing w:after="40"/>
              <w:rPr>
                <w:bCs/>
                <w:sz w:val="22"/>
                <w:szCs w:val="22"/>
              </w:rPr>
            </w:pPr>
            <w:proofErr w:type="spellStart"/>
            <w:r>
              <w:rPr>
                <w:bCs/>
                <w:sz w:val="22"/>
                <w:szCs w:val="22"/>
              </w:rPr>
              <w:t>xxx</w:t>
            </w:r>
            <w:proofErr w:type="spellEnd"/>
          </w:p>
          <w:p w14:paraId="6F3CFAFA" w14:textId="5EF1CD9A" w:rsidR="00757F20" w:rsidRPr="00757F20" w:rsidRDefault="009B003A" w:rsidP="00757F20">
            <w:pPr>
              <w:pStyle w:val="Zkladntext"/>
              <w:widowControl w:val="0"/>
              <w:spacing w:after="40"/>
              <w:rPr>
                <w:bCs/>
                <w:sz w:val="22"/>
                <w:szCs w:val="22"/>
              </w:rPr>
            </w:pPr>
            <w:proofErr w:type="spellStart"/>
            <w:r>
              <w:rPr>
                <w:bCs/>
                <w:sz w:val="22"/>
                <w:szCs w:val="22"/>
              </w:rPr>
              <w:t>xxx</w:t>
            </w:r>
            <w:proofErr w:type="spellEnd"/>
          </w:p>
          <w:p w14:paraId="780CEF4A" w14:textId="77777777" w:rsidR="007A6D07" w:rsidRDefault="00757F20" w:rsidP="00757F20">
            <w:pPr>
              <w:pStyle w:val="Zkladntext"/>
              <w:widowControl w:val="0"/>
              <w:spacing w:after="0"/>
              <w:rPr>
                <w:b/>
                <w:sz w:val="22"/>
                <w:szCs w:val="22"/>
              </w:rPr>
            </w:pPr>
            <w:r w:rsidRPr="00757F20">
              <w:rPr>
                <w:b/>
                <w:sz w:val="22"/>
                <w:szCs w:val="22"/>
              </w:rPr>
              <w:t>České Radiokomunikace a.s. (Dodavatel 1)</w:t>
            </w:r>
          </w:p>
          <w:p w14:paraId="1896DBF7" w14:textId="53302210" w:rsidR="00757F20" w:rsidRPr="0084615F" w:rsidRDefault="00757F20" w:rsidP="00757F20">
            <w:pPr>
              <w:pStyle w:val="Zkladntext"/>
              <w:widowControl w:val="0"/>
              <w:spacing w:after="0"/>
              <w:rPr>
                <w:b/>
                <w:sz w:val="22"/>
                <w:szCs w:val="22"/>
              </w:rPr>
            </w:pPr>
            <w:r>
              <w:rPr>
                <w:b/>
                <w:sz w:val="22"/>
                <w:szCs w:val="22"/>
              </w:rPr>
              <w:object w:dxaOrig="1520" w:dyaOrig="987" w14:anchorId="4974A8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5pt;height:36.65pt" o:ole="">
                  <v:imagedata r:id="rId16" o:title=""/>
                </v:shape>
                <o:OLEObject Type="Embed" ProgID="AcroExch.Document.DC" ShapeID="_x0000_i1025" DrawAspect="Icon" ObjectID="_1694504168" r:id="rId17"/>
              </w:object>
            </w:r>
          </w:p>
        </w:tc>
      </w:tr>
      <w:tr w:rsidR="008A5E30" w:rsidRPr="008B701E" w14:paraId="31FDE73F" w14:textId="77777777" w:rsidTr="00437793">
        <w:tc>
          <w:tcPr>
            <w:tcW w:w="4606" w:type="dxa"/>
            <w:tcBorders>
              <w:top w:val="nil"/>
              <w:left w:val="nil"/>
              <w:bottom w:val="nil"/>
              <w:right w:val="nil"/>
            </w:tcBorders>
          </w:tcPr>
          <w:p w14:paraId="743AC536" w14:textId="63BC05E3" w:rsidR="008A5E30" w:rsidRPr="008B701E" w:rsidRDefault="00A35DEB" w:rsidP="00CA7422">
            <w:pPr>
              <w:pStyle w:val="Zkladntextodsazen3"/>
              <w:widowControl w:val="0"/>
              <w:spacing w:before="360"/>
              <w:ind w:left="425" w:hanging="425"/>
              <w:rPr>
                <w:bCs/>
                <w:sz w:val="22"/>
                <w:szCs w:val="22"/>
              </w:rPr>
            </w:pPr>
            <w:r w:rsidRPr="008B701E">
              <w:rPr>
                <w:bCs/>
                <w:sz w:val="22"/>
                <w:szCs w:val="22"/>
              </w:rPr>
              <w:t>V</w:t>
            </w:r>
            <w:r>
              <w:rPr>
                <w:bCs/>
                <w:sz w:val="22"/>
                <w:szCs w:val="22"/>
              </w:rPr>
              <w:t> Praze</w:t>
            </w:r>
          </w:p>
        </w:tc>
        <w:tc>
          <w:tcPr>
            <w:tcW w:w="4606" w:type="dxa"/>
            <w:tcBorders>
              <w:top w:val="nil"/>
              <w:left w:val="nil"/>
              <w:bottom w:val="nil"/>
              <w:right w:val="nil"/>
            </w:tcBorders>
          </w:tcPr>
          <w:p w14:paraId="0DAC9C89" w14:textId="2C5BBED5" w:rsidR="008A5E30" w:rsidRPr="008B701E" w:rsidRDefault="008A5E30" w:rsidP="002E159E">
            <w:pPr>
              <w:pStyle w:val="Zkladntextodsazen3"/>
              <w:widowControl w:val="0"/>
              <w:spacing w:before="360"/>
              <w:ind w:left="425" w:hanging="425"/>
              <w:rPr>
                <w:bCs/>
                <w:sz w:val="22"/>
                <w:szCs w:val="22"/>
              </w:rPr>
            </w:pPr>
            <w:r w:rsidRPr="008B701E">
              <w:rPr>
                <w:bCs/>
                <w:sz w:val="22"/>
                <w:szCs w:val="22"/>
              </w:rPr>
              <w:t>V </w:t>
            </w:r>
            <w:r w:rsidR="002E159E">
              <w:rPr>
                <w:bCs/>
                <w:sz w:val="22"/>
                <w:szCs w:val="22"/>
              </w:rPr>
              <w:t>Brně</w:t>
            </w:r>
          </w:p>
        </w:tc>
      </w:tr>
      <w:tr w:rsidR="00A35DEB" w:rsidRPr="008B701E" w14:paraId="39B8F7E8" w14:textId="77777777" w:rsidTr="00437793">
        <w:tc>
          <w:tcPr>
            <w:tcW w:w="4606" w:type="dxa"/>
            <w:tcBorders>
              <w:top w:val="nil"/>
              <w:left w:val="nil"/>
              <w:bottom w:val="nil"/>
              <w:right w:val="nil"/>
            </w:tcBorders>
          </w:tcPr>
          <w:p w14:paraId="749D2D8E" w14:textId="77777777" w:rsidR="00A35DEB" w:rsidRPr="008B701E" w:rsidRDefault="00A35DEB" w:rsidP="008623C7">
            <w:pPr>
              <w:pStyle w:val="Zkladntext"/>
              <w:widowControl w:val="0"/>
              <w:spacing w:before="600"/>
              <w:rPr>
                <w:sz w:val="22"/>
                <w:szCs w:val="22"/>
              </w:rPr>
            </w:pPr>
            <w:r w:rsidRPr="008B701E">
              <w:rPr>
                <w:sz w:val="22"/>
                <w:szCs w:val="22"/>
              </w:rPr>
              <w:t>________________________________________</w:t>
            </w:r>
          </w:p>
        </w:tc>
        <w:tc>
          <w:tcPr>
            <w:tcW w:w="4606" w:type="dxa"/>
            <w:tcBorders>
              <w:top w:val="nil"/>
              <w:left w:val="nil"/>
              <w:bottom w:val="nil"/>
              <w:right w:val="nil"/>
            </w:tcBorders>
          </w:tcPr>
          <w:p w14:paraId="4CE9A057" w14:textId="77777777" w:rsidR="00A35DEB" w:rsidRPr="008B701E" w:rsidRDefault="00A35DEB" w:rsidP="008623C7">
            <w:pPr>
              <w:pStyle w:val="Zkladntext"/>
              <w:widowControl w:val="0"/>
              <w:spacing w:before="600"/>
              <w:rPr>
                <w:sz w:val="22"/>
                <w:szCs w:val="22"/>
              </w:rPr>
            </w:pPr>
            <w:r w:rsidRPr="008B701E">
              <w:rPr>
                <w:sz w:val="22"/>
                <w:szCs w:val="22"/>
              </w:rPr>
              <w:t>________________________________________</w:t>
            </w:r>
          </w:p>
        </w:tc>
      </w:tr>
      <w:tr w:rsidR="00A35DEB" w:rsidRPr="008B701E" w14:paraId="01BF9D9B" w14:textId="77777777" w:rsidTr="00437793">
        <w:tc>
          <w:tcPr>
            <w:tcW w:w="4606" w:type="dxa"/>
            <w:tcBorders>
              <w:top w:val="nil"/>
              <w:left w:val="nil"/>
              <w:bottom w:val="nil"/>
              <w:right w:val="nil"/>
            </w:tcBorders>
          </w:tcPr>
          <w:p w14:paraId="72219DAF" w14:textId="685C08AF" w:rsidR="00CA7422" w:rsidRPr="00CA7422" w:rsidRDefault="00CA7422" w:rsidP="00CA7422">
            <w:pPr>
              <w:pStyle w:val="Zkladntext"/>
              <w:widowControl w:val="0"/>
              <w:spacing w:after="40"/>
              <w:rPr>
                <w:bCs/>
                <w:i/>
                <w:sz w:val="22"/>
                <w:szCs w:val="22"/>
              </w:rPr>
            </w:pPr>
            <w:r w:rsidRPr="00CA7422">
              <w:rPr>
                <w:bCs/>
                <w:i/>
                <w:sz w:val="22"/>
                <w:szCs w:val="22"/>
              </w:rPr>
              <w:t>(podepsáno elektronicky)</w:t>
            </w:r>
          </w:p>
          <w:p w14:paraId="10D792EC" w14:textId="4A852D24" w:rsidR="0054040F" w:rsidRDefault="005D67C6" w:rsidP="0054040F">
            <w:pPr>
              <w:pStyle w:val="Zkladntext"/>
              <w:widowControl w:val="0"/>
              <w:spacing w:after="0"/>
              <w:rPr>
                <w:bCs/>
                <w:sz w:val="22"/>
                <w:szCs w:val="22"/>
              </w:rPr>
            </w:pPr>
            <w:r w:rsidRPr="00B15463">
              <w:rPr>
                <w:bCs/>
                <w:sz w:val="22"/>
                <w:szCs w:val="22"/>
              </w:rPr>
              <w:t>Ing. Jaroslav Hloušek</w:t>
            </w:r>
            <w:r w:rsidRPr="00B15463" w:rsidDel="005D67C6">
              <w:rPr>
                <w:bCs/>
                <w:sz w:val="22"/>
                <w:szCs w:val="22"/>
              </w:rPr>
              <w:t xml:space="preserve"> </w:t>
            </w:r>
          </w:p>
          <w:p w14:paraId="74D19C64" w14:textId="77777777" w:rsidR="005D67C6" w:rsidRPr="00E02792" w:rsidRDefault="005D67C6" w:rsidP="005D67C6">
            <w:pPr>
              <w:pStyle w:val="Zkladntext"/>
              <w:spacing w:after="0"/>
              <w:rPr>
                <w:sz w:val="22"/>
                <w:szCs w:val="22"/>
              </w:rPr>
            </w:pPr>
            <w:r w:rsidRPr="00E02792">
              <w:rPr>
                <w:sz w:val="22"/>
                <w:szCs w:val="22"/>
              </w:rPr>
              <w:t xml:space="preserve">ředitel </w:t>
            </w:r>
            <w:r>
              <w:rPr>
                <w:sz w:val="22"/>
                <w:szCs w:val="22"/>
              </w:rPr>
              <w:t>úseku</w:t>
            </w:r>
            <w:r w:rsidRPr="00E02792">
              <w:rPr>
                <w:sz w:val="22"/>
                <w:szCs w:val="22"/>
              </w:rPr>
              <w:t xml:space="preserve"> ICT a eGovernment</w:t>
            </w:r>
          </w:p>
          <w:p w14:paraId="34891D9A" w14:textId="77777777" w:rsidR="00A35DEB" w:rsidRPr="008B701E" w:rsidRDefault="00A35DEB" w:rsidP="008623C7">
            <w:pPr>
              <w:pStyle w:val="Zkladntext"/>
              <w:widowControl w:val="0"/>
              <w:spacing w:after="0"/>
              <w:rPr>
                <w:sz w:val="22"/>
                <w:szCs w:val="22"/>
              </w:rPr>
            </w:pPr>
            <w:r w:rsidRPr="008B701E">
              <w:rPr>
                <w:b/>
                <w:sz w:val="22"/>
                <w:szCs w:val="22"/>
              </w:rPr>
              <w:t xml:space="preserve">Česká pošta, </w:t>
            </w:r>
            <w:proofErr w:type="spellStart"/>
            <w:r w:rsidRPr="008B701E">
              <w:rPr>
                <w:b/>
                <w:sz w:val="22"/>
                <w:szCs w:val="22"/>
              </w:rPr>
              <w:t>s.p</w:t>
            </w:r>
            <w:proofErr w:type="spellEnd"/>
            <w:r>
              <w:rPr>
                <w:b/>
                <w:sz w:val="22"/>
                <w:szCs w:val="22"/>
              </w:rPr>
              <w:t>.</w:t>
            </w:r>
          </w:p>
        </w:tc>
        <w:tc>
          <w:tcPr>
            <w:tcW w:w="4606" w:type="dxa"/>
            <w:tcBorders>
              <w:top w:val="nil"/>
              <w:left w:val="nil"/>
              <w:bottom w:val="nil"/>
              <w:right w:val="nil"/>
            </w:tcBorders>
          </w:tcPr>
          <w:p w14:paraId="32C36E3B" w14:textId="77777777" w:rsidR="002E159E" w:rsidRPr="00CA7422" w:rsidRDefault="002E159E" w:rsidP="002E159E">
            <w:pPr>
              <w:pStyle w:val="Zkladntext"/>
              <w:widowControl w:val="0"/>
              <w:spacing w:after="40"/>
              <w:rPr>
                <w:bCs/>
                <w:i/>
                <w:sz w:val="22"/>
                <w:szCs w:val="22"/>
              </w:rPr>
            </w:pPr>
            <w:r w:rsidRPr="00CA7422">
              <w:rPr>
                <w:bCs/>
                <w:i/>
                <w:sz w:val="22"/>
                <w:szCs w:val="22"/>
              </w:rPr>
              <w:t>(podepsáno elektronicky)</w:t>
            </w:r>
          </w:p>
          <w:p w14:paraId="013F6D13" w14:textId="51888EF3" w:rsidR="002E159E" w:rsidRPr="00BC08BA" w:rsidRDefault="002E159E" w:rsidP="002E159E">
            <w:pPr>
              <w:pStyle w:val="Zkladntext"/>
              <w:widowControl w:val="0"/>
              <w:spacing w:after="0"/>
              <w:rPr>
                <w:bCs/>
                <w:sz w:val="22"/>
                <w:szCs w:val="22"/>
              </w:rPr>
            </w:pPr>
            <w:r w:rsidRPr="00BC08BA">
              <w:rPr>
                <w:bCs/>
                <w:sz w:val="22"/>
                <w:szCs w:val="22"/>
              </w:rPr>
              <w:t>David Janoušek</w:t>
            </w:r>
          </w:p>
          <w:p w14:paraId="79481231" w14:textId="77777777" w:rsidR="002E159E" w:rsidRPr="00BC08BA" w:rsidRDefault="002E159E" w:rsidP="002E159E">
            <w:pPr>
              <w:pStyle w:val="Zkladntext"/>
              <w:widowControl w:val="0"/>
              <w:spacing w:after="0"/>
              <w:rPr>
                <w:bCs/>
                <w:sz w:val="22"/>
                <w:szCs w:val="22"/>
              </w:rPr>
            </w:pPr>
            <w:r>
              <w:rPr>
                <w:bCs/>
                <w:sz w:val="22"/>
                <w:szCs w:val="22"/>
              </w:rPr>
              <w:t>p</w:t>
            </w:r>
            <w:r w:rsidRPr="00BC08BA">
              <w:rPr>
                <w:bCs/>
                <w:sz w:val="22"/>
                <w:szCs w:val="22"/>
              </w:rPr>
              <w:t>ředseda představenstva</w:t>
            </w:r>
          </w:p>
          <w:p w14:paraId="396F6698" w14:textId="29663E3F" w:rsidR="00A35DEB" w:rsidRPr="0084615F" w:rsidRDefault="002E159E" w:rsidP="002E159E">
            <w:pPr>
              <w:pStyle w:val="Zkladntext"/>
              <w:widowControl w:val="0"/>
              <w:spacing w:after="0"/>
              <w:rPr>
                <w:b/>
                <w:sz w:val="22"/>
                <w:szCs w:val="22"/>
              </w:rPr>
            </w:pPr>
            <w:proofErr w:type="spellStart"/>
            <w:r>
              <w:rPr>
                <w:b/>
                <w:bCs/>
                <w:sz w:val="22"/>
                <w:szCs w:val="22"/>
              </w:rPr>
              <w:t>GiTy</w:t>
            </w:r>
            <w:proofErr w:type="spellEnd"/>
            <w:r>
              <w:rPr>
                <w:b/>
                <w:bCs/>
                <w:sz w:val="22"/>
                <w:szCs w:val="22"/>
              </w:rPr>
              <w:t xml:space="preserve">, </w:t>
            </w:r>
            <w:proofErr w:type="spellStart"/>
            <w:r>
              <w:rPr>
                <w:b/>
                <w:bCs/>
                <w:sz w:val="22"/>
                <w:szCs w:val="22"/>
              </w:rPr>
              <w:t>a.s</w:t>
            </w:r>
            <w:proofErr w:type="spellEnd"/>
            <w:r w:rsidRPr="00BC08BA">
              <w:rPr>
                <w:b/>
                <w:bCs/>
                <w:sz w:val="22"/>
                <w:szCs w:val="22"/>
              </w:rPr>
              <w:t xml:space="preserve"> (Dodavatel </w:t>
            </w:r>
            <w:r>
              <w:rPr>
                <w:b/>
                <w:bCs/>
                <w:sz w:val="22"/>
                <w:szCs w:val="22"/>
              </w:rPr>
              <w:t>2</w:t>
            </w:r>
            <w:r w:rsidRPr="00BC08BA">
              <w:rPr>
                <w:b/>
                <w:bCs/>
                <w:sz w:val="22"/>
                <w:szCs w:val="22"/>
              </w:rPr>
              <w:t>)</w:t>
            </w:r>
          </w:p>
        </w:tc>
      </w:tr>
      <w:tr w:rsidR="00A35DEB" w:rsidRPr="008B701E" w14:paraId="1C9776A7" w14:textId="77777777" w:rsidTr="003C61D0">
        <w:tc>
          <w:tcPr>
            <w:tcW w:w="4606" w:type="dxa"/>
            <w:tcBorders>
              <w:top w:val="nil"/>
              <w:left w:val="nil"/>
              <w:bottom w:val="nil"/>
              <w:right w:val="nil"/>
            </w:tcBorders>
          </w:tcPr>
          <w:p w14:paraId="2F0DE241" w14:textId="77777777" w:rsidR="00A35DEB" w:rsidRPr="007A6D07" w:rsidRDefault="00A35DEB" w:rsidP="008623C7">
            <w:pPr>
              <w:pStyle w:val="Zkladntext"/>
              <w:widowControl w:val="0"/>
              <w:spacing w:before="480" w:after="0"/>
              <w:rPr>
                <w:bCs/>
                <w:sz w:val="22"/>
                <w:szCs w:val="22"/>
                <w:highlight w:val="green"/>
              </w:rPr>
            </w:pPr>
          </w:p>
        </w:tc>
        <w:tc>
          <w:tcPr>
            <w:tcW w:w="4606" w:type="dxa"/>
            <w:tcBorders>
              <w:top w:val="nil"/>
              <w:left w:val="nil"/>
              <w:bottom w:val="nil"/>
              <w:right w:val="nil"/>
            </w:tcBorders>
          </w:tcPr>
          <w:p w14:paraId="42ADB221" w14:textId="5CA74EC6" w:rsidR="00A35DEB" w:rsidRPr="007A6D07" w:rsidRDefault="00C33E59" w:rsidP="00EB234C">
            <w:pPr>
              <w:pStyle w:val="Zkladntext"/>
              <w:widowControl w:val="0"/>
              <w:spacing w:before="480" w:after="0"/>
              <w:rPr>
                <w:bCs/>
                <w:sz w:val="22"/>
                <w:szCs w:val="22"/>
                <w:highlight w:val="yellow"/>
              </w:rPr>
            </w:pPr>
            <w:r w:rsidRPr="008B701E">
              <w:rPr>
                <w:bCs/>
                <w:sz w:val="22"/>
                <w:szCs w:val="22"/>
              </w:rPr>
              <w:t>V </w:t>
            </w:r>
            <w:r w:rsidR="00EB234C">
              <w:rPr>
                <w:bCs/>
                <w:sz w:val="22"/>
                <w:szCs w:val="22"/>
              </w:rPr>
              <w:t>Ostravě</w:t>
            </w:r>
          </w:p>
        </w:tc>
      </w:tr>
      <w:tr w:rsidR="00C33E59" w:rsidRPr="008B701E" w14:paraId="6B339AF8" w14:textId="77777777" w:rsidTr="00C808D9">
        <w:tc>
          <w:tcPr>
            <w:tcW w:w="4606" w:type="dxa"/>
            <w:tcBorders>
              <w:top w:val="nil"/>
              <w:left w:val="nil"/>
              <w:bottom w:val="nil"/>
              <w:right w:val="nil"/>
            </w:tcBorders>
          </w:tcPr>
          <w:p w14:paraId="79AFB643" w14:textId="77777777" w:rsidR="00C33E59" w:rsidRPr="008B701E" w:rsidRDefault="00C33E59" w:rsidP="008623C7">
            <w:pPr>
              <w:pStyle w:val="Zkladntext"/>
              <w:widowControl w:val="0"/>
              <w:spacing w:before="600"/>
              <w:rPr>
                <w:sz w:val="22"/>
                <w:szCs w:val="22"/>
              </w:rPr>
            </w:pPr>
          </w:p>
        </w:tc>
        <w:tc>
          <w:tcPr>
            <w:tcW w:w="4606" w:type="dxa"/>
            <w:tcBorders>
              <w:top w:val="nil"/>
              <w:left w:val="nil"/>
              <w:bottom w:val="nil"/>
              <w:right w:val="nil"/>
            </w:tcBorders>
          </w:tcPr>
          <w:p w14:paraId="64F0211F" w14:textId="77777777" w:rsidR="00C33E59" w:rsidRPr="008B701E" w:rsidRDefault="00C33E59" w:rsidP="008623C7">
            <w:pPr>
              <w:pStyle w:val="Zkladntext"/>
              <w:widowControl w:val="0"/>
              <w:spacing w:before="600"/>
              <w:rPr>
                <w:sz w:val="22"/>
                <w:szCs w:val="22"/>
              </w:rPr>
            </w:pPr>
            <w:r w:rsidRPr="008B701E">
              <w:rPr>
                <w:sz w:val="22"/>
                <w:szCs w:val="22"/>
              </w:rPr>
              <w:t>________________________________________</w:t>
            </w:r>
          </w:p>
        </w:tc>
      </w:tr>
      <w:tr w:rsidR="00C33E59" w:rsidRPr="008B701E" w14:paraId="6A013F02" w14:textId="77777777" w:rsidTr="003C61D0">
        <w:tc>
          <w:tcPr>
            <w:tcW w:w="4606" w:type="dxa"/>
            <w:tcBorders>
              <w:top w:val="nil"/>
              <w:left w:val="nil"/>
              <w:bottom w:val="nil"/>
              <w:right w:val="nil"/>
            </w:tcBorders>
          </w:tcPr>
          <w:p w14:paraId="35CD0DD6" w14:textId="77777777" w:rsidR="00C33E59" w:rsidRPr="008B701E" w:rsidRDefault="00C33E59" w:rsidP="008623C7">
            <w:pPr>
              <w:pStyle w:val="Zkladntext"/>
              <w:widowControl w:val="0"/>
              <w:spacing w:after="0"/>
              <w:rPr>
                <w:bCs/>
                <w:sz w:val="22"/>
                <w:szCs w:val="22"/>
              </w:rPr>
            </w:pPr>
          </w:p>
        </w:tc>
        <w:tc>
          <w:tcPr>
            <w:tcW w:w="4606" w:type="dxa"/>
            <w:tcBorders>
              <w:top w:val="nil"/>
              <w:left w:val="nil"/>
              <w:bottom w:val="nil"/>
              <w:right w:val="nil"/>
            </w:tcBorders>
          </w:tcPr>
          <w:p w14:paraId="5E2247D1" w14:textId="77777777" w:rsidR="00EB234C" w:rsidRPr="00CA7422" w:rsidRDefault="00EB234C" w:rsidP="00EB234C">
            <w:pPr>
              <w:pStyle w:val="Zkladntext"/>
              <w:widowControl w:val="0"/>
              <w:spacing w:after="40"/>
              <w:rPr>
                <w:bCs/>
                <w:i/>
                <w:sz w:val="22"/>
                <w:szCs w:val="22"/>
              </w:rPr>
            </w:pPr>
            <w:r w:rsidRPr="00CA7422">
              <w:rPr>
                <w:bCs/>
                <w:i/>
                <w:sz w:val="22"/>
                <w:szCs w:val="22"/>
              </w:rPr>
              <w:t>(podepsáno elektronicky)</w:t>
            </w:r>
          </w:p>
          <w:p w14:paraId="7767CB63" w14:textId="1A5E0110" w:rsidR="00C33E59" w:rsidRDefault="00EB234C" w:rsidP="008623C7">
            <w:pPr>
              <w:pStyle w:val="Zkladntext"/>
              <w:widowControl w:val="0"/>
              <w:spacing w:after="0"/>
              <w:rPr>
                <w:bCs/>
                <w:sz w:val="22"/>
                <w:szCs w:val="22"/>
              </w:rPr>
            </w:pPr>
            <w:r>
              <w:rPr>
                <w:bCs/>
                <w:sz w:val="22"/>
                <w:szCs w:val="22"/>
              </w:rPr>
              <w:t>Ing. Pavel Halfar</w:t>
            </w:r>
          </w:p>
          <w:p w14:paraId="235B7B16" w14:textId="264EA2EF" w:rsidR="00EB234C" w:rsidRDefault="00EB234C" w:rsidP="008623C7">
            <w:pPr>
              <w:pStyle w:val="Zkladntext"/>
              <w:widowControl w:val="0"/>
              <w:spacing w:after="0"/>
              <w:rPr>
                <w:bCs/>
                <w:sz w:val="22"/>
                <w:szCs w:val="22"/>
              </w:rPr>
            </w:pPr>
            <w:r>
              <w:rPr>
                <w:bCs/>
                <w:sz w:val="22"/>
                <w:szCs w:val="22"/>
              </w:rPr>
              <w:t>jednatel</w:t>
            </w:r>
          </w:p>
          <w:p w14:paraId="63F285BB" w14:textId="2D4A947D" w:rsidR="00C33E59" w:rsidRPr="008B701E" w:rsidRDefault="00EB234C" w:rsidP="008623C7">
            <w:pPr>
              <w:pStyle w:val="Zkladntext"/>
              <w:widowControl w:val="0"/>
              <w:spacing w:after="0"/>
              <w:rPr>
                <w:bCs/>
                <w:sz w:val="22"/>
                <w:szCs w:val="22"/>
              </w:rPr>
            </w:pPr>
            <w:r w:rsidRPr="00EB234C">
              <w:rPr>
                <w:b/>
                <w:bCs/>
                <w:sz w:val="22"/>
                <w:szCs w:val="22"/>
              </w:rPr>
              <w:t>ha-vel internet s.r.o.</w:t>
            </w:r>
            <w:r>
              <w:rPr>
                <w:b/>
                <w:bCs/>
                <w:sz w:val="22"/>
                <w:szCs w:val="22"/>
              </w:rPr>
              <w:t xml:space="preserve"> </w:t>
            </w:r>
            <w:r w:rsidR="00C33E59">
              <w:rPr>
                <w:b/>
                <w:bCs/>
                <w:sz w:val="22"/>
                <w:szCs w:val="22"/>
              </w:rPr>
              <w:t xml:space="preserve">(Dodavatel </w:t>
            </w:r>
            <w:r w:rsidR="00C808D9">
              <w:rPr>
                <w:b/>
                <w:bCs/>
                <w:sz w:val="22"/>
                <w:szCs w:val="22"/>
              </w:rPr>
              <w:t>3</w:t>
            </w:r>
            <w:r w:rsidR="00C33E59">
              <w:rPr>
                <w:b/>
                <w:bCs/>
                <w:sz w:val="22"/>
                <w:szCs w:val="22"/>
              </w:rPr>
              <w:t>)</w:t>
            </w:r>
          </w:p>
        </w:tc>
      </w:tr>
      <w:tr w:rsidR="00644B1A" w:rsidRPr="007A6D07" w14:paraId="442365FE" w14:textId="77777777" w:rsidTr="00C808D9">
        <w:tc>
          <w:tcPr>
            <w:tcW w:w="4606" w:type="dxa"/>
            <w:tcBorders>
              <w:top w:val="nil"/>
              <w:left w:val="nil"/>
              <w:bottom w:val="nil"/>
              <w:right w:val="nil"/>
            </w:tcBorders>
          </w:tcPr>
          <w:p w14:paraId="4CDB1507" w14:textId="77777777" w:rsidR="00644B1A" w:rsidRPr="007A6D07" w:rsidRDefault="00644B1A" w:rsidP="008623C7">
            <w:pPr>
              <w:pStyle w:val="Zkladntext"/>
              <w:widowControl w:val="0"/>
              <w:spacing w:before="480" w:after="0"/>
              <w:rPr>
                <w:bCs/>
                <w:sz w:val="22"/>
                <w:szCs w:val="22"/>
                <w:highlight w:val="green"/>
              </w:rPr>
            </w:pPr>
          </w:p>
        </w:tc>
        <w:tc>
          <w:tcPr>
            <w:tcW w:w="4606" w:type="dxa"/>
            <w:tcBorders>
              <w:top w:val="nil"/>
              <w:left w:val="nil"/>
              <w:bottom w:val="nil"/>
              <w:right w:val="nil"/>
            </w:tcBorders>
          </w:tcPr>
          <w:p w14:paraId="2267E165" w14:textId="77777777" w:rsidR="00551683" w:rsidRDefault="00551683" w:rsidP="005B7C92">
            <w:pPr>
              <w:pStyle w:val="Zkladntext"/>
              <w:widowControl w:val="0"/>
              <w:spacing w:before="480" w:after="0"/>
              <w:rPr>
                <w:bCs/>
                <w:sz w:val="22"/>
                <w:szCs w:val="22"/>
              </w:rPr>
            </w:pPr>
          </w:p>
          <w:p w14:paraId="1E2B0A64" w14:textId="77777777" w:rsidR="00551683" w:rsidRDefault="00551683" w:rsidP="005B7C92">
            <w:pPr>
              <w:pStyle w:val="Zkladntext"/>
              <w:widowControl w:val="0"/>
              <w:spacing w:before="480" w:after="0"/>
              <w:rPr>
                <w:bCs/>
                <w:sz w:val="22"/>
                <w:szCs w:val="22"/>
              </w:rPr>
            </w:pPr>
          </w:p>
          <w:p w14:paraId="2F7183B6" w14:textId="77777777" w:rsidR="00551683" w:rsidRDefault="00551683" w:rsidP="005B7C92">
            <w:pPr>
              <w:pStyle w:val="Zkladntext"/>
              <w:widowControl w:val="0"/>
              <w:spacing w:before="480" w:after="0"/>
              <w:rPr>
                <w:bCs/>
                <w:sz w:val="22"/>
                <w:szCs w:val="22"/>
              </w:rPr>
            </w:pPr>
          </w:p>
          <w:p w14:paraId="0BC29D90" w14:textId="14878E79" w:rsidR="00644B1A" w:rsidRPr="007A6D07" w:rsidRDefault="00644B1A" w:rsidP="005B7C92">
            <w:pPr>
              <w:pStyle w:val="Zkladntext"/>
              <w:widowControl w:val="0"/>
              <w:spacing w:before="480" w:after="0"/>
              <w:rPr>
                <w:bCs/>
                <w:sz w:val="22"/>
                <w:szCs w:val="22"/>
                <w:highlight w:val="yellow"/>
              </w:rPr>
            </w:pPr>
            <w:r w:rsidRPr="008B701E">
              <w:rPr>
                <w:bCs/>
                <w:sz w:val="22"/>
                <w:szCs w:val="22"/>
              </w:rPr>
              <w:t>V </w:t>
            </w:r>
            <w:r w:rsidR="005B7C92">
              <w:rPr>
                <w:bCs/>
                <w:sz w:val="22"/>
                <w:szCs w:val="22"/>
              </w:rPr>
              <w:t>Praze</w:t>
            </w:r>
          </w:p>
        </w:tc>
      </w:tr>
      <w:tr w:rsidR="00644B1A" w:rsidRPr="008B701E" w14:paraId="75D648ED" w14:textId="77777777" w:rsidTr="00C808D9">
        <w:tc>
          <w:tcPr>
            <w:tcW w:w="4606" w:type="dxa"/>
            <w:tcBorders>
              <w:top w:val="nil"/>
              <w:left w:val="nil"/>
              <w:bottom w:val="nil"/>
              <w:right w:val="nil"/>
            </w:tcBorders>
          </w:tcPr>
          <w:p w14:paraId="1D0CA275" w14:textId="77777777" w:rsidR="00644B1A" w:rsidRPr="008B701E" w:rsidRDefault="00644B1A" w:rsidP="008623C7">
            <w:pPr>
              <w:pStyle w:val="Zkladntext"/>
              <w:widowControl w:val="0"/>
              <w:spacing w:before="600"/>
              <w:rPr>
                <w:sz w:val="22"/>
                <w:szCs w:val="22"/>
              </w:rPr>
            </w:pPr>
          </w:p>
        </w:tc>
        <w:tc>
          <w:tcPr>
            <w:tcW w:w="4606" w:type="dxa"/>
            <w:tcBorders>
              <w:top w:val="nil"/>
              <w:left w:val="nil"/>
              <w:bottom w:val="nil"/>
              <w:right w:val="nil"/>
            </w:tcBorders>
          </w:tcPr>
          <w:p w14:paraId="08C12C89" w14:textId="77777777" w:rsidR="00644B1A" w:rsidRPr="008B701E" w:rsidRDefault="00644B1A" w:rsidP="008623C7">
            <w:pPr>
              <w:pStyle w:val="Zkladntext"/>
              <w:widowControl w:val="0"/>
              <w:spacing w:before="600"/>
              <w:rPr>
                <w:sz w:val="22"/>
                <w:szCs w:val="22"/>
              </w:rPr>
            </w:pPr>
            <w:r w:rsidRPr="008B701E">
              <w:rPr>
                <w:sz w:val="22"/>
                <w:szCs w:val="22"/>
              </w:rPr>
              <w:t>________________________________________</w:t>
            </w:r>
          </w:p>
        </w:tc>
      </w:tr>
      <w:tr w:rsidR="00644B1A" w:rsidRPr="008B701E" w14:paraId="15EFACA8" w14:textId="77777777" w:rsidTr="00C808D9">
        <w:tc>
          <w:tcPr>
            <w:tcW w:w="4606" w:type="dxa"/>
            <w:tcBorders>
              <w:top w:val="nil"/>
              <w:left w:val="nil"/>
              <w:bottom w:val="nil"/>
              <w:right w:val="nil"/>
            </w:tcBorders>
          </w:tcPr>
          <w:p w14:paraId="38B89F0A" w14:textId="77777777" w:rsidR="00644B1A" w:rsidRPr="008B701E" w:rsidRDefault="00644B1A" w:rsidP="008623C7">
            <w:pPr>
              <w:pStyle w:val="Zkladntext"/>
              <w:widowControl w:val="0"/>
              <w:spacing w:after="0"/>
              <w:rPr>
                <w:bCs/>
                <w:sz w:val="22"/>
                <w:szCs w:val="22"/>
              </w:rPr>
            </w:pPr>
          </w:p>
        </w:tc>
        <w:tc>
          <w:tcPr>
            <w:tcW w:w="4606" w:type="dxa"/>
            <w:tcBorders>
              <w:top w:val="nil"/>
              <w:left w:val="nil"/>
              <w:bottom w:val="nil"/>
              <w:right w:val="nil"/>
            </w:tcBorders>
          </w:tcPr>
          <w:p w14:paraId="331D97F1" w14:textId="77777777" w:rsidR="005B7C92" w:rsidRPr="00CA7422" w:rsidRDefault="005B7C92" w:rsidP="005B7C92">
            <w:pPr>
              <w:pStyle w:val="Zkladntext"/>
              <w:widowControl w:val="0"/>
              <w:spacing w:after="40"/>
              <w:rPr>
                <w:bCs/>
                <w:i/>
                <w:sz w:val="22"/>
                <w:szCs w:val="22"/>
              </w:rPr>
            </w:pPr>
            <w:r w:rsidRPr="00CA7422">
              <w:rPr>
                <w:bCs/>
                <w:i/>
                <w:sz w:val="22"/>
                <w:szCs w:val="22"/>
              </w:rPr>
              <w:t>(podepsáno elektronicky)</w:t>
            </w:r>
          </w:p>
          <w:p w14:paraId="6B63F016" w14:textId="6FC0C6B4" w:rsidR="005B7C92" w:rsidRDefault="009B003A" w:rsidP="005B7C92">
            <w:pPr>
              <w:pStyle w:val="Zkladntext"/>
              <w:widowControl w:val="0"/>
              <w:spacing w:after="0"/>
              <w:rPr>
                <w:bCs/>
                <w:sz w:val="22"/>
                <w:szCs w:val="22"/>
              </w:rPr>
            </w:pPr>
            <w:proofErr w:type="spellStart"/>
            <w:r>
              <w:rPr>
                <w:bCs/>
                <w:sz w:val="22"/>
                <w:szCs w:val="22"/>
              </w:rPr>
              <w:t>xxx</w:t>
            </w:r>
            <w:proofErr w:type="spellEnd"/>
          </w:p>
          <w:p w14:paraId="73FE68B6" w14:textId="10A0CE44" w:rsidR="005B7C92" w:rsidRDefault="009B003A" w:rsidP="005B7C92">
            <w:pPr>
              <w:pStyle w:val="Zkladntext"/>
              <w:widowControl w:val="0"/>
              <w:spacing w:after="0"/>
              <w:rPr>
                <w:bCs/>
                <w:sz w:val="22"/>
                <w:szCs w:val="22"/>
              </w:rPr>
            </w:pPr>
            <w:proofErr w:type="spellStart"/>
            <w:r>
              <w:rPr>
                <w:bCs/>
                <w:sz w:val="22"/>
                <w:szCs w:val="22"/>
              </w:rPr>
              <w:t>xxx</w:t>
            </w:r>
            <w:proofErr w:type="spellEnd"/>
          </w:p>
          <w:p w14:paraId="21BAAA1A" w14:textId="77777777" w:rsidR="00644B1A" w:rsidRDefault="005B7C92" w:rsidP="008623C7">
            <w:pPr>
              <w:pStyle w:val="Zkladntext"/>
              <w:widowControl w:val="0"/>
              <w:spacing w:after="0"/>
              <w:rPr>
                <w:b/>
                <w:bCs/>
                <w:sz w:val="22"/>
                <w:szCs w:val="22"/>
              </w:rPr>
            </w:pPr>
            <w:r w:rsidRPr="005B7C92">
              <w:rPr>
                <w:b/>
                <w:bCs/>
                <w:sz w:val="22"/>
                <w:szCs w:val="22"/>
              </w:rPr>
              <w:t>O2 Czech Republic a.s.</w:t>
            </w:r>
            <w:r w:rsidR="00644B1A">
              <w:rPr>
                <w:b/>
                <w:bCs/>
                <w:sz w:val="22"/>
                <w:szCs w:val="22"/>
              </w:rPr>
              <w:t xml:space="preserve"> (Dodavatel 4)</w:t>
            </w:r>
          </w:p>
          <w:p w14:paraId="6CA520FE" w14:textId="5709DCE1" w:rsidR="005B7C92" w:rsidRPr="008B701E" w:rsidRDefault="00BA2115" w:rsidP="008623C7">
            <w:pPr>
              <w:pStyle w:val="Zkladntext"/>
              <w:widowControl w:val="0"/>
              <w:spacing w:after="0"/>
              <w:rPr>
                <w:bCs/>
                <w:sz w:val="22"/>
                <w:szCs w:val="22"/>
              </w:rPr>
            </w:pPr>
            <w:r>
              <w:rPr>
                <w:bCs/>
                <w:sz w:val="22"/>
                <w:szCs w:val="22"/>
              </w:rPr>
              <w:object w:dxaOrig="1520" w:dyaOrig="987" w14:anchorId="1F15EE32">
                <v:shape id="_x0000_i1026" type="#_x0000_t75" style="width:55.35pt;height:35.35pt" o:ole="">
                  <v:imagedata r:id="rId18" o:title=""/>
                </v:shape>
                <o:OLEObject Type="Embed" ProgID="AcroExch.Document.DC" ShapeID="_x0000_i1026" DrawAspect="Icon" ObjectID="_1694504169" r:id="rId19"/>
              </w:object>
            </w:r>
          </w:p>
        </w:tc>
      </w:tr>
      <w:tr w:rsidR="00644B1A" w:rsidRPr="00644B1A" w14:paraId="6339907B" w14:textId="77777777" w:rsidTr="00644B1A">
        <w:tc>
          <w:tcPr>
            <w:tcW w:w="4606" w:type="dxa"/>
            <w:tcBorders>
              <w:top w:val="nil"/>
              <w:left w:val="nil"/>
              <w:bottom w:val="nil"/>
              <w:right w:val="nil"/>
            </w:tcBorders>
          </w:tcPr>
          <w:p w14:paraId="26BF7097" w14:textId="77777777" w:rsidR="00644B1A" w:rsidRPr="00644B1A" w:rsidRDefault="00644B1A" w:rsidP="008623C7">
            <w:pPr>
              <w:pStyle w:val="Zkladntext"/>
              <w:widowControl w:val="0"/>
              <w:spacing w:after="0"/>
              <w:rPr>
                <w:bCs/>
                <w:sz w:val="22"/>
                <w:szCs w:val="22"/>
              </w:rPr>
            </w:pPr>
          </w:p>
        </w:tc>
        <w:tc>
          <w:tcPr>
            <w:tcW w:w="4606" w:type="dxa"/>
            <w:tcBorders>
              <w:top w:val="nil"/>
              <w:left w:val="nil"/>
              <w:bottom w:val="nil"/>
              <w:right w:val="nil"/>
            </w:tcBorders>
          </w:tcPr>
          <w:p w14:paraId="194F163E" w14:textId="77777777" w:rsidR="00644B1A" w:rsidRPr="00644B1A" w:rsidRDefault="00644B1A" w:rsidP="008623C7">
            <w:pPr>
              <w:pStyle w:val="Zkladntext"/>
              <w:widowControl w:val="0"/>
              <w:spacing w:after="0"/>
              <w:rPr>
                <w:bCs/>
                <w:sz w:val="22"/>
                <w:szCs w:val="22"/>
              </w:rPr>
            </w:pPr>
          </w:p>
          <w:p w14:paraId="0A1503A5" w14:textId="6A1157FA" w:rsidR="00644B1A" w:rsidRPr="00644B1A" w:rsidRDefault="00644B1A" w:rsidP="00C62634">
            <w:pPr>
              <w:pStyle w:val="Zkladntext"/>
              <w:widowControl w:val="0"/>
              <w:spacing w:after="0"/>
              <w:rPr>
                <w:bCs/>
                <w:sz w:val="22"/>
                <w:szCs w:val="22"/>
              </w:rPr>
            </w:pPr>
            <w:r w:rsidRPr="00644B1A">
              <w:rPr>
                <w:bCs/>
                <w:sz w:val="22"/>
                <w:szCs w:val="22"/>
              </w:rPr>
              <w:t>V </w:t>
            </w:r>
            <w:r w:rsidR="00C62634">
              <w:rPr>
                <w:bCs/>
                <w:sz w:val="22"/>
                <w:szCs w:val="22"/>
              </w:rPr>
              <w:t>Praze</w:t>
            </w:r>
          </w:p>
        </w:tc>
      </w:tr>
      <w:tr w:rsidR="00644B1A" w:rsidRPr="008B701E" w14:paraId="7DF50952" w14:textId="77777777" w:rsidTr="00644B1A">
        <w:tc>
          <w:tcPr>
            <w:tcW w:w="4606" w:type="dxa"/>
            <w:tcBorders>
              <w:top w:val="nil"/>
              <w:left w:val="nil"/>
              <w:bottom w:val="nil"/>
              <w:right w:val="nil"/>
            </w:tcBorders>
          </w:tcPr>
          <w:p w14:paraId="326899B9" w14:textId="77777777" w:rsidR="00644B1A" w:rsidRPr="00C62634" w:rsidRDefault="00644B1A" w:rsidP="008623C7">
            <w:pPr>
              <w:pStyle w:val="Zkladntext"/>
              <w:widowControl w:val="0"/>
              <w:spacing w:after="0"/>
              <w:rPr>
                <w:bCs/>
                <w:sz w:val="22"/>
                <w:szCs w:val="22"/>
              </w:rPr>
            </w:pPr>
          </w:p>
        </w:tc>
        <w:tc>
          <w:tcPr>
            <w:tcW w:w="4606" w:type="dxa"/>
            <w:tcBorders>
              <w:top w:val="nil"/>
              <w:left w:val="nil"/>
              <w:bottom w:val="nil"/>
              <w:right w:val="nil"/>
            </w:tcBorders>
          </w:tcPr>
          <w:p w14:paraId="71DE1C48" w14:textId="77777777" w:rsidR="00644B1A" w:rsidRPr="00C62634" w:rsidRDefault="00644B1A" w:rsidP="008623C7">
            <w:pPr>
              <w:pStyle w:val="Zkladntext"/>
              <w:widowControl w:val="0"/>
              <w:spacing w:after="0"/>
              <w:rPr>
                <w:bCs/>
                <w:sz w:val="22"/>
                <w:szCs w:val="22"/>
              </w:rPr>
            </w:pPr>
          </w:p>
          <w:p w14:paraId="70EFDA55" w14:textId="77777777" w:rsidR="00644B1A" w:rsidRPr="00C62634" w:rsidRDefault="00644B1A" w:rsidP="008623C7">
            <w:pPr>
              <w:pStyle w:val="Zkladntext"/>
              <w:widowControl w:val="0"/>
              <w:spacing w:after="0"/>
              <w:rPr>
                <w:bCs/>
                <w:sz w:val="22"/>
                <w:szCs w:val="22"/>
              </w:rPr>
            </w:pPr>
          </w:p>
          <w:p w14:paraId="3C97E989" w14:textId="77777777" w:rsidR="00644B1A" w:rsidRPr="00C62634" w:rsidRDefault="00644B1A" w:rsidP="008623C7">
            <w:pPr>
              <w:pStyle w:val="Zkladntext"/>
              <w:widowControl w:val="0"/>
              <w:spacing w:after="0"/>
              <w:rPr>
                <w:bCs/>
                <w:sz w:val="22"/>
                <w:szCs w:val="22"/>
              </w:rPr>
            </w:pPr>
          </w:p>
          <w:p w14:paraId="2AE713F3" w14:textId="77777777" w:rsidR="00644B1A" w:rsidRPr="00C62634" w:rsidRDefault="00644B1A" w:rsidP="008623C7">
            <w:pPr>
              <w:pStyle w:val="Zkladntext"/>
              <w:widowControl w:val="0"/>
              <w:spacing w:after="0"/>
              <w:rPr>
                <w:bCs/>
                <w:sz w:val="22"/>
                <w:szCs w:val="22"/>
              </w:rPr>
            </w:pPr>
            <w:r w:rsidRPr="00C62634">
              <w:rPr>
                <w:bCs/>
                <w:sz w:val="22"/>
                <w:szCs w:val="22"/>
              </w:rPr>
              <w:t>________________________________________</w:t>
            </w:r>
          </w:p>
        </w:tc>
      </w:tr>
      <w:tr w:rsidR="00644B1A" w:rsidRPr="008B701E" w14:paraId="68875940" w14:textId="77777777" w:rsidTr="00644B1A">
        <w:tc>
          <w:tcPr>
            <w:tcW w:w="4606" w:type="dxa"/>
            <w:tcBorders>
              <w:top w:val="nil"/>
              <w:left w:val="nil"/>
              <w:bottom w:val="nil"/>
              <w:right w:val="nil"/>
            </w:tcBorders>
          </w:tcPr>
          <w:p w14:paraId="3C7389E6" w14:textId="77777777" w:rsidR="00644B1A" w:rsidRPr="00C62634" w:rsidRDefault="00644B1A" w:rsidP="008623C7">
            <w:pPr>
              <w:pStyle w:val="Zkladntext"/>
              <w:widowControl w:val="0"/>
              <w:spacing w:after="0"/>
              <w:rPr>
                <w:bCs/>
                <w:sz w:val="22"/>
                <w:szCs w:val="22"/>
              </w:rPr>
            </w:pPr>
          </w:p>
        </w:tc>
        <w:tc>
          <w:tcPr>
            <w:tcW w:w="4606" w:type="dxa"/>
            <w:tcBorders>
              <w:top w:val="nil"/>
              <w:left w:val="nil"/>
              <w:bottom w:val="nil"/>
              <w:right w:val="nil"/>
            </w:tcBorders>
          </w:tcPr>
          <w:p w14:paraId="70BDB362" w14:textId="77777777" w:rsidR="00C62634" w:rsidRPr="00C62634" w:rsidRDefault="00C62634" w:rsidP="00C62634">
            <w:pPr>
              <w:pStyle w:val="Zkladntext"/>
              <w:widowControl w:val="0"/>
              <w:spacing w:after="40"/>
              <w:rPr>
                <w:bCs/>
                <w:i/>
                <w:sz w:val="22"/>
                <w:szCs w:val="22"/>
              </w:rPr>
            </w:pPr>
            <w:r w:rsidRPr="00C62634">
              <w:rPr>
                <w:bCs/>
                <w:i/>
                <w:sz w:val="22"/>
                <w:szCs w:val="22"/>
              </w:rPr>
              <w:t>(podepsáno elektronicky)</w:t>
            </w:r>
          </w:p>
          <w:p w14:paraId="7F12006D" w14:textId="15CD901B" w:rsidR="00C62634" w:rsidRDefault="009B003A" w:rsidP="00C62634">
            <w:pPr>
              <w:pStyle w:val="Zkladntext"/>
              <w:keepNext/>
              <w:spacing w:after="0"/>
              <w:rPr>
                <w:bCs/>
                <w:sz w:val="22"/>
                <w:szCs w:val="22"/>
              </w:rPr>
            </w:pPr>
            <w:proofErr w:type="spellStart"/>
            <w:r>
              <w:rPr>
                <w:bCs/>
                <w:sz w:val="22"/>
                <w:szCs w:val="22"/>
              </w:rPr>
              <w:t>xxx</w:t>
            </w:r>
            <w:proofErr w:type="spellEnd"/>
          </w:p>
          <w:p w14:paraId="5C0408B4" w14:textId="07D3AFA5" w:rsidR="00C62634" w:rsidRPr="009B7952" w:rsidRDefault="009B003A" w:rsidP="00C62634">
            <w:pPr>
              <w:spacing w:after="0" w:line="240" w:lineRule="auto"/>
              <w:rPr>
                <w:sz w:val="22"/>
                <w:szCs w:val="28"/>
                <w:lang w:eastAsia="ar-SA"/>
              </w:rPr>
            </w:pPr>
            <w:proofErr w:type="spellStart"/>
            <w:r>
              <w:rPr>
                <w:sz w:val="22"/>
                <w:szCs w:val="28"/>
                <w:lang w:eastAsia="ar-SA"/>
              </w:rPr>
              <w:t>xxx</w:t>
            </w:r>
            <w:proofErr w:type="spellEnd"/>
          </w:p>
          <w:p w14:paraId="722C1004" w14:textId="77777777" w:rsidR="00644B1A" w:rsidRDefault="00C62634" w:rsidP="008623C7">
            <w:pPr>
              <w:pStyle w:val="Zkladntext"/>
              <w:widowControl w:val="0"/>
              <w:spacing w:after="0"/>
              <w:rPr>
                <w:b/>
                <w:bCs/>
                <w:sz w:val="22"/>
                <w:szCs w:val="22"/>
              </w:rPr>
            </w:pPr>
            <w:r w:rsidRPr="00C62634">
              <w:rPr>
                <w:b/>
                <w:bCs/>
                <w:sz w:val="22"/>
                <w:szCs w:val="22"/>
              </w:rPr>
              <w:t>T-Mobile Czech Republic a.s.</w:t>
            </w:r>
            <w:r w:rsidR="00644B1A" w:rsidRPr="00C62634">
              <w:rPr>
                <w:b/>
                <w:bCs/>
                <w:sz w:val="22"/>
                <w:szCs w:val="22"/>
              </w:rPr>
              <w:t xml:space="preserve"> (Dodavatel 5)</w:t>
            </w:r>
          </w:p>
          <w:p w14:paraId="1D8092AB" w14:textId="0A32ABB8" w:rsidR="00FF089F" w:rsidRPr="00C62634" w:rsidRDefault="00FF089F" w:rsidP="008623C7">
            <w:pPr>
              <w:pStyle w:val="Zkladntext"/>
              <w:widowControl w:val="0"/>
              <w:spacing w:after="0"/>
              <w:rPr>
                <w:b/>
                <w:bCs/>
                <w:sz w:val="22"/>
                <w:szCs w:val="22"/>
              </w:rPr>
            </w:pPr>
            <w:r>
              <w:rPr>
                <w:lang w:eastAsia="ar-SA"/>
              </w:rPr>
              <w:object w:dxaOrig="1520" w:dyaOrig="987" w14:anchorId="75BAAF33">
                <v:shape id="_x0000_i1027" type="#_x0000_t75" style="width:51.35pt;height:36pt" o:ole="">
                  <v:imagedata r:id="rId20" o:title=""/>
                </v:shape>
                <o:OLEObject Type="Embed" ProgID="AcroExch.Document.DC" ShapeID="_x0000_i1027" DrawAspect="Icon" ObjectID="_1694504170" r:id="rId21"/>
              </w:object>
            </w:r>
          </w:p>
        </w:tc>
      </w:tr>
    </w:tbl>
    <w:p w14:paraId="2593D2D8" w14:textId="7E06878D"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5B8B2DC6" w14:textId="758CD6D1" w:rsidR="00FF089F" w:rsidRDefault="00FF089F" w:rsidP="000B585F">
      <w:pPr>
        <w:pStyle w:val="Textodstavce"/>
        <w:numPr>
          <w:ilvl w:val="0"/>
          <w:numId w:val="0"/>
        </w:numPr>
        <w:tabs>
          <w:tab w:val="clear" w:pos="851"/>
        </w:tabs>
        <w:spacing w:before="260" w:after="260" w:line="260" w:lineRule="exact"/>
        <w:rPr>
          <w:rFonts w:eastAsia="Times New Roman"/>
          <w:b/>
          <w:sz w:val="20"/>
        </w:rPr>
      </w:pPr>
    </w:p>
    <w:p w14:paraId="371A1573" w14:textId="7163B16C" w:rsidR="00FF089F" w:rsidRDefault="00FF089F" w:rsidP="000B585F">
      <w:pPr>
        <w:pStyle w:val="Textodstavce"/>
        <w:numPr>
          <w:ilvl w:val="0"/>
          <w:numId w:val="0"/>
        </w:numPr>
        <w:tabs>
          <w:tab w:val="clear" w:pos="851"/>
        </w:tabs>
        <w:spacing w:before="260" w:after="260" w:line="260" w:lineRule="exact"/>
        <w:rPr>
          <w:rFonts w:eastAsia="Times New Roman"/>
          <w:b/>
          <w:sz w:val="20"/>
        </w:rPr>
      </w:pPr>
    </w:p>
    <w:p w14:paraId="189A60F1" w14:textId="77777777" w:rsidR="00FF089F" w:rsidRDefault="00FF089F" w:rsidP="000B585F">
      <w:pPr>
        <w:pStyle w:val="Textodstavce"/>
        <w:numPr>
          <w:ilvl w:val="0"/>
          <w:numId w:val="0"/>
        </w:numPr>
        <w:tabs>
          <w:tab w:val="clear" w:pos="851"/>
        </w:tabs>
        <w:spacing w:before="260" w:after="260" w:line="260" w:lineRule="exact"/>
        <w:rPr>
          <w:rFonts w:eastAsia="Times New Roman"/>
          <w:b/>
          <w:sz w:val="20"/>
        </w:rPr>
      </w:pPr>
    </w:p>
    <w:p w14:paraId="303D2154"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0BFB12CB"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483F7A8A"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65E36D52"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5BB78BD5"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236541D9"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7713F033"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36B81D1F" w14:textId="77777777" w:rsidR="003A5EFD" w:rsidRDefault="003A5EFD" w:rsidP="000B585F">
      <w:pPr>
        <w:pStyle w:val="Textodstavce"/>
        <w:numPr>
          <w:ilvl w:val="0"/>
          <w:numId w:val="0"/>
        </w:numPr>
        <w:tabs>
          <w:tab w:val="clear" w:pos="851"/>
        </w:tabs>
        <w:spacing w:before="260" w:after="260" w:line="260" w:lineRule="exact"/>
        <w:rPr>
          <w:rFonts w:eastAsia="Times New Roman"/>
          <w:b/>
          <w:sz w:val="20"/>
        </w:rPr>
      </w:pPr>
    </w:p>
    <w:p w14:paraId="10E81387" w14:textId="65B0208C" w:rsidR="000B585F" w:rsidRPr="000B585F" w:rsidRDefault="00D670DF" w:rsidP="000B585F">
      <w:pPr>
        <w:pStyle w:val="Textodstavce"/>
        <w:numPr>
          <w:ilvl w:val="0"/>
          <w:numId w:val="0"/>
        </w:numPr>
        <w:tabs>
          <w:tab w:val="clear" w:pos="851"/>
        </w:tabs>
        <w:spacing w:before="260" w:after="260" w:line="260" w:lineRule="exact"/>
        <w:rPr>
          <w:sz w:val="22"/>
          <w:szCs w:val="22"/>
        </w:rPr>
      </w:pPr>
      <w:r w:rsidRPr="000B585F">
        <w:rPr>
          <w:b/>
          <w:sz w:val="22"/>
          <w:szCs w:val="22"/>
        </w:rPr>
        <w:t>Příloha č. 1 Smlouvy - Technické parametry komunikačních služeb</w:t>
      </w:r>
    </w:p>
    <w:p w14:paraId="4F9F1E6A" w14:textId="0925F9AD" w:rsidR="00C73C80" w:rsidRPr="000B585F" w:rsidRDefault="00C73C80" w:rsidP="00C73C80">
      <w:pPr>
        <w:pStyle w:val="Textodstavce"/>
        <w:numPr>
          <w:ilvl w:val="0"/>
          <w:numId w:val="36"/>
        </w:numPr>
        <w:tabs>
          <w:tab w:val="clear" w:pos="851"/>
        </w:tabs>
        <w:spacing w:before="260" w:after="260" w:line="260" w:lineRule="exact"/>
        <w:rPr>
          <w:sz w:val="22"/>
          <w:szCs w:val="22"/>
        </w:rPr>
      </w:pPr>
      <w:r w:rsidRPr="000B585F">
        <w:rPr>
          <w:sz w:val="22"/>
          <w:szCs w:val="22"/>
        </w:rPr>
        <w:t xml:space="preserve">Dodavatel zajistí propojení své sítě do obou datových center Objednatele v souladu s odst. 1.3 Smlouvy a Přílohou č. 4 této Smlouvy, a to Službou v takové úrovni, která v součtu </w:t>
      </w:r>
      <w:r w:rsidRPr="000B585F">
        <w:rPr>
          <w:sz w:val="22"/>
          <w:szCs w:val="22"/>
        </w:rPr>
        <w:lastRenderedPageBreak/>
        <w:t xml:space="preserve">rychlostí všech přípojek poskytovaných daným Dodavatelem na základě již uzavřených Dílčích smluv dle této Smlouvy v daném okamžiku bude minimálně </w:t>
      </w:r>
      <w:proofErr w:type="gramStart"/>
      <w:r w:rsidRPr="000B585F">
        <w:rPr>
          <w:sz w:val="22"/>
          <w:szCs w:val="22"/>
        </w:rPr>
        <w:t>1,2 násobkem</w:t>
      </w:r>
      <w:proofErr w:type="gramEnd"/>
      <w:r w:rsidRPr="000B585F">
        <w:rPr>
          <w:sz w:val="22"/>
          <w:szCs w:val="22"/>
        </w:rPr>
        <w:t xml:space="preserve"> součtu rychlostí těchto přípojek.  </w:t>
      </w:r>
    </w:p>
    <w:p w14:paraId="265E9D2E" w14:textId="77777777" w:rsidR="00C73C80" w:rsidRPr="000B585F" w:rsidRDefault="00C73C80" w:rsidP="00C73C80">
      <w:pPr>
        <w:pStyle w:val="Textodstavce"/>
        <w:numPr>
          <w:ilvl w:val="0"/>
          <w:numId w:val="36"/>
        </w:numPr>
        <w:tabs>
          <w:tab w:val="clear" w:pos="851"/>
        </w:tabs>
        <w:spacing w:before="260" w:after="260" w:line="260" w:lineRule="exact"/>
        <w:rPr>
          <w:sz w:val="22"/>
          <w:szCs w:val="22"/>
        </w:rPr>
      </w:pPr>
      <w:r w:rsidRPr="000B585F">
        <w:rPr>
          <w:sz w:val="22"/>
          <w:szCs w:val="22"/>
        </w:rPr>
        <w:t xml:space="preserve">Dodavatel ve své síti umožňuje Objednateli vytvářet izolované VPN na základě plnohodnotného protokolu IPv4 s možností rozšíření na IPv6 (Internetové konektivity) bez jakéhokoliv omezení přenášených služeb. </w:t>
      </w:r>
    </w:p>
    <w:p w14:paraId="16C0C1EF" w14:textId="77777777" w:rsidR="00C73C80" w:rsidRPr="000B585F" w:rsidRDefault="00C73C80" w:rsidP="00C73C80">
      <w:pPr>
        <w:pStyle w:val="Textodstavce"/>
        <w:numPr>
          <w:ilvl w:val="0"/>
          <w:numId w:val="36"/>
        </w:numPr>
        <w:tabs>
          <w:tab w:val="clear" w:pos="851"/>
        </w:tabs>
        <w:spacing w:before="260" w:after="260" w:line="260" w:lineRule="exact"/>
        <w:rPr>
          <w:sz w:val="22"/>
          <w:szCs w:val="22"/>
        </w:rPr>
      </w:pPr>
      <w:r w:rsidRPr="000B585F">
        <w:rPr>
          <w:sz w:val="22"/>
          <w:szCs w:val="22"/>
        </w:rPr>
        <w:t>Dodavatel v rámci VPN Objednatele umožňuje praktické nasazení systému hlasové IP telefonie a nasazení on-line video přenosů (např. CCTV, video konference, apod.).</w:t>
      </w:r>
    </w:p>
    <w:p w14:paraId="7BDCA797" w14:textId="77777777" w:rsidR="00C73C80" w:rsidRPr="000B585F" w:rsidRDefault="00C73C80" w:rsidP="00C73C80">
      <w:pPr>
        <w:pStyle w:val="Textodstavce"/>
        <w:numPr>
          <w:ilvl w:val="0"/>
          <w:numId w:val="36"/>
        </w:numPr>
        <w:tabs>
          <w:tab w:val="clear" w:pos="851"/>
        </w:tabs>
        <w:spacing w:before="260" w:after="260" w:line="260" w:lineRule="exact"/>
        <w:rPr>
          <w:sz w:val="22"/>
          <w:szCs w:val="22"/>
        </w:rPr>
      </w:pPr>
      <w:r w:rsidRPr="000B585F">
        <w:rPr>
          <w:sz w:val="22"/>
          <w:szCs w:val="22"/>
        </w:rPr>
        <w:t xml:space="preserve">V rámci služby VPN Dodavatel umožňuje Objednateli provozovat komunikaci typu každý s každým (any-to-any) a </w:t>
      </w:r>
      <w:proofErr w:type="spellStart"/>
      <w:r w:rsidRPr="000B585F">
        <w:rPr>
          <w:sz w:val="22"/>
          <w:szCs w:val="22"/>
        </w:rPr>
        <w:t>multicastový</w:t>
      </w:r>
      <w:proofErr w:type="spellEnd"/>
      <w:r w:rsidRPr="000B585F">
        <w:rPr>
          <w:sz w:val="22"/>
          <w:szCs w:val="22"/>
        </w:rPr>
        <w:t xml:space="preserve"> provoz. </w:t>
      </w:r>
    </w:p>
    <w:p w14:paraId="5B164DC8" w14:textId="6DFDDB69" w:rsidR="00C73C80" w:rsidRPr="000B585F" w:rsidRDefault="00C73C80" w:rsidP="00C73C80">
      <w:pPr>
        <w:pStyle w:val="Textodstavce"/>
        <w:numPr>
          <w:ilvl w:val="0"/>
          <w:numId w:val="36"/>
        </w:numPr>
        <w:tabs>
          <w:tab w:val="clear" w:pos="851"/>
        </w:tabs>
        <w:spacing w:before="260" w:after="260" w:line="260" w:lineRule="exact"/>
        <w:rPr>
          <w:sz w:val="22"/>
          <w:szCs w:val="22"/>
        </w:rPr>
      </w:pPr>
      <w:r w:rsidRPr="000B585F">
        <w:rPr>
          <w:sz w:val="22"/>
          <w:szCs w:val="22"/>
        </w:rPr>
        <w:t xml:space="preserve">Dodavatel zaručuje, že jeho celá komunikační infrastruktura umožňuje Objednateli definování </w:t>
      </w:r>
      <w:proofErr w:type="spellStart"/>
      <w:r w:rsidRPr="000B585F">
        <w:rPr>
          <w:sz w:val="22"/>
          <w:szCs w:val="22"/>
        </w:rPr>
        <w:t>QoS</w:t>
      </w:r>
      <w:proofErr w:type="spellEnd"/>
      <w:r w:rsidRPr="000B585F">
        <w:rPr>
          <w:sz w:val="22"/>
          <w:szCs w:val="22"/>
        </w:rPr>
        <w:t xml:space="preserve"> tříd na úrovni end-to-end (přípojka-přípojka) s garantovanými parametry, a to do úrovně třídy RTP (Real Time Protokol) s minimální možností využití 8 </w:t>
      </w:r>
      <w:proofErr w:type="spellStart"/>
      <w:r w:rsidRPr="000B585F">
        <w:rPr>
          <w:sz w:val="22"/>
          <w:szCs w:val="22"/>
        </w:rPr>
        <w:t>QoS</w:t>
      </w:r>
      <w:proofErr w:type="spellEnd"/>
      <w:r w:rsidRPr="000B585F">
        <w:rPr>
          <w:sz w:val="22"/>
          <w:szCs w:val="22"/>
        </w:rPr>
        <w:t xml:space="preserve"> tříd včetně třídy RTP.</w:t>
      </w:r>
    </w:p>
    <w:p w14:paraId="23F18CC7" w14:textId="6290C832" w:rsidR="00C73C80" w:rsidRPr="00AB621C" w:rsidRDefault="00C73C80" w:rsidP="000C24DC">
      <w:pPr>
        <w:pStyle w:val="Textodstavce"/>
        <w:numPr>
          <w:ilvl w:val="0"/>
          <w:numId w:val="36"/>
        </w:numPr>
        <w:tabs>
          <w:tab w:val="clear" w:pos="851"/>
        </w:tabs>
        <w:spacing w:before="260" w:after="260" w:line="260" w:lineRule="exact"/>
        <w:rPr>
          <w:sz w:val="22"/>
          <w:szCs w:val="22"/>
        </w:rPr>
      </w:pPr>
      <w:r w:rsidRPr="00AB621C">
        <w:rPr>
          <w:sz w:val="22"/>
          <w:szCs w:val="22"/>
        </w:rPr>
        <w:t xml:space="preserve">V rámci </w:t>
      </w:r>
      <w:proofErr w:type="spellStart"/>
      <w:r w:rsidRPr="003A5EFD">
        <w:rPr>
          <w:sz w:val="22"/>
          <w:szCs w:val="22"/>
        </w:rPr>
        <w:t>QoS</w:t>
      </w:r>
      <w:proofErr w:type="spellEnd"/>
      <w:r w:rsidRPr="003A5EFD">
        <w:rPr>
          <w:sz w:val="22"/>
          <w:szCs w:val="22"/>
        </w:rPr>
        <w:t xml:space="preserve"> - Objednatel požaduje prozatím provozování těchto </w:t>
      </w:r>
      <w:proofErr w:type="spellStart"/>
      <w:r w:rsidRPr="003A5EFD">
        <w:rPr>
          <w:sz w:val="22"/>
          <w:szCs w:val="22"/>
        </w:rPr>
        <w:t>QoS</w:t>
      </w:r>
      <w:proofErr w:type="spellEnd"/>
      <w:r w:rsidRPr="003A5EFD">
        <w:rPr>
          <w:sz w:val="22"/>
          <w:szCs w:val="22"/>
        </w:rPr>
        <w:t xml:space="preserve"> tříd - těchto parametrů:</w:t>
      </w:r>
    </w:p>
    <w:tbl>
      <w:tblPr>
        <w:tblW w:w="7371" w:type="dxa"/>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0"/>
        <w:gridCol w:w="3441"/>
      </w:tblGrid>
      <w:tr w:rsidR="00C73C80" w:rsidRPr="000B585F" w14:paraId="4BD3436D" w14:textId="77777777" w:rsidTr="00E059A5">
        <w:trPr>
          <w:trHeight w:val="240"/>
        </w:trPr>
        <w:tc>
          <w:tcPr>
            <w:tcW w:w="7307" w:type="dxa"/>
            <w:gridSpan w:val="2"/>
            <w:shd w:val="clear" w:color="auto" w:fill="BFBFBF" w:themeFill="background1" w:themeFillShade="BF"/>
            <w:noWrap/>
          </w:tcPr>
          <w:p w14:paraId="04B26B83" w14:textId="77777777" w:rsidR="00C73C80" w:rsidRPr="000B585F" w:rsidRDefault="00C73C80" w:rsidP="00E059A5">
            <w:pPr>
              <w:rPr>
                <w:b/>
                <w:bCs/>
                <w:color w:val="000000" w:themeColor="text1"/>
                <w:sz w:val="22"/>
                <w:szCs w:val="22"/>
              </w:rPr>
            </w:pPr>
            <w:r w:rsidRPr="000B585F">
              <w:rPr>
                <w:b/>
                <w:bCs/>
                <w:sz w:val="22"/>
                <w:szCs w:val="22"/>
              </w:rPr>
              <w:t>Tabulka č. 2</w:t>
            </w:r>
          </w:p>
        </w:tc>
      </w:tr>
      <w:tr w:rsidR="00C73C80" w:rsidRPr="000B585F" w14:paraId="482AC6CF" w14:textId="77777777" w:rsidTr="00E059A5">
        <w:trPr>
          <w:trHeight w:val="240"/>
        </w:trPr>
        <w:tc>
          <w:tcPr>
            <w:tcW w:w="7307" w:type="dxa"/>
            <w:gridSpan w:val="2"/>
            <w:shd w:val="clear" w:color="auto" w:fill="BFBFBF" w:themeFill="background1" w:themeFillShade="BF"/>
            <w:noWrap/>
          </w:tcPr>
          <w:p w14:paraId="02CE8757" w14:textId="77777777" w:rsidR="00C73C80" w:rsidRPr="000B585F" w:rsidRDefault="00C73C80" w:rsidP="00E059A5">
            <w:pPr>
              <w:pStyle w:val="Simac-Tabulka"/>
              <w:spacing w:before="0"/>
              <w:rPr>
                <w:rFonts w:ascii="Times New Roman" w:hAnsi="Times New Roman"/>
                <w:b/>
                <w:color w:val="000000" w:themeColor="text1"/>
                <w:sz w:val="22"/>
              </w:rPr>
            </w:pPr>
            <w:r w:rsidRPr="000B585F">
              <w:rPr>
                <w:rFonts w:ascii="Times New Roman" w:hAnsi="Times New Roman"/>
                <w:b/>
                <w:bCs/>
                <w:sz w:val="22"/>
              </w:rPr>
              <w:t>Class 4 - Voice (prioritní třída - audio)</w:t>
            </w:r>
            <w:r w:rsidRPr="000B585F">
              <w:rPr>
                <w:rFonts w:ascii="Times New Roman" w:hAnsi="Times New Roman"/>
                <w:b/>
                <w:color w:val="000000" w:themeColor="text1"/>
                <w:sz w:val="22"/>
              </w:rPr>
              <w:t xml:space="preserve">  </w:t>
            </w:r>
          </w:p>
        </w:tc>
      </w:tr>
      <w:tr w:rsidR="00C73C80" w:rsidRPr="000B585F" w14:paraId="5C03B0DC" w14:textId="77777777" w:rsidTr="00E059A5">
        <w:trPr>
          <w:trHeight w:val="240"/>
        </w:trPr>
        <w:tc>
          <w:tcPr>
            <w:tcW w:w="3896" w:type="dxa"/>
            <w:shd w:val="clear" w:color="auto" w:fill="auto"/>
            <w:noWrap/>
          </w:tcPr>
          <w:p w14:paraId="2C19C181" w14:textId="77777777" w:rsidR="00C73C80" w:rsidRPr="000B585F" w:rsidRDefault="00C73C80" w:rsidP="00E059A5">
            <w:pPr>
              <w:rPr>
                <w:b/>
                <w:bCs/>
                <w:i/>
                <w:sz w:val="22"/>
                <w:szCs w:val="22"/>
              </w:rPr>
            </w:pPr>
            <w:r w:rsidRPr="000B585F">
              <w:rPr>
                <w:b/>
                <w:bCs/>
                <w:i/>
                <w:sz w:val="22"/>
                <w:szCs w:val="22"/>
              </w:rPr>
              <w:t>Parametr</w:t>
            </w:r>
          </w:p>
        </w:tc>
        <w:tc>
          <w:tcPr>
            <w:tcW w:w="3411" w:type="dxa"/>
            <w:shd w:val="clear" w:color="auto" w:fill="auto"/>
            <w:noWrap/>
            <w:vAlign w:val="bottom"/>
          </w:tcPr>
          <w:p w14:paraId="73213539" w14:textId="77777777" w:rsidR="00C73C80" w:rsidRPr="000B585F" w:rsidRDefault="00C73C80" w:rsidP="00E059A5">
            <w:pPr>
              <w:rPr>
                <w:b/>
                <w:bCs/>
                <w:i/>
                <w:sz w:val="22"/>
                <w:szCs w:val="22"/>
              </w:rPr>
            </w:pPr>
            <w:r w:rsidRPr="000B585F">
              <w:rPr>
                <w:b/>
                <w:bCs/>
                <w:i/>
                <w:sz w:val="22"/>
                <w:szCs w:val="22"/>
              </w:rPr>
              <w:t>Hodnota</w:t>
            </w:r>
          </w:p>
        </w:tc>
      </w:tr>
      <w:tr w:rsidR="00C73C80" w:rsidRPr="000B585F" w14:paraId="4C88F9BC" w14:textId="77777777" w:rsidTr="00E059A5">
        <w:trPr>
          <w:trHeight w:val="240"/>
        </w:trPr>
        <w:tc>
          <w:tcPr>
            <w:tcW w:w="3896" w:type="dxa"/>
            <w:shd w:val="clear" w:color="auto" w:fill="auto"/>
            <w:noWrap/>
          </w:tcPr>
          <w:p w14:paraId="14A4CA28" w14:textId="77777777" w:rsidR="00C73C80" w:rsidRPr="000B585F" w:rsidRDefault="00C73C80" w:rsidP="00E059A5">
            <w:pPr>
              <w:rPr>
                <w:sz w:val="22"/>
                <w:szCs w:val="22"/>
              </w:rPr>
            </w:pPr>
            <w:r w:rsidRPr="000B585F">
              <w:rPr>
                <w:sz w:val="22"/>
                <w:szCs w:val="22"/>
              </w:rPr>
              <w:t>Garance zpoždění (</w:t>
            </w:r>
            <w:proofErr w:type="spellStart"/>
            <w:r w:rsidRPr="000B585F">
              <w:rPr>
                <w:sz w:val="22"/>
                <w:szCs w:val="22"/>
              </w:rPr>
              <w:t>latency</w:t>
            </w:r>
            <w:proofErr w:type="spellEnd"/>
            <w:r w:rsidRPr="000B585F">
              <w:rPr>
                <w:sz w:val="22"/>
                <w:szCs w:val="22"/>
              </w:rPr>
              <w:t>):</w:t>
            </w:r>
          </w:p>
        </w:tc>
        <w:tc>
          <w:tcPr>
            <w:tcW w:w="3411" w:type="dxa"/>
            <w:shd w:val="clear" w:color="auto" w:fill="auto"/>
            <w:noWrap/>
            <w:vAlign w:val="bottom"/>
          </w:tcPr>
          <w:p w14:paraId="10EC1908" w14:textId="77777777" w:rsidR="00C73C80" w:rsidRPr="000B585F" w:rsidRDefault="00C73C80" w:rsidP="00E059A5">
            <w:pPr>
              <w:rPr>
                <w:sz w:val="22"/>
                <w:szCs w:val="22"/>
              </w:rPr>
            </w:pPr>
            <w:r w:rsidRPr="000B585F">
              <w:rPr>
                <w:sz w:val="22"/>
                <w:szCs w:val="22"/>
              </w:rPr>
              <w:t>max. 60ms</w:t>
            </w:r>
          </w:p>
        </w:tc>
      </w:tr>
      <w:tr w:rsidR="00C73C80" w:rsidRPr="000B585F" w14:paraId="5A75D00D" w14:textId="77777777" w:rsidTr="00E059A5">
        <w:trPr>
          <w:trHeight w:val="240"/>
        </w:trPr>
        <w:tc>
          <w:tcPr>
            <w:tcW w:w="3896" w:type="dxa"/>
            <w:shd w:val="clear" w:color="auto" w:fill="auto"/>
            <w:noWrap/>
          </w:tcPr>
          <w:p w14:paraId="3DE1731E" w14:textId="77777777" w:rsidR="00C73C80" w:rsidRPr="000B585F" w:rsidRDefault="00C73C80" w:rsidP="00E059A5">
            <w:pPr>
              <w:rPr>
                <w:sz w:val="22"/>
                <w:szCs w:val="22"/>
              </w:rPr>
            </w:pPr>
            <w:r w:rsidRPr="000B585F">
              <w:rPr>
                <w:sz w:val="22"/>
                <w:szCs w:val="22"/>
              </w:rPr>
              <w:t>Garance variability zpoždění (</w:t>
            </w:r>
            <w:proofErr w:type="spellStart"/>
            <w:r w:rsidRPr="000B585F">
              <w:rPr>
                <w:sz w:val="22"/>
                <w:szCs w:val="22"/>
              </w:rPr>
              <w:t>jitter</w:t>
            </w:r>
            <w:proofErr w:type="spellEnd"/>
            <w:r w:rsidRPr="000B585F">
              <w:rPr>
                <w:sz w:val="22"/>
                <w:szCs w:val="22"/>
              </w:rPr>
              <w:t>):</w:t>
            </w:r>
          </w:p>
        </w:tc>
        <w:tc>
          <w:tcPr>
            <w:tcW w:w="3411" w:type="dxa"/>
            <w:shd w:val="clear" w:color="auto" w:fill="auto"/>
            <w:noWrap/>
            <w:vAlign w:val="bottom"/>
          </w:tcPr>
          <w:p w14:paraId="0D0A2D3A" w14:textId="77777777" w:rsidR="00C73C80" w:rsidRPr="000B585F" w:rsidRDefault="00C73C80" w:rsidP="00E059A5">
            <w:pPr>
              <w:rPr>
                <w:sz w:val="22"/>
                <w:szCs w:val="22"/>
              </w:rPr>
            </w:pPr>
            <w:r w:rsidRPr="000B585F">
              <w:rPr>
                <w:sz w:val="22"/>
                <w:szCs w:val="22"/>
              </w:rPr>
              <w:t>max. 20ms</w:t>
            </w:r>
          </w:p>
        </w:tc>
      </w:tr>
      <w:tr w:rsidR="00C73C80" w:rsidRPr="000B585F" w14:paraId="0F94B16C" w14:textId="77777777" w:rsidTr="00E059A5">
        <w:trPr>
          <w:trHeight w:val="240"/>
        </w:trPr>
        <w:tc>
          <w:tcPr>
            <w:tcW w:w="3896" w:type="dxa"/>
            <w:shd w:val="clear" w:color="auto" w:fill="auto"/>
            <w:noWrap/>
          </w:tcPr>
          <w:p w14:paraId="74BB7596" w14:textId="77777777" w:rsidR="00C73C80" w:rsidRPr="000B585F" w:rsidRDefault="00C73C80" w:rsidP="00E059A5">
            <w:pPr>
              <w:rPr>
                <w:sz w:val="22"/>
                <w:szCs w:val="22"/>
              </w:rPr>
            </w:pPr>
            <w:r w:rsidRPr="000B585F">
              <w:rPr>
                <w:sz w:val="22"/>
                <w:szCs w:val="22"/>
              </w:rPr>
              <w:t>Garance ztrátovosti paketů (</w:t>
            </w:r>
            <w:proofErr w:type="spellStart"/>
            <w:r w:rsidRPr="000B585F">
              <w:rPr>
                <w:sz w:val="22"/>
                <w:szCs w:val="22"/>
              </w:rPr>
              <w:t>loss</w:t>
            </w:r>
            <w:proofErr w:type="spellEnd"/>
            <w:r w:rsidRPr="000B585F">
              <w:rPr>
                <w:sz w:val="22"/>
                <w:szCs w:val="22"/>
              </w:rPr>
              <w:t>):</w:t>
            </w:r>
          </w:p>
        </w:tc>
        <w:tc>
          <w:tcPr>
            <w:tcW w:w="3411" w:type="dxa"/>
            <w:shd w:val="clear" w:color="auto" w:fill="auto"/>
            <w:noWrap/>
            <w:vAlign w:val="bottom"/>
          </w:tcPr>
          <w:p w14:paraId="569AE6CA" w14:textId="77777777" w:rsidR="00C73C80" w:rsidRPr="000B585F" w:rsidRDefault="00C73C80" w:rsidP="00E059A5">
            <w:pPr>
              <w:rPr>
                <w:sz w:val="22"/>
                <w:szCs w:val="22"/>
              </w:rPr>
            </w:pPr>
            <w:r w:rsidRPr="000B585F">
              <w:rPr>
                <w:sz w:val="22"/>
                <w:szCs w:val="22"/>
              </w:rPr>
              <w:t>max. 0.1%</w:t>
            </w:r>
          </w:p>
        </w:tc>
      </w:tr>
      <w:tr w:rsidR="00C73C80" w:rsidRPr="000B585F" w14:paraId="7615B111" w14:textId="77777777" w:rsidTr="00E059A5">
        <w:trPr>
          <w:trHeight w:val="240"/>
        </w:trPr>
        <w:tc>
          <w:tcPr>
            <w:tcW w:w="3896" w:type="dxa"/>
            <w:shd w:val="clear" w:color="auto" w:fill="auto"/>
            <w:noWrap/>
            <w:vAlign w:val="center"/>
          </w:tcPr>
          <w:p w14:paraId="56672E23" w14:textId="77777777" w:rsidR="00C73C80" w:rsidRPr="000B585F" w:rsidRDefault="00C73C80" w:rsidP="00E059A5">
            <w:pPr>
              <w:rPr>
                <w:sz w:val="22"/>
                <w:szCs w:val="22"/>
              </w:rPr>
            </w:pPr>
            <w:r w:rsidRPr="000B585F">
              <w:rPr>
                <w:sz w:val="22"/>
                <w:szCs w:val="22"/>
              </w:rPr>
              <w:t>Garance zachování pořadí paketů:</w:t>
            </w:r>
          </w:p>
        </w:tc>
        <w:tc>
          <w:tcPr>
            <w:tcW w:w="3411" w:type="dxa"/>
            <w:shd w:val="clear" w:color="auto" w:fill="auto"/>
            <w:noWrap/>
            <w:vAlign w:val="center"/>
          </w:tcPr>
          <w:p w14:paraId="4F61CD81" w14:textId="77777777" w:rsidR="00C73C80" w:rsidRPr="000B585F" w:rsidRDefault="00C73C80" w:rsidP="00E059A5">
            <w:pPr>
              <w:rPr>
                <w:sz w:val="22"/>
                <w:szCs w:val="22"/>
              </w:rPr>
            </w:pPr>
            <w:r w:rsidRPr="000B585F">
              <w:rPr>
                <w:sz w:val="22"/>
                <w:szCs w:val="22"/>
              </w:rPr>
              <w:t>Ano</w:t>
            </w:r>
          </w:p>
        </w:tc>
      </w:tr>
      <w:tr w:rsidR="00C73C80" w:rsidRPr="000B585F" w14:paraId="0552D19D" w14:textId="77777777" w:rsidTr="00E059A5">
        <w:trPr>
          <w:trHeight w:val="240"/>
        </w:trPr>
        <w:tc>
          <w:tcPr>
            <w:tcW w:w="730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936C5E6" w14:textId="77777777" w:rsidR="00C73C80" w:rsidRPr="000B585F" w:rsidRDefault="00C73C80" w:rsidP="00E059A5">
            <w:pPr>
              <w:pStyle w:val="Simac-Tabulka"/>
              <w:spacing w:before="0"/>
              <w:rPr>
                <w:rFonts w:ascii="Times New Roman" w:hAnsi="Times New Roman"/>
                <w:b/>
                <w:bCs/>
                <w:color w:val="000000" w:themeColor="text1"/>
                <w:sz w:val="22"/>
              </w:rPr>
            </w:pPr>
            <w:r w:rsidRPr="000B585F">
              <w:rPr>
                <w:rFonts w:ascii="Times New Roman" w:hAnsi="Times New Roman"/>
                <w:b/>
                <w:bCs/>
                <w:sz w:val="22"/>
              </w:rPr>
              <w:t>Class 3 - Video (RT standardní třída - video)</w:t>
            </w:r>
            <w:r w:rsidRPr="000B585F">
              <w:rPr>
                <w:rFonts w:ascii="Times New Roman" w:hAnsi="Times New Roman"/>
                <w:b/>
                <w:color w:val="000000" w:themeColor="text1"/>
                <w:sz w:val="22"/>
              </w:rPr>
              <w:t xml:space="preserve"> </w:t>
            </w:r>
          </w:p>
        </w:tc>
      </w:tr>
      <w:tr w:rsidR="00C73C80" w:rsidRPr="000B585F" w14:paraId="24236228" w14:textId="77777777" w:rsidTr="00E059A5">
        <w:trPr>
          <w:trHeight w:val="240"/>
        </w:trPr>
        <w:tc>
          <w:tcPr>
            <w:tcW w:w="3896" w:type="dxa"/>
            <w:tcBorders>
              <w:top w:val="single" w:sz="4" w:space="0" w:color="auto"/>
              <w:left w:val="single" w:sz="4" w:space="0" w:color="auto"/>
              <w:bottom w:val="single" w:sz="4" w:space="0" w:color="auto"/>
              <w:right w:val="single" w:sz="4" w:space="0" w:color="auto"/>
            </w:tcBorders>
            <w:shd w:val="clear" w:color="auto" w:fill="auto"/>
            <w:noWrap/>
          </w:tcPr>
          <w:p w14:paraId="55402B55" w14:textId="77777777" w:rsidR="00C73C80" w:rsidRPr="000B585F" w:rsidRDefault="00C73C80" w:rsidP="00E059A5">
            <w:pPr>
              <w:rPr>
                <w:b/>
                <w:bCs/>
                <w:i/>
                <w:sz w:val="22"/>
                <w:szCs w:val="22"/>
              </w:rPr>
            </w:pPr>
            <w:r w:rsidRPr="000B585F">
              <w:rPr>
                <w:b/>
                <w:bCs/>
                <w:i/>
                <w:sz w:val="22"/>
                <w:szCs w:val="22"/>
              </w:rPr>
              <w:t>Parametr</w:t>
            </w:r>
          </w:p>
        </w:tc>
        <w:tc>
          <w:tcPr>
            <w:tcW w:w="3411" w:type="dxa"/>
            <w:tcBorders>
              <w:top w:val="single" w:sz="4" w:space="0" w:color="auto"/>
              <w:left w:val="single" w:sz="4" w:space="0" w:color="auto"/>
              <w:bottom w:val="single" w:sz="4" w:space="0" w:color="auto"/>
              <w:right w:val="single" w:sz="4" w:space="0" w:color="auto"/>
            </w:tcBorders>
            <w:shd w:val="clear" w:color="auto" w:fill="auto"/>
            <w:noWrap/>
          </w:tcPr>
          <w:p w14:paraId="19CB37AB" w14:textId="77777777" w:rsidR="00C73C80" w:rsidRPr="000B585F" w:rsidRDefault="00C73C80" w:rsidP="00E059A5">
            <w:pPr>
              <w:rPr>
                <w:b/>
                <w:bCs/>
                <w:i/>
                <w:sz w:val="22"/>
                <w:szCs w:val="22"/>
              </w:rPr>
            </w:pPr>
            <w:r w:rsidRPr="000B585F">
              <w:rPr>
                <w:b/>
                <w:bCs/>
                <w:i/>
                <w:sz w:val="22"/>
                <w:szCs w:val="22"/>
              </w:rPr>
              <w:t>Hodnota</w:t>
            </w:r>
          </w:p>
        </w:tc>
      </w:tr>
      <w:tr w:rsidR="00C73C80" w:rsidRPr="000B585F" w14:paraId="712E11A8" w14:textId="77777777" w:rsidTr="00E059A5">
        <w:trPr>
          <w:trHeight w:val="240"/>
        </w:trPr>
        <w:tc>
          <w:tcPr>
            <w:tcW w:w="3896" w:type="dxa"/>
            <w:tcBorders>
              <w:top w:val="single" w:sz="4" w:space="0" w:color="auto"/>
              <w:left w:val="single" w:sz="4" w:space="0" w:color="auto"/>
              <w:bottom w:val="single" w:sz="4" w:space="0" w:color="auto"/>
              <w:right w:val="single" w:sz="4" w:space="0" w:color="auto"/>
            </w:tcBorders>
            <w:shd w:val="clear" w:color="auto" w:fill="auto"/>
            <w:noWrap/>
          </w:tcPr>
          <w:p w14:paraId="7C79537F" w14:textId="77777777" w:rsidR="00C73C80" w:rsidRPr="000B585F" w:rsidRDefault="00C73C80" w:rsidP="00E059A5">
            <w:pPr>
              <w:rPr>
                <w:sz w:val="22"/>
                <w:szCs w:val="22"/>
              </w:rPr>
            </w:pPr>
            <w:r w:rsidRPr="000B585F">
              <w:rPr>
                <w:sz w:val="22"/>
                <w:szCs w:val="22"/>
              </w:rPr>
              <w:t>Garance zpoždění (</w:t>
            </w:r>
            <w:proofErr w:type="spellStart"/>
            <w:r w:rsidRPr="000B585F">
              <w:rPr>
                <w:sz w:val="22"/>
                <w:szCs w:val="22"/>
              </w:rPr>
              <w:t>latency</w:t>
            </w:r>
            <w:proofErr w:type="spellEnd"/>
            <w:r w:rsidRPr="000B585F">
              <w:rPr>
                <w:sz w:val="22"/>
                <w:szCs w:val="22"/>
              </w:rPr>
              <w:t>):</w:t>
            </w:r>
          </w:p>
        </w:tc>
        <w:tc>
          <w:tcPr>
            <w:tcW w:w="3411" w:type="dxa"/>
            <w:tcBorders>
              <w:top w:val="single" w:sz="4" w:space="0" w:color="auto"/>
              <w:left w:val="single" w:sz="4" w:space="0" w:color="auto"/>
              <w:bottom w:val="single" w:sz="4" w:space="0" w:color="auto"/>
              <w:right w:val="single" w:sz="4" w:space="0" w:color="auto"/>
            </w:tcBorders>
            <w:shd w:val="clear" w:color="auto" w:fill="auto"/>
            <w:noWrap/>
          </w:tcPr>
          <w:p w14:paraId="55852D77" w14:textId="77777777" w:rsidR="00C73C80" w:rsidRPr="000B585F" w:rsidRDefault="00C73C80" w:rsidP="00E059A5">
            <w:pPr>
              <w:rPr>
                <w:sz w:val="22"/>
                <w:szCs w:val="22"/>
              </w:rPr>
            </w:pPr>
            <w:r w:rsidRPr="000B585F">
              <w:rPr>
                <w:sz w:val="22"/>
                <w:szCs w:val="22"/>
              </w:rPr>
              <w:t xml:space="preserve">max. 180ms </w:t>
            </w:r>
          </w:p>
        </w:tc>
      </w:tr>
      <w:tr w:rsidR="00C73C80" w:rsidRPr="000B585F" w14:paraId="27654DA6" w14:textId="77777777" w:rsidTr="00E059A5">
        <w:trPr>
          <w:trHeight w:val="240"/>
        </w:trPr>
        <w:tc>
          <w:tcPr>
            <w:tcW w:w="3896" w:type="dxa"/>
            <w:tcBorders>
              <w:top w:val="single" w:sz="4" w:space="0" w:color="auto"/>
              <w:left w:val="single" w:sz="4" w:space="0" w:color="auto"/>
              <w:bottom w:val="single" w:sz="4" w:space="0" w:color="auto"/>
              <w:right w:val="single" w:sz="4" w:space="0" w:color="auto"/>
            </w:tcBorders>
            <w:shd w:val="clear" w:color="auto" w:fill="auto"/>
            <w:noWrap/>
          </w:tcPr>
          <w:p w14:paraId="0F685BA9" w14:textId="77777777" w:rsidR="00C73C80" w:rsidRPr="000B585F" w:rsidRDefault="00C73C80" w:rsidP="00E059A5">
            <w:pPr>
              <w:rPr>
                <w:sz w:val="22"/>
                <w:szCs w:val="22"/>
              </w:rPr>
            </w:pPr>
            <w:r w:rsidRPr="000B585F">
              <w:rPr>
                <w:sz w:val="22"/>
                <w:szCs w:val="22"/>
              </w:rPr>
              <w:t>Garance variability zpoždění (</w:t>
            </w:r>
            <w:proofErr w:type="spellStart"/>
            <w:r w:rsidRPr="000B585F">
              <w:rPr>
                <w:sz w:val="22"/>
                <w:szCs w:val="22"/>
              </w:rPr>
              <w:t>jitter</w:t>
            </w:r>
            <w:proofErr w:type="spellEnd"/>
            <w:r w:rsidRPr="000B585F">
              <w:rPr>
                <w:sz w:val="22"/>
                <w:szCs w:val="22"/>
              </w:rPr>
              <w:t>):</w:t>
            </w:r>
          </w:p>
        </w:tc>
        <w:tc>
          <w:tcPr>
            <w:tcW w:w="3411" w:type="dxa"/>
            <w:tcBorders>
              <w:top w:val="single" w:sz="4" w:space="0" w:color="auto"/>
              <w:left w:val="single" w:sz="4" w:space="0" w:color="auto"/>
              <w:bottom w:val="single" w:sz="4" w:space="0" w:color="auto"/>
              <w:right w:val="single" w:sz="4" w:space="0" w:color="auto"/>
            </w:tcBorders>
            <w:shd w:val="clear" w:color="auto" w:fill="auto"/>
            <w:noWrap/>
          </w:tcPr>
          <w:p w14:paraId="31911F2A" w14:textId="77777777" w:rsidR="00C73C80" w:rsidRPr="000B585F" w:rsidRDefault="00C73C80" w:rsidP="00E059A5">
            <w:pPr>
              <w:rPr>
                <w:sz w:val="22"/>
                <w:szCs w:val="22"/>
              </w:rPr>
            </w:pPr>
            <w:r w:rsidRPr="000B585F">
              <w:rPr>
                <w:sz w:val="22"/>
                <w:szCs w:val="22"/>
              </w:rPr>
              <w:t xml:space="preserve">max. 20ms </w:t>
            </w:r>
          </w:p>
        </w:tc>
      </w:tr>
      <w:tr w:rsidR="00C73C80" w:rsidRPr="000B585F" w14:paraId="40DC3483" w14:textId="77777777" w:rsidTr="00E059A5">
        <w:trPr>
          <w:trHeight w:val="240"/>
        </w:trPr>
        <w:tc>
          <w:tcPr>
            <w:tcW w:w="3896" w:type="dxa"/>
            <w:tcBorders>
              <w:top w:val="single" w:sz="4" w:space="0" w:color="auto"/>
              <w:left w:val="single" w:sz="4" w:space="0" w:color="auto"/>
              <w:bottom w:val="single" w:sz="4" w:space="0" w:color="auto"/>
              <w:right w:val="single" w:sz="4" w:space="0" w:color="auto"/>
            </w:tcBorders>
            <w:shd w:val="clear" w:color="auto" w:fill="auto"/>
            <w:noWrap/>
          </w:tcPr>
          <w:p w14:paraId="7460A667" w14:textId="77777777" w:rsidR="00C73C80" w:rsidRPr="000B585F" w:rsidRDefault="00C73C80" w:rsidP="00E059A5">
            <w:pPr>
              <w:rPr>
                <w:sz w:val="22"/>
                <w:szCs w:val="22"/>
              </w:rPr>
            </w:pPr>
            <w:r w:rsidRPr="000B585F">
              <w:rPr>
                <w:sz w:val="22"/>
                <w:szCs w:val="22"/>
              </w:rPr>
              <w:t>Garance ztrátovosti paketů (</w:t>
            </w:r>
            <w:proofErr w:type="spellStart"/>
            <w:r w:rsidRPr="000B585F">
              <w:rPr>
                <w:sz w:val="22"/>
                <w:szCs w:val="22"/>
              </w:rPr>
              <w:t>loss</w:t>
            </w:r>
            <w:proofErr w:type="spellEnd"/>
            <w:r w:rsidRPr="000B585F">
              <w:rPr>
                <w:sz w:val="22"/>
                <w:szCs w:val="22"/>
              </w:rPr>
              <w:t>):</w:t>
            </w:r>
          </w:p>
        </w:tc>
        <w:tc>
          <w:tcPr>
            <w:tcW w:w="3411" w:type="dxa"/>
            <w:tcBorders>
              <w:top w:val="single" w:sz="4" w:space="0" w:color="auto"/>
              <w:left w:val="single" w:sz="4" w:space="0" w:color="auto"/>
              <w:bottom w:val="single" w:sz="4" w:space="0" w:color="auto"/>
              <w:right w:val="single" w:sz="4" w:space="0" w:color="auto"/>
            </w:tcBorders>
            <w:shd w:val="clear" w:color="auto" w:fill="auto"/>
            <w:noWrap/>
          </w:tcPr>
          <w:p w14:paraId="3ADCBA19" w14:textId="77777777" w:rsidR="00C73C80" w:rsidRPr="000B585F" w:rsidRDefault="00C73C80" w:rsidP="00E059A5">
            <w:pPr>
              <w:rPr>
                <w:sz w:val="22"/>
                <w:szCs w:val="22"/>
              </w:rPr>
            </w:pPr>
            <w:r w:rsidRPr="000B585F">
              <w:rPr>
                <w:sz w:val="22"/>
                <w:szCs w:val="22"/>
              </w:rPr>
              <w:t>max. 0,1%</w:t>
            </w:r>
          </w:p>
        </w:tc>
      </w:tr>
      <w:tr w:rsidR="00C73C80" w:rsidRPr="000B585F" w14:paraId="32AE8C2A" w14:textId="77777777" w:rsidTr="00E059A5">
        <w:trPr>
          <w:trHeight w:val="185"/>
        </w:trPr>
        <w:tc>
          <w:tcPr>
            <w:tcW w:w="3896" w:type="dxa"/>
            <w:tcBorders>
              <w:top w:val="single" w:sz="4" w:space="0" w:color="auto"/>
              <w:left w:val="single" w:sz="4" w:space="0" w:color="auto"/>
              <w:bottom w:val="single" w:sz="4" w:space="0" w:color="auto"/>
              <w:right w:val="single" w:sz="4" w:space="0" w:color="auto"/>
            </w:tcBorders>
            <w:shd w:val="clear" w:color="auto" w:fill="auto"/>
            <w:noWrap/>
          </w:tcPr>
          <w:p w14:paraId="5AD760DA" w14:textId="77777777" w:rsidR="00C73C80" w:rsidRPr="000B585F" w:rsidRDefault="00C73C80" w:rsidP="00E059A5">
            <w:pPr>
              <w:rPr>
                <w:sz w:val="22"/>
                <w:szCs w:val="22"/>
              </w:rPr>
            </w:pPr>
            <w:r w:rsidRPr="000B585F">
              <w:rPr>
                <w:sz w:val="22"/>
                <w:szCs w:val="22"/>
              </w:rPr>
              <w:t>Garance zachování pořadí paketů:</w:t>
            </w:r>
          </w:p>
        </w:tc>
        <w:tc>
          <w:tcPr>
            <w:tcW w:w="3411" w:type="dxa"/>
            <w:tcBorders>
              <w:top w:val="single" w:sz="4" w:space="0" w:color="auto"/>
              <w:left w:val="single" w:sz="4" w:space="0" w:color="auto"/>
              <w:bottom w:val="single" w:sz="4" w:space="0" w:color="auto"/>
              <w:right w:val="single" w:sz="4" w:space="0" w:color="auto"/>
            </w:tcBorders>
            <w:shd w:val="clear" w:color="auto" w:fill="auto"/>
            <w:noWrap/>
          </w:tcPr>
          <w:p w14:paraId="13AB6E2E" w14:textId="77777777" w:rsidR="00C73C80" w:rsidRPr="000B585F" w:rsidRDefault="00C73C80" w:rsidP="00E059A5">
            <w:pPr>
              <w:rPr>
                <w:sz w:val="22"/>
                <w:szCs w:val="22"/>
              </w:rPr>
            </w:pPr>
            <w:r w:rsidRPr="000B585F">
              <w:rPr>
                <w:sz w:val="22"/>
                <w:szCs w:val="22"/>
              </w:rPr>
              <w:t>Ano</w:t>
            </w:r>
          </w:p>
        </w:tc>
      </w:tr>
      <w:tr w:rsidR="00C73C80" w:rsidRPr="000B585F" w14:paraId="643E7583" w14:textId="77777777" w:rsidTr="00E059A5">
        <w:trPr>
          <w:trHeight w:val="240"/>
        </w:trPr>
        <w:tc>
          <w:tcPr>
            <w:tcW w:w="7307" w:type="dxa"/>
            <w:gridSpan w:val="2"/>
            <w:shd w:val="clear" w:color="auto" w:fill="BFBFBF" w:themeFill="background1" w:themeFillShade="BF"/>
            <w:noWrap/>
            <w:vAlign w:val="bottom"/>
          </w:tcPr>
          <w:p w14:paraId="6D43FC99" w14:textId="77777777" w:rsidR="00C73C80" w:rsidRPr="000B585F" w:rsidRDefault="00C73C80" w:rsidP="00E059A5">
            <w:pPr>
              <w:pStyle w:val="Simac-Tabulka"/>
              <w:spacing w:before="0"/>
              <w:rPr>
                <w:rFonts w:ascii="Times New Roman" w:hAnsi="Times New Roman"/>
                <w:b/>
                <w:color w:val="000000" w:themeColor="text1"/>
                <w:sz w:val="22"/>
              </w:rPr>
            </w:pPr>
            <w:r w:rsidRPr="000B585F">
              <w:rPr>
                <w:rFonts w:ascii="Times New Roman" w:hAnsi="Times New Roman"/>
                <w:b/>
                <w:bCs/>
                <w:sz w:val="22"/>
              </w:rPr>
              <w:t>Class 2 – Critical Data</w:t>
            </w:r>
            <w:r w:rsidRPr="000B585F">
              <w:rPr>
                <w:rFonts w:ascii="Times New Roman" w:hAnsi="Times New Roman"/>
                <w:b/>
                <w:color w:val="000000" w:themeColor="text1"/>
                <w:sz w:val="22"/>
              </w:rPr>
              <w:t> </w:t>
            </w:r>
          </w:p>
        </w:tc>
      </w:tr>
      <w:tr w:rsidR="00C73C80" w:rsidRPr="000B585F" w14:paraId="07C49CC1" w14:textId="77777777" w:rsidTr="00E059A5">
        <w:trPr>
          <w:trHeight w:val="240"/>
        </w:trPr>
        <w:tc>
          <w:tcPr>
            <w:tcW w:w="3896" w:type="dxa"/>
            <w:shd w:val="clear" w:color="auto" w:fill="auto"/>
            <w:noWrap/>
          </w:tcPr>
          <w:p w14:paraId="4B2F0D36" w14:textId="77777777" w:rsidR="00C73C80" w:rsidRPr="000B585F" w:rsidRDefault="00C73C80" w:rsidP="00E059A5">
            <w:pPr>
              <w:rPr>
                <w:b/>
                <w:bCs/>
                <w:i/>
                <w:sz w:val="22"/>
                <w:szCs w:val="22"/>
              </w:rPr>
            </w:pPr>
            <w:r w:rsidRPr="000B585F">
              <w:rPr>
                <w:b/>
                <w:bCs/>
                <w:i/>
                <w:sz w:val="22"/>
                <w:szCs w:val="22"/>
              </w:rPr>
              <w:t>Parametr</w:t>
            </w:r>
          </w:p>
        </w:tc>
        <w:tc>
          <w:tcPr>
            <w:tcW w:w="3411" w:type="dxa"/>
            <w:shd w:val="clear" w:color="auto" w:fill="auto"/>
          </w:tcPr>
          <w:p w14:paraId="671ABCA9" w14:textId="77777777" w:rsidR="00C73C80" w:rsidRPr="000B585F" w:rsidRDefault="00C73C80" w:rsidP="00E059A5">
            <w:pPr>
              <w:rPr>
                <w:b/>
                <w:bCs/>
                <w:i/>
                <w:sz w:val="22"/>
                <w:szCs w:val="22"/>
              </w:rPr>
            </w:pPr>
            <w:r w:rsidRPr="000B585F">
              <w:rPr>
                <w:b/>
                <w:bCs/>
                <w:i/>
                <w:sz w:val="22"/>
                <w:szCs w:val="22"/>
              </w:rPr>
              <w:t>Hodnota</w:t>
            </w:r>
          </w:p>
        </w:tc>
      </w:tr>
      <w:tr w:rsidR="00C73C80" w:rsidRPr="000B585F" w14:paraId="537AF9E2" w14:textId="77777777" w:rsidTr="00E059A5">
        <w:trPr>
          <w:trHeight w:val="240"/>
        </w:trPr>
        <w:tc>
          <w:tcPr>
            <w:tcW w:w="3896" w:type="dxa"/>
            <w:shd w:val="clear" w:color="auto" w:fill="auto"/>
            <w:noWrap/>
          </w:tcPr>
          <w:p w14:paraId="1CBE472C" w14:textId="77777777" w:rsidR="00C73C80" w:rsidRPr="000B585F" w:rsidRDefault="00C73C80" w:rsidP="00E059A5">
            <w:pPr>
              <w:rPr>
                <w:sz w:val="22"/>
                <w:szCs w:val="22"/>
              </w:rPr>
            </w:pPr>
            <w:r w:rsidRPr="000B585F">
              <w:rPr>
                <w:sz w:val="22"/>
                <w:szCs w:val="22"/>
              </w:rPr>
              <w:t>Garance zpoždění (</w:t>
            </w:r>
            <w:proofErr w:type="spellStart"/>
            <w:r w:rsidRPr="000B585F">
              <w:rPr>
                <w:sz w:val="22"/>
                <w:szCs w:val="22"/>
              </w:rPr>
              <w:t>latency</w:t>
            </w:r>
            <w:proofErr w:type="spellEnd"/>
            <w:r w:rsidRPr="000B585F">
              <w:rPr>
                <w:sz w:val="22"/>
                <w:szCs w:val="22"/>
              </w:rPr>
              <w:t>):</w:t>
            </w:r>
          </w:p>
        </w:tc>
        <w:tc>
          <w:tcPr>
            <w:tcW w:w="3411" w:type="dxa"/>
            <w:shd w:val="clear" w:color="auto" w:fill="auto"/>
            <w:noWrap/>
          </w:tcPr>
          <w:p w14:paraId="4ABD1928" w14:textId="77777777" w:rsidR="00C73C80" w:rsidRPr="000B585F" w:rsidRDefault="00C73C80" w:rsidP="00E059A5">
            <w:pPr>
              <w:rPr>
                <w:sz w:val="22"/>
                <w:szCs w:val="22"/>
              </w:rPr>
            </w:pPr>
            <w:r w:rsidRPr="000B585F">
              <w:rPr>
                <w:sz w:val="22"/>
                <w:szCs w:val="22"/>
              </w:rPr>
              <w:t>max. 100ms</w:t>
            </w:r>
          </w:p>
        </w:tc>
      </w:tr>
      <w:tr w:rsidR="00C73C80" w:rsidRPr="000B585F" w14:paraId="411B6851" w14:textId="77777777" w:rsidTr="00E059A5">
        <w:trPr>
          <w:trHeight w:val="240"/>
        </w:trPr>
        <w:tc>
          <w:tcPr>
            <w:tcW w:w="3896" w:type="dxa"/>
            <w:shd w:val="clear" w:color="auto" w:fill="auto"/>
            <w:noWrap/>
          </w:tcPr>
          <w:p w14:paraId="2FD13196" w14:textId="77777777" w:rsidR="00C73C80" w:rsidRPr="000B585F" w:rsidRDefault="00C73C80" w:rsidP="00E059A5">
            <w:pPr>
              <w:rPr>
                <w:sz w:val="22"/>
                <w:szCs w:val="22"/>
              </w:rPr>
            </w:pPr>
            <w:r w:rsidRPr="000B585F">
              <w:rPr>
                <w:sz w:val="22"/>
                <w:szCs w:val="22"/>
              </w:rPr>
              <w:t>Garance ztrátovosti paketů (</w:t>
            </w:r>
            <w:proofErr w:type="spellStart"/>
            <w:r w:rsidRPr="000B585F">
              <w:rPr>
                <w:sz w:val="22"/>
                <w:szCs w:val="22"/>
              </w:rPr>
              <w:t>loss</w:t>
            </w:r>
            <w:proofErr w:type="spellEnd"/>
            <w:r w:rsidRPr="000B585F">
              <w:rPr>
                <w:sz w:val="22"/>
                <w:szCs w:val="22"/>
              </w:rPr>
              <w:t>):</w:t>
            </w:r>
          </w:p>
        </w:tc>
        <w:tc>
          <w:tcPr>
            <w:tcW w:w="3411" w:type="dxa"/>
            <w:shd w:val="clear" w:color="auto" w:fill="auto"/>
          </w:tcPr>
          <w:p w14:paraId="07682335" w14:textId="77777777" w:rsidR="00C73C80" w:rsidRPr="000B585F" w:rsidRDefault="00C73C80" w:rsidP="00E059A5">
            <w:pPr>
              <w:rPr>
                <w:sz w:val="22"/>
                <w:szCs w:val="22"/>
              </w:rPr>
            </w:pPr>
            <w:r w:rsidRPr="000B585F">
              <w:rPr>
                <w:sz w:val="22"/>
                <w:szCs w:val="22"/>
              </w:rPr>
              <w:t>max. 0.1%</w:t>
            </w:r>
          </w:p>
        </w:tc>
      </w:tr>
      <w:tr w:rsidR="00C73C80" w:rsidRPr="000B585F" w14:paraId="0495C052" w14:textId="77777777" w:rsidTr="00E059A5">
        <w:trPr>
          <w:trHeight w:val="240"/>
        </w:trPr>
        <w:tc>
          <w:tcPr>
            <w:tcW w:w="3896" w:type="dxa"/>
            <w:shd w:val="clear" w:color="auto" w:fill="auto"/>
            <w:noWrap/>
          </w:tcPr>
          <w:p w14:paraId="537DD0E1" w14:textId="77777777" w:rsidR="00C73C80" w:rsidRPr="000B585F" w:rsidRDefault="00C73C80" w:rsidP="00E059A5">
            <w:pPr>
              <w:rPr>
                <w:sz w:val="22"/>
                <w:szCs w:val="22"/>
              </w:rPr>
            </w:pPr>
            <w:r w:rsidRPr="000B585F">
              <w:rPr>
                <w:sz w:val="22"/>
                <w:szCs w:val="22"/>
              </w:rPr>
              <w:lastRenderedPageBreak/>
              <w:t>Garance zachování pořadí paketů:</w:t>
            </w:r>
          </w:p>
        </w:tc>
        <w:tc>
          <w:tcPr>
            <w:tcW w:w="3411" w:type="dxa"/>
            <w:shd w:val="clear" w:color="auto" w:fill="auto"/>
          </w:tcPr>
          <w:p w14:paraId="1CC31F55" w14:textId="77777777" w:rsidR="00C73C80" w:rsidRPr="000B585F" w:rsidRDefault="00C73C80" w:rsidP="00E059A5">
            <w:pPr>
              <w:rPr>
                <w:sz w:val="22"/>
                <w:szCs w:val="22"/>
              </w:rPr>
            </w:pPr>
            <w:r w:rsidRPr="000B585F">
              <w:rPr>
                <w:sz w:val="22"/>
                <w:szCs w:val="22"/>
              </w:rPr>
              <w:t>ano</w:t>
            </w:r>
          </w:p>
        </w:tc>
      </w:tr>
      <w:tr w:rsidR="00C73C80" w:rsidRPr="000B585F" w14:paraId="12431D69" w14:textId="77777777" w:rsidTr="00E059A5">
        <w:trPr>
          <w:trHeight w:val="240"/>
        </w:trPr>
        <w:tc>
          <w:tcPr>
            <w:tcW w:w="7307" w:type="dxa"/>
            <w:gridSpan w:val="2"/>
            <w:shd w:val="clear" w:color="auto" w:fill="BFBFBF" w:themeFill="background1" w:themeFillShade="BF"/>
            <w:noWrap/>
            <w:vAlign w:val="bottom"/>
          </w:tcPr>
          <w:p w14:paraId="7FFFC55A" w14:textId="77777777" w:rsidR="00C73C80" w:rsidRPr="000B585F" w:rsidRDefault="00C73C80" w:rsidP="00E059A5">
            <w:pPr>
              <w:pStyle w:val="Simac-Tabulka"/>
              <w:spacing w:before="0"/>
              <w:rPr>
                <w:rFonts w:ascii="Times New Roman" w:hAnsi="Times New Roman"/>
                <w:b/>
                <w:color w:val="000000" w:themeColor="text1"/>
                <w:sz w:val="22"/>
              </w:rPr>
            </w:pPr>
            <w:r w:rsidRPr="000B585F">
              <w:rPr>
                <w:rFonts w:ascii="Times New Roman" w:hAnsi="Times New Roman"/>
                <w:b/>
                <w:bCs/>
                <w:sz w:val="22"/>
              </w:rPr>
              <w:t>Class 1 - Management</w:t>
            </w:r>
            <w:r w:rsidRPr="000B585F">
              <w:rPr>
                <w:rFonts w:ascii="Times New Roman" w:hAnsi="Times New Roman"/>
                <w:b/>
                <w:color w:val="000000" w:themeColor="text1"/>
                <w:sz w:val="22"/>
              </w:rPr>
              <w:t> </w:t>
            </w:r>
          </w:p>
        </w:tc>
      </w:tr>
      <w:tr w:rsidR="00C73C80" w:rsidRPr="000B585F" w14:paraId="582BDED8" w14:textId="77777777" w:rsidTr="00E059A5">
        <w:trPr>
          <w:trHeight w:val="240"/>
        </w:trPr>
        <w:tc>
          <w:tcPr>
            <w:tcW w:w="3896" w:type="dxa"/>
            <w:shd w:val="clear" w:color="auto" w:fill="auto"/>
            <w:noWrap/>
          </w:tcPr>
          <w:p w14:paraId="33CC079B" w14:textId="77777777" w:rsidR="00C73C80" w:rsidRPr="000B585F" w:rsidRDefault="00C73C80" w:rsidP="00E059A5">
            <w:pPr>
              <w:rPr>
                <w:b/>
                <w:bCs/>
                <w:i/>
                <w:sz w:val="22"/>
                <w:szCs w:val="22"/>
              </w:rPr>
            </w:pPr>
            <w:r w:rsidRPr="000B585F">
              <w:rPr>
                <w:b/>
                <w:bCs/>
                <w:i/>
                <w:sz w:val="22"/>
                <w:szCs w:val="22"/>
              </w:rPr>
              <w:t>Parametr</w:t>
            </w:r>
          </w:p>
        </w:tc>
        <w:tc>
          <w:tcPr>
            <w:tcW w:w="3411" w:type="dxa"/>
            <w:shd w:val="clear" w:color="auto" w:fill="auto"/>
          </w:tcPr>
          <w:p w14:paraId="354CA392" w14:textId="77777777" w:rsidR="00C73C80" w:rsidRPr="000B585F" w:rsidRDefault="00C73C80" w:rsidP="00E059A5">
            <w:pPr>
              <w:rPr>
                <w:b/>
                <w:bCs/>
                <w:i/>
                <w:sz w:val="22"/>
                <w:szCs w:val="22"/>
              </w:rPr>
            </w:pPr>
            <w:r w:rsidRPr="000B585F">
              <w:rPr>
                <w:b/>
                <w:bCs/>
                <w:i/>
                <w:sz w:val="22"/>
                <w:szCs w:val="22"/>
              </w:rPr>
              <w:t>Hodnota</w:t>
            </w:r>
          </w:p>
        </w:tc>
      </w:tr>
      <w:tr w:rsidR="00C73C80" w:rsidRPr="000B585F" w14:paraId="06BC297F" w14:textId="77777777" w:rsidTr="00E059A5">
        <w:trPr>
          <w:trHeight w:val="240"/>
        </w:trPr>
        <w:tc>
          <w:tcPr>
            <w:tcW w:w="3896" w:type="dxa"/>
            <w:shd w:val="clear" w:color="auto" w:fill="auto"/>
            <w:noWrap/>
          </w:tcPr>
          <w:p w14:paraId="2610F743" w14:textId="77777777" w:rsidR="00C73C80" w:rsidRPr="000B585F" w:rsidRDefault="00C73C80" w:rsidP="00E059A5">
            <w:pPr>
              <w:rPr>
                <w:sz w:val="22"/>
                <w:szCs w:val="22"/>
              </w:rPr>
            </w:pPr>
            <w:r w:rsidRPr="000B585F">
              <w:rPr>
                <w:sz w:val="22"/>
                <w:szCs w:val="22"/>
              </w:rPr>
              <w:t>Garance zpoždění (</w:t>
            </w:r>
            <w:proofErr w:type="spellStart"/>
            <w:r w:rsidRPr="000B585F">
              <w:rPr>
                <w:sz w:val="22"/>
                <w:szCs w:val="22"/>
              </w:rPr>
              <w:t>latency</w:t>
            </w:r>
            <w:proofErr w:type="spellEnd"/>
            <w:r w:rsidRPr="000B585F">
              <w:rPr>
                <w:sz w:val="22"/>
                <w:szCs w:val="22"/>
              </w:rPr>
              <w:t>):</w:t>
            </w:r>
          </w:p>
        </w:tc>
        <w:tc>
          <w:tcPr>
            <w:tcW w:w="3411" w:type="dxa"/>
            <w:shd w:val="clear" w:color="auto" w:fill="auto"/>
            <w:noWrap/>
          </w:tcPr>
          <w:p w14:paraId="73EA834D" w14:textId="77777777" w:rsidR="00C73C80" w:rsidRPr="000B585F" w:rsidRDefault="00C73C80" w:rsidP="00E059A5">
            <w:pPr>
              <w:rPr>
                <w:sz w:val="22"/>
                <w:szCs w:val="22"/>
              </w:rPr>
            </w:pPr>
            <w:r w:rsidRPr="000B585F">
              <w:rPr>
                <w:sz w:val="22"/>
                <w:szCs w:val="22"/>
              </w:rPr>
              <w:t>max. 100ms</w:t>
            </w:r>
          </w:p>
        </w:tc>
      </w:tr>
      <w:tr w:rsidR="00C73C80" w:rsidRPr="000B585F" w14:paraId="307FA3EB" w14:textId="77777777" w:rsidTr="00E059A5">
        <w:trPr>
          <w:trHeight w:val="240"/>
        </w:trPr>
        <w:tc>
          <w:tcPr>
            <w:tcW w:w="3896" w:type="dxa"/>
            <w:shd w:val="clear" w:color="auto" w:fill="auto"/>
            <w:noWrap/>
          </w:tcPr>
          <w:p w14:paraId="7B909ED0" w14:textId="77777777" w:rsidR="00C73C80" w:rsidRPr="000B585F" w:rsidRDefault="00C73C80" w:rsidP="00E059A5">
            <w:pPr>
              <w:rPr>
                <w:sz w:val="22"/>
                <w:szCs w:val="22"/>
              </w:rPr>
            </w:pPr>
            <w:r w:rsidRPr="000B585F">
              <w:rPr>
                <w:sz w:val="22"/>
                <w:szCs w:val="22"/>
              </w:rPr>
              <w:t>Garance ztrátovosti paketů (</w:t>
            </w:r>
            <w:proofErr w:type="spellStart"/>
            <w:r w:rsidRPr="000B585F">
              <w:rPr>
                <w:sz w:val="22"/>
                <w:szCs w:val="22"/>
              </w:rPr>
              <w:t>loss</w:t>
            </w:r>
            <w:proofErr w:type="spellEnd"/>
            <w:r w:rsidRPr="000B585F">
              <w:rPr>
                <w:sz w:val="22"/>
                <w:szCs w:val="22"/>
              </w:rPr>
              <w:t>):</w:t>
            </w:r>
          </w:p>
        </w:tc>
        <w:tc>
          <w:tcPr>
            <w:tcW w:w="3411" w:type="dxa"/>
            <w:shd w:val="clear" w:color="auto" w:fill="auto"/>
          </w:tcPr>
          <w:p w14:paraId="76297BCF" w14:textId="77777777" w:rsidR="00C73C80" w:rsidRPr="000B585F" w:rsidRDefault="00C73C80" w:rsidP="00E059A5">
            <w:pPr>
              <w:rPr>
                <w:sz w:val="22"/>
                <w:szCs w:val="22"/>
              </w:rPr>
            </w:pPr>
            <w:r w:rsidRPr="000B585F">
              <w:rPr>
                <w:sz w:val="22"/>
                <w:szCs w:val="22"/>
              </w:rPr>
              <w:t>max. 0.1%</w:t>
            </w:r>
          </w:p>
        </w:tc>
      </w:tr>
      <w:tr w:rsidR="00C73C80" w:rsidRPr="000B585F" w14:paraId="2B32B6E5" w14:textId="77777777" w:rsidTr="00E059A5">
        <w:trPr>
          <w:trHeight w:val="240"/>
        </w:trPr>
        <w:tc>
          <w:tcPr>
            <w:tcW w:w="3896" w:type="dxa"/>
            <w:shd w:val="clear" w:color="auto" w:fill="auto"/>
            <w:noWrap/>
          </w:tcPr>
          <w:p w14:paraId="2BC0419E" w14:textId="77777777" w:rsidR="00C73C80" w:rsidRPr="000B585F" w:rsidRDefault="00C73C80" w:rsidP="00E059A5">
            <w:pPr>
              <w:rPr>
                <w:sz w:val="22"/>
                <w:szCs w:val="22"/>
              </w:rPr>
            </w:pPr>
            <w:r w:rsidRPr="000B585F">
              <w:rPr>
                <w:sz w:val="22"/>
                <w:szCs w:val="22"/>
              </w:rPr>
              <w:t>Garance zachování pořadí paketů:</w:t>
            </w:r>
          </w:p>
        </w:tc>
        <w:tc>
          <w:tcPr>
            <w:tcW w:w="3411" w:type="dxa"/>
            <w:shd w:val="clear" w:color="auto" w:fill="auto"/>
          </w:tcPr>
          <w:p w14:paraId="09A21CAC" w14:textId="77777777" w:rsidR="00C73C80" w:rsidRPr="000B585F" w:rsidRDefault="00C73C80" w:rsidP="00E059A5">
            <w:pPr>
              <w:rPr>
                <w:sz w:val="22"/>
                <w:szCs w:val="22"/>
              </w:rPr>
            </w:pPr>
            <w:r w:rsidRPr="000B585F">
              <w:rPr>
                <w:sz w:val="22"/>
                <w:szCs w:val="22"/>
              </w:rPr>
              <w:t>ano</w:t>
            </w:r>
          </w:p>
        </w:tc>
      </w:tr>
      <w:tr w:rsidR="00C73C80" w:rsidRPr="000B585F" w14:paraId="1FD2F450" w14:textId="77777777" w:rsidTr="00E059A5">
        <w:trPr>
          <w:trHeight w:val="240"/>
        </w:trPr>
        <w:tc>
          <w:tcPr>
            <w:tcW w:w="7307" w:type="dxa"/>
            <w:gridSpan w:val="2"/>
            <w:shd w:val="clear" w:color="auto" w:fill="BFBFBF" w:themeFill="background1" w:themeFillShade="BF"/>
            <w:noWrap/>
          </w:tcPr>
          <w:p w14:paraId="539F42CF" w14:textId="77777777" w:rsidR="00C73C80" w:rsidRPr="000B585F" w:rsidRDefault="00C73C80" w:rsidP="00E059A5">
            <w:pPr>
              <w:pStyle w:val="Simac-Tabulka"/>
              <w:spacing w:before="0"/>
              <w:rPr>
                <w:rFonts w:ascii="Times New Roman" w:hAnsi="Times New Roman"/>
                <w:b/>
                <w:bCs/>
                <w:color w:val="000000" w:themeColor="text1"/>
                <w:sz w:val="22"/>
              </w:rPr>
            </w:pPr>
            <w:r w:rsidRPr="000B585F">
              <w:rPr>
                <w:rFonts w:ascii="Times New Roman" w:hAnsi="Times New Roman"/>
                <w:b/>
                <w:bCs/>
                <w:sz w:val="22"/>
              </w:rPr>
              <w:t>Class 0 - Data  (standardní třída - data)</w:t>
            </w:r>
            <w:r w:rsidRPr="000B585F">
              <w:rPr>
                <w:rFonts w:ascii="Times New Roman" w:hAnsi="Times New Roman"/>
                <w:b/>
                <w:color w:val="000000" w:themeColor="text1"/>
                <w:sz w:val="22"/>
              </w:rPr>
              <w:t xml:space="preserve"> </w:t>
            </w:r>
          </w:p>
        </w:tc>
      </w:tr>
      <w:tr w:rsidR="00C73C80" w:rsidRPr="000B585F" w14:paraId="3A9B52AE" w14:textId="77777777" w:rsidTr="00E059A5">
        <w:trPr>
          <w:trHeight w:val="240"/>
        </w:trPr>
        <w:tc>
          <w:tcPr>
            <w:tcW w:w="3896" w:type="dxa"/>
            <w:shd w:val="clear" w:color="auto" w:fill="auto"/>
            <w:noWrap/>
          </w:tcPr>
          <w:p w14:paraId="7AF3773A" w14:textId="77777777" w:rsidR="00C73C80" w:rsidRPr="000B585F" w:rsidRDefault="00C73C80" w:rsidP="00E059A5">
            <w:pPr>
              <w:rPr>
                <w:b/>
                <w:bCs/>
                <w:i/>
                <w:sz w:val="22"/>
                <w:szCs w:val="22"/>
              </w:rPr>
            </w:pPr>
            <w:r w:rsidRPr="000B585F">
              <w:rPr>
                <w:b/>
                <w:bCs/>
                <w:i/>
                <w:sz w:val="22"/>
                <w:szCs w:val="22"/>
              </w:rPr>
              <w:t>Parametr</w:t>
            </w:r>
          </w:p>
        </w:tc>
        <w:tc>
          <w:tcPr>
            <w:tcW w:w="3411" w:type="dxa"/>
            <w:shd w:val="clear" w:color="auto" w:fill="auto"/>
          </w:tcPr>
          <w:p w14:paraId="6931E7ED" w14:textId="77777777" w:rsidR="00C73C80" w:rsidRPr="000B585F" w:rsidRDefault="00C73C80" w:rsidP="00E059A5">
            <w:pPr>
              <w:rPr>
                <w:b/>
                <w:bCs/>
                <w:i/>
                <w:sz w:val="22"/>
                <w:szCs w:val="22"/>
              </w:rPr>
            </w:pPr>
            <w:r w:rsidRPr="000B585F">
              <w:rPr>
                <w:b/>
                <w:bCs/>
                <w:i/>
                <w:sz w:val="22"/>
                <w:szCs w:val="22"/>
              </w:rPr>
              <w:t>Hodnota</w:t>
            </w:r>
          </w:p>
        </w:tc>
      </w:tr>
      <w:tr w:rsidR="00C73C80" w:rsidRPr="000B585F" w14:paraId="56C1E2B9" w14:textId="77777777" w:rsidTr="00E059A5">
        <w:trPr>
          <w:trHeight w:val="240"/>
        </w:trPr>
        <w:tc>
          <w:tcPr>
            <w:tcW w:w="3896" w:type="dxa"/>
            <w:shd w:val="clear" w:color="auto" w:fill="auto"/>
            <w:noWrap/>
          </w:tcPr>
          <w:p w14:paraId="73BFA00B" w14:textId="77777777" w:rsidR="00C73C80" w:rsidRPr="000B585F" w:rsidRDefault="00C73C80" w:rsidP="00E059A5">
            <w:pPr>
              <w:rPr>
                <w:sz w:val="22"/>
                <w:szCs w:val="22"/>
              </w:rPr>
            </w:pPr>
            <w:r w:rsidRPr="000B585F">
              <w:rPr>
                <w:sz w:val="22"/>
                <w:szCs w:val="22"/>
              </w:rPr>
              <w:t>Garance zpoždění (</w:t>
            </w:r>
            <w:proofErr w:type="spellStart"/>
            <w:r w:rsidRPr="000B585F">
              <w:rPr>
                <w:sz w:val="22"/>
                <w:szCs w:val="22"/>
              </w:rPr>
              <w:t>latency</w:t>
            </w:r>
            <w:proofErr w:type="spellEnd"/>
            <w:r w:rsidRPr="000B585F">
              <w:rPr>
                <w:sz w:val="22"/>
                <w:szCs w:val="22"/>
              </w:rPr>
              <w:t>):</w:t>
            </w:r>
          </w:p>
        </w:tc>
        <w:tc>
          <w:tcPr>
            <w:tcW w:w="3411" w:type="dxa"/>
            <w:shd w:val="clear" w:color="auto" w:fill="auto"/>
            <w:noWrap/>
          </w:tcPr>
          <w:p w14:paraId="196BC71A" w14:textId="77777777" w:rsidR="00C73C80" w:rsidRPr="000B585F" w:rsidRDefault="00C73C80" w:rsidP="00E059A5">
            <w:pPr>
              <w:rPr>
                <w:sz w:val="22"/>
                <w:szCs w:val="22"/>
              </w:rPr>
            </w:pPr>
            <w:r w:rsidRPr="000B585F">
              <w:rPr>
                <w:sz w:val="22"/>
                <w:szCs w:val="22"/>
              </w:rPr>
              <w:t>Nejlepší možná</w:t>
            </w:r>
          </w:p>
        </w:tc>
      </w:tr>
      <w:tr w:rsidR="00C73C80" w:rsidRPr="000B585F" w14:paraId="38C60BF7" w14:textId="77777777" w:rsidTr="00E059A5">
        <w:trPr>
          <w:trHeight w:val="240"/>
        </w:trPr>
        <w:tc>
          <w:tcPr>
            <w:tcW w:w="3896" w:type="dxa"/>
            <w:shd w:val="clear" w:color="auto" w:fill="auto"/>
            <w:noWrap/>
          </w:tcPr>
          <w:p w14:paraId="6723A879" w14:textId="77777777" w:rsidR="00C73C80" w:rsidRPr="000B585F" w:rsidRDefault="00C73C80" w:rsidP="00E059A5">
            <w:pPr>
              <w:rPr>
                <w:sz w:val="22"/>
                <w:szCs w:val="22"/>
              </w:rPr>
            </w:pPr>
            <w:r w:rsidRPr="000B585F">
              <w:rPr>
                <w:sz w:val="22"/>
                <w:szCs w:val="22"/>
              </w:rPr>
              <w:t>Garance ztrátovosti paketů (</w:t>
            </w:r>
            <w:proofErr w:type="spellStart"/>
            <w:r w:rsidRPr="000B585F">
              <w:rPr>
                <w:sz w:val="22"/>
                <w:szCs w:val="22"/>
              </w:rPr>
              <w:t>loss</w:t>
            </w:r>
            <w:proofErr w:type="spellEnd"/>
            <w:r w:rsidRPr="000B585F">
              <w:rPr>
                <w:sz w:val="22"/>
                <w:szCs w:val="22"/>
              </w:rPr>
              <w:t>):</w:t>
            </w:r>
          </w:p>
        </w:tc>
        <w:tc>
          <w:tcPr>
            <w:tcW w:w="3411" w:type="dxa"/>
            <w:shd w:val="clear" w:color="auto" w:fill="auto"/>
          </w:tcPr>
          <w:p w14:paraId="5E031EEB" w14:textId="77777777" w:rsidR="00C73C80" w:rsidRPr="000B585F" w:rsidRDefault="00C73C80" w:rsidP="00E059A5">
            <w:pPr>
              <w:rPr>
                <w:sz w:val="22"/>
                <w:szCs w:val="22"/>
              </w:rPr>
            </w:pPr>
            <w:r w:rsidRPr="000B585F">
              <w:rPr>
                <w:sz w:val="22"/>
                <w:szCs w:val="22"/>
              </w:rPr>
              <w:t>max. 1%</w:t>
            </w:r>
          </w:p>
        </w:tc>
      </w:tr>
      <w:tr w:rsidR="00C73C80" w:rsidRPr="000B585F" w14:paraId="764207D1" w14:textId="77777777" w:rsidTr="00E059A5">
        <w:trPr>
          <w:trHeight w:val="240"/>
        </w:trPr>
        <w:tc>
          <w:tcPr>
            <w:tcW w:w="3896" w:type="dxa"/>
            <w:shd w:val="clear" w:color="auto" w:fill="auto"/>
            <w:noWrap/>
          </w:tcPr>
          <w:p w14:paraId="20C5E078" w14:textId="77777777" w:rsidR="00C73C80" w:rsidRPr="000B585F" w:rsidRDefault="00C73C80" w:rsidP="00E059A5">
            <w:pPr>
              <w:rPr>
                <w:sz w:val="22"/>
                <w:szCs w:val="22"/>
              </w:rPr>
            </w:pPr>
            <w:r w:rsidRPr="000B585F">
              <w:rPr>
                <w:sz w:val="22"/>
                <w:szCs w:val="22"/>
              </w:rPr>
              <w:t>Garance zachování pořadí paketů:</w:t>
            </w:r>
          </w:p>
        </w:tc>
        <w:tc>
          <w:tcPr>
            <w:tcW w:w="3411" w:type="dxa"/>
            <w:shd w:val="clear" w:color="auto" w:fill="auto"/>
          </w:tcPr>
          <w:p w14:paraId="624117FC" w14:textId="77777777" w:rsidR="00C73C80" w:rsidRPr="000B585F" w:rsidRDefault="00C73C80" w:rsidP="00E059A5">
            <w:pPr>
              <w:rPr>
                <w:sz w:val="22"/>
                <w:szCs w:val="22"/>
              </w:rPr>
            </w:pPr>
            <w:r w:rsidRPr="000B585F">
              <w:rPr>
                <w:sz w:val="22"/>
                <w:szCs w:val="22"/>
              </w:rPr>
              <w:t>ano</w:t>
            </w:r>
          </w:p>
        </w:tc>
      </w:tr>
    </w:tbl>
    <w:p w14:paraId="5E32E4FE" w14:textId="77777777" w:rsidR="00C73C80" w:rsidRPr="000B585F" w:rsidRDefault="00C73C80" w:rsidP="00C73C80">
      <w:pPr>
        <w:pStyle w:val="ListParagraph1"/>
        <w:spacing w:before="60" w:after="60"/>
        <w:rPr>
          <w:rFonts w:ascii="Times New Roman" w:hAnsi="Times New Roman"/>
          <w:b/>
        </w:rPr>
      </w:pPr>
    </w:p>
    <w:p w14:paraId="6187DF14" w14:textId="77777777" w:rsidR="00C73C80" w:rsidRPr="000B585F" w:rsidRDefault="00C73C80" w:rsidP="00C73C80">
      <w:pPr>
        <w:pStyle w:val="ListParagraph1"/>
        <w:spacing w:before="60" w:after="60"/>
        <w:ind w:left="12" w:firstLine="708"/>
        <w:rPr>
          <w:rFonts w:ascii="Times New Roman" w:hAnsi="Times New Roman"/>
          <w:b/>
        </w:rPr>
      </w:pPr>
      <w:r w:rsidRPr="000B585F">
        <w:rPr>
          <w:rFonts w:ascii="Times New Roman" w:hAnsi="Times New Roman"/>
          <w:b/>
        </w:rPr>
        <w:t xml:space="preserve">Výše uvedené parametry Garance jsou typu </w:t>
      </w:r>
      <w:proofErr w:type="spellStart"/>
      <w:r w:rsidRPr="000B585F">
        <w:rPr>
          <w:rFonts w:ascii="Times New Roman" w:hAnsi="Times New Roman"/>
          <w:b/>
        </w:rPr>
        <w:t>one-way</w:t>
      </w:r>
      <w:proofErr w:type="spellEnd"/>
      <w:r w:rsidRPr="000B585F">
        <w:rPr>
          <w:rFonts w:ascii="Times New Roman" w:hAnsi="Times New Roman"/>
          <w:b/>
        </w:rPr>
        <w:t>. Jedná se o hodnoty CPE-to-CPE.</w:t>
      </w:r>
    </w:p>
    <w:p w14:paraId="3485F74E" w14:textId="77777777" w:rsidR="00C73C80" w:rsidRPr="000B585F" w:rsidRDefault="00C73C80" w:rsidP="00C73C80">
      <w:pPr>
        <w:pStyle w:val="ListParagraph1"/>
        <w:spacing w:after="120" w:line="240" w:lineRule="auto"/>
        <w:contextualSpacing w:val="0"/>
        <w:jc w:val="both"/>
        <w:rPr>
          <w:rFonts w:ascii="Times New Roman" w:hAnsi="Times New Roman"/>
        </w:rPr>
      </w:pPr>
      <w:r w:rsidRPr="000B585F">
        <w:rPr>
          <w:rFonts w:ascii="Times New Roman" w:hAnsi="Times New Roman"/>
          <w:lang w:eastAsia="cs-CZ"/>
        </w:rPr>
        <w:t xml:space="preserve">Zároveň si Objednatel vyhrazuje právo, v případě potřeby, dodefinovat zbylé </w:t>
      </w:r>
      <w:proofErr w:type="spellStart"/>
      <w:r w:rsidRPr="000B585F">
        <w:rPr>
          <w:rFonts w:ascii="Times New Roman" w:hAnsi="Times New Roman"/>
          <w:lang w:eastAsia="cs-CZ"/>
        </w:rPr>
        <w:t>QoS</w:t>
      </w:r>
      <w:proofErr w:type="spellEnd"/>
      <w:r w:rsidRPr="000B585F">
        <w:rPr>
          <w:rFonts w:ascii="Times New Roman" w:hAnsi="Times New Roman"/>
          <w:lang w:eastAsia="cs-CZ"/>
        </w:rPr>
        <w:t xml:space="preserve"> třídy včetně požadovaných parametrů.  Správné aplikování </w:t>
      </w:r>
      <w:proofErr w:type="spellStart"/>
      <w:r w:rsidRPr="000B585F">
        <w:rPr>
          <w:rFonts w:ascii="Times New Roman" w:hAnsi="Times New Roman"/>
          <w:lang w:eastAsia="cs-CZ"/>
        </w:rPr>
        <w:t>QoS</w:t>
      </w:r>
      <w:proofErr w:type="spellEnd"/>
      <w:r w:rsidRPr="000B585F">
        <w:rPr>
          <w:rFonts w:ascii="Times New Roman" w:hAnsi="Times New Roman"/>
          <w:lang w:eastAsia="cs-CZ"/>
        </w:rPr>
        <w:t xml:space="preserve"> tříd a markování provozu bude upřesněno s Dodavatelem po podpisu této Smlouvy.</w:t>
      </w:r>
    </w:p>
    <w:p w14:paraId="126D3A8A" w14:textId="77777777" w:rsidR="00C73C80" w:rsidRPr="000B585F" w:rsidRDefault="00C73C80" w:rsidP="00C73C80">
      <w:pPr>
        <w:pStyle w:val="ListParagraph1"/>
        <w:spacing w:after="120" w:line="240" w:lineRule="auto"/>
        <w:contextualSpacing w:val="0"/>
        <w:jc w:val="both"/>
        <w:rPr>
          <w:rFonts w:ascii="Times New Roman" w:hAnsi="Times New Roman"/>
          <w:lang w:eastAsia="cs-CZ"/>
        </w:rPr>
      </w:pPr>
    </w:p>
    <w:p w14:paraId="036B7363" w14:textId="77777777" w:rsidR="00C73C80" w:rsidRPr="000B585F" w:rsidRDefault="00C73C80" w:rsidP="00C73C80">
      <w:pPr>
        <w:pStyle w:val="ListParagraph1"/>
        <w:spacing w:line="240" w:lineRule="auto"/>
        <w:rPr>
          <w:rFonts w:ascii="Times New Roman" w:hAnsi="Times New Roman"/>
        </w:rPr>
      </w:pPr>
      <w:r w:rsidRPr="000B585F">
        <w:rPr>
          <w:rFonts w:ascii="Times New Roman" w:hAnsi="Times New Roman"/>
        </w:rPr>
        <w:t xml:space="preserve">Objednatel požaduje pro jednotlivé </w:t>
      </w:r>
      <w:proofErr w:type="spellStart"/>
      <w:r w:rsidRPr="000B585F">
        <w:rPr>
          <w:rFonts w:ascii="Times New Roman" w:hAnsi="Times New Roman"/>
        </w:rPr>
        <w:t>QoS</w:t>
      </w:r>
      <w:proofErr w:type="spellEnd"/>
      <w:r w:rsidRPr="000B585F">
        <w:rPr>
          <w:rFonts w:ascii="Times New Roman" w:hAnsi="Times New Roman"/>
        </w:rPr>
        <w:t xml:space="preserve"> třídy, definované v bodu 6 této technické specifikace, nastavení šířky pásma následovně – viz tabulka č. 3 níže:</w:t>
      </w:r>
    </w:p>
    <w:tbl>
      <w:tblPr>
        <w:tblpPr w:leftFromText="141" w:rightFromText="141" w:vertAnchor="text" w:horzAnchor="margin" w:tblpXSpec="center" w:tblpY="201"/>
        <w:tblOverlap w:val="never"/>
        <w:tblW w:w="6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1123"/>
        <w:gridCol w:w="1123"/>
        <w:gridCol w:w="1123"/>
        <w:gridCol w:w="1123"/>
        <w:gridCol w:w="1123"/>
      </w:tblGrid>
      <w:tr w:rsidR="00C73C80" w:rsidRPr="000B585F" w14:paraId="5C1D40AF" w14:textId="77777777" w:rsidTr="00E059A5">
        <w:trPr>
          <w:trHeight w:val="330"/>
        </w:trPr>
        <w:tc>
          <w:tcPr>
            <w:tcW w:w="6623" w:type="dxa"/>
            <w:gridSpan w:val="6"/>
            <w:shd w:val="clear" w:color="000000" w:fill="A6A6A6"/>
          </w:tcPr>
          <w:p w14:paraId="4C3659BB" w14:textId="77777777" w:rsidR="00C73C80" w:rsidRPr="000B585F" w:rsidRDefault="00C73C80" w:rsidP="00E059A5">
            <w:pPr>
              <w:rPr>
                <w:b/>
                <w:bCs/>
                <w:color w:val="000000"/>
                <w:sz w:val="22"/>
                <w:szCs w:val="22"/>
              </w:rPr>
            </w:pPr>
            <w:r w:rsidRPr="000B585F">
              <w:rPr>
                <w:b/>
                <w:bCs/>
                <w:sz w:val="22"/>
                <w:szCs w:val="22"/>
              </w:rPr>
              <w:t>Tabulka č. 3</w:t>
            </w:r>
          </w:p>
        </w:tc>
      </w:tr>
      <w:tr w:rsidR="00C73C80" w:rsidRPr="000B585F" w14:paraId="26A752A0" w14:textId="77777777" w:rsidTr="00E059A5">
        <w:trPr>
          <w:trHeight w:val="330"/>
        </w:trPr>
        <w:tc>
          <w:tcPr>
            <w:tcW w:w="1008" w:type="dxa"/>
            <w:shd w:val="clear" w:color="000000" w:fill="A6A6A6"/>
            <w:hideMark/>
          </w:tcPr>
          <w:p w14:paraId="69476D09" w14:textId="77777777" w:rsidR="00C73C80" w:rsidRPr="000B585F" w:rsidRDefault="00C73C80" w:rsidP="00E059A5">
            <w:pPr>
              <w:jc w:val="center"/>
              <w:rPr>
                <w:b/>
                <w:bCs/>
                <w:color w:val="000000"/>
                <w:sz w:val="22"/>
                <w:szCs w:val="22"/>
              </w:rPr>
            </w:pPr>
            <w:r w:rsidRPr="000B585F">
              <w:rPr>
                <w:b/>
                <w:bCs/>
                <w:color w:val="000000"/>
                <w:sz w:val="22"/>
                <w:szCs w:val="22"/>
              </w:rPr>
              <w:t>Služba č.</w:t>
            </w:r>
          </w:p>
        </w:tc>
        <w:tc>
          <w:tcPr>
            <w:tcW w:w="1123" w:type="dxa"/>
            <w:shd w:val="clear" w:color="000000" w:fill="A6A6A6"/>
          </w:tcPr>
          <w:p w14:paraId="742EEEF3" w14:textId="77777777" w:rsidR="00C73C80" w:rsidRPr="000B585F" w:rsidRDefault="00C73C80" w:rsidP="00E059A5">
            <w:pPr>
              <w:jc w:val="center"/>
              <w:rPr>
                <w:b/>
                <w:bCs/>
                <w:color w:val="000000"/>
                <w:sz w:val="22"/>
                <w:szCs w:val="22"/>
              </w:rPr>
            </w:pPr>
            <w:proofErr w:type="spellStart"/>
            <w:r w:rsidRPr="000B585F">
              <w:rPr>
                <w:b/>
                <w:bCs/>
                <w:color w:val="000000"/>
                <w:sz w:val="22"/>
                <w:szCs w:val="22"/>
              </w:rPr>
              <w:t>Class</w:t>
            </w:r>
            <w:proofErr w:type="spellEnd"/>
            <w:r w:rsidRPr="000B585F">
              <w:rPr>
                <w:b/>
                <w:bCs/>
                <w:color w:val="000000"/>
                <w:sz w:val="22"/>
                <w:szCs w:val="22"/>
              </w:rPr>
              <w:t xml:space="preserve"> - 4</w:t>
            </w:r>
          </w:p>
        </w:tc>
        <w:tc>
          <w:tcPr>
            <w:tcW w:w="1123" w:type="dxa"/>
            <w:shd w:val="clear" w:color="000000" w:fill="A6A6A6"/>
          </w:tcPr>
          <w:p w14:paraId="4791C3B5" w14:textId="77777777" w:rsidR="00C73C80" w:rsidRPr="000B585F" w:rsidRDefault="00C73C80" w:rsidP="00E059A5">
            <w:pPr>
              <w:jc w:val="center"/>
              <w:rPr>
                <w:b/>
                <w:bCs/>
                <w:color w:val="000000"/>
                <w:sz w:val="22"/>
                <w:szCs w:val="22"/>
              </w:rPr>
            </w:pPr>
            <w:proofErr w:type="spellStart"/>
            <w:r w:rsidRPr="000B585F">
              <w:rPr>
                <w:b/>
                <w:bCs/>
                <w:color w:val="000000"/>
                <w:sz w:val="22"/>
                <w:szCs w:val="22"/>
              </w:rPr>
              <w:t>Class</w:t>
            </w:r>
            <w:proofErr w:type="spellEnd"/>
            <w:r w:rsidRPr="000B585F">
              <w:rPr>
                <w:b/>
                <w:bCs/>
                <w:color w:val="000000"/>
                <w:sz w:val="22"/>
                <w:szCs w:val="22"/>
              </w:rPr>
              <w:t xml:space="preserve"> - 3</w:t>
            </w:r>
          </w:p>
        </w:tc>
        <w:tc>
          <w:tcPr>
            <w:tcW w:w="1123" w:type="dxa"/>
            <w:shd w:val="clear" w:color="000000" w:fill="A6A6A6"/>
          </w:tcPr>
          <w:p w14:paraId="3E0DD218" w14:textId="77777777" w:rsidR="00C73C80" w:rsidRPr="000B585F" w:rsidRDefault="00C73C80" w:rsidP="00E059A5">
            <w:pPr>
              <w:jc w:val="center"/>
              <w:rPr>
                <w:b/>
                <w:bCs/>
                <w:color w:val="000000"/>
                <w:sz w:val="22"/>
                <w:szCs w:val="22"/>
              </w:rPr>
            </w:pPr>
            <w:proofErr w:type="spellStart"/>
            <w:r w:rsidRPr="000B585F">
              <w:rPr>
                <w:b/>
                <w:bCs/>
                <w:color w:val="000000"/>
                <w:sz w:val="22"/>
                <w:szCs w:val="22"/>
              </w:rPr>
              <w:t>Class</w:t>
            </w:r>
            <w:proofErr w:type="spellEnd"/>
            <w:r w:rsidRPr="000B585F">
              <w:rPr>
                <w:b/>
                <w:bCs/>
                <w:color w:val="000000"/>
                <w:sz w:val="22"/>
                <w:szCs w:val="22"/>
              </w:rPr>
              <w:t xml:space="preserve"> - 2</w:t>
            </w:r>
          </w:p>
        </w:tc>
        <w:tc>
          <w:tcPr>
            <w:tcW w:w="1123" w:type="dxa"/>
            <w:shd w:val="clear" w:color="000000" w:fill="A6A6A6"/>
          </w:tcPr>
          <w:p w14:paraId="3341A64E" w14:textId="77777777" w:rsidR="00C73C80" w:rsidRPr="000B585F" w:rsidRDefault="00C73C80" w:rsidP="00E059A5">
            <w:pPr>
              <w:jc w:val="center"/>
              <w:rPr>
                <w:b/>
                <w:bCs/>
                <w:color w:val="000000"/>
                <w:sz w:val="22"/>
                <w:szCs w:val="22"/>
              </w:rPr>
            </w:pPr>
            <w:proofErr w:type="spellStart"/>
            <w:r w:rsidRPr="000B585F">
              <w:rPr>
                <w:b/>
                <w:bCs/>
                <w:color w:val="000000"/>
                <w:sz w:val="22"/>
                <w:szCs w:val="22"/>
              </w:rPr>
              <w:t>Class</w:t>
            </w:r>
            <w:proofErr w:type="spellEnd"/>
            <w:r w:rsidRPr="000B585F">
              <w:rPr>
                <w:b/>
                <w:bCs/>
                <w:color w:val="000000"/>
                <w:sz w:val="22"/>
                <w:szCs w:val="22"/>
              </w:rPr>
              <w:t xml:space="preserve"> - 1</w:t>
            </w:r>
          </w:p>
        </w:tc>
        <w:tc>
          <w:tcPr>
            <w:tcW w:w="1123" w:type="dxa"/>
            <w:shd w:val="clear" w:color="000000" w:fill="A6A6A6"/>
          </w:tcPr>
          <w:p w14:paraId="7895D207" w14:textId="77777777" w:rsidR="00C73C80" w:rsidRPr="000B585F" w:rsidRDefault="00C73C80" w:rsidP="00E059A5">
            <w:pPr>
              <w:jc w:val="center"/>
              <w:rPr>
                <w:b/>
                <w:bCs/>
                <w:color w:val="000000"/>
                <w:sz w:val="22"/>
                <w:szCs w:val="22"/>
              </w:rPr>
            </w:pPr>
            <w:proofErr w:type="spellStart"/>
            <w:r w:rsidRPr="000B585F">
              <w:rPr>
                <w:b/>
                <w:bCs/>
                <w:color w:val="000000"/>
                <w:sz w:val="22"/>
                <w:szCs w:val="22"/>
              </w:rPr>
              <w:t>Class</w:t>
            </w:r>
            <w:proofErr w:type="spellEnd"/>
            <w:r w:rsidRPr="000B585F">
              <w:rPr>
                <w:b/>
                <w:bCs/>
                <w:color w:val="000000"/>
                <w:sz w:val="22"/>
                <w:szCs w:val="22"/>
              </w:rPr>
              <w:t xml:space="preserve"> - 0</w:t>
            </w:r>
          </w:p>
        </w:tc>
      </w:tr>
      <w:tr w:rsidR="00C73C80" w:rsidRPr="000B585F" w14:paraId="101F143F" w14:textId="77777777" w:rsidTr="00E059A5">
        <w:trPr>
          <w:trHeight w:val="330"/>
        </w:trPr>
        <w:tc>
          <w:tcPr>
            <w:tcW w:w="1008" w:type="dxa"/>
            <w:shd w:val="clear" w:color="auto" w:fill="auto"/>
            <w:hideMark/>
          </w:tcPr>
          <w:p w14:paraId="7C19962B" w14:textId="77777777" w:rsidR="00C73C80" w:rsidRPr="000B585F" w:rsidRDefault="00C73C80" w:rsidP="00E059A5">
            <w:pPr>
              <w:jc w:val="center"/>
              <w:rPr>
                <w:color w:val="000000"/>
                <w:sz w:val="22"/>
                <w:szCs w:val="22"/>
              </w:rPr>
            </w:pPr>
            <w:r w:rsidRPr="000B585F">
              <w:rPr>
                <w:color w:val="000000"/>
                <w:sz w:val="22"/>
                <w:szCs w:val="22"/>
              </w:rPr>
              <w:t>1</w:t>
            </w:r>
          </w:p>
        </w:tc>
        <w:tc>
          <w:tcPr>
            <w:tcW w:w="1123" w:type="dxa"/>
          </w:tcPr>
          <w:p w14:paraId="7CA2EBD9" w14:textId="77777777" w:rsidR="00C73C80" w:rsidRPr="000B585F" w:rsidRDefault="00C73C80" w:rsidP="00E059A5">
            <w:pPr>
              <w:rPr>
                <w:color w:val="000000"/>
                <w:sz w:val="22"/>
                <w:szCs w:val="22"/>
              </w:rPr>
            </w:pPr>
            <w:r w:rsidRPr="000B585F">
              <w:rPr>
                <w:color w:val="000000"/>
                <w:sz w:val="22"/>
                <w:szCs w:val="22"/>
              </w:rPr>
              <w:t>Min. 35 %</w:t>
            </w:r>
          </w:p>
        </w:tc>
        <w:tc>
          <w:tcPr>
            <w:tcW w:w="1123" w:type="dxa"/>
          </w:tcPr>
          <w:p w14:paraId="113EEA55" w14:textId="77777777" w:rsidR="00C73C80" w:rsidRPr="000B585F" w:rsidRDefault="00C73C80" w:rsidP="00E059A5">
            <w:pPr>
              <w:rPr>
                <w:color w:val="000000"/>
                <w:sz w:val="22"/>
                <w:szCs w:val="22"/>
              </w:rPr>
            </w:pPr>
            <w:r w:rsidRPr="000B585F">
              <w:rPr>
                <w:color w:val="000000"/>
                <w:sz w:val="22"/>
                <w:szCs w:val="22"/>
              </w:rPr>
              <w:t>Min. 0%</w:t>
            </w:r>
          </w:p>
        </w:tc>
        <w:tc>
          <w:tcPr>
            <w:tcW w:w="1123" w:type="dxa"/>
          </w:tcPr>
          <w:p w14:paraId="35B07427" w14:textId="77777777" w:rsidR="00C73C80" w:rsidRPr="000B585F" w:rsidRDefault="00C73C80" w:rsidP="00E059A5">
            <w:pPr>
              <w:rPr>
                <w:color w:val="000000"/>
                <w:sz w:val="22"/>
                <w:szCs w:val="22"/>
              </w:rPr>
            </w:pPr>
            <w:r w:rsidRPr="000B585F">
              <w:rPr>
                <w:color w:val="000000"/>
                <w:sz w:val="22"/>
                <w:szCs w:val="22"/>
              </w:rPr>
              <w:t>Min. 30 %</w:t>
            </w:r>
          </w:p>
        </w:tc>
        <w:tc>
          <w:tcPr>
            <w:tcW w:w="1123" w:type="dxa"/>
          </w:tcPr>
          <w:p w14:paraId="4D64DBA0"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314A72B3" w14:textId="77777777" w:rsidR="00C73C80" w:rsidRPr="000B585F" w:rsidRDefault="00C73C80" w:rsidP="00E059A5">
            <w:pPr>
              <w:rPr>
                <w:color w:val="000000"/>
                <w:sz w:val="22"/>
                <w:szCs w:val="22"/>
              </w:rPr>
            </w:pPr>
            <w:r w:rsidRPr="000B585F">
              <w:rPr>
                <w:color w:val="000000"/>
                <w:sz w:val="22"/>
                <w:szCs w:val="22"/>
              </w:rPr>
              <w:t>Min. 25 %</w:t>
            </w:r>
          </w:p>
        </w:tc>
      </w:tr>
      <w:tr w:rsidR="00C73C80" w:rsidRPr="000B585F" w14:paraId="7E69CB2D" w14:textId="77777777" w:rsidTr="00E059A5">
        <w:trPr>
          <w:trHeight w:val="330"/>
        </w:trPr>
        <w:tc>
          <w:tcPr>
            <w:tcW w:w="1008" w:type="dxa"/>
            <w:shd w:val="clear" w:color="auto" w:fill="auto"/>
            <w:hideMark/>
          </w:tcPr>
          <w:p w14:paraId="135878DA" w14:textId="77777777" w:rsidR="00C73C80" w:rsidRPr="000B585F" w:rsidRDefault="00C73C80" w:rsidP="00E059A5">
            <w:pPr>
              <w:jc w:val="center"/>
              <w:rPr>
                <w:color w:val="000000"/>
                <w:sz w:val="22"/>
                <w:szCs w:val="22"/>
              </w:rPr>
            </w:pPr>
            <w:r w:rsidRPr="000B585F">
              <w:rPr>
                <w:color w:val="000000"/>
                <w:sz w:val="22"/>
                <w:szCs w:val="22"/>
              </w:rPr>
              <w:t>2</w:t>
            </w:r>
          </w:p>
        </w:tc>
        <w:tc>
          <w:tcPr>
            <w:tcW w:w="1123" w:type="dxa"/>
          </w:tcPr>
          <w:p w14:paraId="4420ED01" w14:textId="77777777" w:rsidR="00C73C80" w:rsidRPr="000B585F" w:rsidRDefault="00C73C80" w:rsidP="00E059A5">
            <w:pPr>
              <w:rPr>
                <w:color w:val="000000"/>
                <w:sz w:val="22"/>
                <w:szCs w:val="22"/>
              </w:rPr>
            </w:pPr>
            <w:r w:rsidRPr="000B585F">
              <w:rPr>
                <w:color w:val="000000"/>
                <w:sz w:val="22"/>
                <w:szCs w:val="22"/>
              </w:rPr>
              <w:t>Min. 25 %</w:t>
            </w:r>
          </w:p>
        </w:tc>
        <w:tc>
          <w:tcPr>
            <w:tcW w:w="1123" w:type="dxa"/>
          </w:tcPr>
          <w:p w14:paraId="3E3126D7"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7EABDA06" w14:textId="77777777" w:rsidR="00C73C80" w:rsidRPr="000B585F" w:rsidRDefault="00C73C80" w:rsidP="00E059A5">
            <w:pPr>
              <w:rPr>
                <w:color w:val="000000"/>
                <w:sz w:val="22"/>
                <w:szCs w:val="22"/>
              </w:rPr>
            </w:pPr>
            <w:r w:rsidRPr="000B585F">
              <w:rPr>
                <w:color w:val="000000"/>
                <w:sz w:val="22"/>
                <w:szCs w:val="22"/>
              </w:rPr>
              <w:t>Min. 25 %</w:t>
            </w:r>
          </w:p>
        </w:tc>
        <w:tc>
          <w:tcPr>
            <w:tcW w:w="1123" w:type="dxa"/>
          </w:tcPr>
          <w:p w14:paraId="21D802CE"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76F05E97" w14:textId="77777777" w:rsidR="00C73C80" w:rsidRPr="000B585F" w:rsidRDefault="00C73C80" w:rsidP="00E059A5">
            <w:pPr>
              <w:rPr>
                <w:color w:val="000000"/>
                <w:sz w:val="22"/>
                <w:szCs w:val="22"/>
              </w:rPr>
            </w:pPr>
            <w:r w:rsidRPr="000B585F">
              <w:rPr>
                <w:color w:val="000000"/>
                <w:sz w:val="22"/>
                <w:szCs w:val="22"/>
              </w:rPr>
              <w:t>Min. 20 %</w:t>
            </w:r>
          </w:p>
        </w:tc>
      </w:tr>
      <w:tr w:rsidR="00C73C80" w:rsidRPr="000B585F" w14:paraId="2A790CA0" w14:textId="77777777" w:rsidTr="00E059A5">
        <w:trPr>
          <w:trHeight w:val="330"/>
        </w:trPr>
        <w:tc>
          <w:tcPr>
            <w:tcW w:w="1008" w:type="dxa"/>
            <w:shd w:val="clear" w:color="auto" w:fill="auto"/>
            <w:hideMark/>
          </w:tcPr>
          <w:p w14:paraId="3BA47529" w14:textId="77777777" w:rsidR="00C73C80" w:rsidRPr="000B585F" w:rsidRDefault="00C73C80" w:rsidP="00E059A5">
            <w:pPr>
              <w:jc w:val="center"/>
              <w:rPr>
                <w:color w:val="000000"/>
                <w:sz w:val="22"/>
                <w:szCs w:val="22"/>
              </w:rPr>
            </w:pPr>
            <w:r w:rsidRPr="000B585F">
              <w:rPr>
                <w:color w:val="000000"/>
                <w:sz w:val="22"/>
                <w:szCs w:val="22"/>
              </w:rPr>
              <w:t>3</w:t>
            </w:r>
          </w:p>
        </w:tc>
        <w:tc>
          <w:tcPr>
            <w:tcW w:w="1123" w:type="dxa"/>
          </w:tcPr>
          <w:p w14:paraId="2F2F6A75"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4913C5B2"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16942A8A" w14:textId="77777777" w:rsidR="00C73C80" w:rsidRPr="000B585F" w:rsidRDefault="00C73C80" w:rsidP="00E059A5">
            <w:pPr>
              <w:rPr>
                <w:color w:val="000000"/>
                <w:sz w:val="22"/>
                <w:szCs w:val="22"/>
              </w:rPr>
            </w:pPr>
            <w:r w:rsidRPr="000B585F">
              <w:rPr>
                <w:color w:val="000000"/>
                <w:sz w:val="22"/>
                <w:szCs w:val="22"/>
              </w:rPr>
              <w:t>Min. 25 %</w:t>
            </w:r>
          </w:p>
        </w:tc>
        <w:tc>
          <w:tcPr>
            <w:tcW w:w="1123" w:type="dxa"/>
          </w:tcPr>
          <w:p w14:paraId="4D30A0B0"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5D914E63" w14:textId="77777777" w:rsidR="00C73C80" w:rsidRPr="000B585F" w:rsidRDefault="00C73C80" w:rsidP="00E059A5">
            <w:pPr>
              <w:rPr>
                <w:color w:val="000000"/>
                <w:sz w:val="22"/>
                <w:szCs w:val="22"/>
              </w:rPr>
            </w:pPr>
            <w:r w:rsidRPr="000B585F">
              <w:rPr>
                <w:color w:val="000000"/>
                <w:sz w:val="22"/>
                <w:szCs w:val="22"/>
              </w:rPr>
              <w:t>Min. 25 %</w:t>
            </w:r>
          </w:p>
        </w:tc>
      </w:tr>
      <w:tr w:rsidR="00C73C80" w:rsidRPr="000B585F" w14:paraId="4559937C" w14:textId="77777777" w:rsidTr="00E059A5">
        <w:trPr>
          <w:trHeight w:val="330"/>
        </w:trPr>
        <w:tc>
          <w:tcPr>
            <w:tcW w:w="1008" w:type="dxa"/>
            <w:shd w:val="clear" w:color="auto" w:fill="auto"/>
            <w:hideMark/>
          </w:tcPr>
          <w:p w14:paraId="00E615BE" w14:textId="77777777" w:rsidR="00C73C80" w:rsidRPr="000B585F" w:rsidRDefault="00C73C80" w:rsidP="00E059A5">
            <w:pPr>
              <w:jc w:val="center"/>
              <w:rPr>
                <w:color w:val="000000"/>
                <w:sz w:val="22"/>
                <w:szCs w:val="22"/>
              </w:rPr>
            </w:pPr>
            <w:r w:rsidRPr="000B585F">
              <w:rPr>
                <w:color w:val="000000"/>
                <w:sz w:val="22"/>
                <w:szCs w:val="22"/>
              </w:rPr>
              <w:t>4</w:t>
            </w:r>
          </w:p>
        </w:tc>
        <w:tc>
          <w:tcPr>
            <w:tcW w:w="1123" w:type="dxa"/>
          </w:tcPr>
          <w:p w14:paraId="15DCD5AB"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53FDCB13"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4A6487F5" w14:textId="77777777" w:rsidR="00C73C80" w:rsidRPr="000B585F" w:rsidRDefault="00C73C80" w:rsidP="00E059A5">
            <w:pPr>
              <w:rPr>
                <w:color w:val="000000"/>
                <w:sz w:val="22"/>
                <w:szCs w:val="22"/>
              </w:rPr>
            </w:pPr>
            <w:r w:rsidRPr="000B585F">
              <w:rPr>
                <w:color w:val="000000"/>
                <w:sz w:val="22"/>
                <w:szCs w:val="22"/>
              </w:rPr>
              <w:t>Min. 25 %</w:t>
            </w:r>
          </w:p>
        </w:tc>
        <w:tc>
          <w:tcPr>
            <w:tcW w:w="1123" w:type="dxa"/>
          </w:tcPr>
          <w:p w14:paraId="0DC0A151"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31F955B3" w14:textId="77777777" w:rsidR="00C73C80" w:rsidRPr="000B585F" w:rsidRDefault="00C73C80" w:rsidP="00E059A5">
            <w:pPr>
              <w:rPr>
                <w:color w:val="000000"/>
                <w:sz w:val="22"/>
                <w:szCs w:val="22"/>
              </w:rPr>
            </w:pPr>
            <w:r w:rsidRPr="000B585F">
              <w:rPr>
                <w:color w:val="000000"/>
                <w:sz w:val="22"/>
                <w:szCs w:val="22"/>
              </w:rPr>
              <w:t>Min. 25 %</w:t>
            </w:r>
          </w:p>
        </w:tc>
      </w:tr>
      <w:tr w:rsidR="00C73C80" w:rsidRPr="000B585F" w14:paraId="0434CFA3" w14:textId="77777777" w:rsidTr="00E059A5">
        <w:trPr>
          <w:trHeight w:val="330"/>
        </w:trPr>
        <w:tc>
          <w:tcPr>
            <w:tcW w:w="1008" w:type="dxa"/>
            <w:shd w:val="clear" w:color="auto" w:fill="auto"/>
            <w:hideMark/>
          </w:tcPr>
          <w:p w14:paraId="187BE5A0" w14:textId="77777777" w:rsidR="00C73C80" w:rsidRPr="000B585F" w:rsidRDefault="00C73C80" w:rsidP="00E059A5">
            <w:pPr>
              <w:jc w:val="center"/>
              <w:rPr>
                <w:color w:val="000000"/>
                <w:sz w:val="22"/>
                <w:szCs w:val="22"/>
              </w:rPr>
            </w:pPr>
            <w:r w:rsidRPr="000B585F">
              <w:rPr>
                <w:color w:val="000000"/>
                <w:sz w:val="22"/>
                <w:szCs w:val="22"/>
              </w:rPr>
              <w:t>5</w:t>
            </w:r>
          </w:p>
        </w:tc>
        <w:tc>
          <w:tcPr>
            <w:tcW w:w="1123" w:type="dxa"/>
          </w:tcPr>
          <w:p w14:paraId="6424DBFA"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7517F024"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32648B9E" w14:textId="77777777" w:rsidR="00C73C80" w:rsidRPr="000B585F" w:rsidRDefault="00C73C80" w:rsidP="00E059A5">
            <w:pPr>
              <w:rPr>
                <w:color w:val="000000"/>
                <w:sz w:val="22"/>
                <w:szCs w:val="22"/>
              </w:rPr>
            </w:pPr>
            <w:r w:rsidRPr="000B585F">
              <w:rPr>
                <w:color w:val="000000"/>
                <w:sz w:val="22"/>
                <w:szCs w:val="22"/>
              </w:rPr>
              <w:t>Min. 25 %</w:t>
            </w:r>
          </w:p>
        </w:tc>
        <w:tc>
          <w:tcPr>
            <w:tcW w:w="1123" w:type="dxa"/>
          </w:tcPr>
          <w:p w14:paraId="564CEDA9"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60464E40" w14:textId="77777777" w:rsidR="00C73C80" w:rsidRPr="000B585F" w:rsidRDefault="00C73C80" w:rsidP="00E059A5">
            <w:pPr>
              <w:rPr>
                <w:color w:val="000000"/>
                <w:sz w:val="22"/>
                <w:szCs w:val="22"/>
              </w:rPr>
            </w:pPr>
            <w:r w:rsidRPr="000B585F">
              <w:rPr>
                <w:color w:val="000000"/>
                <w:sz w:val="22"/>
                <w:szCs w:val="22"/>
              </w:rPr>
              <w:t>Min. 25 %</w:t>
            </w:r>
          </w:p>
        </w:tc>
      </w:tr>
      <w:tr w:rsidR="00C73C80" w:rsidRPr="000B585F" w14:paraId="29D073E6" w14:textId="77777777" w:rsidTr="00E059A5">
        <w:trPr>
          <w:trHeight w:val="330"/>
        </w:trPr>
        <w:tc>
          <w:tcPr>
            <w:tcW w:w="1008" w:type="dxa"/>
            <w:shd w:val="clear" w:color="auto" w:fill="auto"/>
            <w:hideMark/>
          </w:tcPr>
          <w:p w14:paraId="790E4048" w14:textId="77777777" w:rsidR="00C73C80" w:rsidRPr="000B585F" w:rsidRDefault="00C73C80" w:rsidP="00E059A5">
            <w:pPr>
              <w:jc w:val="center"/>
              <w:rPr>
                <w:color w:val="000000"/>
                <w:sz w:val="22"/>
                <w:szCs w:val="22"/>
              </w:rPr>
            </w:pPr>
            <w:r w:rsidRPr="000B585F">
              <w:rPr>
                <w:color w:val="000000"/>
                <w:sz w:val="22"/>
                <w:szCs w:val="22"/>
              </w:rPr>
              <w:t>6</w:t>
            </w:r>
          </w:p>
        </w:tc>
        <w:tc>
          <w:tcPr>
            <w:tcW w:w="1123" w:type="dxa"/>
          </w:tcPr>
          <w:p w14:paraId="32C50078" w14:textId="77777777" w:rsidR="00C73C80" w:rsidRPr="000B585F" w:rsidRDefault="00C73C80" w:rsidP="00E059A5">
            <w:pPr>
              <w:rPr>
                <w:color w:val="000000"/>
                <w:sz w:val="22"/>
                <w:szCs w:val="22"/>
              </w:rPr>
            </w:pPr>
            <w:r w:rsidRPr="000B585F">
              <w:rPr>
                <w:color w:val="000000"/>
                <w:sz w:val="22"/>
                <w:szCs w:val="22"/>
              </w:rPr>
              <w:t>Min. 10 %</w:t>
            </w:r>
          </w:p>
        </w:tc>
        <w:tc>
          <w:tcPr>
            <w:tcW w:w="1123" w:type="dxa"/>
          </w:tcPr>
          <w:p w14:paraId="4AAFCE3D"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5587E169" w14:textId="77777777" w:rsidR="00C73C80" w:rsidRPr="000B585F" w:rsidRDefault="00C73C80" w:rsidP="00E059A5">
            <w:pPr>
              <w:rPr>
                <w:color w:val="000000"/>
                <w:sz w:val="22"/>
                <w:szCs w:val="22"/>
              </w:rPr>
            </w:pPr>
            <w:r w:rsidRPr="000B585F">
              <w:rPr>
                <w:color w:val="000000"/>
                <w:sz w:val="22"/>
                <w:szCs w:val="22"/>
              </w:rPr>
              <w:t>Min. 30 %</w:t>
            </w:r>
          </w:p>
        </w:tc>
        <w:tc>
          <w:tcPr>
            <w:tcW w:w="1123" w:type="dxa"/>
          </w:tcPr>
          <w:p w14:paraId="58DF5E85"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0C3A0B4E" w14:textId="77777777" w:rsidR="00C73C80" w:rsidRPr="000B585F" w:rsidRDefault="00C73C80" w:rsidP="00E059A5">
            <w:pPr>
              <w:rPr>
                <w:color w:val="000000"/>
                <w:sz w:val="22"/>
                <w:szCs w:val="22"/>
              </w:rPr>
            </w:pPr>
            <w:r w:rsidRPr="000B585F">
              <w:rPr>
                <w:color w:val="000000"/>
                <w:sz w:val="22"/>
                <w:szCs w:val="22"/>
              </w:rPr>
              <w:t>Min. 30 %</w:t>
            </w:r>
          </w:p>
        </w:tc>
      </w:tr>
      <w:tr w:rsidR="00C73C80" w:rsidRPr="000B585F" w14:paraId="66ED775E" w14:textId="77777777" w:rsidTr="00E059A5">
        <w:trPr>
          <w:trHeight w:val="330"/>
        </w:trPr>
        <w:tc>
          <w:tcPr>
            <w:tcW w:w="1008" w:type="dxa"/>
            <w:shd w:val="clear" w:color="auto" w:fill="auto"/>
            <w:hideMark/>
          </w:tcPr>
          <w:p w14:paraId="3CFAF9C0" w14:textId="77777777" w:rsidR="00C73C80" w:rsidRPr="000B585F" w:rsidRDefault="00C73C80" w:rsidP="00E059A5">
            <w:pPr>
              <w:jc w:val="center"/>
              <w:rPr>
                <w:color w:val="000000"/>
                <w:sz w:val="22"/>
                <w:szCs w:val="22"/>
              </w:rPr>
            </w:pPr>
            <w:r w:rsidRPr="000B585F">
              <w:rPr>
                <w:color w:val="000000"/>
                <w:sz w:val="22"/>
                <w:szCs w:val="22"/>
              </w:rPr>
              <w:t>7</w:t>
            </w:r>
          </w:p>
        </w:tc>
        <w:tc>
          <w:tcPr>
            <w:tcW w:w="1123" w:type="dxa"/>
          </w:tcPr>
          <w:p w14:paraId="034C0143" w14:textId="77777777" w:rsidR="00C73C80" w:rsidRPr="000B585F" w:rsidRDefault="00C73C80" w:rsidP="00E059A5">
            <w:pPr>
              <w:rPr>
                <w:color w:val="000000"/>
                <w:sz w:val="22"/>
                <w:szCs w:val="22"/>
              </w:rPr>
            </w:pPr>
            <w:r w:rsidRPr="000B585F">
              <w:rPr>
                <w:color w:val="000000"/>
                <w:sz w:val="22"/>
                <w:szCs w:val="22"/>
              </w:rPr>
              <w:t>Min. 10 %</w:t>
            </w:r>
          </w:p>
        </w:tc>
        <w:tc>
          <w:tcPr>
            <w:tcW w:w="1123" w:type="dxa"/>
          </w:tcPr>
          <w:p w14:paraId="15D917E5"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44767AA5" w14:textId="77777777" w:rsidR="00C73C80" w:rsidRPr="000B585F" w:rsidRDefault="00C73C80" w:rsidP="00E059A5">
            <w:pPr>
              <w:rPr>
                <w:color w:val="000000"/>
                <w:sz w:val="22"/>
                <w:szCs w:val="22"/>
              </w:rPr>
            </w:pPr>
            <w:r w:rsidRPr="000B585F">
              <w:rPr>
                <w:color w:val="000000"/>
                <w:sz w:val="22"/>
                <w:szCs w:val="22"/>
              </w:rPr>
              <w:t>Min. 30 %</w:t>
            </w:r>
          </w:p>
        </w:tc>
        <w:tc>
          <w:tcPr>
            <w:tcW w:w="1123" w:type="dxa"/>
          </w:tcPr>
          <w:p w14:paraId="104BDD3E"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49734A12" w14:textId="77777777" w:rsidR="00C73C80" w:rsidRPr="000B585F" w:rsidRDefault="00C73C80" w:rsidP="00E059A5">
            <w:pPr>
              <w:rPr>
                <w:color w:val="000000"/>
                <w:sz w:val="22"/>
                <w:szCs w:val="22"/>
              </w:rPr>
            </w:pPr>
            <w:r w:rsidRPr="000B585F">
              <w:rPr>
                <w:color w:val="000000"/>
                <w:sz w:val="22"/>
                <w:szCs w:val="22"/>
              </w:rPr>
              <w:t>Min. 30 %</w:t>
            </w:r>
          </w:p>
        </w:tc>
      </w:tr>
      <w:tr w:rsidR="00C73C80" w:rsidRPr="000B585F" w14:paraId="79533922" w14:textId="77777777" w:rsidTr="00E059A5">
        <w:trPr>
          <w:trHeight w:val="330"/>
        </w:trPr>
        <w:tc>
          <w:tcPr>
            <w:tcW w:w="1008" w:type="dxa"/>
            <w:shd w:val="clear" w:color="auto" w:fill="auto"/>
            <w:hideMark/>
          </w:tcPr>
          <w:p w14:paraId="3F094164" w14:textId="77777777" w:rsidR="00C73C80" w:rsidRPr="000B585F" w:rsidRDefault="00C73C80" w:rsidP="00E059A5">
            <w:pPr>
              <w:jc w:val="center"/>
              <w:rPr>
                <w:color w:val="000000"/>
                <w:sz w:val="22"/>
                <w:szCs w:val="22"/>
              </w:rPr>
            </w:pPr>
            <w:r w:rsidRPr="000B585F">
              <w:rPr>
                <w:color w:val="000000"/>
                <w:sz w:val="22"/>
                <w:szCs w:val="22"/>
              </w:rPr>
              <w:t>8</w:t>
            </w:r>
          </w:p>
        </w:tc>
        <w:tc>
          <w:tcPr>
            <w:tcW w:w="1123" w:type="dxa"/>
          </w:tcPr>
          <w:p w14:paraId="611E76E9" w14:textId="77777777" w:rsidR="00C73C80" w:rsidRPr="000B585F" w:rsidRDefault="00C73C80" w:rsidP="00E059A5">
            <w:pPr>
              <w:rPr>
                <w:color w:val="000000"/>
                <w:sz w:val="22"/>
                <w:szCs w:val="22"/>
              </w:rPr>
            </w:pPr>
            <w:r w:rsidRPr="000B585F">
              <w:rPr>
                <w:color w:val="000000"/>
                <w:sz w:val="22"/>
                <w:szCs w:val="22"/>
              </w:rPr>
              <w:t>Min. 10 %</w:t>
            </w:r>
          </w:p>
        </w:tc>
        <w:tc>
          <w:tcPr>
            <w:tcW w:w="1123" w:type="dxa"/>
          </w:tcPr>
          <w:p w14:paraId="68C4C3D3"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5F99672B" w14:textId="77777777" w:rsidR="00C73C80" w:rsidRPr="000B585F" w:rsidRDefault="00C73C80" w:rsidP="00E059A5">
            <w:pPr>
              <w:rPr>
                <w:color w:val="000000"/>
                <w:sz w:val="22"/>
                <w:szCs w:val="22"/>
              </w:rPr>
            </w:pPr>
            <w:r w:rsidRPr="000B585F">
              <w:rPr>
                <w:color w:val="000000"/>
                <w:sz w:val="22"/>
                <w:szCs w:val="22"/>
              </w:rPr>
              <w:t>Min. 30 %</w:t>
            </w:r>
          </w:p>
        </w:tc>
        <w:tc>
          <w:tcPr>
            <w:tcW w:w="1123" w:type="dxa"/>
          </w:tcPr>
          <w:p w14:paraId="1B17BD95"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78D0B240" w14:textId="77777777" w:rsidR="00C73C80" w:rsidRPr="000B585F" w:rsidRDefault="00C73C80" w:rsidP="00E059A5">
            <w:pPr>
              <w:rPr>
                <w:color w:val="000000"/>
                <w:sz w:val="22"/>
                <w:szCs w:val="22"/>
              </w:rPr>
            </w:pPr>
            <w:r w:rsidRPr="000B585F">
              <w:rPr>
                <w:color w:val="000000"/>
                <w:sz w:val="22"/>
                <w:szCs w:val="22"/>
              </w:rPr>
              <w:t>Min. 30 %</w:t>
            </w:r>
          </w:p>
        </w:tc>
      </w:tr>
      <w:tr w:rsidR="00C73C80" w:rsidRPr="000B585F" w14:paraId="0991A05E" w14:textId="77777777" w:rsidTr="00E059A5">
        <w:trPr>
          <w:trHeight w:val="330"/>
        </w:trPr>
        <w:tc>
          <w:tcPr>
            <w:tcW w:w="1008" w:type="dxa"/>
            <w:shd w:val="clear" w:color="auto" w:fill="auto"/>
            <w:hideMark/>
          </w:tcPr>
          <w:p w14:paraId="08C3BF2C" w14:textId="77777777" w:rsidR="00C73C80" w:rsidRPr="000B585F" w:rsidRDefault="00C73C80" w:rsidP="00E059A5">
            <w:pPr>
              <w:jc w:val="center"/>
              <w:rPr>
                <w:color w:val="000000"/>
                <w:sz w:val="22"/>
                <w:szCs w:val="22"/>
              </w:rPr>
            </w:pPr>
            <w:r w:rsidRPr="000B585F">
              <w:rPr>
                <w:color w:val="000000"/>
                <w:sz w:val="22"/>
                <w:szCs w:val="22"/>
              </w:rPr>
              <w:t>9</w:t>
            </w:r>
          </w:p>
        </w:tc>
        <w:tc>
          <w:tcPr>
            <w:tcW w:w="1123" w:type="dxa"/>
          </w:tcPr>
          <w:p w14:paraId="5889AB29" w14:textId="77777777" w:rsidR="00C73C80" w:rsidRPr="000B585F" w:rsidRDefault="00C73C80" w:rsidP="00E059A5">
            <w:pPr>
              <w:rPr>
                <w:color w:val="000000"/>
                <w:sz w:val="22"/>
                <w:szCs w:val="22"/>
              </w:rPr>
            </w:pPr>
            <w:r w:rsidRPr="000B585F">
              <w:rPr>
                <w:color w:val="000000"/>
                <w:sz w:val="22"/>
                <w:szCs w:val="22"/>
              </w:rPr>
              <w:t>Min. 10 %</w:t>
            </w:r>
          </w:p>
        </w:tc>
        <w:tc>
          <w:tcPr>
            <w:tcW w:w="1123" w:type="dxa"/>
          </w:tcPr>
          <w:p w14:paraId="34783C3B" w14:textId="77777777" w:rsidR="00C73C80" w:rsidRPr="000B585F" w:rsidRDefault="00C73C80" w:rsidP="00E059A5">
            <w:pPr>
              <w:rPr>
                <w:color w:val="000000"/>
                <w:sz w:val="22"/>
                <w:szCs w:val="22"/>
              </w:rPr>
            </w:pPr>
            <w:r w:rsidRPr="000B585F">
              <w:rPr>
                <w:color w:val="000000"/>
                <w:sz w:val="22"/>
                <w:szCs w:val="22"/>
              </w:rPr>
              <w:t>Min. 20 %</w:t>
            </w:r>
          </w:p>
        </w:tc>
        <w:tc>
          <w:tcPr>
            <w:tcW w:w="1123" w:type="dxa"/>
          </w:tcPr>
          <w:p w14:paraId="03AB7256" w14:textId="77777777" w:rsidR="00C73C80" w:rsidRPr="000B585F" w:rsidRDefault="00C73C80" w:rsidP="00E059A5">
            <w:pPr>
              <w:rPr>
                <w:color w:val="000000"/>
                <w:sz w:val="22"/>
                <w:szCs w:val="22"/>
              </w:rPr>
            </w:pPr>
            <w:r w:rsidRPr="000B585F">
              <w:rPr>
                <w:color w:val="000000"/>
                <w:sz w:val="22"/>
                <w:szCs w:val="22"/>
              </w:rPr>
              <w:t>Min. 30 %</w:t>
            </w:r>
          </w:p>
        </w:tc>
        <w:tc>
          <w:tcPr>
            <w:tcW w:w="1123" w:type="dxa"/>
          </w:tcPr>
          <w:p w14:paraId="634E0AFB" w14:textId="77777777" w:rsidR="00C73C80" w:rsidRPr="000B585F" w:rsidRDefault="00C73C80" w:rsidP="00E059A5">
            <w:pPr>
              <w:rPr>
                <w:color w:val="000000"/>
                <w:sz w:val="22"/>
                <w:szCs w:val="22"/>
              </w:rPr>
            </w:pPr>
            <w:r w:rsidRPr="000B585F">
              <w:rPr>
                <w:color w:val="000000"/>
                <w:sz w:val="22"/>
                <w:szCs w:val="22"/>
              </w:rPr>
              <w:t>Min. 5 %</w:t>
            </w:r>
          </w:p>
        </w:tc>
        <w:tc>
          <w:tcPr>
            <w:tcW w:w="1123" w:type="dxa"/>
          </w:tcPr>
          <w:p w14:paraId="440832CC" w14:textId="77777777" w:rsidR="00C73C80" w:rsidRPr="000B585F" w:rsidRDefault="00C73C80" w:rsidP="00E059A5">
            <w:pPr>
              <w:rPr>
                <w:color w:val="000000"/>
                <w:sz w:val="22"/>
                <w:szCs w:val="22"/>
              </w:rPr>
            </w:pPr>
            <w:r w:rsidRPr="000B585F">
              <w:rPr>
                <w:color w:val="000000"/>
                <w:sz w:val="22"/>
                <w:szCs w:val="22"/>
              </w:rPr>
              <w:t>Min. 30 %</w:t>
            </w:r>
          </w:p>
        </w:tc>
      </w:tr>
    </w:tbl>
    <w:p w14:paraId="32C1EAF9" w14:textId="77777777" w:rsidR="00C73C80" w:rsidRPr="000B585F" w:rsidRDefault="00C73C80" w:rsidP="00C73C80">
      <w:pPr>
        <w:pStyle w:val="ListParagraph1"/>
        <w:spacing w:after="60" w:line="240" w:lineRule="auto"/>
        <w:ind w:left="0"/>
        <w:contextualSpacing w:val="0"/>
        <w:jc w:val="both"/>
        <w:rPr>
          <w:rFonts w:ascii="Times New Roman" w:hAnsi="Times New Roman"/>
        </w:rPr>
      </w:pPr>
    </w:p>
    <w:p w14:paraId="54602E78" w14:textId="77777777" w:rsidR="00C73C80" w:rsidRPr="000B585F" w:rsidRDefault="00C73C80" w:rsidP="00C73C80">
      <w:pPr>
        <w:pStyle w:val="ListParagraph1"/>
        <w:spacing w:before="120" w:after="60" w:line="240" w:lineRule="auto"/>
        <w:ind w:left="0"/>
        <w:contextualSpacing w:val="0"/>
        <w:jc w:val="both"/>
        <w:rPr>
          <w:rFonts w:ascii="Times New Roman" w:hAnsi="Times New Roman"/>
        </w:rPr>
      </w:pPr>
    </w:p>
    <w:p w14:paraId="08E38D89" w14:textId="77777777" w:rsidR="00C73C80" w:rsidRPr="000B585F" w:rsidRDefault="00C73C80" w:rsidP="00C73C80">
      <w:pPr>
        <w:pStyle w:val="ListParagraph1"/>
        <w:spacing w:before="120" w:after="60" w:line="240" w:lineRule="auto"/>
        <w:ind w:left="0"/>
        <w:contextualSpacing w:val="0"/>
        <w:jc w:val="both"/>
        <w:rPr>
          <w:rFonts w:ascii="Times New Roman" w:hAnsi="Times New Roman"/>
        </w:rPr>
      </w:pPr>
    </w:p>
    <w:p w14:paraId="3E8D1E6D" w14:textId="77777777" w:rsidR="00DF07C2" w:rsidRPr="00DF07C2" w:rsidRDefault="00DF07C2" w:rsidP="00DF07C2">
      <w:pPr>
        <w:pStyle w:val="Odstavecseseznamem"/>
        <w:numPr>
          <w:ilvl w:val="0"/>
          <w:numId w:val="36"/>
        </w:numPr>
        <w:spacing w:line="240" w:lineRule="auto"/>
        <w:ind w:left="1060" w:hanging="357"/>
        <w:rPr>
          <w:rFonts w:eastAsia="Calibri"/>
          <w:sz w:val="22"/>
          <w:szCs w:val="22"/>
        </w:rPr>
      </w:pPr>
      <w:r w:rsidRPr="00DF07C2">
        <w:rPr>
          <w:rFonts w:eastAsia="Calibri"/>
          <w:sz w:val="22"/>
          <w:szCs w:val="22"/>
        </w:rPr>
        <w:t xml:space="preserve">Datová síť Dodavatele musí podporovat </w:t>
      </w:r>
      <w:r w:rsidRPr="00DF07C2">
        <w:rPr>
          <w:rFonts w:eastAsia="Calibri"/>
          <w:sz w:val="22"/>
          <w:szCs w:val="22"/>
        </w:rPr>
        <w:lastRenderedPageBreak/>
        <w:t xml:space="preserve">nefragmentované IP MTU 1 500 </w:t>
      </w:r>
      <w:proofErr w:type="spellStart"/>
      <w:r w:rsidRPr="00DF07C2">
        <w:rPr>
          <w:rFonts w:eastAsia="Calibri"/>
          <w:sz w:val="22"/>
          <w:szCs w:val="22"/>
        </w:rPr>
        <w:t>bytes</w:t>
      </w:r>
      <w:proofErr w:type="spellEnd"/>
      <w:r w:rsidRPr="00DF07C2">
        <w:rPr>
          <w:rFonts w:eastAsia="Calibri"/>
          <w:sz w:val="22"/>
          <w:szCs w:val="22"/>
        </w:rPr>
        <w:t xml:space="preserve"> až na koncové lokality, kde jsou připojené CPE směrovače.</w:t>
      </w:r>
    </w:p>
    <w:p w14:paraId="72345CB2" w14:textId="595637A8" w:rsidR="00C73C80" w:rsidRPr="000B585F" w:rsidRDefault="00C73C80" w:rsidP="003A5EFD">
      <w:pPr>
        <w:pStyle w:val="ListParagraph1"/>
        <w:numPr>
          <w:ilvl w:val="0"/>
          <w:numId w:val="36"/>
        </w:numPr>
        <w:jc w:val="both"/>
        <w:rPr>
          <w:rFonts w:ascii="Times New Roman" w:hAnsi="Times New Roman"/>
          <w:lang w:eastAsia="cs-CZ"/>
        </w:rPr>
      </w:pPr>
      <w:r w:rsidRPr="000B585F">
        <w:rPr>
          <w:rFonts w:ascii="Times New Roman" w:hAnsi="Times New Roman"/>
          <w:lang w:eastAsia="cs-CZ"/>
        </w:rPr>
        <w:t xml:space="preserve">Dodavatel umožňuje použití IP adresního prostoru Objednatele. </w:t>
      </w:r>
    </w:p>
    <w:p w14:paraId="5DD504EF" w14:textId="77777777" w:rsidR="00C73C80" w:rsidRPr="000B585F" w:rsidRDefault="00C73C80" w:rsidP="003A5EFD">
      <w:pPr>
        <w:pStyle w:val="ListParagraph1"/>
        <w:spacing w:line="240" w:lineRule="auto"/>
        <w:ind w:left="1065"/>
        <w:jc w:val="both"/>
        <w:rPr>
          <w:rFonts w:ascii="Times New Roman" w:hAnsi="Times New Roman"/>
        </w:rPr>
      </w:pPr>
      <w:r w:rsidRPr="000B585F">
        <w:rPr>
          <w:rFonts w:ascii="Times New Roman" w:hAnsi="Times New Roman"/>
        </w:rPr>
        <w:t xml:space="preserve">Dodavatel ve své síti umožňuje Objednateli vytvářet izolované VPN na základě plnohodnotného protokolu IPv4 a garantuje </w:t>
      </w:r>
      <w:r w:rsidRPr="000B585F">
        <w:rPr>
          <w:rFonts w:ascii="Times New Roman" w:hAnsi="Times New Roman"/>
          <w:lang w:eastAsia="cs-CZ"/>
        </w:rPr>
        <w:t xml:space="preserve">možnost využívat vlastní IP adresní plán IPv4 v rozsahu třídy A 10.0.0.0/8, </w:t>
      </w:r>
      <w:r w:rsidRPr="000B585F">
        <w:rPr>
          <w:rFonts w:ascii="Times New Roman" w:hAnsi="Times New Roman"/>
        </w:rPr>
        <w:t xml:space="preserve">s možností rozšíření na IPv6 bez jakéhokoliv omezení přenášených Služeb.  </w:t>
      </w:r>
    </w:p>
    <w:p w14:paraId="502B30CC" w14:textId="77777777" w:rsidR="00C73C80" w:rsidRPr="000B585F" w:rsidRDefault="00C73C80" w:rsidP="003A5EFD">
      <w:pPr>
        <w:pStyle w:val="ListParagraph1"/>
        <w:spacing w:after="60" w:line="240" w:lineRule="auto"/>
        <w:ind w:left="708" w:firstLine="351"/>
        <w:jc w:val="both"/>
        <w:rPr>
          <w:rFonts w:ascii="Times New Roman" w:hAnsi="Times New Roman"/>
        </w:rPr>
      </w:pPr>
    </w:p>
    <w:p w14:paraId="23FBD223" w14:textId="77777777" w:rsidR="00C73C80" w:rsidRPr="000B585F" w:rsidRDefault="00C73C80" w:rsidP="003A5EFD">
      <w:pPr>
        <w:pStyle w:val="ListParagraph1"/>
        <w:spacing w:after="60" w:line="240" w:lineRule="auto"/>
        <w:ind w:left="1059"/>
        <w:jc w:val="both"/>
        <w:rPr>
          <w:rFonts w:ascii="Times New Roman" w:hAnsi="Times New Roman"/>
        </w:rPr>
      </w:pPr>
      <w:r w:rsidRPr="000B585F">
        <w:rPr>
          <w:rFonts w:ascii="Times New Roman" w:hAnsi="Times New Roman"/>
        </w:rPr>
        <w:t xml:space="preserve">V  propojovacím bodu mezi datovou sítí Dodavatele a Objednatele bude použitý protokol IPv4 podle standardu IETF STD-5, adresace všech datových spojů mezi Objednatelem a Dodavatelem bude z privátního IPv4 rozsahu definovaného v RFC 1918 a pro zajištění dynamického směrování se použije směrovací protokol BGP-4 (RFC 1771). </w:t>
      </w:r>
    </w:p>
    <w:p w14:paraId="0EB93BE5" w14:textId="77777777" w:rsidR="00C73C80" w:rsidRPr="000B585F" w:rsidRDefault="00C73C80" w:rsidP="003A5EFD">
      <w:pPr>
        <w:pStyle w:val="ListParagraph1"/>
        <w:spacing w:after="60" w:line="240" w:lineRule="auto"/>
        <w:ind w:left="1059"/>
        <w:jc w:val="both"/>
        <w:rPr>
          <w:rFonts w:ascii="Times New Roman" w:hAnsi="Times New Roman"/>
        </w:rPr>
      </w:pPr>
    </w:p>
    <w:p w14:paraId="733B75FD" w14:textId="77777777" w:rsidR="00C73C80" w:rsidRPr="000B585F" w:rsidRDefault="00C73C80" w:rsidP="003A5EFD">
      <w:pPr>
        <w:pStyle w:val="ListParagraph1"/>
        <w:spacing w:after="60" w:line="240" w:lineRule="auto"/>
        <w:ind w:left="1059"/>
        <w:jc w:val="both"/>
        <w:rPr>
          <w:rFonts w:ascii="Times New Roman" w:hAnsi="Times New Roman"/>
        </w:rPr>
      </w:pPr>
      <w:r w:rsidRPr="000B585F">
        <w:rPr>
          <w:rFonts w:ascii="Times New Roman" w:hAnsi="Times New Roman"/>
        </w:rPr>
        <w:t xml:space="preserve">Tento princip bude použitý i pro komunikaci mezi koncovým zařízením Objednatele a Dodavatele na jednotlivých koncových lokalitách, kde jsou umístěné CPE směrovače. </w:t>
      </w:r>
    </w:p>
    <w:p w14:paraId="4B2A54C9" w14:textId="77777777" w:rsidR="00C73C80" w:rsidRPr="000B585F" w:rsidRDefault="00C73C80" w:rsidP="003A5EFD">
      <w:pPr>
        <w:pStyle w:val="ListParagraph1"/>
        <w:spacing w:after="60" w:line="240" w:lineRule="auto"/>
        <w:ind w:left="1059"/>
        <w:jc w:val="both"/>
        <w:rPr>
          <w:rFonts w:ascii="Times New Roman" w:hAnsi="Times New Roman"/>
        </w:rPr>
      </w:pPr>
    </w:p>
    <w:p w14:paraId="32036FD2" w14:textId="77777777" w:rsidR="00C73C80" w:rsidRPr="000B585F" w:rsidRDefault="00C73C80" w:rsidP="003A5EFD">
      <w:pPr>
        <w:pStyle w:val="ListParagraph1"/>
        <w:spacing w:after="60" w:line="240" w:lineRule="auto"/>
        <w:ind w:left="1059"/>
        <w:jc w:val="both"/>
        <w:rPr>
          <w:rFonts w:ascii="Times New Roman" w:hAnsi="Times New Roman"/>
        </w:rPr>
      </w:pPr>
      <w:r w:rsidRPr="000B585F">
        <w:rPr>
          <w:rFonts w:ascii="Times New Roman" w:hAnsi="Times New Roman"/>
        </w:rPr>
        <w:t xml:space="preserve">Dodavatel musí v rámci dané VPN na své infrastruktuře používat pouze Objednatelem alokované privátní adresní rozsahy nebo použít veřejné IP adresy z vlastního IPv4 adresního rozsahu přiděleného od RIPE NCC. Mezi sítí Objednatele a Dodavatele bude směrován pouze IPv4 </w:t>
      </w:r>
      <w:proofErr w:type="spellStart"/>
      <w:r w:rsidRPr="000B585F">
        <w:rPr>
          <w:rFonts w:ascii="Times New Roman" w:hAnsi="Times New Roman"/>
        </w:rPr>
        <w:t>unicast</w:t>
      </w:r>
      <w:proofErr w:type="spellEnd"/>
      <w:r w:rsidRPr="000B585F">
        <w:rPr>
          <w:rFonts w:ascii="Times New Roman" w:hAnsi="Times New Roman"/>
        </w:rPr>
        <w:t xml:space="preserve"> provoz.</w:t>
      </w:r>
    </w:p>
    <w:p w14:paraId="48E5AC19" w14:textId="77777777" w:rsidR="00C73C80" w:rsidRPr="000B585F" w:rsidRDefault="00C73C80" w:rsidP="00AB621C">
      <w:pPr>
        <w:pStyle w:val="ListParagraph1"/>
        <w:spacing w:after="120" w:line="240" w:lineRule="auto"/>
        <w:ind w:left="357"/>
        <w:contextualSpacing w:val="0"/>
        <w:jc w:val="both"/>
        <w:rPr>
          <w:rFonts w:ascii="Times New Roman" w:hAnsi="Times New Roman"/>
        </w:rPr>
      </w:pPr>
    </w:p>
    <w:p w14:paraId="2E0808A2" w14:textId="77777777" w:rsidR="00C73C80" w:rsidRPr="000B585F" w:rsidRDefault="00C73C80" w:rsidP="003A5EFD">
      <w:pPr>
        <w:pStyle w:val="ListParagraph1"/>
        <w:spacing w:line="240" w:lineRule="auto"/>
        <w:ind w:left="1059"/>
        <w:jc w:val="both"/>
        <w:rPr>
          <w:rFonts w:ascii="Times New Roman" w:hAnsi="Times New Roman"/>
        </w:rPr>
      </w:pPr>
      <w:r w:rsidRPr="000B585F">
        <w:rPr>
          <w:rFonts w:ascii="Times New Roman" w:hAnsi="Times New Roman"/>
        </w:rPr>
        <w:t>Datová síť Objednatele využívá pro komunikaci se sítí Dodavatele následující čísla privátních Autonomních Systémů (viz tabulka č. 1), které nesmí být používány v síti Dodavatele.</w:t>
      </w:r>
    </w:p>
    <w:p w14:paraId="0540089F" w14:textId="77777777" w:rsidR="00C73C80" w:rsidRPr="000B585F" w:rsidRDefault="00C73C80" w:rsidP="00C73C80">
      <w:pPr>
        <w:pStyle w:val="ListParagraph1"/>
        <w:spacing w:after="120" w:line="240" w:lineRule="auto"/>
        <w:ind w:left="357"/>
        <w:contextualSpacing w:val="0"/>
        <w:jc w:val="both"/>
        <w:rPr>
          <w:rFonts w:ascii="Times New Roman" w:hAnsi="Times New Roman"/>
        </w:rPr>
      </w:pPr>
    </w:p>
    <w:tbl>
      <w:tblPr>
        <w:tblpPr w:leftFromText="141" w:rightFromText="141" w:vertAnchor="text" w:horzAnchor="page" w:tblpX="2701" w:tblpY="60"/>
        <w:tblW w:w="5387" w:type="dxa"/>
        <w:tblCellMar>
          <w:left w:w="0" w:type="dxa"/>
          <w:right w:w="0" w:type="dxa"/>
        </w:tblCellMar>
        <w:tblLook w:val="04A0" w:firstRow="1" w:lastRow="0" w:firstColumn="1" w:lastColumn="0" w:noHBand="0" w:noVBand="1"/>
      </w:tblPr>
      <w:tblGrid>
        <w:gridCol w:w="2268"/>
        <w:gridCol w:w="3119"/>
      </w:tblGrid>
      <w:tr w:rsidR="00C73C80" w:rsidRPr="000B585F" w14:paraId="3E4EA2F5" w14:textId="77777777" w:rsidTr="00E059A5">
        <w:trPr>
          <w:trHeight w:val="259"/>
        </w:trPr>
        <w:tc>
          <w:tcPr>
            <w:tcW w:w="5387"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hideMark/>
          </w:tcPr>
          <w:p w14:paraId="0497601B" w14:textId="77777777" w:rsidR="00C73C80" w:rsidRPr="000B585F" w:rsidRDefault="00C73C80" w:rsidP="00E059A5">
            <w:pPr>
              <w:pStyle w:val="Simac-Tabulka"/>
              <w:spacing w:before="0"/>
              <w:rPr>
                <w:rFonts w:ascii="Times New Roman" w:hAnsi="Times New Roman"/>
                <w:b/>
                <w:bCs/>
                <w:sz w:val="22"/>
              </w:rPr>
            </w:pPr>
            <w:r w:rsidRPr="000B585F">
              <w:rPr>
                <w:rFonts w:ascii="Times New Roman" w:hAnsi="Times New Roman"/>
                <w:b/>
                <w:bCs/>
                <w:sz w:val="22"/>
              </w:rPr>
              <w:t>Tabulka č. 1: Seznam ASN používaných v DSČP</w:t>
            </w:r>
          </w:p>
        </w:tc>
      </w:tr>
      <w:tr w:rsidR="00C73C80" w:rsidRPr="000B585F" w14:paraId="50EDB9F6" w14:textId="77777777" w:rsidTr="00E059A5">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9CE5EDA"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AS 65100</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2D19C6D6"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ČP Core ASN</w:t>
            </w:r>
          </w:p>
        </w:tc>
      </w:tr>
      <w:tr w:rsidR="00C73C80" w:rsidRPr="000B585F" w14:paraId="1ED1ADF2" w14:textId="77777777" w:rsidTr="00E059A5">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B03F160"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AS 65000</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714FD600"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ČP OZ ASN</w:t>
            </w:r>
          </w:p>
        </w:tc>
      </w:tr>
      <w:tr w:rsidR="00C73C80" w:rsidRPr="000B585F" w14:paraId="12976A8D" w14:textId="77777777" w:rsidTr="00E059A5">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D0ADEC6"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AS 65101</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5511452B"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WAN Core ASN, lokalita Olšanská</w:t>
            </w:r>
          </w:p>
        </w:tc>
      </w:tr>
      <w:tr w:rsidR="00C73C80" w:rsidRPr="000B585F" w14:paraId="1CAB2007" w14:textId="77777777" w:rsidTr="00E059A5">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5DF543A"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AS 65102</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73AF06F7"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WAN Core ASN, lokalita Malešice</w:t>
            </w:r>
          </w:p>
        </w:tc>
      </w:tr>
      <w:tr w:rsidR="00166614" w:rsidRPr="000B585F" w14:paraId="1FBD7B0B" w14:textId="77777777" w:rsidTr="00E059A5">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784EC177" w14:textId="5B5C1BC6" w:rsidR="00166614" w:rsidRPr="000B585F" w:rsidRDefault="00166614" w:rsidP="00E059A5">
            <w:pPr>
              <w:pStyle w:val="Simac-Tabulka"/>
              <w:rPr>
                <w:rFonts w:ascii="Times New Roman" w:hAnsi="Times New Roman"/>
                <w:sz w:val="22"/>
              </w:rPr>
            </w:pPr>
            <w:r w:rsidRPr="00166614">
              <w:rPr>
                <w:rFonts w:ascii="Times New Roman" w:hAnsi="Times New Roman"/>
                <w:sz w:val="22"/>
              </w:rPr>
              <w:t>AS 65113</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tcPr>
          <w:p w14:paraId="0060E1A7" w14:textId="6078A42E" w:rsidR="00166614" w:rsidRPr="000B585F" w:rsidRDefault="00166614" w:rsidP="00E059A5">
            <w:pPr>
              <w:pStyle w:val="Simac-Tabulka"/>
              <w:keepNext/>
              <w:rPr>
                <w:rFonts w:ascii="Times New Roman" w:hAnsi="Times New Roman"/>
                <w:sz w:val="22"/>
              </w:rPr>
            </w:pPr>
            <w:r w:rsidRPr="00166614">
              <w:rPr>
                <w:rFonts w:ascii="Times New Roman" w:hAnsi="Times New Roman"/>
                <w:sz w:val="22"/>
              </w:rPr>
              <w:t>CE, koncové lokality CP</w:t>
            </w:r>
          </w:p>
        </w:tc>
      </w:tr>
      <w:tr w:rsidR="00C73C80" w:rsidRPr="000B585F" w14:paraId="6C460CF4" w14:textId="77777777" w:rsidTr="00E059A5">
        <w:tc>
          <w:tcPr>
            <w:tcW w:w="2268"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BF86E67" w14:textId="77777777" w:rsidR="00C73C80" w:rsidRPr="000B585F" w:rsidRDefault="00C73C80" w:rsidP="00E059A5">
            <w:pPr>
              <w:pStyle w:val="Simac-Tabulka"/>
              <w:rPr>
                <w:rFonts w:ascii="Times New Roman" w:hAnsi="Times New Roman"/>
                <w:sz w:val="22"/>
              </w:rPr>
            </w:pPr>
            <w:r w:rsidRPr="000B585F">
              <w:rPr>
                <w:rFonts w:ascii="Times New Roman" w:hAnsi="Times New Roman"/>
                <w:sz w:val="22"/>
              </w:rPr>
              <w:t>AS 65201</w:t>
            </w:r>
          </w:p>
        </w:tc>
        <w:tc>
          <w:tcPr>
            <w:tcW w:w="3119" w:type="dxa"/>
            <w:tcBorders>
              <w:top w:val="nil"/>
              <w:left w:val="nil"/>
              <w:bottom w:val="single" w:sz="8" w:space="0" w:color="auto"/>
              <w:right w:val="single" w:sz="8" w:space="0" w:color="auto"/>
            </w:tcBorders>
            <w:noWrap/>
            <w:tcMar>
              <w:top w:w="0" w:type="dxa"/>
              <w:left w:w="108" w:type="dxa"/>
              <w:bottom w:w="0" w:type="dxa"/>
              <w:right w:w="108" w:type="dxa"/>
            </w:tcMar>
            <w:hideMark/>
          </w:tcPr>
          <w:p w14:paraId="34B058A9" w14:textId="77777777" w:rsidR="00C73C80" w:rsidRPr="000B585F" w:rsidRDefault="00C73C80" w:rsidP="00E059A5">
            <w:pPr>
              <w:pStyle w:val="Simac-Tabulka"/>
              <w:keepNext/>
              <w:rPr>
                <w:rFonts w:ascii="Times New Roman" w:hAnsi="Times New Roman"/>
                <w:sz w:val="22"/>
              </w:rPr>
            </w:pPr>
            <w:r w:rsidRPr="000B585F">
              <w:rPr>
                <w:rFonts w:ascii="Times New Roman" w:hAnsi="Times New Roman"/>
                <w:sz w:val="22"/>
              </w:rPr>
              <w:t>CE, koncové lokality CP</w:t>
            </w:r>
          </w:p>
        </w:tc>
      </w:tr>
    </w:tbl>
    <w:p w14:paraId="566BEA5F" w14:textId="77777777" w:rsidR="00C73C80" w:rsidRPr="000B585F" w:rsidRDefault="00C73C80" w:rsidP="00C73C80">
      <w:pPr>
        <w:pStyle w:val="ListParagraph1"/>
        <w:spacing w:after="120"/>
        <w:contextualSpacing w:val="0"/>
        <w:jc w:val="both"/>
        <w:rPr>
          <w:rFonts w:ascii="Times New Roman" w:hAnsi="Times New Roman"/>
        </w:rPr>
      </w:pPr>
    </w:p>
    <w:p w14:paraId="050B1090" w14:textId="77777777" w:rsidR="00C73C80" w:rsidRPr="000B585F" w:rsidRDefault="00C73C80" w:rsidP="00C73C80">
      <w:pPr>
        <w:pStyle w:val="ListParagraph1"/>
        <w:spacing w:after="120"/>
        <w:contextualSpacing w:val="0"/>
        <w:jc w:val="both"/>
        <w:rPr>
          <w:rFonts w:ascii="Times New Roman" w:hAnsi="Times New Roman"/>
        </w:rPr>
      </w:pPr>
    </w:p>
    <w:p w14:paraId="22BCC4B8" w14:textId="7B8E045D" w:rsidR="000C24DC" w:rsidRPr="002202F4" w:rsidRDefault="000C24DC" w:rsidP="002202F4">
      <w:pPr>
        <w:autoSpaceDE w:val="0"/>
        <w:autoSpaceDN w:val="0"/>
        <w:adjustRightInd w:val="0"/>
        <w:spacing w:line="240" w:lineRule="auto"/>
        <w:ind w:left="708"/>
        <w:rPr>
          <w:sz w:val="22"/>
          <w:szCs w:val="22"/>
        </w:rPr>
      </w:pPr>
    </w:p>
    <w:p w14:paraId="12CE9691" w14:textId="77777777" w:rsidR="002202F4" w:rsidRDefault="002202F4" w:rsidP="00C73C80">
      <w:pPr>
        <w:autoSpaceDE w:val="0"/>
        <w:autoSpaceDN w:val="0"/>
        <w:adjustRightInd w:val="0"/>
        <w:spacing w:line="240" w:lineRule="auto"/>
        <w:ind w:left="1413" w:hanging="705"/>
        <w:rPr>
          <w:sz w:val="22"/>
          <w:szCs w:val="22"/>
        </w:rPr>
      </w:pPr>
    </w:p>
    <w:p w14:paraId="150A024C" w14:textId="77777777" w:rsidR="002202F4" w:rsidRDefault="002202F4" w:rsidP="00C73C80">
      <w:pPr>
        <w:autoSpaceDE w:val="0"/>
        <w:autoSpaceDN w:val="0"/>
        <w:adjustRightInd w:val="0"/>
        <w:spacing w:line="240" w:lineRule="auto"/>
        <w:ind w:left="1413" w:hanging="705"/>
        <w:rPr>
          <w:sz w:val="22"/>
          <w:szCs w:val="22"/>
        </w:rPr>
      </w:pPr>
    </w:p>
    <w:p w14:paraId="456E3A2D" w14:textId="77777777" w:rsidR="002202F4" w:rsidRDefault="002202F4" w:rsidP="00C73C80">
      <w:pPr>
        <w:autoSpaceDE w:val="0"/>
        <w:autoSpaceDN w:val="0"/>
        <w:adjustRightInd w:val="0"/>
        <w:spacing w:line="240" w:lineRule="auto"/>
        <w:ind w:left="1413" w:hanging="705"/>
        <w:rPr>
          <w:sz w:val="22"/>
          <w:szCs w:val="22"/>
        </w:rPr>
      </w:pPr>
    </w:p>
    <w:p w14:paraId="5F43528F" w14:textId="77777777" w:rsidR="002202F4" w:rsidRDefault="002202F4" w:rsidP="00C73C80">
      <w:pPr>
        <w:autoSpaceDE w:val="0"/>
        <w:autoSpaceDN w:val="0"/>
        <w:adjustRightInd w:val="0"/>
        <w:spacing w:line="240" w:lineRule="auto"/>
        <w:ind w:left="1413" w:hanging="705"/>
        <w:rPr>
          <w:sz w:val="22"/>
          <w:szCs w:val="22"/>
        </w:rPr>
      </w:pPr>
    </w:p>
    <w:p w14:paraId="0535F0A8" w14:textId="77777777" w:rsidR="002202F4" w:rsidRDefault="002202F4" w:rsidP="00C73C80">
      <w:pPr>
        <w:autoSpaceDE w:val="0"/>
        <w:autoSpaceDN w:val="0"/>
        <w:adjustRightInd w:val="0"/>
        <w:spacing w:line="240" w:lineRule="auto"/>
        <w:ind w:left="1413" w:hanging="705"/>
        <w:rPr>
          <w:sz w:val="22"/>
          <w:szCs w:val="22"/>
        </w:rPr>
      </w:pPr>
    </w:p>
    <w:p w14:paraId="0A1F50A4" w14:textId="77777777" w:rsidR="002202F4" w:rsidRDefault="002202F4" w:rsidP="00C73C80">
      <w:pPr>
        <w:autoSpaceDE w:val="0"/>
        <w:autoSpaceDN w:val="0"/>
        <w:adjustRightInd w:val="0"/>
        <w:spacing w:line="240" w:lineRule="auto"/>
        <w:ind w:left="1413" w:hanging="705"/>
        <w:rPr>
          <w:sz w:val="22"/>
          <w:szCs w:val="22"/>
        </w:rPr>
      </w:pPr>
    </w:p>
    <w:p w14:paraId="7481553F" w14:textId="77777777" w:rsidR="002202F4" w:rsidRDefault="002202F4" w:rsidP="00C73C80">
      <w:pPr>
        <w:autoSpaceDE w:val="0"/>
        <w:autoSpaceDN w:val="0"/>
        <w:adjustRightInd w:val="0"/>
        <w:spacing w:line="240" w:lineRule="auto"/>
        <w:ind w:left="1413" w:hanging="705"/>
        <w:rPr>
          <w:sz w:val="22"/>
          <w:szCs w:val="22"/>
        </w:rPr>
      </w:pPr>
    </w:p>
    <w:p w14:paraId="0C0578F9" w14:textId="493AEC20" w:rsidR="00C73C80" w:rsidRPr="002202F4" w:rsidRDefault="00C73C80" w:rsidP="002202F4">
      <w:pPr>
        <w:pStyle w:val="ListParagraph1"/>
        <w:numPr>
          <w:ilvl w:val="0"/>
          <w:numId w:val="36"/>
        </w:numPr>
        <w:rPr>
          <w:rFonts w:ascii="Times New Roman" w:hAnsi="Times New Roman"/>
          <w:lang w:eastAsia="cs-CZ"/>
        </w:rPr>
      </w:pPr>
      <w:r w:rsidRPr="002202F4">
        <w:rPr>
          <w:rFonts w:ascii="Times New Roman" w:hAnsi="Times New Roman"/>
          <w:lang w:eastAsia="cs-CZ"/>
        </w:rPr>
        <w:t>Dodavatel garantuje, že celá jeho síť je redundantní na úrovni PE přepínačů a že zajišťuje zálohování VPN datových spojení Objednatele ve své páteřní síti.</w:t>
      </w:r>
    </w:p>
    <w:p w14:paraId="6E1DAA0D" w14:textId="77777777" w:rsidR="00C73C80" w:rsidRPr="000B585F" w:rsidRDefault="00C73C80" w:rsidP="00405CFC">
      <w:pPr>
        <w:autoSpaceDE w:val="0"/>
        <w:autoSpaceDN w:val="0"/>
        <w:adjustRightInd w:val="0"/>
        <w:spacing w:line="240" w:lineRule="auto"/>
        <w:ind w:left="1134" w:hanging="426"/>
        <w:rPr>
          <w:sz w:val="22"/>
          <w:szCs w:val="22"/>
        </w:rPr>
      </w:pPr>
      <w:r w:rsidRPr="000B585F">
        <w:rPr>
          <w:sz w:val="22"/>
          <w:szCs w:val="22"/>
        </w:rPr>
        <w:t>10.</w:t>
      </w:r>
      <w:r w:rsidRPr="000B585F">
        <w:rPr>
          <w:sz w:val="22"/>
          <w:szCs w:val="22"/>
        </w:rPr>
        <w:tab/>
        <w:t xml:space="preserve">Předávacím rozhraním Služby (datové přípojky do VPN) v každé z lokalit Objednatele nebo v jím určených lokalitách je zakončené v technologické místnosti určené Objednatelem a jedná se o Ethernet rozhraní s možností strukturování do VLAN dle IEEE 802.1Q pro oddělení jednotlivých VPN, které je plně pod správou Dodavatele. </w:t>
      </w:r>
    </w:p>
    <w:p w14:paraId="0311972F" w14:textId="77777777" w:rsidR="00C73C80" w:rsidRPr="000B585F" w:rsidRDefault="00C73C80" w:rsidP="00C73C80">
      <w:pPr>
        <w:autoSpaceDE w:val="0"/>
        <w:autoSpaceDN w:val="0"/>
        <w:adjustRightInd w:val="0"/>
        <w:spacing w:line="240" w:lineRule="auto"/>
        <w:ind w:left="705"/>
        <w:rPr>
          <w:sz w:val="22"/>
          <w:szCs w:val="22"/>
        </w:rPr>
      </w:pPr>
      <w:r w:rsidRPr="000B585F">
        <w:rPr>
          <w:sz w:val="22"/>
          <w:szCs w:val="22"/>
        </w:rPr>
        <w:t xml:space="preserve"> </w:t>
      </w:r>
    </w:p>
    <w:p w14:paraId="54E18D43" w14:textId="77777777" w:rsidR="00C73C80" w:rsidRPr="000B585F" w:rsidRDefault="00C73C80" w:rsidP="00C73C80">
      <w:pPr>
        <w:autoSpaceDE w:val="0"/>
        <w:autoSpaceDN w:val="0"/>
        <w:adjustRightInd w:val="0"/>
        <w:spacing w:line="240" w:lineRule="auto"/>
        <w:ind w:left="705" w:firstLine="705"/>
        <w:rPr>
          <w:sz w:val="22"/>
          <w:szCs w:val="22"/>
        </w:rPr>
      </w:pPr>
      <w:r w:rsidRPr="000B585F">
        <w:rPr>
          <w:sz w:val="22"/>
          <w:szCs w:val="22"/>
        </w:rPr>
        <w:t>Dodavatel garantuje podporu následujících Ethernet rozhraní:</w:t>
      </w:r>
    </w:p>
    <w:p w14:paraId="6BF51D1B" w14:textId="77777777" w:rsidR="00C73C80" w:rsidRPr="000B585F" w:rsidRDefault="00C73C80" w:rsidP="00C73C80">
      <w:pPr>
        <w:spacing w:line="240" w:lineRule="auto"/>
        <w:ind w:left="705" w:firstLine="705"/>
        <w:rPr>
          <w:sz w:val="22"/>
          <w:szCs w:val="22"/>
        </w:rPr>
      </w:pPr>
      <w:r w:rsidRPr="000B585F">
        <w:rPr>
          <w:sz w:val="22"/>
          <w:szCs w:val="22"/>
        </w:rPr>
        <w:t>IEEE 802.3 – 10Base T/100BaseTX,1000Base T</w:t>
      </w:r>
    </w:p>
    <w:p w14:paraId="356A7684" w14:textId="77777777" w:rsidR="00C73C80" w:rsidRPr="000B585F" w:rsidRDefault="00C73C80" w:rsidP="00C73C80">
      <w:pPr>
        <w:autoSpaceDE w:val="0"/>
        <w:autoSpaceDN w:val="0"/>
        <w:adjustRightInd w:val="0"/>
        <w:spacing w:line="240" w:lineRule="auto"/>
        <w:ind w:left="1410"/>
        <w:rPr>
          <w:sz w:val="22"/>
          <w:szCs w:val="22"/>
        </w:rPr>
      </w:pPr>
      <w:r w:rsidRPr="000B585F">
        <w:rPr>
          <w:sz w:val="22"/>
          <w:szCs w:val="22"/>
        </w:rPr>
        <w:t>IEEE 802</w:t>
      </w:r>
      <w:r w:rsidRPr="000B585F">
        <w:rPr>
          <w:rStyle w:val="content"/>
          <w:sz w:val="22"/>
          <w:szCs w:val="22"/>
        </w:rPr>
        <w:t xml:space="preserve">.3 </w:t>
      </w:r>
      <w:r w:rsidRPr="000B585F">
        <w:rPr>
          <w:sz w:val="22"/>
          <w:szCs w:val="22"/>
        </w:rPr>
        <w:t>–</w:t>
      </w:r>
      <w:r w:rsidRPr="000B585F">
        <w:rPr>
          <w:rStyle w:val="content"/>
          <w:sz w:val="22"/>
          <w:szCs w:val="22"/>
        </w:rPr>
        <w:t xml:space="preserve"> </w:t>
      </w:r>
      <w:r w:rsidRPr="000B585F">
        <w:rPr>
          <w:sz w:val="22"/>
          <w:szCs w:val="22"/>
        </w:rPr>
        <w:t>1000Base SX/LX, 10GBaseSR/LR/LRM</w:t>
      </w:r>
    </w:p>
    <w:p w14:paraId="50517A66" w14:textId="77777777" w:rsidR="00C73C80" w:rsidRPr="000B585F" w:rsidRDefault="00C73C80" w:rsidP="00C73C80">
      <w:pPr>
        <w:autoSpaceDE w:val="0"/>
        <w:autoSpaceDN w:val="0"/>
        <w:adjustRightInd w:val="0"/>
        <w:spacing w:line="240" w:lineRule="auto"/>
        <w:ind w:left="1410"/>
        <w:rPr>
          <w:sz w:val="22"/>
          <w:szCs w:val="22"/>
        </w:rPr>
      </w:pPr>
      <w:r w:rsidRPr="000B585F">
        <w:rPr>
          <w:sz w:val="22"/>
          <w:szCs w:val="22"/>
        </w:rPr>
        <w:lastRenderedPageBreak/>
        <w:t>Požadovaný konkrétní typ rozhraní bude vymezen ve Výzvě k jednání u každé přípojky.</w:t>
      </w:r>
    </w:p>
    <w:p w14:paraId="5CD1FA22" w14:textId="50215FC3" w:rsidR="00C73C80" w:rsidRPr="000B585F" w:rsidRDefault="00C73C80" w:rsidP="000B585F">
      <w:pPr>
        <w:autoSpaceDE w:val="0"/>
        <w:autoSpaceDN w:val="0"/>
        <w:adjustRightInd w:val="0"/>
        <w:spacing w:line="240" w:lineRule="auto"/>
        <w:rPr>
          <w:sz w:val="22"/>
          <w:szCs w:val="22"/>
        </w:rPr>
      </w:pPr>
    </w:p>
    <w:p w14:paraId="7E75C3F6" w14:textId="77777777" w:rsidR="00C73C80" w:rsidRPr="000B585F" w:rsidRDefault="00C73C80" w:rsidP="00C73C80">
      <w:pPr>
        <w:autoSpaceDE w:val="0"/>
        <w:autoSpaceDN w:val="0"/>
        <w:adjustRightInd w:val="0"/>
        <w:spacing w:line="240" w:lineRule="auto"/>
        <w:ind w:left="6" w:firstLine="708"/>
        <w:rPr>
          <w:sz w:val="22"/>
          <w:szCs w:val="22"/>
          <w:u w:val="single"/>
        </w:rPr>
      </w:pPr>
      <w:r w:rsidRPr="000B585F">
        <w:rPr>
          <w:sz w:val="22"/>
          <w:szCs w:val="22"/>
          <w:u w:val="single"/>
        </w:rPr>
        <w:t>Pro jednotlivé Služby (1-9 dle RS) v koncových lokalitách, a to takto:</w:t>
      </w:r>
    </w:p>
    <w:p w14:paraId="06EBBDDD"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b/>
        </w:rPr>
      </w:pPr>
      <w:r w:rsidRPr="000B585F">
        <w:rPr>
          <w:rFonts w:ascii="Times New Roman" w:hAnsi="Times New Roman"/>
          <w:b/>
        </w:rPr>
        <w:t>pro Službu 1 až 6</w:t>
      </w:r>
    </w:p>
    <w:p w14:paraId="1CDF86C0" w14:textId="77777777" w:rsidR="00C73C80" w:rsidRPr="000B585F" w:rsidRDefault="00C73C80" w:rsidP="00C73C80">
      <w:pPr>
        <w:pStyle w:val="Textodstavce"/>
        <w:numPr>
          <w:ilvl w:val="0"/>
          <w:numId w:val="0"/>
        </w:numPr>
        <w:tabs>
          <w:tab w:val="clear" w:pos="851"/>
        </w:tabs>
        <w:spacing w:before="0" w:after="0"/>
        <w:ind w:left="705" w:firstLine="425"/>
        <w:rPr>
          <w:sz w:val="22"/>
          <w:szCs w:val="22"/>
          <w:u w:val="single"/>
        </w:rPr>
      </w:pPr>
      <w:r w:rsidRPr="000B585F">
        <w:rPr>
          <w:sz w:val="22"/>
          <w:szCs w:val="22"/>
          <w:u w:val="single"/>
        </w:rPr>
        <w:t xml:space="preserve">Rozhraní na straně Dodavatele: </w:t>
      </w:r>
    </w:p>
    <w:p w14:paraId="464147D2" w14:textId="77777777" w:rsidR="00C73C80" w:rsidRPr="000B585F" w:rsidRDefault="00C73C80" w:rsidP="00C73C80">
      <w:pPr>
        <w:pStyle w:val="Odstavecseseznamem"/>
        <w:numPr>
          <w:ilvl w:val="0"/>
          <w:numId w:val="34"/>
        </w:numPr>
        <w:autoSpaceDE w:val="0"/>
        <w:autoSpaceDN w:val="0"/>
        <w:adjustRightInd w:val="0"/>
        <w:spacing w:after="0" w:line="240" w:lineRule="auto"/>
        <w:rPr>
          <w:sz w:val="22"/>
          <w:szCs w:val="22"/>
        </w:rPr>
      </w:pPr>
      <w:r w:rsidRPr="000B585F">
        <w:rPr>
          <w:sz w:val="22"/>
          <w:szCs w:val="22"/>
        </w:rPr>
        <w:t>Ethernet rozhraní:</w:t>
      </w:r>
    </w:p>
    <w:p w14:paraId="516D157C" w14:textId="77777777" w:rsidR="00C73C80" w:rsidRPr="000B585F" w:rsidRDefault="00C73C80" w:rsidP="00C73C80">
      <w:pPr>
        <w:spacing w:line="240" w:lineRule="auto"/>
        <w:ind w:left="785" w:firstLine="705"/>
        <w:rPr>
          <w:sz w:val="22"/>
          <w:szCs w:val="22"/>
        </w:rPr>
      </w:pPr>
      <w:r w:rsidRPr="000B585F">
        <w:rPr>
          <w:sz w:val="22"/>
          <w:szCs w:val="22"/>
        </w:rPr>
        <w:t xml:space="preserve">IEEE 802.3u – 100BaseTX, Fast Ethernet </w:t>
      </w:r>
    </w:p>
    <w:p w14:paraId="60DE19DA" w14:textId="77777777" w:rsidR="00C73C80" w:rsidRPr="000B585F" w:rsidRDefault="00C73C80" w:rsidP="00C73C80">
      <w:pPr>
        <w:pStyle w:val="ListParagraph1"/>
        <w:spacing w:after="0" w:line="240" w:lineRule="auto"/>
        <w:ind w:left="1208" w:firstLine="282"/>
        <w:contextualSpacing w:val="0"/>
        <w:jc w:val="both"/>
        <w:rPr>
          <w:rFonts w:ascii="Times New Roman" w:hAnsi="Times New Roman"/>
        </w:rPr>
      </w:pPr>
      <w:r w:rsidRPr="000B585F">
        <w:rPr>
          <w:rFonts w:ascii="Times New Roman" w:hAnsi="Times New Roman"/>
        </w:rPr>
        <w:t>Nebo</w:t>
      </w:r>
    </w:p>
    <w:p w14:paraId="439297F0" w14:textId="77777777" w:rsidR="00C73C80" w:rsidRPr="000B585F" w:rsidRDefault="00C73C80" w:rsidP="00C73C80">
      <w:pPr>
        <w:pStyle w:val="ListParagraph1"/>
        <w:spacing w:after="0" w:line="240" w:lineRule="auto"/>
        <w:ind w:left="1208" w:firstLine="282"/>
        <w:contextualSpacing w:val="0"/>
        <w:jc w:val="both"/>
        <w:rPr>
          <w:rFonts w:ascii="Times New Roman" w:hAnsi="Times New Roman"/>
        </w:rPr>
      </w:pPr>
      <w:r w:rsidRPr="000B585F">
        <w:rPr>
          <w:rFonts w:ascii="Times New Roman" w:hAnsi="Times New Roman"/>
        </w:rPr>
        <w:t>IEEE 802.3ab – 1000Base T Gigabit ethernet</w:t>
      </w:r>
    </w:p>
    <w:p w14:paraId="69DBA08F"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29AB8E01"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bCs/>
          <w:lang w:eastAsia="cs-CZ"/>
        </w:rPr>
        <w:t>Volné místo v </w:t>
      </w:r>
      <w:r w:rsidRPr="000B585F">
        <w:rPr>
          <w:rFonts w:ascii="Times New Roman" w:hAnsi="Times New Roman"/>
          <w:lang w:eastAsia="cs-CZ"/>
        </w:rPr>
        <w:t xml:space="preserve">datovém rozvaděči Objednatele (pro umístění zařízení Dodavatele) – max. do velikosti 3U </w:t>
      </w:r>
    </w:p>
    <w:p w14:paraId="35738019"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b/>
        </w:rPr>
      </w:pPr>
      <w:r w:rsidRPr="000B585F">
        <w:rPr>
          <w:rFonts w:ascii="Times New Roman" w:hAnsi="Times New Roman"/>
          <w:b/>
          <w:lang w:eastAsia="cs-CZ"/>
        </w:rPr>
        <w:t>pro Slu</w:t>
      </w:r>
      <w:r w:rsidRPr="000B585F">
        <w:rPr>
          <w:rFonts w:ascii="Times New Roman" w:hAnsi="Times New Roman"/>
          <w:b/>
        </w:rPr>
        <w:t xml:space="preserve">žbu 7 </w:t>
      </w:r>
      <w:r w:rsidRPr="000B585F">
        <w:rPr>
          <w:rFonts w:ascii="Times New Roman" w:hAnsi="Times New Roman"/>
        </w:rPr>
        <w:t>UTP</w:t>
      </w:r>
    </w:p>
    <w:p w14:paraId="2B0620B7" w14:textId="77777777" w:rsidR="00C73C80" w:rsidRPr="000B585F" w:rsidRDefault="00C73C80" w:rsidP="00C73C80">
      <w:pPr>
        <w:pStyle w:val="Textodstavce"/>
        <w:numPr>
          <w:ilvl w:val="0"/>
          <w:numId w:val="0"/>
        </w:numPr>
        <w:tabs>
          <w:tab w:val="clear" w:pos="851"/>
        </w:tabs>
        <w:spacing w:before="0" w:after="0" w:line="260" w:lineRule="exact"/>
        <w:ind w:left="709" w:firstLine="425"/>
        <w:rPr>
          <w:sz w:val="22"/>
          <w:szCs w:val="22"/>
          <w:u w:val="single"/>
        </w:rPr>
      </w:pPr>
      <w:r w:rsidRPr="000B585F">
        <w:rPr>
          <w:sz w:val="22"/>
          <w:szCs w:val="22"/>
          <w:u w:val="single"/>
        </w:rPr>
        <w:t xml:space="preserve">Rozhraní na straně Dodavatele: </w:t>
      </w:r>
    </w:p>
    <w:p w14:paraId="2521D9F5" w14:textId="77777777" w:rsidR="00C73C80" w:rsidRPr="000B585F" w:rsidRDefault="00C73C80" w:rsidP="00C73C80">
      <w:pPr>
        <w:pStyle w:val="Odstavecseseznamem"/>
        <w:numPr>
          <w:ilvl w:val="0"/>
          <w:numId w:val="34"/>
        </w:numPr>
        <w:autoSpaceDE w:val="0"/>
        <w:autoSpaceDN w:val="0"/>
        <w:adjustRightInd w:val="0"/>
        <w:spacing w:after="0" w:line="240" w:lineRule="auto"/>
        <w:rPr>
          <w:sz w:val="22"/>
          <w:szCs w:val="22"/>
        </w:rPr>
      </w:pPr>
      <w:r w:rsidRPr="000B585F">
        <w:rPr>
          <w:sz w:val="22"/>
          <w:szCs w:val="22"/>
        </w:rPr>
        <w:t>Ethernet rozhraní:</w:t>
      </w:r>
    </w:p>
    <w:p w14:paraId="1EB35ECD" w14:textId="77777777" w:rsidR="00C73C80" w:rsidRPr="000B585F" w:rsidRDefault="00C73C80" w:rsidP="00C73C80">
      <w:pPr>
        <w:spacing w:line="240" w:lineRule="auto"/>
        <w:ind w:left="785" w:firstLine="705"/>
        <w:rPr>
          <w:sz w:val="22"/>
          <w:szCs w:val="22"/>
        </w:rPr>
      </w:pPr>
      <w:r w:rsidRPr="000B585F">
        <w:rPr>
          <w:sz w:val="22"/>
          <w:szCs w:val="22"/>
        </w:rPr>
        <w:t>IEEE 802.3u – 100BaseTX, Fast Ethernet</w:t>
      </w:r>
    </w:p>
    <w:p w14:paraId="6248AD4C" w14:textId="77777777" w:rsidR="00C73C80" w:rsidRPr="000B585F" w:rsidRDefault="00C73C80" w:rsidP="00C73C80">
      <w:pPr>
        <w:spacing w:line="240" w:lineRule="auto"/>
        <w:ind w:left="785" w:firstLine="705"/>
        <w:rPr>
          <w:sz w:val="22"/>
          <w:szCs w:val="22"/>
        </w:rPr>
      </w:pPr>
      <w:r w:rsidRPr="000B585F">
        <w:rPr>
          <w:sz w:val="22"/>
          <w:szCs w:val="22"/>
        </w:rPr>
        <w:t xml:space="preserve">nebo </w:t>
      </w:r>
    </w:p>
    <w:p w14:paraId="192D19BF" w14:textId="77777777" w:rsidR="00C73C80" w:rsidRPr="000B585F" w:rsidRDefault="00C73C80" w:rsidP="00C73C80">
      <w:pPr>
        <w:pStyle w:val="ListParagraph1"/>
        <w:spacing w:after="0"/>
        <w:ind w:left="1214" w:firstLine="276"/>
        <w:contextualSpacing w:val="0"/>
        <w:jc w:val="both"/>
        <w:rPr>
          <w:rFonts w:ascii="Times New Roman" w:hAnsi="Times New Roman"/>
        </w:rPr>
      </w:pPr>
      <w:r w:rsidRPr="000B585F">
        <w:rPr>
          <w:rFonts w:ascii="Times New Roman" w:hAnsi="Times New Roman"/>
        </w:rPr>
        <w:t>IEEE 802.3ab – 1000Base T Gigabit ethernet</w:t>
      </w:r>
    </w:p>
    <w:p w14:paraId="724185C2"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56B5475B" w14:textId="77777777" w:rsidR="00C73C80" w:rsidRPr="000B585F" w:rsidRDefault="00C73C80" w:rsidP="00C73C80">
      <w:pPr>
        <w:pStyle w:val="ListParagraph1"/>
        <w:numPr>
          <w:ilvl w:val="0"/>
          <w:numId w:val="34"/>
        </w:numPr>
        <w:spacing w:after="0"/>
        <w:contextualSpacing w:val="0"/>
        <w:jc w:val="both"/>
        <w:rPr>
          <w:rFonts w:ascii="Times New Roman" w:hAnsi="Times New Roman"/>
          <w:lang w:eastAsia="cs-CZ"/>
        </w:rPr>
      </w:pPr>
      <w:r w:rsidRPr="000B585F">
        <w:rPr>
          <w:rFonts w:ascii="Times New Roman" w:hAnsi="Times New Roman"/>
          <w:lang w:eastAsia="cs-CZ"/>
        </w:rPr>
        <w:t xml:space="preserve">Volné místo v datovém rozvaděči Objednatele (pro umístění zařízení Dodavatele) – max. do velikosti 3U </w:t>
      </w:r>
    </w:p>
    <w:p w14:paraId="037F4CD9"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rPr>
      </w:pPr>
      <w:r w:rsidRPr="000B585F">
        <w:rPr>
          <w:rFonts w:ascii="Times New Roman" w:hAnsi="Times New Roman"/>
          <w:b/>
        </w:rPr>
        <w:t>pro Službu 7</w:t>
      </w:r>
      <w:r w:rsidRPr="000B585F">
        <w:rPr>
          <w:rFonts w:ascii="Times New Roman" w:hAnsi="Times New Roman"/>
        </w:rPr>
        <w:t xml:space="preserve"> FO</w:t>
      </w:r>
    </w:p>
    <w:p w14:paraId="45B3CBB1" w14:textId="77777777" w:rsidR="00C73C80" w:rsidRPr="000B585F" w:rsidRDefault="00C73C80" w:rsidP="00C73C80">
      <w:pPr>
        <w:pStyle w:val="Textodstavce"/>
        <w:numPr>
          <w:ilvl w:val="0"/>
          <w:numId w:val="0"/>
        </w:numPr>
        <w:tabs>
          <w:tab w:val="clear" w:pos="851"/>
        </w:tabs>
        <w:spacing w:before="0" w:after="0" w:line="260" w:lineRule="exact"/>
        <w:ind w:left="703" w:firstLine="425"/>
        <w:rPr>
          <w:sz w:val="22"/>
          <w:szCs w:val="22"/>
          <w:u w:val="single"/>
        </w:rPr>
      </w:pPr>
      <w:r w:rsidRPr="000B585F">
        <w:rPr>
          <w:sz w:val="22"/>
          <w:szCs w:val="22"/>
          <w:u w:val="single"/>
        </w:rPr>
        <w:t xml:space="preserve">Rozhraní na straně Dodavatele: </w:t>
      </w:r>
    </w:p>
    <w:p w14:paraId="1D9A1B3F" w14:textId="77777777" w:rsidR="00C73C80" w:rsidRPr="000B585F" w:rsidRDefault="00C73C80" w:rsidP="00C73C80">
      <w:pPr>
        <w:pStyle w:val="Odstavecseseznamem"/>
        <w:numPr>
          <w:ilvl w:val="0"/>
          <w:numId w:val="34"/>
        </w:numPr>
        <w:autoSpaceDE w:val="0"/>
        <w:autoSpaceDN w:val="0"/>
        <w:adjustRightInd w:val="0"/>
        <w:spacing w:after="0" w:line="240" w:lineRule="auto"/>
        <w:rPr>
          <w:sz w:val="22"/>
          <w:szCs w:val="22"/>
        </w:rPr>
      </w:pPr>
      <w:r w:rsidRPr="000B585F">
        <w:rPr>
          <w:sz w:val="22"/>
          <w:szCs w:val="22"/>
        </w:rPr>
        <w:t>Ethernet rozhraní:</w:t>
      </w:r>
    </w:p>
    <w:p w14:paraId="3C14007A" w14:textId="77777777" w:rsidR="00C73C80" w:rsidRPr="000B585F" w:rsidRDefault="00C73C80" w:rsidP="00C73C80">
      <w:pPr>
        <w:pStyle w:val="ListParagraph1"/>
        <w:spacing w:after="0"/>
        <w:ind w:left="1208" w:firstLine="282"/>
        <w:contextualSpacing w:val="0"/>
        <w:jc w:val="both"/>
        <w:rPr>
          <w:rFonts w:ascii="Times New Roman" w:hAnsi="Times New Roman"/>
        </w:rPr>
      </w:pPr>
      <w:r w:rsidRPr="000B585F">
        <w:rPr>
          <w:rFonts w:ascii="Times New Roman" w:hAnsi="Times New Roman"/>
        </w:rPr>
        <w:t>IEEE 802.3z – 1000Base LX Gigabit ethernet</w:t>
      </w:r>
    </w:p>
    <w:p w14:paraId="666311D3"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01AFACC3" w14:textId="77777777" w:rsidR="00C73C80" w:rsidRPr="000B585F" w:rsidRDefault="00C73C80" w:rsidP="00C73C80">
      <w:pPr>
        <w:pStyle w:val="ListParagraph1"/>
        <w:numPr>
          <w:ilvl w:val="0"/>
          <w:numId w:val="34"/>
        </w:numPr>
        <w:spacing w:after="0"/>
        <w:contextualSpacing w:val="0"/>
        <w:jc w:val="both"/>
        <w:rPr>
          <w:rFonts w:ascii="Times New Roman" w:hAnsi="Times New Roman"/>
          <w:lang w:eastAsia="cs-CZ"/>
        </w:rPr>
      </w:pPr>
      <w:r w:rsidRPr="000B585F">
        <w:rPr>
          <w:rFonts w:ascii="Times New Roman" w:hAnsi="Times New Roman"/>
          <w:lang w:eastAsia="cs-CZ"/>
        </w:rPr>
        <w:t xml:space="preserve">Volné místo v datovém rozvaděči Objednatele (pro umístění zařízení Dodavatele) – max. do velikosti 3U </w:t>
      </w:r>
    </w:p>
    <w:p w14:paraId="4B8377E6"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rPr>
      </w:pPr>
      <w:r w:rsidRPr="000B585F">
        <w:rPr>
          <w:rFonts w:ascii="Times New Roman" w:hAnsi="Times New Roman"/>
          <w:b/>
        </w:rPr>
        <w:t>pro Službu 8</w:t>
      </w:r>
      <w:r w:rsidRPr="000B585F">
        <w:rPr>
          <w:rFonts w:ascii="Times New Roman" w:hAnsi="Times New Roman"/>
        </w:rPr>
        <w:t xml:space="preserve"> UTP</w:t>
      </w:r>
    </w:p>
    <w:p w14:paraId="0D9BA234" w14:textId="77777777" w:rsidR="00C73C80" w:rsidRPr="000B585F" w:rsidRDefault="00C73C80" w:rsidP="00C73C80">
      <w:pPr>
        <w:pStyle w:val="Textodstavce"/>
        <w:numPr>
          <w:ilvl w:val="0"/>
          <w:numId w:val="0"/>
        </w:numPr>
        <w:tabs>
          <w:tab w:val="clear" w:pos="851"/>
        </w:tabs>
        <w:spacing w:before="0" w:after="0" w:line="260" w:lineRule="exact"/>
        <w:ind w:left="709" w:firstLine="425"/>
        <w:rPr>
          <w:sz w:val="22"/>
          <w:szCs w:val="22"/>
          <w:u w:val="single"/>
        </w:rPr>
      </w:pPr>
      <w:r w:rsidRPr="000B585F">
        <w:rPr>
          <w:sz w:val="22"/>
          <w:szCs w:val="22"/>
          <w:u w:val="single"/>
        </w:rPr>
        <w:t xml:space="preserve">Rozhraní na straně Dodavatele: </w:t>
      </w:r>
    </w:p>
    <w:p w14:paraId="26AA61BC" w14:textId="77777777" w:rsidR="00C73C80" w:rsidRPr="000B585F" w:rsidRDefault="00C73C80" w:rsidP="00C73C80">
      <w:pPr>
        <w:pStyle w:val="Odstavecseseznamem"/>
        <w:numPr>
          <w:ilvl w:val="0"/>
          <w:numId w:val="34"/>
        </w:numPr>
        <w:autoSpaceDE w:val="0"/>
        <w:autoSpaceDN w:val="0"/>
        <w:adjustRightInd w:val="0"/>
        <w:spacing w:after="0" w:line="240" w:lineRule="auto"/>
        <w:rPr>
          <w:sz w:val="22"/>
          <w:szCs w:val="22"/>
        </w:rPr>
      </w:pPr>
      <w:r w:rsidRPr="000B585F">
        <w:rPr>
          <w:sz w:val="22"/>
          <w:szCs w:val="22"/>
        </w:rPr>
        <w:t>Ethernet rozhraní:</w:t>
      </w:r>
    </w:p>
    <w:p w14:paraId="71742FA7" w14:textId="77777777" w:rsidR="00C73C80" w:rsidRPr="000B585F" w:rsidRDefault="00C73C80" w:rsidP="00C73C80">
      <w:pPr>
        <w:pStyle w:val="ListParagraph1"/>
        <w:spacing w:after="0"/>
        <w:ind w:left="1211" w:firstLine="279"/>
        <w:contextualSpacing w:val="0"/>
        <w:jc w:val="both"/>
        <w:rPr>
          <w:rFonts w:ascii="Times New Roman" w:hAnsi="Times New Roman"/>
        </w:rPr>
      </w:pPr>
      <w:r w:rsidRPr="000B585F">
        <w:rPr>
          <w:rFonts w:ascii="Times New Roman" w:hAnsi="Times New Roman"/>
        </w:rPr>
        <w:t>IEEE 802.3ab – 1000Base T Gigabit ethernet</w:t>
      </w:r>
    </w:p>
    <w:p w14:paraId="11550904"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06478EF0" w14:textId="77777777" w:rsidR="00C73C80" w:rsidRPr="000B585F" w:rsidRDefault="00C73C80" w:rsidP="00C73C80">
      <w:pPr>
        <w:pStyle w:val="ListParagraph1"/>
        <w:numPr>
          <w:ilvl w:val="0"/>
          <w:numId w:val="34"/>
        </w:numPr>
        <w:spacing w:after="0"/>
        <w:contextualSpacing w:val="0"/>
        <w:jc w:val="both"/>
        <w:rPr>
          <w:rFonts w:ascii="Times New Roman" w:hAnsi="Times New Roman"/>
          <w:lang w:eastAsia="cs-CZ"/>
        </w:rPr>
      </w:pPr>
      <w:r w:rsidRPr="000B585F">
        <w:rPr>
          <w:rFonts w:ascii="Times New Roman" w:hAnsi="Times New Roman"/>
          <w:lang w:eastAsia="cs-CZ"/>
        </w:rPr>
        <w:t xml:space="preserve">Volné místo v datovém rozvaděči Objednatele (pro umístění zařízení Dodavatele) – max. do velikosti 3U </w:t>
      </w:r>
    </w:p>
    <w:p w14:paraId="02432E4F"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rPr>
      </w:pPr>
      <w:r w:rsidRPr="000B585F">
        <w:rPr>
          <w:rFonts w:ascii="Times New Roman" w:hAnsi="Times New Roman"/>
          <w:b/>
        </w:rPr>
        <w:t>pro Službu 8</w:t>
      </w:r>
      <w:r w:rsidRPr="000B585F">
        <w:rPr>
          <w:rFonts w:ascii="Times New Roman" w:hAnsi="Times New Roman"/>
        </w:rPr>
        <w:t xml:space="preserve"> FO MM</w:t>
      </w:r>
    </w:p>
    <w:p w14:paraId="66544B1D" w14:textId="77777777" w:rsidR="00C73C80" w:rsidRPr="000B585F" w:rsidRDefault="00C73C80" w:rsidP="00C73C80">
      <w:pPr>
        <w:pStyle w:val="Textodstavce"/>
        <w:numPr>
          <w:ilvl w:val="0"/>
          <w:numId w:val="0"/>
        </w:numPr>
        <w:tabs>
          <w:tab w:val="clear" w:pos="851"/>
        </w:tabs>
        <w:spacing w:before="0" w:after="0" w:line="260" w:lineRule="exact"/>
        <w:ind w:left="703" w:firstLine="425"/>
        <w:rPr>
          <w:sz w:val="22"/>
          <w:szCs w:val="22"/>
          <w:u w:val="single"/>
        </w:rPr>
      </w:pPr>
      <w:r w:rsidRPr="000B585F">
        <w:rPr>
          <w:sz w:val="22"/>
          <w:szCs w:val="22"/>
          <w:u w:val="single"/>
        </w:rPr>
        <w:t xml:space="preserve">Rozhraní na straně Dodavatele: </w:t>
      </w:r>
    </w:p>
    <w:p w14:paraId="4AD27D24" w14:textId="77777777" w:rsidR="00C73C80" w:rsidRPr="000B585F" w:rsidRDefault="00C73C80" w:rsidP="00C73C80">
      <w:pPr>
        <w:pStyle w:val="Odstavecseseznamem"/>
        <w:numPr>
          <w:ilvl w:val="0"/>
          <w:numId w:val="34"/>
        </w:numPr>
        <w:autoSpaceDE w:val="0"/>
        <w:autoSpaceDN w:val="0"/>
        <w:adjustRightInd w:val="0"/>
        <w:spacing w:after="0" w:line="240" w:lineRule="auto"/>
        <w:rPr>
          <w:sz w:val="22"/>
          <w:szCs w:val="22"/>
        </w:rPr>
      </w:pPr>
      <w:r w:rsidRPr="000B585F">
        <w:rPr>
          <w:sz w:val="22"/>
          <w:szCs w:val="22"/>
        </w:rPr>
        <w:t>Ethernet rozhraní:</w:t>
      </w:r>
    </w:p>
    <w:p w14:paraId="0817A440" w14:textId="77777777" w:rsidR="00C73C80" w:rsidRPr="000B585F" w:rsidRDefault="00C73C80" w:rsidP="00C73C80">
      <w:pPr>
        <w:pStyle w:val="ListParagraph1"/>
        <w:spacing w:after="0"/>
        <w:ind w:left="1208" w:firstLine="282"/>
        <w:contextualSpacing w:val="0"/>
        <w:jc w:val="both"/>
        <w:rPr>
          <w:rFonts w:ascii="Times New Roman" w:hAnsi="Times New Roman"/>
        </w:rPr>
      </w:pPr>
      <w:r w:rsidRPr="000B585F">
        <w:rPr>
          <w:rFonts w:ascii="Times New Roman" w:hAnsi="Times New Roman"/>
        </w:rPr>
        <w:t>IEEE 802.3z – 1000Base SX Gigabit ethernet</w:t>
      </w:r>
    </w:p>
    <w:p w14:paraId="0E04DA62"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6B3A9EBE" w14:textId="77777777" w:rsidR="00C73C80" w:rsidRPr="000B585F" w:rsidRDefault="00C73C80" w:rsidP="00C73C80">
      <w:pPr>
        <w:pStyle w:val="ListParagraph1"/>
        <w:numPr>
          <w:ilvl w:val="0"/>
          <w:numId w:val="34"/>
        </w:numPr>
        <w:spacing w:after="0"/>
        <w:contextualSpacing w:val="0"/>
        <w:jc w:val="both"/>
        <w:rPr>
          <w:rFonts w:ascii="Times New Roman" w:hAnsi="Times New Roman"/>
          <w:lang w:eastAsia="cs-CZ"/>
        </w:rPr>
      </w:pPr>
      <w:r w:rsidRPr="000B585F">
        <w:rPr>
          <w:rFonts w:ascii="Times New Roman" w:hAnsi="Times New Roman"/>
          <w:lang w:eastAsia="cs-CZ"/>
        </w:rPr>
        <w:lastRenderedPageBreak/>
        <w:t xml:space="preserve">Volné místo v datovém rozvaděči Objednatele (pro umístění zařízení Dodavatele) – max. do velikosti 3U </w:t>
      </w:r>
    </w:p>
    <w:p w14:paraId="42E8C141"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rPr>
      </w:pPr>
      <w:r w:rsidRPr="000B585F">
        <w:rPr>
          <w:rFonts w:ascii="Times New Roman" w:hAnsi="Times New Roman"/>
        </w:rPr>
        <w:t xml:space="preserve"> </w:t>
      </w:r>
      <w:r w:rsidRPr="000B585F">
        <w:rPr>
          <w:rFonts w:ascii="Times New Roman" w:hAnsi="Times New Roman"/>
          <w:b/>
        </w:rPr>
        <w:t>pro Službu 8</w:t>
      </w:r>
      <w:r w:rsidRPr="000B585F">
        <w:rPr>
          <w:rFonts w:ascii="Times New Roman" w:hAnsi="Times New Roman"/>
        </w:rPr>
        <w:t xml:space="preserve"> FO SM</w:t>
      </w:r>
    </w:p>
    <w:p w14:paraId="764AB98B" w14:textId="77777777" w:rsidR="00C73C80" w:rsidRPr="000B585F" w:rsidRDefault="00C73C80" w:rsidP="00C73C80">
      <w:pPr>
        <w:pStyle w:val="Textodstavce"/>
        <w:numPr>
          <w:ilvl w:val="0"/>
          <w:numId w:val="0"/>
        </w:numPr>
        <w:tabs>
          <w:tab w:val="clear" w:pos="851"/>
        </w:tabs>
        <w:spacing w:before="0" w:after="0" w:line="260" w:lineRule="exact"/>
        <w:ind w:left="703" w:firstLine="425"/>
        <w:rPr>
          <w:sz w:val="22"/>
          <w:szCs w:val="22"/>
          <w:u w:val="single"/>
        </w:rPr>
      </w:pPr>
      <w:r w:rsidRPr="000B585F">
        <w:rPr>
          <w:sz w:val="22"/>
          <w:szCs w:val="22"/>
          <w:u w:val="single"/>
        </w:rPr>
        <w:t xml:space="preserve">Rozhraní na straně Dodavatele: </w:t>
      </w:r>
    </w:p>
    <w:p w14:paraId="2BBD0F05" w14:textId="77777777" w:rsidR="00C73C80" w:rsidRPr="000B585F" w:rsidRDefault="00C73C80" w:rsidP="00C73C80">
      <w:pPr>
        <w:pStyle w:val="Odstavecseseznamem"/>
        <w:numPr>
          <w:ilvl w:val="0"/>
          <w:numId w:val="34"/>
        </w:numPr>
        <w:autoSpaceDE w:val="0"/>
        <w:autoSpaceDN w:val="0"/>
        <w:adjustRightInd w:val="0"/>
        <w:spacing w:after="0" w:line="240" w:lineRule="auto"/>
        <w:rPr>
          <w:sz w:val="22"/>
          <w:szCs w:val="22"/>
        </w:rPr>
      </w:pPr>
      <w:r w:rsidRPr="000B585F">
        <w:rPr>
          <w:sz w:val="22"/>
          <w:szCs w:val="22"/>
        </w:rPr>
        <w:t>Ethernet rozhraní:</w:t>
      </w:r>
    </w:p>
    <w:p w14:paraId="0EF600AC" w14:textId="77777777" w:rsidR="00C73C80" w:rsidRPr="000B585F" w:rsidRDefault="00C73C80" w:rsidP="00C73C80">
      <w:pPr>
        <w:pStyle w:val="ListParagraph1"/>
        <w:spacing w:after="0"/>
        <w:ind w:left="1208" w:firstLine="282"/>
        <w:contextualSpacing w:val="0"/>
        <w:jc w:val="both"/>
        <w:rPr>
          <w:rFonts w:ascii="Times New Roman" w:hAnsi="Times New Roman"/>
        </w:rPr>
      </w:pPr>
      <w:r w:rsidRPr="000B585F">
        <w:rPr>
          <w:rFonts w:ascii="Times New Roman" w:hAnsi="Times New Roman"/>
        </w:rPr>
        <w:t>IEEE 802.3z – 1000Base LX Gigabit ethernet</w:t>
      </w:r>
    </w:p>
    <w:p w14:paraId="0E846F66"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09B25647" w14:textId="77777777" w:rsidR="00C73C80" w:rsidRPr="000B585F" w:rsidRDefault="00C73C80" w:rsidP="00C73C80">
      <w:pPr>
        <w:pStyle w:val="ListParagraph1"/>
        <w:numPr>
          <w:ilvl w:val="0"/>
          <w:numId w:val="34"/>
        </w:numPr>
        <w:spacing w:after="0"/>
        <w:contextualSpacing w:val="0"/>
        <w:jc w:val="both"/>
        <w:rPr>
          <w:rFonts w:ascii="Times New Roman" w:hAnsi="Times New Roman"/>
          <w:lang w:eastAsia="cs-CZ"/>
        </w:rPr>
      </w:pPr>
      <w:r w:rsidRPr="000B585F">
        <w:rPr>
          <w:rFonts w:ascii="Times New Roman" w:hAnsi="Times New Roman"/>
          <w:bCs/>
          <w:lang w:eastAsia="cs-CZ"/>
        </w:rPr>
        <w:t>Volné místo v </w:t>
      </w:r>
      <w:r w:rsidRPr="000B585F">
        <w:rPr>
          <w:rFonts w:ascii="Times New Roman" w:hAnsi="Times New Roman"/>
          <w:lang w:eastAsia="cs-CZ"/>
        </w:rPr>
        <w:t xml:space="preserve">datovém rozvaděči Objednatele (pro umístění zařízení Dodavatele) – max. do velikosti 3U </w:t>
      </w:r>
    </w:p>
    <w:p w14:paraId="19A49A71"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rPr>
      </w:pPr>
      <w:r w:rsidRPr="000B585F">
        <w:rPr>
          <w:rFonts w:ascii="Times New Roman" w:hAnsi="Times New Roman"/>
          <w:b/>
          <w:lang w:eastAsia="cs-CZ"/>
        </w:rPr>
        <w:t>pro Slu</w:t>
      </w:r>
      <w:r w:rsidRPr="000B585F">
        <w:rPr>
          <w:rFonts w:ascii="Times New Roman" w:hAnsi="Times New Roman"/>
          <w:b/>
        </w:rPr>
        <w:t>žbu 9</w:t>
      </w:r>
      <w:r w:rsidRPr="000B585F">
        <w:rPr>
          <w:rFonts w:ascii="Times New Roman" w:hAnsi="Times New Roman"/>
        </w:rPr>
        <w:t xml:space="preserve"> FO MM</w:t>
      </w:r>
    </w:p>
    <w:p w14:paraId="5AC5A0D0" w14:textId="77777777" w:rsidR="00C73C80" w:rsidRPr="000B585F" w:rsidRDefault="00C73C80" w:rsidP="00C73C80">
      <w:pPr>
        <w:pStyle w:val="Textodstavce"/>
        <w:numPr>
          <w:ilvl w:val="0"/>
          <w:numId w:val="0"/>
        </w:numPr>
        <w:tabs>
          <w:tab w:val="clear" w:pos="851"/>
        </w:tabs>
        <w:spacing w:before="0" w:after="0" w:line="260" w:lineRule="exact"/>
        <w:ind w:left="709" w:firstLine="425"/>
        <w:rPr>
          <w:sz w:val="22"/>
          <w:szCs w:val="22"/>
          <w:u w:val="single"/>
        </w:rPr>
      </w:pPr>
      <w:r w:rsidRPr="000B585F">
        <w:rPr>
          <w:sz w:val="22"/>
          <w:szCs w:val="22"/>
          <w:u w:val="single"/>
        </w:rPr>
        <w:t xml:space="preserve">Rozhraní na straně Dodavatele: </w:t>
      </w:r>
    </w:p>
    <w:p w14:paraId="6AB73B81" w14:textId="77777777" w:rsidR="00C73C80" w:rsidRPr="000B585F" w:rsidRDefault="00C73C80" w:rsidP="00C73C80">
      <w:pPr>
        <w:pStyle w:val="Odstavecseseznamem"/>
        <w:numPr>
          <w:ilvl w:val="0"/>
          <w:numId w:val="33"/>
        </w:numPr>
        <w:autoSpaceDE w:val="0"/>
        <w:autoSpaceDN w:val="0"/>
        <w:adjustRightInd w:val="0"/>
        <w:spacing w:after="0" w:line="240" w:lineRule="auto"/>
        <w:rPr>
          <w:sz w:val="22"/>
          <w:szCs w:val="22"/>
        </w:rPr>
      </w:pPr>
      <w:r w:rsidRPr="000B585F">
        <w:rPr>
          <w:sz w:val="22"/>
          <w:szCs w:val="22"/>
        </w:rPr>
        <w:t>Ethernet rozhraní:</w:t>
      </w:r>
    </w:p>
    <w:p w14:paraId="1272ABF1" w14:textId="77777777" w:rsidR="00C73C80" w:rsidRPr="000B585F" w:rsidRDefault="00C73C80" w:rsidP="00C73C80">
      <w:pPr>
        <w:pStyle w:val="ListParagraph1"/>
        <w:spacing w:after="0"/>
        <w:ind w:left="1214" w:firstLine="279"/>
        <w:contextualSpacing w:val="0"/>
        <w:jc w:val="both"/>
        <w:rPr>
          <w:rFonts w:ascii="Times New Roman" w:hAnsi="Times New Roman"/>
        </w:rPr>
      </w:pPr>
      <w:r w:rsidRPr="000B585F">
        <w:rPr>
          <w:rFonts w:ascii="Times New Roman" w:hAnsi="Times New Roman"/>
        </w:rPr>
        <w:t>IEEE 802.3ae – 10GBASE-SR 10Gigabit ethernet</w:t>
      </w:r>
    </w:p>
    <w:p w14:paraId="543AFB7D"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75CEDA6D" w14:textId="77777777" w:rsidR="00C73C80" w:rsidRPr="000B585F" w:rsidRDefault="00C73C80" w:rsidP="00C73C80">
      <w:pPr>
        <w:pStyle w:val="ListParagraph1"/>
        <w:numPr>
          <w:ilvl w:val="0"/>
          <w:numId w:val="33"/>
        </w:numPr>
        <w:spacing w:after="0"/>
        <w:contextualSpacing w:val="0"/>
        <w:jc w:val="both"/>
        <w:rPr>
          <w:rFonts w:ascii="Times New Roman" w:hAnsi="Times New Roman"/>
          <w:lang w:eastAsia="cs-CZ"/>
        </w:rPr>
      </w:pPr>
      <w:r w:rsidRPr="000B585F">
        <w:rPr>
          <w:rFonts w:ascii="Times New Roman" w:hAnsi="Times New Roman"/>
          <w:lang w:eastAsia="cs-CZ"/>
        </w:rPr>
        <w:t xml:space="preserve">Volné místo v datovém rozvaděči Objednatele (pro umístění zařízení Dodavatele) – max. do velikosti 3U </w:t>
      </w:r>
    </w:p>
    <w:p w14:paraId="1B9E76A5" w14:textId="77777777" w:rsidR="00C73C80" w:rsidRPr="000B585F" w:rsidRDefault="00C73C80" w:rsidP="00C73C80">
      <w:pPr>
        <w:pStyle w:val="ListParagraph1"/>
        <w:numPr>
          <w:ilvl w:val="1"/>
          <w:numId w:val="38"/>
        </w:numPr>
        <w:spacing w:before="120" w:after="60" w:line="240" w:lineRule="auto"/>
        <w:contextualSpacing w:val="0"/>
        <w:jc w:val="both"/>
        <w:rPr>
          <w:rFonts w:ascii="Times New Roman" w:hAnsi="Times New Roman"/>
        </w:rPr>
      </w:pPr>
      <w:r w:rsidRPr="000B585F">
        <w:rPr>
          <w:rFonts w:ascii="Times New Roman" w:hAnsi="Times New Roman"/>
          <w:b/>
        </w:rPr>
        <w:t>pro Službu 9</w:t>
      </w:r>
      <w:r w:rsidRPr="000B585F">
        <w:rPr>
          <w:rFonts w:ascii="Times New Roman" w:hAnsi="Times New Roman"/>
        </w:rPr>
        <w:t xml:space="preserve"> FO SM</w:t>
      </w:r>
    </w:p>
    <w:p w14:paraId="293A52E9" w14:textId="77777777" w:rsidR="00C73C80" w:rsidRPr="000B585F" w:rsidRDefault="00C73C80" w:rsidP="00C73C80">
      <w:pPr>
        <w:pStyle w:val="Textodstavce"/>
        <w:numPr>
          <w:ilvl w:val="0"/>
          <w:numId w:val="0"/>
        </w:numPr>
        <w:tabs>
          <w:tab w:val="clear" w:pos="851"/>
        </w:tabs>
        <w:spacing w:before="0" w:after="0" w:line="260" w:lineRule="exact"/>
        <w:ind w:left="703" w:firstLine="425"/>
        <w:rPr>
          <w:sz w:val="22"/>
          <w:szCs w:val="22"/>
          <w:u w:val="single"/>
        </w:rPr>
      </w:pPr>
      <w:r w:rsidRPr="000B585F">
        <w:rPr>
          <w:sz w:val="22"/>
          <w:szCs w:val="22"/>
          <w:u w:val="single"/>
        </w:rPr>
        <w:t xml:space="preserve">Rozhraní na straně Dodavatele: </w:t>
      </w:r>
    </w:p>
    <w:p w14:paraId="3D8B8C9C" w14:textId="77777777" w:rsidR="00C73C80" w:rsidRPr="000B585F" w:rsidRDefault="00C73C80" w:rsidP="00C73C80">
      <w:pPr>
        <w:pStyle w:val="Odstavecseseznamem"/>
        <w:numPr>
          <w:ilvl w:val="0"/>
          <w:numId w:val="33"/>
        </w:numPr>
        <w:autoSpaceDE w:val="0"/>
        <w:autoSpaceDN w:val="0"/>
        <w:adjustRightInd w:val="0"/>
        <w:spacing w:after="0" w:line="240" w:lineRule="auto"/>
        <w:rPr>
          <w:sz w:val="22"/>
          <w:szCs w:val="22"/>
        </w:rPr>
      </w:pPr>
      <w:r w:rsidRPr="000B585F">
        <w:rPr>
          <w:sz w:val="22"/>
          <w:szCs w:val="22"/>
        </w:rPr>
        <w:t>Ethernet rozhraní:</w:t>
      </w:r>
    </w:p>
    <w:p w14:paraId="2D9E1FF4" w14:textId="77777777" w:rsidR="00C73C80" w:rsidRPr="000B585F" w:rsidRDefault="00C73C80" w:rsidP="00C73C80">
      <w:pPr>
        <w:pStyle w:val="ListParagraph1"/>
        <w:spacing w:after="0"/>
        <w:ind w:left="1211" w:firstLine="282"/>
        <w:contextualSpacing w:val="0"/>
        <w:jc w:val="both"/>
        <w:rPr>
          <w:rFonts w:ascii="Times New Roman" w:hAnsi="Times New Roman"/>
        </w:rPr>
      </w:pPr>
      <w:r w:rsidRPr="000B585F">
        <w:rPr>
          <w:rFonts w:ascii="Times New Roman" w:hAnsi="Times New Roman"/>
        </w:rPr>
        <w:t>IEEE 802.3ae – 10GBASE-LR 10Gigabit ethernet</w:t>
      </w:r>
    </w:p>
    <w:p w14:paraId="263CA0F8" w14:textId="77777777" w:rsidR="00C73C80" w:rsidRPr="000B585F" w:rsidRDefault="00C73C80" w:rsidP="00C73C80">
      <w:pPr>
        <w:pStyle w:val="ListParagraph1"/>
        <w:numPr>
          <w:ilvl w:val="0"/>
          <w:numId w:val="34"/>
        </w:numPr>
        <w:spacing w:after="0" w:line="240" w:lineRule="auto"/>
        <w:contextualSpacing w:val="0"/>
        <w:jc w:val="both"/>
        <w:rPr>
          <w:rFonts w:ascii="Times New Roman" w:hAnsi="Times New Roman"/>
          <w:lang w:eastAsia="cs-CZ"/>
        </w:rPr>
      </w:pPr>
      <w:r w:rsidRPr="000B585F">
        <w:rPr>
          <w:rFonts w:ascii="Times New Roman" w:hAnsi="Times New Roman"/>
          <w:lang w:eastAsia="cs-CZ"/>
        </w:rPr>
        <w:t>Vlastní Patch panel Dodavatele (</w:t>
      </w:r>
      <w:r w:rsidRPr="000B585F">
        <w:rPr>
          <w:rFonts w:ascii="Times New Roman" w:hAnsi="Times New Roman"/>
          <w:bCs/>
        </w:rPr>
        <w:t xml:space="preserve">za </w:t>
      </w:r>
      <w:proofErr w:type="spellStart"/>
      <w:r w:rsidRPr="000B585F">
        <w:rPr>
          <w:rFonts w:ascii="Times New Roman" w:hAnsi="Times New Roman"/>
          <w:bCs/>
        </w:rPr>
        <w:t>patchpanel</w:t>
      </w:r>
      <w:proofErr w:type="spellEnd"/>
      <w:r w:rsidRPr="000B585F">
        <w:rPr>
          <w:rFonts w:ascii="Times New Roman" w:hAnsi="Times New Roman"/>
          <w:bCs/>
        </w:rPr>
        <w:t xml:space="preserve"> lze považovat CPE, jehož porty budou sloužit pro rozhraní služby)</w:t>
      </w:r>
    </w:p>
    <w:p w14:paraId="7EF80EF3" w14:textId="77777777" w:rsidR="00C73C80" w:rsidRPr="000B585F" w:rsidRDefault="00C73C80" w:rsidP="00C73C80">
      <w:pPr>
        <w:pStyle w:val="ListParagraph1"/>
        <w:numPr>
          <w:ilvl w:val="0"/>
          <w:numId w:val="33"/>
        </w:numPr>
        <w:spacing w:after="120"/>
        <w:contextualSpacing w:val="0"/>
        <w:jc w:val="both"/>
        <w:rPr>
          <w:rFonts w:ascii="Times New Roman" w:hAnsi="Times New Roman"/>
          <w:lang w:eastAsia="cs-CZ"/>
        </w:rPr>
      </w:pPr>
      <w:r w:rsidRPr="000B585F">
        <w:rPr>
          <w:rFonts w:ascii="Times New Roman" w:hAnsi="Times New Roman"/>
          <w:lang w:eastAsia="cs-CZ"/>
        </w:rPr>
        <w:t xml:space="preserve">Volné místo v datovém rozvaděči Objednatele (pro umístění zařízení Dodavatele) – max. do velikosti 3U </w:t>
      </w:r>
    </w:p>
    <w:p w14:paraId="63A3AE3C" w14:textId="7444A6E2" w:rsidR="00C73C80" w:rsidRPr="000B585F" w:rsidRDefault="00C73C80" w:rsidP="000B585F">
      <w:pPr>
        <w:autoSpaceDE w:val="0"/>
        <w:autoSpaceDN w:val="0"/>
        <w:adjustRightInd w:val="0"/>
        <w:spacing w:line="240" w:lineRule="auto"/>
        <w:ind w:left="705"/>
        <w:rPr>
          <w:b/>
          <w:sz w:val="22"/>
          <w:szCs w:val="22"/>
        </w:rPr>
      </w:pPr>
      <w:r w:rsidRPr="000B585F">
        <w:rPr>
          <w:b/>
          <w:sz w:val="22"/>
          <w:szCs w:val="22"/>
        </w:rPr>
        <w:t>Požadované konkrétní typy rozhraní jsou vždy uvedeny v Příloze č. 1 Dílčí Smlouvy.</w:t>
      </w:r>
    </w:p>
    <w:p w14:paraId="19601249" w14:textId="77777777" w:rsidR="00C73C80" w:rsidRPr="000B585F" w:rsidRDefault="00C73C80" w:rsidP="00C73C80">
      <w:pPr>
        <w:pStyle w:val="ListParagraph1"/>
        <w:numPr>
          <w:ilvl w:val="0"/>
          <w:numId w:val="37"/>
        </w:numPr>
        <w:spacing w:after="60" w:line="240" w:lineRule="auto"/>
        <w:contextualSpacing w:val="0"/>
        <w:jc w:val="both"/>
        <w:rPr>
          <w:rFonts w:ascii="Times New Roman" w:hAnsi="Times New Roman"/>
        </w:rPr>
      </w:pPr>
      <w:r w:rsidRPr="000B585F">
        <w:rPr>
          <w:rFonts w:ascii="Times New Roman" w:hAnsi="Times New Roman"/>
        </w:rPr>
        <w:t>Dodavatel garantuje, že celá jeho síť je redundantní na úrovni PE přepínačů a že zajišťuje zálohování VPN datových spojení Objednatele ve své páteřní síti.</w:t>
      </w:r>
    </w:p>
    <w:p w14:paraId="15AA2FDF" w14:textId="77777777" w:rsidR="00C73C80" w:rsidRPr="000B585F" w:rsidRDefault="00C73C80" w:rsidP="00C73C80">
      <w:pPr>
        <w:pStyle w:val="ListParagraph1"/>
        <w:spacing w:after="60" w:line="240" w:lineRule="auto"/>
        <w:rPr>
          <w:rFonts w:ascii="Times New Roman" w:hAnsi="Times New Roman"/>
        </w:rPr>
      </w:pPr>
    </w:p>
    <w:p w14:paraId="3CFB3E13" w14:textId="77777777" w:rsidR="00C73C80" w:rsidRPr="000B585F" w:rsidRDefault="00C73C80" w:rsidP="00C73C80">
      <w:pPr>
        <w:pStyle w:val="ListParagraph1"/>
        <w:numPr>
          <w:ilvl w:val="0"/>
          <w:numId w:val="37"/>
        </w:numPr>
        <w:spacing w:after="60" w:line="240" w:lineRule="auto"/>
        <w:contextualSpacing w:val="0"/>
        <w:jc w:val="both"/>
        <w:rPr>
          <w:rFonts w:ascii="Times New Roman" w:hAnsi="Times New Roman"/>
        </w:rPr>
      </w:pPr>
      <w:r w:rsidRPr="000B585F">
        <w:rPr>
          <w:rFonts w:ascii="Times New Roman" w:hAnsi="Times New Roman"/>
        </w:rPr>
        <w:t>Předávacím rozhraním dané služby bude vždy L3 rozhraní, což předpokládá umístění koncového L3 zařízení Dodavatele v koncových lokalitách Objednatele (L3 zařízením je myšlen např. CE směrovač Dodavatele).</w:t>
      </w:r>
    </w:p>
    <w:p w14:paraId="0D89445C" w14:textId="77777777" w:rsidR="00C73C80" w:rsidRPr="000B585F" w:rsidRDefault="00C73C80" w:rsidP="00C73C80">
      <w:pPr>
        <w:pStyle w:val="ListParagraph1"/>
        <w:spacing w:after="60" w:line="240" w:lineRule="auto"/>
        <w:rPr>
          <w:rFonts w:ascii="Times New Roman" w:hAnsi="Times New Roman"/>
        </w:rPr>
      </w:pPr>
    </w:p>
    <w:p w14:paraId="66102EA6" w14:textId="77777777" w:rsidR="00C73C80" w:rsidRPr="000B585F" w:rsidRDefault="00C73C80" w:rsidP="00C73C80">
      <w:pPr>
        <w:pStyle w:val="ListParagraph1"/>
        <w:numPr>
          <w:ilvl w:val="0"/>
          <w:numId w:val="37"/>
        </w:numPr>
        <w:spacing w:after="60" w:line="240" w:lineRule="auto"/>
        <w:contextualSpacing w:val="0"/>
        <w:jc w:val="both"/>
        <w:rPr>
          <w:rFonts w:ascii="Times New Roman" w:hAnsi="Times New Roman"/>
        </w:rPr>
      </w:pPr>
      <w:r w:rsidRPr="000B585F">
        <w:rPr>
          <w:rFonts w:ascii="Times New Roman" w:hAnsi="Times New Roman"/>
        </w:rPr>
        <w:t>Infrastruktura sítě Dodavatele a datové přípojky lokalit Objednatele mohou být tvořeny metalickými nebo optickými kabely, a radiovými spoji v licencovaném pásmu (Licencovaným pásmem je míněno pásmo s individuálním oprávněním).</w:t>
      </w:r>
    </w:p>
    <w:p w14:paraId="15DA7D1C" w14:textId="77777777" w:rsidR="00C73C80" w:rsidRPr="000B585F" w:rsidRDefault="00C73C80" w:rsidP="00C73C80">
      <w:pPr>
        <w:autoSpaceDE w:val="0"/>
        <w:autoSpaceDN w:val="0"/>
        <w:adjustRightInd w:val="0"/>
        <w:spacing w:line="240" w:lineRule="auto"/>
        <w:ind w:left="705"/>
        <w:rPr>
          <w:sz w:val="22"/>
          <w:szCs w:val="22"/>
        </w:rPr>
      </w:pPr>
    </w:p>
    <w:p w14:paraId="79FE56BD" w14:textId="77777777" w:rsidR="00C73C80" w:rsidRPr="000B585F" w:rsidRDefault="00C73C80" w:rsidP="00C73C80">
      <w:pPr>
        <w:pStyle w:val="Odstavecseseznamem"/>
        <w:numPr>
          <w:ilvl w:val="0"/>
          <w:numId w:val="37"/>
        </w:numPr>
        <w:autoSpaceDE w:val="0"/>
        <w:autoSpaceDN w:val="0"/>
        <w:adjustRightInd w:val="0"/>
        <w:spacing w:after="0" w:line="240" w:lineRule="auto"/>
        <w:rPr>
          <w:sz w:val="22"/>
          <w:szCs w:val="22"/>
        </w:rPr>
      </w:pPr>
      <w:r w:rsidRPr="000B585F">
        <w:rPr>
          <w:sz w:val="22"/>
          <w:szCs w:val="22"/>
        </w:rPr>
        <w:t>Objednatel má v každé lokalitě vlastní koncové zařízení – směrovač Cisco nebo kompatibilní.</w:t>
      </w:r>
    </w:p>
    <w:p w14:paraId="2D527A03" w14:textId="77777777" w:rsidR="00C73C80" w:rsidRPr="000B585F" w:rsidRDefault="00C73C80" w:rsidP="00C73C80">
      <w:pPr>
        <w:autoSpaceDE w:val="0"/>
        <w:autoSpaceDN w:val="0"/>
        <w:adjustRightInd w:val="0"/>
        <w:spacing w:line="240" w:lineRule="auto"/>
        <w:ind w:left="705"/>
        <w:rPr>
          <w:sz w:val="22"/>
          <w:szCs w:val="22"/>
        </w:rPr>
      </w:pPr>
    </w:p>
    <w:p w14:paraId="501F878D" w14:textId="77777777" w:rsidR="00C73C80" w:rsidRPr="000B585F" w:rsidRDefault="00C73C80" w:rsidP="00C73C80">
      <w:pPr>
        <w:pStyle w:val="Odstavecseseznamem"/>
        <w:numPr>
          <w:ilvl w:val="0"/>
          <w:numId w:val="37"/>
        </w:numPr>
        <w:autoSpaceDE w:val="0"/>
        <w:autoSpaceDN w:val="0"/>
        <w:adjustRightInd w:val="0"/>
        <w:spacing w:after="0" w:line="240" w:lineRule="auto"/>
        <w:rPr>
          <w:sz w:val="22"/>
          <w:szCs w:val="22"/>
        </w:rPr>
      </w:pPr>
      <w:r w:rsidRPr="000B585F">
        <w:rPr>
          <w:sz w:val="22"/>
          <w:szCs w:val="22"/>
        </w:rPr>
        <w:t>Seznam využitých řad koncových směrovačů Objednatele:</w:t>
      </w:r>
    </w:p>
    <w:p w14:paraId="64A00A7B" w14:textId="77777777" w:rsidR="00C73C80" w:rsidRPr="000B585F" w:rsidRDefault="00C73C80" w:rsidP="00C73C80">
      <w:pPr>
        <w:autoSpaceDE w:val="0"/>
        <w:autoSpaceDN w:val="0"/>
        <w:adjustRightInd w:val="0"/>
        <w:spacing w:line="240" w:lineRule="auto"/>
        <w:ind w:left="705"/>
        <w:rPr>
          <w:sz w:val="22"/>
          <w:szCs w:val="22"/>
          <w:lang w:eastAsia="en-US"/>
        </w:rPr>
      </w:pPr>
      <w:r w:rsidRPr="000B585F">
        <w:rPr>
          <w:sz w:val="22"/>
          <w:szCs w:val="22"/>
        </w:rPr>
        <w:t>800, 1800, 2800, 2900, 3800, 7600, ASR 1000, ISR 1000, ISR 4000</w:t>
      </w:r>
    </w:p>
    <w:p w14:paraId="6ABEFDDA" w14:textId="77777777" w:rsidR="00C73C80" w:rsidRPr="000B585F" w:rsidRDefault="00C73C80" w:rsidP="00C73C80">
      <w:pPr>
        <w:autoSpaceDE w:val="0"/>
        <w:autoSpaceDN w:val="0"/>
        <w:adjustRightInd w:val="0"/>
        <w:spacing w:line="240" w:lineRule="auto"/>
        <w:ind w:left="705"/>
        <w:rPr>
          <w:sz w:val="22"/>
          <w:szCs w:val="22"/>
          <w:lang w:eastAsia="en-US"/>
        </w:rPr>
      </w:pPr>
    </w:p>
    <w:p w14:paraId="3C1D86FC" w14:textId="77777777" w:rsidR="00C73C80" w:rsidRPr="000B585F" w:rsidRDefault="00C73C80" w:rsidP="00C73C80">
      <w:pPr>
        <w:pStyle w:val="Odstavecseseznamem"/>
        <w:numPr>
          <w:ilvl w:val="0"/>
          <w:numId w:val="37"/>
        </w:numPr>
        <w:spacing w:after="0" w:line="260" w:lineRule="exact"/>
        <w:jc w:val="left"/>
        <w:rPr>
          <w:sz w:val="22"/>
          <w:szCs w:val="22"/>
          <w:lang w:eastAsia="en-US"/>
        </w:rPr>
      </w:pPr>
      <w:r w:rsidRPr="000B585F">
        <w:rPr>
          <w:sz w:val="22"/>
          <w:szCs w:val="22"/>
        </w:rPr>
        <w:t>Dodavatel garantuje, že veškeré datové služby jsou monitorovány v proaktivním režimu.</w:t>
      </w:r>
    </w:p>
    <w:p w14:paraId="53D055E0" w14:textId="77777777" w:rsidR="00C73C80" w:rsidRPr="000B585F" w:rsidRDefault="00C73C80" w:rsidP="00C73C80">
      <w:pPr>
        <w:autoSpaceDE w:val="0"/>
        <w:autoSpaceDN w:val="0"/>
        <w:adjustRightInd w:val="0"/>
        <w:spacing w:line="240" w:lineRule="auto"/>
        <w:rPr>
          <w:sz w:val="22"/>
          <w:szCs w:val="22"/>
          <w:lang w:eastAsia="en-US"/>
        </w:rPr>
      </w:pPr>
    </w:p>
    <w:p w14:paraId="7A7B5487" w14:textId="77777777" w:rsidR="00C73C80" w:rsidRPr="000B585F" w:rsidRDefault="00C73C80" w:rsidP="00C73C80">
      <w:pPr>
        <w:pStyle w:val="Odstavecseseznamem"/>
        <w:numPr>
          <w:ilvl w:val="0"/>
          <w:numId w:val="37"/>
        </w:numPr>
        <w:autoSpaceDE w:val="0"/>
        <w:autoSpaceDN w:val="0"/>
        <w:adjustRightInd w:val="0"/>
        <w:spacing w:after="0" w:line="240" w:lineRule="auto"/>
        <w:rPr>
          <w:sz w:val="22"/>
          <w:szCs w:val="22"/>
          <w:lang w:eastAsia="en-US"/>
        </w:rPr>
      </w:pPr>
      <w:r w:rsidRPr="000B585F">
        <w:rPr>
          <w:sz w:val="22"/>
          <w:szCs w:val="22"/>
          <w:lang w:eastAsia="en-US"/>
        </w:rPr>
        <w:lastRenderedPageBreak/>
        <w:t>K monitoringu infrastruktury sítě má Dodavatel k dispozici monitorovací pracoviště pracující v režimu 7x24x365 a poskytuje Objednateli tyto služby:</w:t>
      </w:r>
    </w:p>
    <w:p w14:paraId="6866BD4C" w14:textId="77777777" w:rsidR="00C73C80" w:rsidRPr="000B585F" w:rsidRDefault="00C73C80" w:rsidP="00C73C80">
      <w:pPr>
        <w:pStyle w:val="Textodstavce"/>
        <w:numPr>
          <w:ilvl w:val="0"/>
          <w:numId w:val="35"/>
        </w:numPr>
        <w:tabs>
          <w:tab w:val="clear" w:pos="851"/>
        </w:tabs>
        <w:spacing w:before="260" w:after="260" w:line="260" w:lineRule="exact"/>
        <w:rPr>
          <w:sz w:val="22"/>
          <w:szCs w:val="22"/>
        </w:rPr>
      </w:pPr>
      <w:r w:rsidRPr="000B585F">
        <w:rPr>
          <w:sz w:val="22"/>
          <w:szCs w:val="22"/>
        </w:rPr>
        <w:t>HelpDesk/ServiceDesk v režimu 7x24x365 včetně</w:t>
      </w:r>
    </w:p>
    <w:p w14:paraId="4878E8FF" w14:textId="77777777" w:rsidR="00C73C80" w:rsidRPr="000B585F" w:rsidRDefault="00C73C80" w:rsidP="00C73C80">
      <w:pPr>
        <w:pStyle w:val="Textodstavce"/>
        <w:numPr>
          <w:ilvl w:val="0"/>
          <w:numId w:val="35"/>
        </w:numPr>
        <w:tabs>
          <w:tab w:val="clear" w:pos="851"/>
        </w:tabs>
        <w:spacing w:before="260" w:after="260" w:line="260" w:lineRule="exact"/>
        <w:rPr>
          <w:sz w:val="22"/>
          <w:szCs w:val="22"/>
        </w:rPr>
      </w:pPr>
      <w:r w:rsidRPr="000B585F">
        <w:rPr>
          <w:sz w:val="22"/>
          <w:szCs w:val="22"/>
        </w:rPr>
        <w:t>Přístup k dohledovému nástroji Dodavatele pomocí www rozhraní pro možnost sledování dostupnosti a kvality dodávaných Služeb.</w:t>
      </w:r>
    </w:p>
    <w:p w14:paraId="618F570D" w14:textId="77777777" w:rsidR="00C73C80" w:rsidRPr="000B585F" w:rsidRDefault="00C73C80" w:rsidP="00C73C80">
      <w:pPr>
        <w:pStyle w:val="ListParagraph1"/>
        <w:spacing w:after="60" w:line="240" w:lineRule="auto"/>
        <w:ind w:left="708"/>
        <w:rPr>
          <w:rFonts w:ascii="Times New Roman" w:hAnsi="Times New Roman"/>
          <w:lang w:eastAsia="cs-CZ"/>
        </w:rPr>
      </w:pPr>
      <w:r w:rsidRPr="000B585F">
        <w:rPr>
          <w:rFonts w:ascii="Times New Roman" w:hAnsi="Times New Roman"/>
          <w:lang w:eastAsia="cs-CZ"/>
        </w:rPr>
        <w:t>Matice RACI mezi SD a Dohledovými centry Objednatele i Dodavatele bude definována po podpisu Smlouvy.</w:t>
      </w:r>
    </w:p>
    <w:p w14:paraId="530B7473" w14:textId="77777777" w:rsidR="00C73C80" w:rsidRPr="000B585F" w:rsidRDefault="00C73C80" w:rsidP="00C73C80">
      <w:pPr>
        <w:pStyle w:val="ListParagraph1"/>
        <w:spacing w:after="60" w:line="240" w:lineRule="auto"/>
        <w:rPr>
          <w:rFonts w:ascii="Times New Roman" w:hAnsi="Times New Roman"/>
        </w:rPr>
      </w:pPr>
    </w:p>
    <w:p w14:paraId="797F3ABD" w14:textId="61A248AD" w:rsidR="00C73C80" w:rsidRPr="00405CFC" w:rsidRDefault="00C73C80" w:rsidP="00405CFC">
      <w:pPr>
        <w:pStyle w:val="Odstavecseseznamem"/>
        <w:numPr>
          <w:ilvl w:val="0"/>
          <w:numId w:val="37"/>
        </w:numPr>
        <w:autoSpaceDE w:val="0"/>
        <w:autoSpaceDN w:val="0"/>
        <w:adjustRightInd w:val="0"/>
        <w:spacing w:after="0" w:line="240" w:lineRule="auto"/>
        <w:rPr>
          <w:sz w:val="22"/>
          <w:szCs w:val="22"/>
          <w:lang w:eastAsia="en-US"/>
        </w:rPr>
      </w:pPr>
      <w:r w:rsidRPr="00405CFC">
        <w:rPr>
          <w:sz w:val="22"/>
          <w:szCs w:val="22"/>
          <w:lang w:eastAsia="en-US"/>
        </w:rPr>
        <w:t xml:space="preserve">Dodavatel se zavazuje zpracovat měsíčně report o závadách a dosažené měsíční dostupnosti pro všechny Služby s definovanou dostupností. Tento report bude zasílat na emailovou adresu </w:t>
      </w:r>
      <w:hyperlink r:id="rId22" w:history="1">
        <w:proofErr w:type="spellStart"/>
        <w:r w:rsidR="009B003A">
          <w:rPr>
            <w:sz w:val="22"/>
            <w:szCs w:val="22"/>
            <w:lang w:eastAsia="en-US"/>
          </w:rPr>
          <w:t>xxx</w:t>
        </w:r>
        <w:proofErr w:type="spellEnd"/>
      </w:hyperlink>
      <w:r w:rsidRPr="00405CFC">
        <w:rPr>
          <w:sz w:val="22"/>
          <w:szCs w:val="22"/>
          <w:lang w:eastAsia="en-US"/>
        </w:rPr>
        <w:t xml:space="preserve"> a to vždy nejpozději do 5. pracovního dne následujícího měsíce, po </w:t>
      </w:r>
      <w:proofErr w:type="gramStart"/>
      <w:r w:rsidRPr="00405CFC">
        <w:rPr>
          <w:sz w:val="22"/>
          <w:szCs w:val="22"/>
          <w:lang w:eastAsia="en-US"/>
        </w:rPr>
        <w:t>měsíci</w:t>
      </w:r>
      <w:proofErr w:type="gramEnd"/>
      <w:r w:rsidRPr="00405CFC">
        <w:rPr>
          <w:sz w:val="22"/>
          <w:szCs w:val="22"/>
          <w:lang w:eastAsia="en-US"/>
        </w:rPr>
        <w:t xml:space="preserve"> ve kterém byla Služba poskytnuta.</w:t>
      </w:r>
    </w:p>
    <w:p w14:paraId="7326F869" w14:textId="184AD8C3" w:rsidR="005762E8" w:rsidRDefault="005762E8" w:rsidP="005762E8"/>
    <w:p w14:paraId="3914B913" w14:textId="52A53FCD" w:rsidR="005762E8" w:rsidRPr="000B585F" w:rsidRDefault="005762E8" w:rsidP="005762E8">
      <w:pPr>
        <w:rPr>
          <w:b/>
          <w:sz w:val="22"/>
          <w:szCs w:val="22"/>
        </w:rPr>
      </w:pPr>
      <w:r>
        <w:br w:type="column"/>
      </w:r>
      <w:r w:rsidRPr="000B585F">
        <w:rPr>
          <w:b/>
          <w:sz w:val="22"/>
          <w:szCs w:val="22"/>
        </w:rPr>
        <w:lastRenderedPageBreak/>
        <w:t>Příloha č. 2 Smlouvy – Typy Služeb a maximální garantovaná cena Služby</w:t>
      </w:r>
    </w:p>
    <w:p w14:paraId="6B0CDB27" w14:textId="7D085F45" w:rsidR="005762E8" w:rsidRPr="000B585F" w:rsidRDefault="000B585F" w:rsidP="005762E8">
      <w:pPr>
        <w:pStyle w:val="cpNormal"/>
        <w:rPr>
          <w:b/>
        </w:rPr>
      </w:pPr>
      <w:r w:rsidRPr="000B585F">
        <w:rPr>
          <w:b/>
        </w:rPr>
        <w:t>a)</w:t>
      </w:r>
      <w:r w:rsidRPr="000B585F">
        <w:rPr>
          <w:b/>
        </w:rPr>
        <w:tab/>
        <w:t xml:space="preserve">Dodavatel č.1 </w:t>
      </w:r>
    </w:p>
    <w:tbl>
      <w:tblPr>
        <w:tblW w:w="9256"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100"/>
        <w:gridCol w:w="1624"/>
        <w:gridCol w:w="1279"/>
        <w:gridCol w:w="1704"/>
        <w:gridCol w:w="1365"/>
        <w:gridCol w:w="1625"/>
      </w:tblGrid>
      <w:tr w:rsidR="005762E8" w:rsidRPr="002F1834" w14:paraId="3C8F766D" w14:textId="77777777" w:rsidTr="005762E8">
        <w:trPr>
          <w:trHeight w:val="915"/>
        </w:trPr>
        <w:tc>
          <w:tcPr>
            <w:tcW w:w="559" w:type="dxa"/>
            <w:noWrap/>
            <w:vAlign w:val="center"/>
          </w:tcPr>
          <w:p w14:paraId="67404B6C" w14:textId="77777777" w:rsidR="005762E8" w:rsidRPr="007A1D5B" w:rsidRDefault="005762E8" w:rsidP="005762E8">
            <w:pPr>
              <w:jc w:val="center"/>
              <w:rPr>
                <w:b/>
                <w:bCs/>
                <w:color w:val="000000"/>
                <w:szCs w:val="20"/>
              </w:rPr>
            </w:pPr>
            <w:proofErr w:type="spellStart"/>
            <w:r w:rsidRPr="007A1D5B">
              <w:rPr>
                <w:b/>
                <w:bCs/>
                <w:color w:val="000000"/>
                <w:szCs w:val="20"/>
              </w:rPr>
              <w:t>P.č</w:t>
            </w:r>
            <w:proofErr w:type="spellEnd"/>
            <w:r w:rsidRPr="007A1D5B">
              <w:rPr>
                <w:b/>
                <w:bCs/>
                <w:color w:val="000000"/>
                <w:szCs w:val="20"/>
              </w:rPr>
              <w:t>.</w:t>
            </w:r>
          </w:p>
        </w:tc>
        <w:tc>
          <w:tcPr>
            <w:tcW w:w="1100" w:type="dxa"/>
            <w:vAlign w:val="center"/>
          </w:tcPr>
          <w:p w14:paraId="289A4993" w14:textId="77777777" w:rsidR="005762E8" w:rsidRPr="007A1D5B" w:rsidRDefault="005762E8" w:rsidP="005762E8">
            <w:pPr>
              <w:jc w:val="center"/>
              <w:rPr>
                <w:b/>
                <w:bCs/>
                <w:color w:val="000000"/>
                <w:szCs w:val="20"/>
              </w:rPr>
            </w:pPr>
            <w:r w:rsidRPr="007A1D5B">
              <w:rPr>
                <w:b/>
                <w:bCs/>
                <w:color w:val="000000"/>
                <w:szCs w:val="20"/>
              </w:rPr>
              <w:t xml:space="preserve">Typ </w:t>
            </w:r>
            <w:r>
              <w:rPr>
                <w:b/>
                <w:bCs/>
                <w:color w:val="000000"/>
                <w:szCs w:val="20"/>
              </w:rPr>
              <w:t>S</w:t>
            </w:r>
            <w:r w:rsidRPr="007A1D5B">
              <w:rPr>
                <w:b/>
                <w:bCs/>
                <w:color w:val="000000"/>
                <w:szCs w:val="20"/>
              </w:rPr>
              <w:t>lužby</w:t>
            </w:r>
          </w:p>
        </w:tc>
        <w:tc>
          <w:tcPr>
            <w:tcW w:w="1624" w:type="dxa"/>
            <w:vAlign w:val="center"/>
          </w:tcPr>
          <w:p w14:paraId="42054FFD" w14:textId="77777777" w:rsidR="005762E8" w:rsidRPr="007A1D5B" w:rsidRDefault="005762E8" w:rsidP="005762E8">
            <w:pPr>
              <w:jc w:val="center"/>
              <w:rPr>
                <w:b/>
                <w:bCs/>
                <w:color w:val="000000"/>
                <w:szCs w:val="20"/>
              </w:rPr>
            </w:pPr>
            <w:r>
              <w:rPr>
                <w:b/>
                <w:bCs/>
                <w:color w:val="000000"/>
                <w:szCs w:val="20"/>
              </w:rPr>
              <w:t>R</w:t>
            </w:r>
            <w:r w:rsidRPr="007A1D5B">
              <w:rPr>
                <w:b/>
                <w:bCs/>
                <w:color w:val="000000"/>
                <w:szCs w:val="20"/>
              </w:rPr>
              <w:t>ychlost</w:t>
            </w:r>
            <w:r>
              <w:rPr>
                <w:b/>
                <w:bCs/>
                <w:color w:val="000000"/>
                <w:szCs w:val="20"/>
              </w:rPr>
              <w:t xml:space="preserve">  přípojky</w:t>
            </w:r>
          </w:p>
        </w:tc>
        <w:tc>
          <w:tcPr>
            <w:tcW w:w="1279" w:type="dxa"/>
            <w:vAlign w:val="center"/>
          </w:tcPr>
          <w:p w14:paraId="60DA709A" w14:textId="77777777" w:rsidR="005762E8" w:rsidRPr="007A1D5B" w:rsidRDefault="005762E8" w:rsidP="005762E8">
            <w:pPr>
              <w:jc w:val="center"/>
              <w:rPr>
                <w:b/>
                <w:bCs/>
                <w:color w:val="000000"/>
                <w:szCs w:val="20"/>
              </w:rPr>
            </w:pPr>
            <w:r>
              <w:rPr>
                <w:b/>
                <w:bCs/>
                <w:color w:val="000000"/>
                <w:szCs w:val="20"/>
              </w:rPr>
              <w:t>Agregace maximální</w:t>
            </w:r>
          </w:p>
        </w:tc>
        <w:tc>
          <w:tcPr>
            <w:tcW w:w="1704" w:type="dxa"/>
            <w:vAlign w:val="center"/>
          </w:tcPr>
          <w:p w14:paraId="371EC007" w14:textId="77777777" w:rsidR="005762E8" w:rsidRPr="007A1D5B" w:rsidRDefault="005762E8" w:rsidP="005762E8">
            <w:pPr>
              <w:jc w:val="center"/>
              <w:rPr>
                <w:b/>
                <w:bCs/>
                <w:color w:val="000000"/>
                <w:szCs w:val="20"/>
              </w:rPr>
            </w:pPr>
            <w:r w:rsidRPr="007A1D5B">
              <w:rPr>
                <w:b/>
                <w:bCs/>
                <w:color w:val="000000"/>
                <w:szCs w:val="20"/>
              </w:rPr>
              <w:t xml:space="preserve">Dostupnost </w:t>
            </w:r>
            <w:r>
              <w:rPr>
                <w:b/>
                <w:bCs/>
                <w:color w:val="000000"/>
                <w:szCs w:val="20"/>
              </w:rPr>
              <w:t xml:space="preserve">Služby /1 měsíc </w:t>
            </w:r>
            <w:r w:rsidRPr="007A1D5B">
              <w:rPr>
                <w:b/>
                <w:bCs/>
                <w:color w:val="000000"/>
                <w:szCs w:val="20"/>
              </w:rPr>
              <w:t>(minimální)</w:t>
            </w:r>
          </w:p>
        </w:tc>
        <w:tc>
          <w:tcPr>
            <w:tcW w:w="1365" w:type="dxa"/>
            <w:vAlign w:val="center"/>
          </w:tcPr>
          <w:p w14:paraId="31B99E97" w14:textId="669AA9CB" w:rsidR="005762E8" w:rsidRPr="007A1D5B" w:rsidRDefault="005762E8" w:rsidP="00443D3E">
            <w:pPr>
              <w:jc w:val="center"/>
              <w:rPr>
                <w:b/>
                <w:bCs/>
                <w:color w:val="000000"/>
                <w:szCs w:val="20"/>
              </w:rPr>
            </w:pPr>
            <w:r w:rsidRPr="007A1D5B">
              <w:rPr>
                <w:b/>
                <w:bCs/>
                <w:color w:val="000000"/>
                <w:szCs w:val="20"/>
              </w:rPr>
              <w:t>Délka</w:t>
            </w:r>
            <w:r>
              <w:rPr>
                <w:b/>
                <w:bCs/>
                <w:color w:val="000000"/>
                <w:szCs w:val="20"/>
              </w:rPr>
              <w:t xml:space="preserve"> 1 </w:t>
            </w:r>
            <w:r w:rsidRPr="007A1D5B">
              <w:rPr>
                <w:b/>
                <w:bCs/>
                <w:color w:val="000000"/>
                <w:szCs w:val="20"/>
              </w:rPr>
              <w:t>poruchy (maximální)</w:t>
            </w:r>
          </w:p>
        </w:tc>
        <w:tc>
          <w:tcPr>
            <w:tcW w:w="1625" w:type="dxa"/>
            <w:shd w:val="clear" w:color="auto" w:fill="auto"/>
          </w:tcPr>
          <w:p w14:paraId="3905DCB9" w14:textId="77777777" w:rsidR="005762E8" w:rsidRPr="00915E81" w:rsidRDefault="005762E8" w:rsidP="005762E8">
            <w:pPr>
              <w:jc w:val="center"/>
              <w:rPr>
                <w:b/>
                <w:bCs/>
                <w:color w:val="000000"/>
                <w:szCs w:val="20"/>
              </w:rPr>
            </w:pPr>
            <w:r w:rsidRPr="00915E81">
              <w:rPr>
                <w:b/>
                <w:bCs/>
                <w:color w:val="000000"/>
                <w:szCs w:val="20"/>
              </w:rPr>
              <w:t>Cena</w:t>
            </w:r>
          </w:p>
          <w:p w14:paraId="30F18531" w14:textId="77777777" w:rsidR="005762E8" w:rsidRPr="00915E81" w:rsidRDefault="005762E8" w:rsidP="005762E8">
            <w:pPr>
              <w:jc w:val="center"/>
              <w:rPr>
                <w:b/>
                <w:bCs/>
                <w:color w:val="000000"/>
                <w:szCs w:val="20"/>
              </w:rPr>
            </w:pPr>
            <w:r w:rsidRPr="00915E81">
              <w:rPr>
                <w:b/>
                <w:bCs/>
                <w:color w:val="000000"/>
                <w:szCs w:val="20"/>
              </w:rPr>
              <w:t xml:space="preserve">za 1 měsíc Kč bez DPH </w:t>
            </w:r>
          </w:p>
        </w:tc>
      </w:tr>
      <w:tr w:rsidR="005762E8" w:rsidRPr="002F1834" w14:paraId="5E63FC84" w14:textId="77777777" w:rsidTr="005762E8">
        <w:trPr>
          <w:trHeight w:val="851"/>
        </w:trPr>
        <w:tc>
          <w:tcPr>
            <w:tcW w:w="559" w:type="dxa"/>
            <w:noWrap/>
            <w:vAlign w:val="center"/>
          </w:tcPr>
          <w:p w14:paraId="66BF1454" w14:textId="77777777" w:rsidR="005762E8" w:rsidRPr="007A1D5B" w:rsidRDefault="005762E8" w:rsidP="00906FBC">
            <w:pPr>
              <w:spacing w:after="0" w:line="240" w:lineRule="auto"/>
              <w:jc w:val="center"/>
              <w:rPr>
                <w:color w:val="000000"/>
                <w:szCs w:val="20"/>
              </w:rPr>
            </w:pPr>
            <w:r>
              <w:rPr>
                <w:color w:val="000000"/>
                <w:szCs w:val="20"/>
              </w:rPr>
              <w:t>1.</w:t>
            </w:r>
          </w:p>
        </w:tc>
        <w:tc>
          <w:tcPr>
            <w:tcW w:w="1100" w:type="dxa"/>
            <w:vAlign w:val="center"/>
          </w:tcPr>
          <w:p w14:paraId="4B7BC776" w14:textId="77777777" w:rsidR="005762E8" w:rsidRPr="007A1D5B" w:rsidRDefault="005762E8" w:rsidP="00906FBC">
            <w:pPr>
              <w:spacing w:after="0" w:line="240" w:lineRule="auto"/>
              <w:jc w:val="center"/>
              <w:rPr>
                <w:color w:val="000000"/>
                <w:szCs w:val="20"/>
              </w:rPr>
            </w:pPr>
            <w:r>
              <w:rPr>
                <w:color w:val="000000"/>
                <w:szCs w:val="20"/>
              </w:rPr>
              <w:t>Služba 1</w:t>
            </w:r>
          </w:p>
        </w:tc>
        <w:tc>
          <w:tcPr>
            <w:tcW w:w="1624" w:type="dxa"/>
            <w:vAlign w:val="center"/>
          </w:tcPr>
          <w:p w14:paraId="669FD7C0" w14:textId="77777777" w:rsidR="005762E8" w:rsidRPr="00500D53" w:rsidRDefault="005762E8" w:rsidP="00906FBC">
            <w:pPr>
              <w:spacing w:after="0" w:line="240" w:lineRule="auto"/>
              <w:jc w:val="center"/>
              <w:rPr>
                <w:color w:val="000000"/>
                <w:szCs w:val="20"/>
                <w:lang w:val="en-US"/>
              </w:rPr>
            </w:pPr>
            <w:r w:rsidRPr="007A1D5B">
              <w:rPr>
                <w:color w:val="000000"/>
                <w:szCs w:val="20"/>
              </w:rPr>
              <w:t xml:space="preserve">4096/512 </w:t>
            </w:r>
            <w:proofErr w:type="spellStart"/>
            <w:r w:rsidRPr="007A1D5B">
              <w:rPr>
                <w:color w:val="000000"/>
                <w:szCs w:val="20"/>
              </w:rPr>
              <w:t>kbps</w:t>
            </w:r>
            <w:proofErr w:type="spellEnd"/>
            <w:r>
              <w:rPr>
                <w:color w:val="000000"/>
                <w:szCs w:val="20"/>
              </w:rPr>
              <w:t>*</w:t>
            </w:r>
          </w:p>
        </w:tc>
        <w:tc>
          <w:tcPr>
            <w:tcW w:w="1279" w:type="dxa"/>
            <w:vAlign w:val="center"/>
          </w:tcPr>
          <w:p w14:paraId="1D24D172" w14:textId="77777777" w:rsidR="005762E8" w:rsidRPr="007A1D5B" w:rsidRDefault="005762E8" w:rsidP="00906FBC">
            <w:pPr>
              <w:spacing w:after="0" w:line="240" w:lineRule="auto"/>
              <w:jc w:val="center"/>
              <w:rPr>
                <w:color w:val="000000"/>
                <w:szCs w:val="20"/>
              </w:rPr>
            </w:pPr>
            <w:r>
              <w:rPr>
                <w:color w:val="000000"/>
                <w:szCs w:val="20"/>
              </w:rPr>
              <w:t>1:10</w:t>
            </w:r>
          </w:p>
        </w:tc>
        <w:tc>
          <w:tcPr>
            <w:tcW w:w="1704" w:type="dxa"/>
            <w:vAlign w:val="center"/>
          </w:tcPr>
          <w:p w14:paraId="2883BD16" w14:textId="77777777" w:rsidR="005762E8" w:rsidRPr="007A1D5B" w:rsidRDefault="005762E8" w:rsidP="00906FBC">
            <w:pPr>
              <w:spacing w:after="0" w:line="240" w:lineRule="auto"/>
              <w:jc w:val="center"/>
              <w:rPr>
                <w:color w:val="000000"/>
                <w:szCs w:val="20"/>
              </w:rPr>
            </w:pPr>
            <w:r w:rsidRPr="007A1D5B">
              <w:rPr>
                <w:color w:val="000000"/>
                <w:szCs w:val="20"/>
              </w:rPr>
              <w:t>99,50%</w:t>
            </w:r>
          </w:p>
        </w:tc>
        <w:tc>
          <w:tcPr>
            <w:tcW w:w="1365" w:type="dxa"/>
            <w:vAlign w:val="center"/>
          </w:tcPr>
          <w:p w14:paraId="60F9B115" w14:textId="77777777" w:rsidR="005762E8" w:rsidRPr="007A1D5B" w:rsidRDefault="005762E8"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660B6664" w14:textId="548BD1F6" w:rsidR="005762E8" w:rsidRPr="00D17E1B" w:rsidRDefault="004643A7" w:rsidP="00906FBC">
            <w:pPr>
              <w:spacing w:after="0" w:line="240" w:lineRule="auto"/>
              <w:jc w:val="center"/>
              <w:rPr>
                <w:color w:val="000000"/>
                <w:szCs w:val="20"/>
              </w:rPr>
            </w:pPr>
            <w:r w:rsidRPr="00D17E1B">
              <w:rPr>
                <w:color w:val="000000"/>
                <w:szCs w:val="20"/>
              </w:rPr>
              <w:t>730,00</w:t>
            </w:r>
          </w:p>
        </w:tc>
      </w:tr>
      <w:tr w:rsidR="005762E8" w:rsidRPr="002F1834" w14:paraId="778AB1A6" w14:textId="77777777" w:rsidTr="00D17E1B">
        <w:trPr>
          <w:trHeight w:val="851"/>
        </w:trPr>
        <w:tc>
          <w:tcPr>
            <w:tcW w:w="559" w:type="dxa"/>
            <w:noWrap/>
            <w:vAlign w:val="center"/>
          </w:tcPr>
          <w:p w14:paraId="3CDB4D43" w14:textId="77777777" w:rsidR="005762E8" w:rsidRPr="007A1D5B" w:rsidRDefault="005762E8" w:rsidP="00906FBC">
            <w:pPr>
              <w:spacing w:after="0" w:line="240" w:lineRule="auto"/>
              <w:jc w:val="center"/>
              <w:rPr>
                <w:color w:val="000000"/>
                <w:szCs w:val="20"/>
              </w:rPr>
            </w:pPr>
            <w:r>
              <w:rPr>
                <w:color w:val="000000"/>
                <w:szCs w:val="20"/>
              </w:rPr>
              <w:t>2.</w:t>
            </w:r>
          </w:p>
        </w:tc>
        <w:tc>
          <w:tcPr>
            <w:tcW w:w="1100" w:type="dxa"/>
            <w:vAlign w:val="center"/>
          </w:tcPr>
          <w:p w14:paraId="442FE01A" w14:textId="77777777" w:rsidR="005762E8" w:rsidRPr="007A1D5B" w:rsidRDefault="005762E8" w:rsidP="00906FBC">
            <w:pPr>
              <w:spacing w:after="0" w:line="240" w:lineRule="auto"/>
              <w:jc w:val="center"/>
              <w:rPr>
                <w:color w:val="000000"/>
                <w:szCs w:val="20"/>
              </w:rPr>
            </w:pPr>
            <w:r w:rsidRPr="007A1D5B">
              <w:rPr>
                <w:color w:val="000000"/>
                <w:szCs w:val="20"/>
              </w:rPr>
              <w:t xml:space="preserve">Služba </w:t>
            </w:r>
            <w:r>
              <w:rPr>
                <w:color w:val="000000"/>
                <w:szCs w:val="20"/>
              </w:rPr>
              <w:t>2</w:t>
            </w:r>
          </w:p>
        </w:tc>
        <w:tc>
          <w:tcPr>
            <w:tcW w:w="1624" w:type="dxa"/>
            <w:vAlign w:val="center"/>
          </w:tcPr>
          <w:p w14:paraId="7BB51A56" w14:textId="77777777" w:rsidR="005762E8" w:rsidRPr="007A1D5B" w:rsidRDefault="005762E8" w:rsidP="00906FBC">
            <w:pPr>
              <w:spacing w:after="0" w:line="240" w:lineRule="auto"/>
              <w:jc w:val="center"/>
              <w:rPr>
                <w:color w:val="000000"/>
                <w:szCs w:val="20"/>
              </w:rPr>
            </w:pPr>
            <w:r w:rsidRPr="007A1D5B">
              <w:rPr>
                <w:color w:val="000000"/>
                <w:szCs w:val="20"/>
              </w:rPr>
              <w:t>2 Mbps</w:t>
            </w:r>
          </w:p>
        </w:tc>
        <w:tc>
          <w:tcPr>
            <w:tcW w:w="1279" w:type="dxa"/>
            <w:vAlign w:val="center"/>
          </w:tcPr>
          <w:p w14:paraId="6DC04DB9" w14:textId="77777777" w:rsidR="005762E8" w:rsidRPr="007A1D5B" w:rsidRDefault="005762E8" w:rsidP="00906FBC">
            <w:pPr>
              <w:spacing w:after="0" w:line="240" w:lineRule="auto"/>
              <w:jc w:val="center"/>
              <w:rPr>
                <w:color w:val="000000"/>
                <w:szCs w:val="20"/>
              </w:rPr>
            </w:pPr>
            <w:r w:rsidRPr="00DC3C87">
              <w:rPr>
                <w:color w:val="000000"/>
                <w:szCs w:val="20"/>
              </w:rPr>
              <w:t>bez agregace</w:t>
            </w:r>
          </w:p>
        </w:tc>
        <w:tc>
          <w:tcPr>
            <w:tcW w:w="1704" w:type="dxa"/>
            <w:vAlign w:val="center"/>
          </w:tcPr>
          <w:p w14:paraId="0572B569" w14:textId="77777777" w:rsidR="005762E8" w:rsidRPr="007A1D5B" w:rsidRDefault="005762E8" w:rsidP="00906FBC">
            <w:pPr>
              <w:spacing w:after="0" w:line="240" w:lineRule="auto"/>
              <w:jc w:val="center"/>
              <w:rPr>
                <w:color w:val="000000"/>
                <w:szCs w:val="20"/>
              </w:rPr>
            </w:pPr>
            <w:r w:rsidRPr="007A1D5B">
              <w:rPr>
                <w:color w:val="000000"/>
                <w:szCs w:val="20"/>
              </w:rPr>
              <w:t>99,50%</w:t>
            </w:r>
          </w:p>
        </w:tc>
        <w:tc>
          <w:tcPr>
            <w:tcW w:w="1365" w:type="dxa"/>
            <w:vAlign w:val="center"/>
          </w:tcPr>
          <w:p w14:paraId="1CA632B9" w14:textId="77777777" w:rsidR="005762E8" w:rsidRPr="007A1D5B" w:rsidRDefault="005762E8"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2EF491D0" w14:textId="2E13D9D5" w:rsidR="005762E8" w:rsidRPr="00D17E1B" w:rsidRDefault="004643A7" w:rsidP="00906FBC">
            <w:pPr>
              <w:spacing w:after="0" w:line="240" w:lineRule="auto"/>
              <w:jc w:val="center"/>
              <w:rPr>
                <w:color w:val="000000"/>
                <w:szCs w:val="20"/>
              </w:rPr>
            </w:pPr>
            <w:r w:rsidRPr="00D17E1B">
              <w:rPr>
                <w:color w:val="000000"/>
                <w:szCs w:val="20"/>
              </w:rPr>
              <w:t>2 600,00</w:t>
            </w:r>
          </w:p>
        </w:tc>
      </w:tr>
      <w:tr w:rsidR="005762E8" w:rsidRPr="002F1834" w14:paraId="2DFCC52C" w14:textId="77777777" w:rsidTr="00D17E1B">
        <w:trPr>
          <w:trHeight w:val="851"/>
        </w:trPr>
        <w:tc>
          <w:tcPr>
            <w:tcW w:w="559" w:type="dxa"/>
            <w:noWrap/>
            <w:vAlign w:val="center"/>
          </w:tcPr>
          <w:p w14:paraId="1ECE2C63" w14:textId="77777777" w:rsidR="005762E8" w:rsidRPr="007A1D5B" w:rsidRDefault="005762E8" w:rsidP="00906FBC">
            <w:pPr>
              <w:spacing w:after="0" w:line="240" w:lineRule="auto"/>
              <w:jc w:val="center"/>
              <w:rPr>
                <w:color w:val="000000"/>
                <w:szCs w:val="20"/>
              </w:rPr>
            </w:pPr>
            <w:r>
              <w:rPr>
                <w:color w:val="000000"/>
                <w:szCs w:val="20"/>
              </w:rPr>
              <w:t>3.</w:t>
            </w:r>
          </w:p>
        </w:tc>
        <w:tc>
          <w:tcPr>
            <w:tcW w:w="1100" w:type="dxa"/>
            <w:vAlign w:val="center"/>
          </w:tcPr>
          <w:p w14:paraId="668987D6" w14:textId="77777777" w:rsidR="005762E8" w:rsidRPr="007A1D5B" w:rsidRDefault="005762E8" w:rsidP="00906FBC">
            <w:pPr>
              <w:spacing w:after="0" w:line="240" w:lineRule="auto"/>
              <w:jc w:val="center"/>
              <w:rPr>
                <w:color w:val="000000"/>
                <w:szCs w:val="20"/>
              </w:rPr>
            </w:pPr>
            <w:r w:rsidRPr="007A1D5B">
              <w:rPr>
                <w:color w:val="000000"/>
                <w:szCs w:val="20"/>
              </w:rPr>
              <w:t xml:space="preserve">Služba </w:t>
            </w:r>
            <w:r>
              <w:rPr>
                <w:color w:val="000000"/>
                <w:szCs w:val="20"/>
              </w:rPr>
              <w:t>3</w:t>
            </w:r>
          </w:p>
        </w:tc>
        <w:tc>
          <w:tcPr>
            <w:tcW w:w="1624" w:type="dxa"/>
            <w:vAlign w:val="center"/>
          </w:tcPr>
          <w:p w14:paraId="452D0D96" w14:textId="77777777" w:rsidR="005762E8" w:rsidRPr="007A1D5B" w:rsidRDefault="005762E8" w:rsidP="00906FBC">
            <w:pPr>
              <w:spacing w:after="0" w:line="240" w:lineRule="auto"/>
              <w:jc w:val="center"/>
              <w:rPr>
                <w:color w:val="000000"/>
                <w:szCs w:val="20"/>
              </w:rPr>
            </w:pPr>
            <w:r w:rsidRPr="007A1D5B">
              <w:rPr>
                <w:color w:val="000000"/>
                <w:szCs w:val="20"/>
              </w:rPr>
              <w:t>4 Mbps</w:t>
            </w:r>
          </w:p>
        </w:tc>
        <w:tc>
          <w:tcPr>
            <w:tcW w:w="1279" w:type="dxa"/>
            <w:vAlign w:val="center"/>
          </w:tcPr>
          <w:p w14:paraId="6C6EFC18" w14:textId="77777777" w:rsidR="005762E8" w:rsidRPr="007A1D5B" w:rsidRDefault="005762E8" w:rsidP="00906FBC">
            <w:pPr>
              <w:spacing w:after="0" w:line="240" w:lineRule="auto"/>
              <w:jc w:val="center"/>
              <w:rPr>
                <w:color w:val="000000"/>
                <w:szCs w:val="20"/>
              </w:rPr>
            </w:pPr>
            <w:r w:rsidRPr="00DC3C87">
              <w:rPr>
                <w:color w:val="000000"/>
                <w:szCs w:val="20"/>
              </w:rPr>
              <w:t>bez agregace</w:t>
            </w:r>
          </w:p>
        </w:tc>
        <w:tc>
          <w:tcPr>
            <w:tcW w:w="1704" w:type="dxa"/>
            <w:vAlign w:val="center"/>
          </w:tcPr>
          <w:p w14:paraId="78CA254B" w14:textId="77777777" w:rsidR="005762E8" w:rsidRPr="007A1D5B" w:rsidRDefault="005762E8" w:rsidP="00906FBC">
            <w:pPr>
              <w:spacing w:after="0" w:line="240" w:lineRule="auto"/>
              <w:jc w:val="center"/>
              <w:rPr>
                <w:color w:val="000000"/>
                <w:szCs w:val="20"/>
              </w:rPr>
            </w:pPr>
            <w:r w:rsidRPr="007A1D5B">
              <w:rPr>
                <w:color w:val="000000"/>
                <w:szCs w:val="20"/>
              </w:rPr>
              <w:t>99,50%</w:t>
            </w:r>
          </w:p>
        </w:tc>
        <w:tc>
          <w:tcPr>
            <w:tcW w:w="1365" w:type="dxa"/>
            <w:vAlign w:val="center"/>
          </w:tcPr>
          <w:p w14:paraId="7E05A2C2" w14:textId="77777777" w:rsidR="005762E8" w:rsidRPr="007A1D5B" w:rsidRDefault="005762E8"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3941D7B3" w14:textId="3158FBE4" w:rsidR="005762E8" w:rsidRPr="00D17E1B" w:rsidRDefault="004643A7" w:rsidP="00906FBC">
            <w:pPr>
              <w:spacing w:after="0" w:line="240" w:lineRule="auto"/>
              <w:jc w:val="center"/>
              <w:rPr>
                <w:color w:val="000000"/>
                <w:szCs w:val="20"/>
              </w:rPr>
            </w:pPr>
            <w:r w:rsidRPr="00D17E1B">
              <w:rPr>
                <w:color w:val="000000"/>
                <w:szCs w:val="20"/>
              </w:rPr>
              <w:t>3 000,00</w:t>
            </w:r>
          </w:p>
        </w:tc>
      </w:tr>
      <w:tr w:rsidR="005762E8" w:rsidRPr="002F1834" w14:paraId="13C57653" w14:textId="77777777" w:rsidTr="00D17E1B">
        <w:trPr>
          <w:trHeight w:val="851"/>
        </w:trPr>
        <w:tc>
          <w:tcPr>
            <w:tcW w:w="559" w:type="dxa"/>
            <w:noWrap/>
            <w:vAlign w:val="center"/>
          </w:tcPr>
          <w:p w14:paraId="5524E5FA" w14:textId="77777777" w:rsidR="005762E8" w:rsidRPr="007A1D5B" w:rsidRDefault="005762E8" w:rsidP="00906FBC">
            <w:pPr>
              <w:spacing w:after="0" w:line="240" w:lineRule="auto"/>
              <w:jc w:val="center"/>
              <w:rPr>
                <w:color w:val="000000"/>
                <w:szCs w:val="20"/>
              </w:rPr>
            </w:pPr>
            <w:r>
              <w:rPr>
                <w:color w:val="000000"/>
                <w:szCs w:val="20"/>
              </w:rPr>
              <w:t>4.</w:t>
            </w:r>
          </w:p>
        </w:tc>
        <w:tc>
          <w:tcPr>
            <w:tcW w:w="1100" w:type="dxa"/>
            <w:vAlign w:val="center"/>
          </w:tcPr>
          <w:p w14:paraId="03977C1E" w14:textId="77777777" w:rsidR="005762E8" w:rsidRPr="007A1D5B" w:rsidRDefault="005762E8" w:rsidP="00906FBC">
            <w:pPr>
              <w:spacing w:after="0" w:line="240" w:lineRule="auto"/>
              <w:jc w:val="center"/>
              <w:rPr>
                <w:color w:val="000000"/>
                <w:szCs w:val="20"/>
              </w:rPr>
            </w:pPr>
            <w:r w:rsidRPr="007A1D5B">
              <w:rPr>
                <w:color w:val="000000"/>
                <w:szCs w:val="20"/>
              </w:rPr>
              <w:t xml:space="preserve">Služba </w:t>
            </w:r>
            <w:r>
              <w:rPr>
                <w:color w:val="000000"/>
                <w:szCs w:val="20"/>
              </w:rPr>
              <w:t>4</w:t>
            </w:r>
          </w:p>
        </w:tc>
        <w:tc>
          <w:tcPr>
            <w:tcW w:w="1624" w:type="dxa"/>
            <w:vAlign w:val="center"/>
          </w:tcPr>
          <w:p w14:paraId="65814BA2" w14:textId="77777777" w:rsidR="005762E8" w:rsidRPr="007A1D5B" w:rsidRDefault="005762E8" w:rsidP="00906FBC">
            <w:pPr>
              <w:spacing w:after="0" w:line="240" w:lineRule="auto"/>
              <w:jc w:val="center"/>
              <w:rPr>
                <w:color w:val="000000"/>
                <w:szCs w:val="20"/>
              </w:rPr>
            </w:pPr>
            <w:r>
              <w:rPr>
                <w:color w:val="000000"/>
                <w:szCs w:val="20"/>
              </w:rPr>
              <w:t>10</w:t>
            </w:r>
            <w:r w:rsidRPr="007A1D5B">
              <w:rPr>
                <w:color w:val="000000"/>
                <w:szCs w:val="20"/>
              </w:rPr>
              <w:t xml:space="preserve"> Mbps</w:t>
            </w:r>
          </w:p>
        </w:tc>
        <w:tc>
          <w:tcPr>
            <w:tcW w:w="1279" w:type="dxa"/>
            <w:vAlign w:val="center"/>
          </w:tcPr>
          <w:p w14:paraId="2C3F83A8" w14:textId="77777777" w:rsidR="005762E8" w:rsidRPr="007A1D5B" w:rsidRDefault="005762E8" w:rsidP="00906FBC">
            <w:pPr>
              <w:spacing w:after="0" w:line="240" w:lineRule="auto"/>
              <w:jc w:val="center"/>
              <w:rPr>
                <w:color w:val="000000"/>
                <w:szCs w:val="20"/>
              </w:rPr>
            </w:pPr>
            <w:r w:rsidRPr="00DC3C87">
              <w:rPr>
                <w:color w:val="000000"/>
                <w:szCs w:val="20"/>
              </w:rPr>
              <w:t>bez agregace</w:t>
            </w:r>
          </w:p>
        </w:tc>
        <w:tc>
          <w:tcPr>
            <w:tcW w:w="1704" w:type="dxa"/>
            <w:vAlign w:val="center"/>
          </w:tcPr>
          <w:p w14:paraId="1BAA9CE6" w14:textId="77777777" w:rsidR="005762E8" w:rsidRPr="007A1D5B" w:rsidRDefault="005762E8" w:rsidP="00906FBC">
            <w:pPr>
              <w:spacing w:after="0" w:line="240" w:lineRule="auto"/>
              <w:jc w:val="center"/>
              <w:rPr>
                <w:color w:val="000000"/>
                <w:szCs w:val="20"/>
              </w:rPr>
            </w:pPr>
            <w:r w:rsidRPr="007A1D5B">
              <w:rPr>
                <w:color w:val="000000"/>
                <w:szCs w:val="20"/>
              </w:rPr>
              <w:t>99,50%</w:t>
            </w:r>
          </w:p>
        </w:tc>
        <w:tc>
          <w:tcPr>
            <w:tcW w:w="1365" w:type="dxa"/>
            <w:vAlign w:val="center"/>
          </w:tcPr>
          <w:p w14:paraId="7B51E75D" w14:textId="77777777" w:rsidR="005762E8" w:rsidRPr="007A1D5B" w:rsidRDefault="005762E8"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1025C363" w14:textId="557C5D72" w:rsidR="005762E8" w:rsidRPr="00D17E1B" w:rsidRDefault="004643A7" w:rsidP="00906FBC">
            <w:pPr>
              <w:spacing w:after="0" w:line="240" w:lineRule="auto"/>
              <w:jc w:val="center"/>
              <w:rPr>
                <w:color w:val="000000"/>
                <w:szCs w:val="20"/>
              </w:rPr>
            </w:pPr>
            <w:r w:rsidRPr="00D17E1B">
              <w:rPr>
                <w:color w:val="000000"/>
                <w:szCs w:val="20"/>
              </w:rPr>
              <w:t>5 300,00</w:t>
            </w:r>
          </w:p>
        </w:tc>
      </w:tr>
      <w:tr w:rsidR="005762E8" w:rsidRPr="002F1834" w14:paraId="6A1CF067" w14:textId="77777777" w:rsidTr="00D17E1B">
        <w:trPr>
          <w:trHeight w:val="851"/>
        </w:trPr>
        <w:tc>
          <w:tcPr>
            <w:tcW w:w="559" w:type="dxa"/>
            <w:noWrap/>
            <w:vAlign w:val="center"/>
          </w:tcPr>
          <w:p w14:paraId="1958FAF6" w14:textId="77777777" w:rsidR="005762E8" w:rsidRPr="007A1D5B" w:rsidRDefault="005762E8" w:rsidP="00906FBC">
            <w:pPr>
              <w:spacing w:after="0" w:line="240" w:lineRule="auto"/>
              <w:jc w:val="center"/>
              <w:rPr>
                <w:color w:val="000000"/>
                <w:szCs w:val="20"/>
              </w:rPr>
            </w:pPr>
            <w:r>
              <w:rPr>
                <w:color w:val="000000"/>
                <w:szCs w:val="20"/>
              </w:rPr>
              <w:t>5.</w:t>
            </w:r>
          </w:p>
        </w:tc>
        <w:tc>
          <w:tcPr>
            <w:tcW w:w="1100" w:type="dxa"/>
            <w:vAlign w:val="center"/>
          </w:tcPr>
          <w:p w14:paraId="05A07AAD" w14:textId="77777777" w:rsidR="005762E8" w:rsidRPr="007A1D5B" w:rsidRDefault="005762E8" w:rsidP="00906FBC">
            <w:pPr>
              <w:spacing w:after="0" w:line="240" w:lineRule="auto"/>
              <w:jc w:val="center"/>
              <w:rPr>
                <w:color w:val="000000"/>
                <w:szCs w:val="20"/>
              </w:rPr>
            </w:pPr>
            <w:r w:rsidRPr="007A1D5B">
              <w:rPr>
                <w:color w:val="000000"/>
                <w:szCs w:val="20"/>
              </w:rPr>
              <w:t xml:space="preserve">Služba </w:t>
            </w:r>
            <w:r>
              <w:rPr>
                <w:color w:val="000000"/>
                <w:szCs w:val="20"/>
              </w:rPr>
              <w:t>5</w:t>
            </w:r>
          </w:p>
        </w:tc>
        <w:tc>
          <w:tcPr>
            <w:tcW w:w="1624" w:type="dxa"/>
            <w:vAlign w:val="center"/>
          </w:tcPr>
          <w:p w14:paraId="788EE103" w14:textId="77777777" w:rsidR="005762E8" w:rsidRPr="007A1D5B" w:rsidRDefault="005762E8" w:rsidP="00906FBC">
            <w:pPr>
              <w:spacing w:after="0" w:line="240" w:lineRule="auto"/>
              <w:jc w:val="center"/>
              <w:rPr>
                <w:color w:val="000000"/>
                <w:szCs w:val="20"/>
              </w:rPr>
            </w:pPr>
            <w:r>
              <w:rPr>
                <w:color w:val="000000"/>
                <w:szCs w:val="20"/>
              </w:rPr>
              <w:t>20</w:t>
            </w:r>
            <w:r w:rsidRPr="007A1D5B">
              <w:rPr>
                <w:color w:val="000000"/>
                <w:szCs w:val="20"/>
              </w:rPr>
              <w:t xml:space="preserve"> Mbps</w:t>
            </w:r>
          </w:p>
        </w:tc>
        <w:tc>
          <w:tcPr>
            <w:tcW w:w="1279" w:type="dxa"/>
            <w:vAlign w:val="center"/>
          </w:tcPr>
          <w:p w14:paraId="1C5B29B3" w14:textId="77777777" w:rsidR="005762E8" w:rsidRPr="007A1D5B" w:rsidRDefault="005762E8" w:rsidP="00906FBC">
            <w:pPr>
              <w:spacing w:after="0" w:line="240" w:lineRule="auto"/>
              <w:jc w:val="center"/>
              <w:rPr>
                <w:color w:val="000000"/>
                <w:szCs w:val="20"/>
              </w:rPr>
            </w:pPr>
            <w:r w:rsidRPr="00DC3C87">
              <w:rPr>
                <w:color w:val="000000"/>
                <w:szCs w:val="20"/>
              </w:rPr>
              <w:t>bez agregace</w:t>
            </w:r>
          </w:p>
        </w:tc>
        <w:tc>
          <w:tcPr>
            <w:tcW w:w="1704" w:type="dxa"/>
            <w:vAlign w:val="center"/>
          </w:tcPr>
          <w:p w14:paraId="705B8A5F" w14:textId="77777777" w:rsidR="005762E8" w:rsidRPr="007A1D5B" w:rsidRDefault="005762E8" w:rsidP="00906FBC">
            <w:pPr>
              <w:spacing w:after="0" w:line="240" w:lineRule="auto"/>
              <w:jc w:val="center"/>
              <w:rPr>
                <w:color w:val="000000"/>
                <w:szCs w:val="20"/>
              </w:rPr>
            </w:pPr>
            <w:r w:rsidRPr="007A1D5B">
              <w:rPr>
                <w:color w:val="000000"/>
                <w:szCs w:val="20"/>
              </w:rPr>
              <w:t>99,50%</w:t>
            </w:r>
          </w:p>
        </w:tc>
        <w:tc>
          <w:tcPr>
            <w:tcW w:w="1365" w:type="dxa"/>
            <w:vAlign w:val="center"/>
          </w:tcPr>
          <w:p w14:paraId="02D85042" w14:textId="77777777" w:rsidR="005762E8" w:rsidRPr="007A1D5B" w:rsidRDefault="005762E8"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3F8B9D43" w14:textId="1594B08F" w:rsidR="005762E8" w:rsidRPr="00D17E1B" w:rsidRDefault="004643A7" w:rsidP="00906FBC">
            <w:pPr>
              <w:spacing w:after="0" w:line="240" w:lineRule="auto"/>
              <w:jc w:val="center"/>
              <w:rPr>
                <w:color w:val="000000"/>
                <w:szCs w:val="20"/>
              </w:rPr>
            </w:pPr>
            <w:r w:rsidRPr="00D17E1B">
              <w:rPr>
                <w:color w:val="000000"/>
                <w:szCs w:val="20"/>
              </w:rPr>
              <w:t>5 700,00</w:t>
            </w:r>
          </w:p>
        </w:tc>
      </w:tr>
      <w:tr w:rsidR="005762E8" w:rsidRPr="002F1834" w14:paraId="03BE9A72" w14:textId="77777777" w:rsidTr="00D17E1B">
        <w:trPr>
          <w:trHeight w:val="851"/>
        </w:trPr>
        <w:tc>
          <w:tcPr>
            <w:tcW w:w="559" w:type="dxa"/>
            <w:noWrap/>
            <w:vAlign w:val="center"/>
          </w:tcPr>
          <w:p w14:paraId="733F80D2" w14:textId="77777777" w:rsidR="005762E8" w:rsidRPr="007A1D5B" w:rsidRDefault="005762E8" w:rsidP="00906FBC">
            <w:pPr>
              <w:spacing w:after="0" w:line="240" w:lineRule="auto"/>
              <w:jc w:val="center"/>
              <w:rPr>
                <w:color w:val="000000"/>
                <w:szCs w:val="20"/>
              </w:rPr>
            </w:pPr>
            <w:r>
              <w:rPr>
                <w:color w:val="000000"/>
                <w:szCs w:val="20"/>
              </w:rPr>
              <w:t>6.</w:t>
            </w:r>
          </w:p>
        </w:tc>
        <w:tc>
          <w:tcPr>
            <w:tcW w:w="1100" w:type="dxa"/>
            <w:vAlign w:val="center"/>
          </w:tcPr>
          <w:p w14:paraId="663DFD96" w14:textId="77777777" w:rsidR="005762E8" w:rsidRPr="007A1D5B" w:rsidRDefault="005762E8" w:rsidP="00906FBC">
            <w:pPr>
              <w:spacing w:after="0" w:line="240" w:lineRule="auto"/>
              <w:jc w:val="center"/>
              <w:rPr>
                <w:color w:val="000000"/>
                <w:szCs w:val="20"/>
              </w:rPr>
            </w:pPr>
            <w:r w:rsidRPr="007A1D5B">
              <w:rPr>
                <w:color w:val="000000"/>
                <w:szCs w:val="20"/>
              </w:rPr>
              <w:t xml:space="preserve">Služba </w:t>
            </w:r>
            <w:r>
              <w:rPr>
                <w:color w:val="000000"/>
                <w:szCs w:val="20"/>
              </w:rPr>
              <w:t>6</w:t>
            </w:r>
          </w:p>
        </w:tc>
        <w:tc>
          <w:tcPr>
            <w:tcW w:w="1624" w:type="dxa"/>
            <w:vAlign w:val="center"/>
          </w:tcPr>
          <w:p w14:paraId="733642B9" w14:textId="77777777" w:rsidR="005762E8" w:rsidRPr="007A1D5B" w:rsidRDefault="005762E8" w:rsidP="00906FBC">
            <w:pPr>
              <w:spacing w:after="0" w:line="240" w:lineRule="auto"/>
              <w:jc w:val="center"/>
              <w:rPr>
                <w:color w:val="000000"/>
                <w:szCs w:val="20"/>
              </w:rPr>
            </w:pPr>
            <w:r w:rsidRPr="007A1D5B">
              <w:rPr>
                <w:color w:val="000000"/>
                <w:szCs w:val="20"/>
              </w:rPr>
              <w:t>50 Mbps</w:t>
            </w:r>
          </w:p>
        </w:tc>
        <w:tc>
          <w:tcPr>
            <w:tcW w:w="1279" w:type="dxa"/>
            <w:vAlign w:val="center"/>
          </w:tcPr>
          <w:p w14:paraId="03AAAE3E" w14:textId="77777777" w:rsidR="005762E8" w:rsidRPr="007A1D5B" w:rsidRDefault="005762E8" w:rsidP="00906FBC">
            <w:pPr>
              <w:spacing w:after="0" w:line="240" w:lineRule="auto"/>
              <w:jc w:val="center"/>
              <w:rPr>
                <w:color w:val="000000"/>
                <w:szCs w:val="20"/>
              </w:rPr>
            </w:pPr>
            <w:r>
              <w:rPr>
                <w:color w:val="000000"/>
                <w:szCs w:val="20"/>
              </w:rPr>
              <w:t>bez agregace</w:t>
            </w:r>
          </w:p>
        </w:tc>
        <w:tc>
          <w:tcPr>
            <w:tcW w:w="1704" w:type="dxa"/>
            <w:vAlign w:val="center"/>
          </w:tcPr>
          <w:p w14:paraId="45EB3DE4" w14:textId="77777777" w:rsidR="005762E8" w:rsidRPr="007A1D5B" w:rsidRDefault="005762E8" w:rsidP="00906FBC">
            <w:pPr>
              <w:spacing w:after="0" w:line="240" w:lineRule="auto"/>
              <w:jc w:val="center"/>
              <w:rPr>
                <w:color w:val="000000"/>
                <w:szCs w:val="20"/>
              </w:rPr>
            </w:pPr>
            <w:r w:rsidRPr="007A1D5B">
              <w:rPr>
                <w:color w:val="000000"/>
                <w:szCs w:val="20"/>
              </w:rPr>
              <w:t>99,95%</w:t>
            </w:r>
          </w:p>
        </w:tc>
        <w:tc>
          <w:tcPr>
            <w:tcW w:w="1365" w:type="dxa"/>
            <w:vAlign w:val="center"/>
          </w:tcPr>
          <w:p w14:paraId="6CB22499" w14:textId="77777777" w:rsidR="005762E8" w:rsidRPr="007A1D5B" w:rsidRDefault="005762E8"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0932FA72" w14:textId="6A209FEE" w:rsidR="005762E8" w:rsidRPr="00D17E1B" w:rsidRDefault="004643A7" w:rsidP="00906FBC">
            <w:pPr>
              <w:spacing w:after="0" w:line="240" w:lineRule="auto"/>
              <w:jc w:val="center"/>
              <w:rPr>
                <w:color w:val="000000"/>
                <w:szCs w:val="20"/>
              </w:rPr>
            </w:pPr>
            <w:r w:rsidRPr="00D17E1B">
              <w:rPr>
                <w:color w:val="000000"/>
                <w:szCs w:val="20"/>
              </w:rPr>
              <w:t>6 800,00</w:t>
            </w:r>
          </w:p>
        </w:tc>
      </w:tr>
      <w:tr w:rsidR="005762E8" w:rsidRPr="002F1834" w14:paraId="0BF2D9C5" w14:textId="77777777" w:rsidTr="00D17E1B">
        <w:trPr>
          <w:trHeight w:val="851"/>
        </w:trPr>
        <w:tc>
          <w:tcPr>
            <w:tcW w:w="559" w:type="dxa"/>
            <w:noWrap/>
            <w:vAlign w:val="center"/>
          </w:tcPr>
          <w:p w14:paraId="4237AF47" w14:textId="77777777" w:rsidR="005762E8" w:rsidRPr="007A1D5B" w:rsidRDefault="005762E8" w:rsidP="00906FBC">
            <w:pPr>
              <w:spacing w:after="0" w:line="240" w:lineRule="auto"/>
              <w:jc w:val="center"/>
              <w:rPr>
                <w:color w:val="000000"/>
                <w:szCs w:val="20"/>
              </w:rPr>
            </w:pPr>
            <w:r>
              <w:rPr>
                <w:color w:val="000000"/>
                <w:szCs w:val="20"/>
              </w:rPr>
              <w:t>7.</w:t>
            </w:r>
          </w:p>
        </w:tc>
        <w:tc>
          <w:tcPr>
            <w:tcW w:w="1100" w:type="dxa"/>
            <w:vAlign w:val="center"/>
          </w:tcPr>
          <w:p w14:paraId="6D4C028B" w14:textId="77777777" w:rsidR="005762E8" w:rsidRPr="007A1D5B" w:rsidRDefault="005762E8" w:rsidP="00906FBC">
            <w:pPr>
              <w:spacing w:after="0" w:line="240" w:lineRule="auto"/>
              <w:jc w:val="center"/>
              <w:rPr>
                <w:color w:val="000000"/>
                <w:szCs w:val="20"/>
              </w:rPr>
            </w:pPr>
            <w:r w:rsidRPr="007A1D5B">
              <w:rPr>
                <w:color w:val="000000"/>
                <w:szCs w:val="20"/>
              </w:rPr>
              <w:t xml:space="preserve">Služba </w:t>
            </w:r>
            <w:r>
              <w:rPr>
                <w:color w:val="000000"/>
                <w:szCs w:val="20"/>
              </w:rPr>
              <w:t>7</w:t>
            </w:r>
          </w:p>
        </w:tc>
        <w:tc>
          <w:tcPr>
            <w:tcW w:w="1624" w:type="dxa"/>
            <w:vAlign w:val="center"/>
          </w:tcPr>
          <w:p w14:paraId="180A80D7" w14:textId="77777777" w:rsidR="005762E8" w:rsidRPr="007A1D5B" w:rsidRDefault="005762E8" w:rsidP="00906FBC">
            <w:pPr>
              <w:spacing w:after="0" w:line="240" w:lineRule="auto"/>
              <w:jc w:val="center"/>
              <w:rPr>
                <w:color w:val="000000"/>
                <w:szCs w:val="20"/>
              </w:rPr>
            </w:pPr>
            <w:r w:rsidRPr="007A1D5B">
              <w:rPr>
                <w:color w:val="000000"/>
                <w:szCs w:val="20"/>
              </w:rPr>
              <w:t>100 Mbps</w:t>
            </w:r>
          </w:p>
        </w:tc>
        <w:tc>
          <w:tcPr>
            <w:tcW w:w="1279" w:type="dxa"/>
            <w:vAlign w:val="center"/>
          </w:tcPr>
          <w:p w14:paraId="65FD72C6" w14:textId="77777777" w:rsidR="005762E8" w:rsidRPr="007A1D5B" w:rsidRDefault="005762E8" w:rsidP="00906FBC">
            <w:pPr>
              <w:spacing w:after="0" w:line="240" w:lineRule="auto"/>
              <w:jc w:val="center"/>
              <w:rPr>
                <w:color w:val="000000"/>
                <w:szCs w:val="20"/>
              </w:rPr>
            </w:pPr>
            <w:r>
              <w:rPr>
                <w:color w:val="000000"/>
                <w:szCs w:val="20"/>
              </w:rPr>
              <w:t>bez agregace</w:t>
            </w:r>
          </w:p>
        </w:tc>
        <w:tc>
          <w:tcPr>
            <w:tcW w:w="1704" w:type="dxa"/>
            <w:vAlign w:val="center"/>
          </w:tcPr>
          <w:p w14:paraId="4728F863" w14:textId="77777777" w:rsidR="005762E8" w:rsidRPr="007A1D5B" w:rsidRDefault="005762E8" w:rsidP="00906FBC">
            <w:pPr>
              <w:spacing w:after="0" w:line="240" w:lineRule="auto"/>
              <w:jc w:val="center"/>
              <w:rPr>
                <w:color w:val="000000"/>
                <w:szCs w:val="20"/>
              </w:rPr>
            </w:pPr>
            <w:r w:rsidRPr="007A1D5B">
              <w:rPr>
                <w:color w:val="000000"/>
                <w:szCs w:val="20"/>
              </w:rPr>
              <w:t>99,95%</w:t>
            </w:r>
          </w:p>
        </w:tc>
        <w:tc>
          <w:tcPr>
            <w:tcW w:w="1365" w:type="dxa"/>
            <w:vAlign w:val="center"/>
          </w:tcPr>
          <w:p w14:paraId="09CDBB5F" w14:textId="77777777" w:rsidR="005762E8" w:rsidRPr="007A1D5B" w:rsidRDefault="005762E8"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3499D0FA" w14:textId="0890F5BB" w:rsidR="005762E8" w:rsidRPr="00D17E1B" w:rsidRDefault="004643A7" w:rsidP="00906FBC">
            <w:pPr>
              <w:spacing w:after="0" w:line="240" w:lineRule="auto"/>
              <w:jc w:val="center"/>
              <w:rPr>
                <w:color w:val="000000"/>
                <w:szCs w:val="20"/>
              </w:rPr>
            </w:pPr>
            <w:r w:rsidRPr="00D17E1B">
              <w:rPr>
                <w:color w:val="000000"/>
                <w:szCs w:val="20"/>
              </w:rPr>
              <w:t>8 200,00</w:t>
            </w:r>
          </w:p>
        </w:tc>
      </w:tr>
      <w:tr w:rsidR="005762E8" w:rsidRPr="002F1834" w14:paraId="6663BE1B" w14:textId="77777777" w:rsidTr="00D17E1B">
        <w:trPr>
          <w:trHeight w:val="851"/>
        </w:trPr>
        <w:tc>
          <w:tcPr>
            <w:tcW w:w="559" w:type="dxa"/>
            <w:noWrap/>
            <w:vAlign w:val="center"/>
          </w:tcPr>
          <w:p w14:paraId="7E9910F6" w14:textId="77777777" w:rsidR="005762E8" w:rsidRPr="007A1D5B" w:rsidRDefault="005762E8" w:rsidP="00906FBC">
            <w:pPr>
              <w:spacing w:after="0" w:line="240" w:lineRule="auto"/>
              <w:jc w:val="center"/>
              <w:rPr>
                <w:color w:val="000000"/>
                <w:szCs w:val="20"/>
              </w:rPr>
            </w:pPr>
            <w:r>
              <w:rPr>
                <w:color w:val="000000"/>
                <w:szCs w:val="20"/>
              </w:rPr>
              <w:t>8.</w:t>
            </w:r>
          </w:p>
        </w:tc>
        <w:tc>
          <w:tcPr>
            <w:tcW w:w="1100" w:type="dxa"/>
            <w:vAlign w:val="center"/>
          </w:tcPr>
          <w:p w14:paraId="512CA8A0" w14:textId="77777777" w:rsidR="005762E8" w:rsidRDefault="005762E8" w:rsidP="00906FBC">
            <w:pPr>
              <w:spacing w:after="0" w:line="240" w:lineRule="auto"/>
              <w:jc w:val="center"/>
              <w:rPr>
                <w:color w:val="000000"/>
                <w:szCs w:val="20"/>
              </w:rPr>
            </w:pPr>
            <w:r>
              <w:rPr>
                <w:color w:val="000000"/>
                <w:szCs w:val="20"/>
              </w:rPr>
              <w:t>Slu</w:t>
            </w:r>
            <w:r w:rsidRPr="007A1D5B">
              <w:rPr>
                <w:color w:val="000000"/>
                <w:szCs w:val="20"/>
              </w:rPr>
              <w:t xml:space="preserve">žba </w:t>
            </w:r>
            <w:r>
              <w:rPr>
                <w:color w:val="000000"/>
                <w:szCs w:val="20"/>
              </w:rPr>
              <w:t>8</w:t>
            </w:r>
          </w:p>
        </w:tc>
        <w:tc>
          <w:tcPr>
            <w:tcW w:w="1624" w:type="dxa"/>
            <w:vAlign w:val="center"/>
          </w:tcPr>
          <w:p w14:paraId="394DD452" w14:textId="77777777" w:rsidR="005762E8" w:rsidRPr="007A1D5B" w:rsidRDefault="005762E8" w:rsidP="00906FBC">
            <w:pPr>
              <w:spacing w:after="0" w:line="240" w:lineRule="auto"/>
              <w:jc w:val="center"/>
              <w:rPr>
                <w:color w:val="000000"/>
                <w:szCs w:val="20"/>
              </w:rPr>
            </w:pPr>
            <w:r w:rsidRPr="007A1D5B">
              <w:rPr>
                <w:color w:val="000000"/>
                <w:szCs w:val="20"/>
              </w:rPr>
              <w:t xml:space="preserve">1 </w:t>
            </w:r>
            <w:proofErr w:type="spellStart"/>
            <w:r w:rsidRPr="007A1D5B">
              <w:rPr>
                <w:color w:val="000000"/>
                <w:szCs w:val="20"/>
              </w:rPr>
              <w:t>Gbps</w:t>
            </w:r>
            <w:proofErr w:type="spellEnd"/>
          </w:p>
        </w:tc>
        <w:tc>
          <w:tcPr>
            <w:tcW w:w="1279" w:type="dxa"/>
            <w:vAlign w:val="center"/>
          </w:tcPr>
          <w:p w14:paraId="79D73197" w14:textId="77777777" w:rsidR="005762E8" w:rsidRPr="007A1D5B" w:rsidRDefault="005762E8" w:rsidP="00906FBC">
            <w:pPr>
              <w:spacing w:after="0" w:line="240" w:lineRule="auto"/>
              <w:jc w:val="center"/>
              <w:rPr>
                <w:color w:val="000000"/>
                <w:szCs w:val="20"/>
              </w:rPr>
            </w:pPr>
            <w:r>
              <w:rPr>
                <w:color w:val="000000"/>
                <w:szCs w:val="20"/>
              </w:rPr>
              <w:t>bez agregace</w:t>
            </w:r>
          </w:p>
        </w:tc>
        <w:tc>
          <w:tcPr>
            <w:tcW w:w="1704" w:type="dxa"/>
            <w:vAlign w:val="center"/>
          </w:tcPr>
          <w:p w14:paraId="4F966BF6" w14:textId="77777777" w:rsidR="005762E8" w:rsidRPr="007A1D5B" w:rsidRDefault="005762E8" w:rsidP="00906FBC">
            <w:pPr>
              <w:spacing w:after="0" w:line="240" w:lineRule="auto"/>
              <w:jc w:val="center"/>
              <w:rPr>
                <w:color w:val="000000"/>
                <w:szCs w:val="20"/>
              </w:rPr>
            </w:pPr>
            <w:r w:rsidRPr="00991681">
              <w:rPr>
                <w:color w:val="000000"/>
                <w:szCs w:val="20"/>
              </w:rPr>
              <w:t>99,95%</w:t>
            </w:r>
          </w:p>
        </w:tc>
        <w:tc>
          <w:tcPr>
            <w:tcW w:w="1365" w:type="dxa"/>
            <w:vAlign w:val="center"/>
          </w:tcPr>
          <w:p w14:paraId="58B88AD1" w14:textId="77777777" w:rsidR="005762E8" w:rsidRPr="007A1D5B" w:rsidRDefault="005762E8"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3AB25495" w14:textId="6F21C9E4" w:rsidR="005762E8" w:rsidRPr="00D17E1B" w:rsidRDefault="004643A7" w:rsidP="00906FBC">
            <w:pPr>
              <w:spacing w:after="0" w:line="240" w:lineRule="auto"/>
              <w:jc w:val="center"/>
              <w:rPr>
                <w:color w:val="000000"/>
                <w:szCs w:val="20"/>
              </w:rPr>
            </w:pPr>
            <w:r w:rsidRPr="00D17E1B">
              <w:rPr>
                <w:color w:val="000000"/>
                <w:szCs w:val="20"/>
              </w:rPr>
              <w:t>14 000,00</w:t>
            </w:r>
          </w:p>
        </w:tc>
      </w:tr>
      <w:tr w:rsidR="005762E8" w:rsidRPr="002F1834" w14:paraId="44A198CA" w14:textId="77777777" w:rsidTr="00D17E1B">
        <w:trPr>
          <w:trHeight w:val="851"/>
        </w:trPr>
        <w:tc>
          <w:tcPr>
            <w:tcW w:w="559" w:type="dxa"/>
            <w:noWrap/>
            <w:vAlign w:val="center"/>
          </w:tcPr>
          <w:p w14:paraId="1B80F3D1" w14:textId="77777777" w:rsidR="005762E8" w:rsidRPr="007A1D5B" w:rsidRDefault="005762E8" w:rsidP="00906FBC">
            <w:pPr>
              <w:spacing w:after="0" w:line="240" w:lineRule="auto"/>
              <w:jc w:val="center"/>
              <w:rPr>
                <w:color w:val="000000"/>
                <w:szCs w:val="20"/>
              </w:rPr>
            </w:pPr>
            <w:r>
              <w:rPr>
                <w:color w:val="000000"/>
                <w:szCs w:val="20"/>
              </w:rPr>
              <w:t>9.</w:t>
            </w:r>
          </w:p>
        </w:tc>
        <w:tc>
          <w:tcPr>
            <w:tcW w:w="1100" w:type="dxa"/>
            <w:vAlign w:val="center"/>
          </w:tcPr>
          <w:p w14:paraId="3D1662E1" w14:textId="77777777" w:rsidR="005762E8" w:rsidRDefault="005762E8" w:rsidP="00906FBC">
            <w:pPr>
              <w:spacing w:after="0" w:line="240" w:lineRule="auto"/>
              <w:jc w:val="center"/>
              <w:rPr>
                <w:color w:val="000000"/>
                <w:szCs w:val="20"/>
              </w:rPr>
            </w:pPr>
            <w:r>
              <w:rPr>
                <w:color w:val="000000"/>
                <w:szCs w:val="20"/>
              </w:rPr>
              <w:t>Služba 9</w:t>
            </w:r>
          </w:p>
        </w:tc>
        <w:tc>
          <w:tcPr>
            <w:tcW w:w="1624" w:type="dxa"/>
            <w:vAlign w:val="center"/>
          </w:tcPr>
          <w:p w14:paraId="1EDC364B" w14:textId="77777777" w:rsidR="005762E8" w:rsidRPr="007A1D5B" w:rsidRDefault="005762E8" w:rsidP="00906FBC">
            <w:pPr>
              <w:spacing w:after="0" w:line="240" w:lineRule="auto"/>
              <w:jc w:val="center"/>
              <w:rPr>
                <w:color w:val="000000"/>
                <w:szCs w:val="20"/>
              </w:rPr>
            </w:pPr>
            <w:r w:rsidRPr="007A1D5B">
              <w:rPr>
                <w:color w:val="000000"/>
                <w:szCs w:val="20"/>
              </w:rPr>
              <w:t>1</w:t>
            </w:r>
            <w:r>
              <w:rPr>
                <w:color w:val="000000"/>
                <w:szCs w:val="20"/>
              </w:rPr>
              <w:t>0</w:t>
            </w:r>
            <w:r w:rsidRPr="007A1D5B">
              <w:rPr>
                <w:color w:val="000000"/>
                <w:szCs w:val="20"/>
              </w:rPr>
              <w:t xml:space="preserve"> </w:t>
            </w:r>
            <w:proofErr w:type="spellStart"/>
            <w:r w:rsidRPr="007A1D5B">
              <w:rPr>
                <w:color w:val="000000"/>
                <w:szCs w:val="20"/>
              </w:rPr>
              <w:t>Gbps</w:t>
            </w:r>
            <w:proofErr w:type="spellEnd"/>
          </w:p>
        </w:tc>
        <w:tc>
          <w:tcPr>
            <w:tcW w:w="1279" w:type="dxa"/>
            <w:vAlign w:val="center"/>
          </w:tcPr>
          <w:p w14:paraId="011BABF3" w14:textId="77777777" w:rsidR="005762E8" w:rsidRPr="007A1D5B" w:rsidRDefault="005762E8" w:rsidP="00906FBC">
            <w:pPr>
              <w:spacing w:after="0" w:line="240" w:lineRule="auto"/>
              <w:jc w:val="center"/>
              <w:rPr>
                <w:color w:val="000000"/>
                <w:szCs w:val="20"/>
              </w:rPr>
            </w:pPr>
            <w:r>
              <w:rPr>
                <w:color w:val="000000"/>
                <w:szCs w:val="20"/>
              </w:rPr>
              <w:t>bez agregace</w:t>
            </w:r>
          </w:p>
        </w:tc>
        <w:tc>
          <w:tcPr>
            <w:tcW w:w="1704" w:type="dxa"/>
            <w:vAlign w:val="center"/>
          </w:tcPr>
          <w:p w14:paraId="1DA02E72" w14:textId="77777777" w:rsidR="005762E8" w:rsidRPr="007A1D5B" w:rsidRDefault="005762E8" w:rsidP="00906FBC">
            <w:pPr>
              <w:spacing w:after="0" w:line="240" w:lineRule="auto"/>
              <w:jc w:val="center"/>
              <w:rPr>
                <w:color w:val="000000"/>
                <w:szCs w:val="20"/>
              </w:rPr>
            </w:pPr>
            <w:r w:rsidRPr="00991681">
              <w:rPr>
                <w:color w:val="000000"/>
                <w:szCs w:val="20"/>
              </w:rPr>
              <w:t>99,95%</w:t>
            </w:r>
          </w:p>
        </w:tc>
        <w:tc>
          <w:tcPr>
            <w:tcW w:w="1365" w:type="dxa"/>
            <w:vAlign w:val="center"/>
          </w:tcPr>
          <w:p w14:paraId="2522827D" w14:textId="77777777" w:rsidR="005762E8" w:rsidRPr="007A1D5B" w:rsidRDefault="005762E8"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37F4C7CB" w14:textId="59D0AD7A" w:rsidR="005762E8" w:rsidRPr="00D17E1B" w:rsidRDefault="004643A7" w:rsidP="00906FBC">
            <w:pPr>
              <w:spacing w:after="0" w:line="240" w:lineRule="auto"/>
              <w:jc w:val="center"/>
              <w:rPr>
                <w:color w:val="000000"/>
                <w:szCs w:val="20"/>
              </w:rPr>
            </w:pPr>
            <w:r w:rsidRPr="00D17E1B">
              <w:rPr>
                <w:color w:val="000000"/>
                <w:szCs w:val="20"/>
              </w:rPr>
              <w:t>23 000,00</w:t>
            </w:r>
          </w:p>
        </w:tc>
      </w:tr>
    </w:tbl>
    <w:p w14:paraId="066F5E0B" w14:textId="77777777" w:rsidR="005762E8" w:rsidRPr="00082F1F" w:rsidRDefault="005762E8" w:rsidP="005762E8">
      <w:pPr>
        <w:ind w:firstLine="709"/>
      </w:pPr>
      <w:r>
        <w:rPr>
          <w:lang w:val="en-US"/>
        </w:rPr>
        <w:t>*downstream</w:t>
      </w:r>
      <w:r>
        <w:t>/</w:t>
      </w:r>
      <w:proofErr w:type="spellStart"/>
      <w:r>
        <w:t>upstream</w:t>
      </w:r>
      <w:proofErr w:type="spellEnd"/>
    </w:p>
    <w:p w14:paraId="79778B9B" w14:textId="66FAFDBF" w:rsidR="005762E8" w:rsidRPr="000B585F" w:rsidRDefault="000B585F" w:rsidP="005762E8">
      <w:pPr>
        <w:rPr>
          <w:b/>
          <w:sz w:val="24"/>
        </w:rPr>
      </w:pPr>
      <w:r w:rsidRPr="000B585F">
        <w:rPr>
          <w:b/>
          <w:sz w:val="24"/>
        </w:rPr>
        <w:t xml:space="preserve">b) </w:t>
      </w:r>
      <w:r w:rsidRPr="000B585F">
        <w:rPr>
          <w:b/>
          <w:sz w:val="24"/>
        </w:rPr>
        <w:tab/>
        <w:t>Dodavatel č. 2</w:t>
      </w:r>
    </w:p>
    <w:tbl>
      <w:tblPr>
        <w:tblW w:w="9256"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100"/>
        <w:gridCol w:w="1624"/>
        <w:gridCol w:w="1279"/>
        <w:gridCol w:w="1704"/>
        <w:gridCol w:w="1365"/>
        <w:gridCol w:w="1625"/>
      </w:tblGrid>
      <w:tr w:rsidR="000B585F" w:rsidRPr="002F1834" w14:paraId="1E2F26A1" w14:textId="77777777" w:rsidTr="00E059A5">
        <w:trPr>
          <w:trHeight w:val="915"/>
        </w:trPr>
        <w:tc>
          <w:tcPr>
            <w:tcW w:w="559" w:type="dxa"/>
            <w:noWrap/>
            <w:vAlign w:val="center"/>
          </w:tcPr>
          <w:p w14:paraId="58FDF3C1" w14:textId="77777777" w:rsidR="000B585F" w:rsidRPr="007A1D5B" w:rsidRDefault="000B585F" w:rsidP="00E059A5">
            <w:pPr>
              <w:jc w:val="center"/>
              <w:rPr>
                <w:b/>
                <w:bCs/>
                <w:color w:val="000000"/>
                <w:szCs w:val="20"/>
              </w:rPr>
            </w:pPr>
            <w:proofErr w:type="spellStart"/>
            <w:r w:rsidRPr="007A1D5B">
              <w:rPr>
                <w:b/>
                <w:bCs/>
                <w:color w:val="000000"/>
                <w:szCs w:val="20"/>
              </w:rPr>
              <w:t>P.č</w:t>
            </w:r>
            <w:proofErr w:type="spellEnd"/>
            <w:r w:rsidRPr="007A1D5B">
              <w:rPr>
                <w:b/>
                <w:bCs/>
                <w:color w:val="000000"/>
                <w:szCs w:val="20"/>
              </w:rPr>
              <w:t>.</w:t>
            </w:r>
          </w:p>
        </w:tc>
        <w:tc>
          <w:tcPr>
            <w:tcW w:w="1100" w:type="dxa"/>
            <w:vAlign w:val="center"/>
          </w:tcPr>
          <w:p w14:paraId="217D1665" w14:textId="77777777" w:rsidR="000B585F" w:rsidRPr="007A1D5B" w:rsidRDefault="000B585F" w:rsidP="00E059A5">
            <w:pPr>
              <w:jc w:val="center"/>
              <w:rPr>
                <w:b/>
                <w:bCs/>
                <w:color w:val="000000"/>
                <w:szCs w:val="20"/>
              </w:rPr>
            </w:pPr>
            <w:r w:rsidRPr="007A1D5B">
              <w:rPr>
                <w:b/>
                <w:bCs/>
                <w:color w:val="000000"/>
                <w:szCs w:val="20"/>
              </w:rPr>
              <w:t xml:space="preserve">Typ </w:t>
            </w:r>
            <w:r>
              <w:rPr>
                <w:b/>
                <w:bCs/>
                <w:color w:val="000000"/>
                <w:szCs w:val="20"/>
              </w:rPr>
              <w:t>S</w:t>
            </w:r>
            <w:r w:rsidRPr="007A1D5B">
              <w:rPr>
                <w:b/>
                <w:bCs/>
                <w:color w:val="000000"/>
                <w:szCs w:val="20"/>
              </w:rPr>
              <w:t>lužby</w:t>
            </w:r>
          </w:p>
        </w:tc>
        <w:tc>
          <w:tcPr>
            <w:tcW w:w="1624" w:type="dxa"/>
            <w:vAlign w:val="center"/>
          </w:tcPr>
          <w:p w14:paraId="56D0EE04" w14:textId="77777777" w:rsidR="000B585F" w:rsidRPr="007A1D5B" w:rsidRDefault="000B585F" w:rsidP="00E059A5">
            <w:pPr>
              <w:jc w:val="center"/>
              <w:rPr>
                <w:b/>
                <w:bCs/>
                <w:color w:val="000000"/>
                <w:szCs w:val="20"/>
              </w:rPr>
            </w:pPr>
            <w:r>
              <w:rPr>
                <w:b/>
                <w:bCs/>
                <w:color w:val="000000"/>
                <w:szCs w:val="20"/>
              </w:rPr>
              <w:t>R</w:t>
            </w:r>
            <w:r w:rsidRPr="007A1D5B">
              <w:rPr>
                <w:b/>
                <w:bCs/>
                <w:color w:val="000000"/>
                <w:szCs w:val="20"/>
              </w:rPr>
              <w:t>ychlost</w:t>
            </w:r>
            <w:r>
              <w:rPr>
                <w:b/>
                <w:bCs/>
                <w:color w:val="000000"/>
                <w:szCs w:val="20"/>
              </w:rPr>
              <w:t xml:space="preserve">  přípojky</w:t>
            </w:r>
          </w:p>
        </w:tc>
        <w:tc>
          <w:tcPr>
            <w:tcW w:w="1279" w:type="dxa"/>
            <w:vAlign w:val="center"/>
          </w:tcPr>
          <w:p w14:paraId="2847FAAD" w14:textId="77777777" w:rsidR="000B585F" w:rsidRPr="007A1D5B" w:rsidRDefault="000B585F" w:rsidP="00E059A5">
            <w:pPr>
              <w:jc w:val="center"/>
              <w:rPr>
                <w:b/>
                <w:bCs/>
                <w:color w:val="000000"/>
                <w:szCs w:val="20"/>
              </w:rPr>
            </w:pPr>
            <w:r>
              <w:rPr>
                <w:b/>
                <w:bCs/>
                <w:color w:val="000000"/>
                <w:szCs w:val="20"/>
              </w:rPr>
              <w:t>Agregace maximální</w:t>
            </w:r>
          </w:p>
        </w:tc>
        <w:tc>
          <w:tcPr>
            <w:tcW w:w="1704" w:type="dxa"/>
            <w:vAlign w:val="center"/>
          </w:tcPr>
          <w:p w14:paraId="6C6895E9" w14:textId="77777777" w:rsidR="000B585F" w:rsidRPr="007A1D5B" w:rsidRDefault="000B585F" w:rsidP="00E059A5">
            <w:pPr>
              <w:jc w:val="center"/>
              <w:rPr>
                <w:b/>
                <w:bCs/>
                <w:color w:val="000000"/>
                <w:szCs w:val="20"/>
              </w:rPr>
            </w:pPr>
            <w:r w:rsidRPr="007A1D5B">
              <w:rPr>
                <w:b/>
                <w:bCs/>
                <w:color w:val="000000"/>
                <w:szCs w:val="20"/>
              </w:rPr>
              <w:t xml:space="preserve">Dostupnost </w:t>
            </w:r>
            <w:r>
              <w:rPr>
                <w:b/>
                <w:bCs/>
                <w:color w:val="000000"/>
                <w:szCs w:val="20"/>
              </w:rPr>
              <w:t xml:space="preserve">Služby /1 měsíc </w:t>
            </w:r>
            <w:r w:rsidRPr="007A1D5B">
              <w:rPr>
                <w:b/>
                <w:bCs/>
                <w:color w:val="000000"/>
                <w:szCs w:val="20"/>
              </w:rPr>
              <w:t>(minimální)</w:t>
            </w:r>
          </w:p>
        </w:tc>
        <w:tc>
          <w:tcPr>
            <w:tcW w:w="1365" w:type="dxa"/>
            <w:vAlign w:val="center"/>
          </w:tcPr>
          <w:p w14:paraId="034C0E66" w14:textId="6697EB0D" w:rsidR="000B585F" w:rsidRPr="007A1D5B" w:rsidRDefault="000B585F" w:rsidP="00443D3E">
            <w:pPr>
              <w:jc w:val="center"/>
              <w:rPr>
                <w:b/>
                <w:bCs/>
                <w:color w:val="000000"/>
                <w:szCs w:val="20"/>
              </w:rPr>
            </w:pPr>
            <w:r w:rsidRPr="007A1D5B">
              <w:rPr>
                <w:b/>
                <w:bCs/>
                <w:color w:val="000000"/>
                <w:szCs w:val="20"/>
              </w:rPr>
              <w:t>Délka</w:t>
            </w:r>
            <w:r>
              <w:rPr>
                <w:b/>
                <w:bCs/>
                <w:color w:val="000000"/>
                <w:szCs w:val="20"/>
              </w:rPr>
              <w:t xml:space="preserve"> 1 </w:t>
            </w:r>
            <w:r w:rsidRPr="007A1D5B">
              <w:rPr>
                <w:b/>
                <w:bCs/>
                <w:color w:val="000000"/>
                <w:szCs w:val="20"/>
              </w:rPr>
              <w:t>poruchy (maximální)</w:t>
            </w:r>
          </w:p>
        </w:tc>
        <w:tc>
          <w:tcPr>
            <w:tcW w:w="1625" w:type="dxa"/>
            <w:shd w:val="clear" w:color="auto" w:fill="auto"/>
          </w:tcPr>
          <w:p w14:paraId="17D1112F" w14:textId="77777777" w:rsidR="000B585F" w:rsidRPr="00915E81" w:rsidRDefault="000B585F" w:rsidP="00E059A5">
            <w:pPr>
              <w:jc w:val="center"/>
              <w:rPr>
                <w:b/>
                <w:bCs/>
                <w:color w:val="000000"/>
                <w:szCs w:val="20"/>
              </w:rPr>
            </w:pPr>
            <w:r w:rsidRPr="00915E81">
              <w:rPr>
                <w:b/>
                <w:bCs/>
                <w:color w:val="000000"/>
                <w:szCs w:val="20"/>
              </w:rPr>
              <w:t>Cena</w:t>
            </w:r>
          </w:p>
          <w:p w14:paraId="4A8CFF68" w14:textId="77777777" w:rsidR="000B585F" w:rsidRPr="00915E81" w:rsidRDefault="000B585F" w:rsidP="00E059A5">
            <w:pPr>
              <w:jc w:val="center"/>
              <w:rPr>
                <w:b/>
                <w:bCs/>
                <w:color w:val="000000"/>
                <w:szCs w:val="20"/>
              </w:rPr>
            </w:pPr>
            <w:r w:rsidRPr="00915E81">
              <w:rPr>
                <w:b/>
                <w:bCs/>
                <w:color w:val="000000"/>
                <w:szCs w:val="20"/>
              </w:rPr>
              <w:t xml:space="preserve">za 1 měsíc Kč bez DPH </w:t>
            </w:r>
          </w:p>
        </w:tc>
      </w:tr>
      <w:tr w:rsidR="000B585F" w:rsidRPr="002F1834" w14:paraId="4B1EEED9" w14:textId="77777777" w:rsidTr="00906FBC">
        <w:trPr>
          <w:trHeight w:val="851"/>
        </w:trPr>
        <w:tc>
          <w:tcPr>
            <w:tcW w:w="559" w:type="dxa"/>
            <w:noWrap/>
            <w:vAlign w:val="center"/>
          </w:tcPr>
          <w:p w14:paraId="11E9ACE8" w14:textId="77777777" w:rsidR="000B585F" w:rsidRPr="007A1D5B" w:rsidRDefault="000B585F" w:rsidP="00906FBC">
            <w:pPr>
              <w:spacing w:after="0" w:line="240" w:lineRule="auto"/>
              <w:jc w:val="center"/>
              <w:rPr>
                <w:color w:val="000000"/>
                <w:szCs w:val="20"/>
              </w:rPr>
            </w:pPr>
            <w:r>
              <w:rPr>
                <w:color w:val="000000"/>
                <w:szCs w:val="20"/>
              </w:rPr>
              <w:t>1.</w:t>
            </w:r>
          </w:p>
        </w:tc>
        <w:tc>
          <w:tcPr>
            <w:tcW w:w="1100" w:type="dxa"/>
            <w:vAlign w:val="center"/>
          </w:tcPr>
          <w:p w14:paraId="4C9AFF85" w14:textId="77777777" w:rsidR="000B585F" w:rsidRPr="007A1D5B" w:rsidRDefault="000B585F" w:rsidP="00906FBC">
            <w:pPr>
              <w:spacing w:after="0" w:line="240" w:lineRule="auto"/>
              <w:jc w:val="center"/>
              <w:rPr>
                <w:color w:val="000000"/>
                <w:szCs w:val="20"/>
              </w:rPr>
            </w:pPr>
            <w:r>
              <w:rPr>
                <w:color w:val="000000"/>
                <w:szCs w:val="20"/>
              </w:rPr>
              <w:t>Služba 1</w:t>
            </w:r>
          </w:p>
        </w:tc>
        <w:tc>
          <w:tcPr>
            <w:tcW w:w="1624" w:type="dxa"/>
            <w:vAlign w:val="center"/>
          </w:tcPr>
          <w:p w14:paraId="714976D7" w14:textId="77777777" w:rsidR="000B585F" w:rsidRPr="00500D53" w:rsidRDefault="000B585F" w:rsidP="00906FBC">
            <w:pPr>
              <w:spacing w:after="0" w:line="240" w:lineRule="auto"/>
              <w:jc w:val="center"/>
              <w:rPr>
                <w:color w:val="000000"/>
                <w:szCs w:val="20"/>
                <w:lang w:val="en-US"/>
              </w:rPr>
            </w:pPr>
            <w:r w:rsidRPr="007A1D5B">
              <w:rPr>
                <w:color w:val="000000"/>
                <w:szCs w:val="20"/>
              </w:rPr>
              <w:t xml:space="preserve">4096/512 </w:t>
            </w:r>
            <w:proofErr w:type="spellStart"/>
            <w:r w:rsidRPr="007A1D5B">
              <w:rPr>
                <w:color w:val="000000"/>
                <w:szCs w:val="20"/>
              </w:rPr>
              <w:t>kbps</w:t>
            </w:r>
            <w:proofErr w:type="spellEnd"/>
            <w:r>
              <w:rPr>
                <w:color w:val="000000"/>
                <w:szCs w:val="20"/>
              </w:rPr>
              <w:t>*</w:t>
            </w:r>
          </w:p>
        </w:tc>
        <w:tc>
          <w:tcPr>
            <w:tcW w:w="1279" w:type="dxa"/>
            <w:vAlign w:val="center"/>
          </w:tcPr>
          <w:p w14:paraId="2A611B08" w14:textId="77777777" w:rsidR="000B585F" w:rsidRPr="007A1D5B" w:rsidRDefault="000B585F" w:rsidP="00906FBC">
            <w:pPr>
              <w:spacing w:after="0" w:line="240" w:lineRule="auto"/>
              <w:jc w:val="center"/>
              <w:rPr>
                <w:color w:val="000000"/>
                <w:szCs w:val="20"/>
              </w:rPr>
            </w:pPr>
            <w:r>
              <w:rPr>
                <w:color w:val="000000"/>
                <w:szCs w:val="20"/>
              </w:rPr>
              <w:t>1:10</w:t>
            </w:r>
          </w:p>
        </w:tc>
        <w:tc>
          <w:tcPr>
            <w:tcW w:w="1704" w:type="dxa"/>
            <w:vAlign w:val="center"/>
          </w:tcPr>
          <w:p w14:paraId="6A56BE5F" w14:textId="77777777" w:rsidR="000B585F" w:rsidRPr="007A1D5B" w:rsidRDefault="000B585F" w:rsidP="00906FBC">
            <w:pPr>
              <w:spacing w:after="0" w:line="240" w:lineRule="auto"/>
              <w:jc w:val="center"/>
              <w:rPr>
                <w:color w:val="000000"/>
                <w:szCs w:val="20"/>
              </w:rPr>
            </w:pPr>
            <w:r w:rsidRPr="007A1D5B">
              <w:rPr>
                <w:color w:val="000000"/>
                <w:szCs w:val="20"/>
              </w:rPr>
              <w:t>99,50%</w:t>
            </w:r>
          </w:p>
        </w:tc>
        <w:tc>
          <w:tcPr>
            <w:tcW w:w="1365" w:type="dxa"/>
            <w:vAlign w:val="center"/>
          </w:tcPr>
          <w:p w14:paraId="1CD232C2" w14:textId="77777777" w:rsidR="000B585F" w:rsidRPr="007A1D5B" w:rsidRDefault="000B585F"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46F1F3B3" w14:textId="3C18D8B4" w:rsidR="000B585F" w:rsidRPr="00575B90" w:rsidRDefault="00906FBC" w:rsidP="00906FBC">
            <w:pPr>
              <w:spacing w:after="0" w:line="240" w:lineRule="auto"/>
              <w:jc w:val="center"/>
              <w:rPr>
                <w:color w:val="000000"/>
                <w:szCs w:val="20"/>
                <w:highlight w:val="yellow"/>
              </w:rPr>
            </w:pPr>
            <w:r w:rsidRPr="00906FBC">
              <w:rPr>
                <w:color w:val="000000"/>
                <w:szCs w:val="20"/>
              </w:rPr>
              <w:t>1 010,00</w:t>
            </w:r>
          </w:p>
        </w:tc>
      </w:tr>
      <w:tr w:rsidR="000B585F" w:rsidRPr="002F1834" w14:paraId="24EFD467" w14:textId="77777777" w:rsidTr="00906FBC">
        <w:trPr>
          <w:trHeight w:val="851"/>
        </w:trPr>
        <w:tc>
          <w:tcPr>
            <w:tcW w:w="559" w:type="dxa"/>
            <w:noWrap/>
            <w:vAlign w:val="center"/>
          </w:tcPr>
          <w:p w14:paraId="7CBDC5FB" w14:textId="77777777" w:rsidR="000B585F" w:rsidRPr="007A1D5B" w:rsidRDefault="000B585F" w:rsidP="00906FBC">
            <w:pPr>
              <w:spacing w:after="0" w:line="240" w:lineRule="auto"/>
              <w:jc w:val="center"/>
              <w:rPr>
                <w:color w:val="000000"/>
                <w:szCs w:val="20"/>
              </w:rPr>
            </w:pPr>
            <w:r>
              <w:rPr>
                <w:color w:val="000000"/>
                <w:szCs w:val="20"/>
              </w:rPr>
              <w:lastRenderedPageBreak/>
              <w:t>2.</w:t>
            </w:r>
          </w:p>
        </w:tc>
        <w:tc>
          <w:tcPr>
            <w:tcW w:w="1100" w:type="dxa"/>
            <w:vAlign w:val="center"/>
          </w:tcPr>
          <w:p w14:paraId="17613582" w14:textId="77777777" w:rsidR="000B585F" w:rsidRPr="007A1D5B" w:rsidRDefault="000B585F" w:rsidP="00906FBC">
            <w:pPr>
              <w:spacing w:after="0" w:line="240" w:lineRule="auto"/>
              <w:jc w:val="center"/>
              <w:rPr>
                <w:color w:val="000000"/>
                <w:szCs w:val="20"/>
              </w:rPr>
            </w:pPr>
            <w:r w:rsidRPr="007A1D5B">
              <w:rPr>
                <w:color w:val="000000"/>
                <w:szCs w:val="20"/>
              </w:rPr>
              <w:t xml:space="preserve">Služba </w:t>
            </w:r>
            <w:r>
              <w:rPr>
                <w:color w:val="000000"/>
                <w:szCs w:val="20"/>
              </w:rPr>
              <w:t>2</w:t>
            </w:r>
          </w:p>
        </w:tc>
        <w:tc>
          <w:tcPr>
            <w:tcW w:w="1624" w:type="dxa"/>
            <w:vAlign w:val="center"/>
          </w:tcPr>
          <w:p w14:paraId="074E7181" w14:textId="77777777" w:rsidR="000B585F" w:rsidRPr="007A1D5B" w:rsidRDefault="000B585F" w:rsidP="00906FBC">
            <w:pPr>
              <w:spacing w:after="0" w:line="240" w:lineRule="auto"/>
              <w:jc w:val="center"/>
              <w:rPr>
                <w:color w:val="000000"/>
                <w:szCs w:val="20"/>
              </w:rPr>
            </w:pPr>
            <w:r w:rsidRPr="007A1D5B">
              <w:rPr>
                <w:color w:val="000000"/>
                <w:szCs w:val="20"/>
              </w:rPr>
              <w:t>2 Mbps</w:t>
            </w:r>
          </w:p>
        </w:tc>
        <w:tc>
          <w:tcPr>
            <w:tcW w:w="1279" w:type="dxa"/>
            <w:vAlign w:val="center"/>
          </w:tcPr>
          <w:p w14:paraId="67651AF5" w14:textId="77777777" w:rsidR="000B585F" w:rsidRPr="007A1D5B" w:rsidRDefault="000B585F" w:rsidP="00906FBC">
            <w:pPr>
              <w:spacing w:after="0" w:line="240" w:lineRule="auto"/>
              <w:jc w:val="center"/>
              <w:rPr>
                <w:color w:val="000000"/>
                <w:szCs w:val="20"/>
              </w:rPr>
            </w:pPr>
            <w:r w:rsidRPr="00DC3C87">
              <w:rPr>
                <w:color w:val="000000"/>
                <w:szCs w:val="20"/>
              </w:rPr>
              <w:t>bez agregace</w:t>
            </w:r>
          </w:p>
        </w:tc>
        <w:tc>
          <w:tcPr>
            <w:tcW w:w="1704" w:type="dxa"/>
            <w:vAlign w:val="center"/>
          </w:tcPr>
          <w:p w14:paraId="2CC81294" w14:textId="77777777" w:rsidR="000B585F" w:rsidRPr="007A1D5B" w:rsidRDefault="000B585F" w:rsidP="00906FBC">
            <w:pPr>
              <w:spacing w:after="0" w:line="240" w:lineRule="auto"/>
              <w:jc w:val="center"/>
              <w:rPr>
                <w:color w:val="000000"/>
                <w:szCs w:val="20"/>
              </w:rPr>
            </w:pPr>
            <w:r w:rsidRPr="007A1D5B">
              <w:rPr>
                <w:color w:val="000000"/>
                <w:szCs w:val="20"/>
              </w:rPr>
              <w:t>99,50%</w:t>
            </w:r>
          </w:p>
        </w:tc>
        <w:tc>
          <w:tcPr>
            <w:tcW w:w="1365" w:type="dxa"/>
            <w:vAlign w:val="center"/>
          </w:tcPr>
          <w:p w14:paraId="127D8EFC" w14:textId="77777777" w:rsidR="000B585F" w:rsidRPr="007A1D5B" w:rsidRDefault="000B585F"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75E31D81" w14:textId="55E3963A" w:rsidR="000B585F" w:rsidRPr="00906FBC" w:rsidRDefault="00906FBC" w:rsidP="00906FBC">
            <w:pPr>
              <w:spacing w:after="0" w:line="240" w:lineRule="auto"/>
              <w:jc w:val="center"/>
              <w:rPr>
                <w:color w:val="000000"/>
                <w:szCs w:val="20"/>
              </w:rPr>
            </w:pPr>
            <w:r w:rsidRPr="00906FBC">
              <w:rPr>
                <w:color w:val="000000"/>
                <w:szCs w:val="20"/>
              </w:rPr>
              <w:t>1 010,00</w:t>
            </w:r>
          </w:p>
        </w:tc>
      </w:tr>
      <w:tr w:rsidR="000B585F" w:rsidRPr="002F1834" w14:paraId="1E7C530B" w14:textId="77777777" w:rsidTr="00906FBC">
        <w:trPr>
          <w:trHeight w:val="851"/>
        </w:trPr>
        <w:tc>
          <w:tcPr>
            <w:tcW w:w="559" w:type="dxa"/>
            <w:noWrap/>
            <w:vAlign w:val="center"/>
          </w:tcPr>
          <w:p w14:paraId="1FB434AF" w14:textId="77777777" w:rsidR="000B585F" w:rsidRPr="007A1D5B" w:rsidRDefault="000B585F" w:rsidP="00906FBC">
            <w:pPr>
              <w:spacing w:after="0" w:line="240" w:lineRule="auto"/>
              <w:jc w:val="center"/>
              <w:rPr>
                <w:color w:val="000000"/>
                <w:szCs w:val="20"/>
              </w:rPr>
            </w:pPr>
            <w:r>
              <w:rPr>
                <w:color w:val="000000"/>
                <w:szCs w:val="20"/>
              </w:rPr>
              <w:t>3.</w:t>
            </w:r>
          </w:p>
        </w:tc>
        <w:tc>
          <w:tcPr>
            <w:tcW w:w="1100" w:type="dxa"/>
            <w:vAlign w:val="center"/>
          </w:tcPr>
          <w:p w14:paraId="5F55D911" w14:textId="77777777" w:rsidR="000B585F" w:rsidRPr="007A1D5B" w:rsidRDefault="000B585F" w:rsidP="00906FBC">
            <w:pPr>
              <w:spacing w:after="0" w:line="240" w:lineRule="auto"/>
              <w:jc w:val="center"/>
              <w:rPr>
                <w:color w:val="000000"/>
                <w:szCs w:val="20"/>
              </w:rPr>
            </w:pPr>
            <w:r w:rsidRPr="007A1D5B">
              <w:rPr>
                <w:color w:val="000000"/>
                <w:szCs w:val="20"/>
              </w:rPr>
              <w:t xml:space="preserve">Služba </w:t>
            </w:r>
            <w:r>
              <w:rPr>
                <w:color w:val="000000"/>
                <w:szCs w:val="20"/>
              </w:rPr>
              <w:t>3</w:t>
            </w:r>
          </w:p>
        </w:tc>
        <w:tc>
          <w:tcPr>
            <w:tcW w:w="1624" w:type="dxa"/>
            <w:vAlign w:val="center"/>
          </w:tcPr>
          <w:p w14:paraId="7B75438E" w14:textId="77777777" w:rsidR="000B585F" w:rsidRPr="007A1D5B" w:rsidRDefault="000B585F" w:rsidP="00906FBC">
            <w:pPr>
              <w:spacing w:after="0" w:line="240" w:lineRule="auto"/>
              <w:jc w:val="center"/>
              <w:rPr>
                <w:color w:val="000000"/>
                <w:szCs w:val="20"/>
              </w:rPr>
            </w:pPr>
            <w:r w:rsidRPr="007A1D5B">
              <w:rPr>
                <w:color w:val="000000"/>
                <w:szCs w:val="20"/>
              </w:rPr>
              <w:t>4 Mbps</w:t>
            </w:r>
          </w:p>
        </w:tc>
        <w:tc>
          <w:tcPr>
            <w:tcW w:w="1279" w:type="dxa"/>
            <w:vAlign w:val="center"/>
          </w:tcPr>
          <w:p w14:paraId="5CAD8B61" w14:textId="77777777" w:rsidR="000B585F" w:rsidRPr="007A1D5B" w:rsidRDefault="000B585F" w:rsidP="00906FBC">
            <w:pPr>
              <w:spacing w:after="0" w:line="240" w:lineRule="auto"/>
              <w:jc w:val="center"/>
              <w:rPr>
                <w:color w:val="000000"/>
                <w:szCs w:val="20"/>
              </w:rPr>
            </w:pPr>
            <w:r w:rsidRPr="00DC3C87">
              <w:rPr>
                <w:color w:val="000000"/>
                <w:szCs w:val="20"/>
              </w:rPr>
              <w:t>bez agregace</w:t>
            </w:r>
          </w:p>
        </w:tc>
        <w:tc>
          <w:tcPr>
            <w:tcW w:w="1704" w:type="dxa"/>
            <w:vAlign w:val="center"/>
          </w:tcPr>
          <w:p w14:paraId="08C8FE8E" w14:textId="77777777" w:rsidR="000B585F" w:rsidRPr="007A1D5B" w:rsidRDefault="000B585F" w:rsidP="00906FBC">
            <w:pPr>
              <w:spacing w:after="0" w:line="240" w:lineRule="auto"/>
              <w:jc w:val="center"/>
              <w:rPr>
                <w:color w:val="000000"/>
                <w:szCs w:val="20"/>
              </w:rPr>
            </w:pPr>
            <w:r w:rsidRPr="007A1D5B">
              <w:rPr>
                <w:color w:val="000000"/>
                <w:szCs w:val="20"/>
              </w:rPr>
              <w:t>99,50%</w:t>
            </w:r>
          </w:p>
        </w:tc>
        <w:tc>
          <w:tcPr>
            <w:tcW w:w="1365" w:type="dxa"/>
            <w:vAlign w:val="center"/>
          </w:tcPr>
          <w:p w14:paraId="21DA39CC" w14:textId="77777777" w:rsidR="000B585F" w:rsidRPr="007A1D5B" w:rsidRDefault="000B585F"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4BE80107" w14:textId="1163067C" w:rsidR="000B585F" w:rsidRPr="00906FBC" w:rsidRDefault="00906FBC" w:rsidP="00906FBC">
            <w:pPr>
              <w:spacing w:after="0" w:line="240" w:lineRule="auto"/>
              <w:jc w:val="center"/>
              <w:rPr>
                <w:color w:val="000000"/>
                <w:szCs w:val="20"/>
              </w:rPr>
            </w:pPr>
            <w:r w:rsidRPr="00906FBC">
              <w:rPr>
                <w:color w:val="000000"/>
                <w:szCs w:val="20"/>
              </w:rPr>
              <w:t>1 040,00</w:t>
            </w:r>
          </w:p>
        </w:tc>
      </w:tr>
      <w:tr w:rsidR="000B585F" w:rsidRPr="002F1834" w14:paraId="21F570CE" w14:textId="77777777" w:rsidTr="00906FBC">
        <w:trPr>
          <w:trHeight w:val="851"/>
        </w:trPr>
        <w:tc>
          <w:tcPr>
            <w:tcW w:w="559" w:type="dxa"/>
            <w:noWrap/>
            <w:vAlign w:val="center"/>
          </w:tcPr>
          <w:p w14:paraId="228A9D3F" w14:textId="77777777" w:rsidR="000B585F" w:rsidRPr="007A1D5B" w:rsidRDefault="000B585F" w:rsidP="00906FBC">
            <w:pPr>
              <w:spacing w:after="0" w:line="240" w:lineRule="auto"/>
              <w:jc w:val="center"/>
              <w:rPr>
                <w:color w:val="000000"/>
                <w:szCs w:val="20"/>
              </w:rPr>
            </w:pPr>
            <w:r>
              <w:rPr>
                <w:color w:val="000000"/>
                <w:szCs w:val="20"/>
              </w:rPr>
              <w:t>4.</w:t>
            </w:r>
          </w:p>
        </w:tc>
        <w:tc>
          <w:tcPr>
            <w:tcW w:w="1100" w:type="dxa"/>
            <w:vAlign w:val="center"/>
          </w:tcPr>
          <w:p w14:paraId="3ABF41F8" w14:textId="77777777" w:rsidR="000B585F" w:rsidRPr="007A1D5B" w:rsidRDefault="000B585F" w:rsidP="00906FBC">
            <w:pPr>
              <w:spacing w:after="0" w:line="240" w:lineRule="auto"/>
              <w:jc w:val="center"/>
              <w:rPr>
                <w:color w:val="000000"/>
                <w:szCs w:val="20"/>
              </w:rPr>
            </w:pPr>
            <w:r w:rsidRPr="007A1D5B">
              <w:rPr>
                <w:color w:val="000000"/>
                <w:szCs w:val="20"/>
              </w:rPr>
              <w:t xml:space="preserve">Služba </w:t>
            </w:r>
            <w:r>
              <w:rPr>
                <w:color w:val="000000"/>
                <w:szCs w:val="20"/>
              </w:rPr>
              <w:t>4</w:t>
            </w:r>
          </w:p>
        </w:tc>
        <w:tc>
          <w:tcPr>
            <w:tcW w:w="1624" w:type="dxa"/>
            <w:vAlign w:val="center"/>
          </w:tcPr>
          <w:p w14:paraId="565296E4" w14:textId="77777777" w:rsidR="000B585F" w:rsidRPr="007A1D5B" w:rsidRDefault="000B585F" w:rsidP="00906FBC">
            <w:pPr>
              <w:spacing w:after="0" w:line="240" w:lineRule="auto"/>
              <w:jc w:val="center"/>
              <w:rPr>
                <w:color w:val="000000"/>
                <w:szCs w:val="20"/>
              </w:rPr>
            </w:pPr>
            <w:r>
              <w:rPr>
                <w:color w:val="000000"/>
                <w:szCs w:val="20"/>
              </w:rPr>
              <w:t>10</w:t>
            </w:r>
            <w:r w:rsidRPr="007A1D5B">
              <w:rPr>
                <w:color w:val="000000"/>
                <w:szCs w:val="20"/>
              </w:rPr>
              <w:t xml:space="preserve"> Mbps</w:t>
            </w:r>
          </w:p>
        </w:tc>
        <w:tc>
          <w:tcPr>
            <w:tcW w:w="1279" w:type="dxa"/>
            <w:vAlign w:val="center"/>
          </w:tcPr>
          <w:p w14:paraId="397393D4" w14:textId="77777777" w:rsidR="000B585F" w:rsidRPr="007A1D5B" w:rsidRDefault="000B585F" w:rsidP="00906FBC">
            <w:pPr>
              <w:spacing w:after="0" w:line="240" w:lineRule="auto"/>
              <w:jc w:val="center"/>
              <w:rPr>
                <w:color w:val="000000"/>
                <w:szCs w:val="20"/>
              </w:rPr>
            </w:pPr>
            <w:r w:rsidRPr="00DC3C87">
              <w:rPr>
                <w:color w:val="000000"/>
                <w:szCs w:val="20"/>
              </w:rPr>
              <w:t>bez agregace</w:t>
            </w:r>
          </w:p>
        </w:tc>
        <w:tc>
          <w:tcPr>
            <w:tcW w:w="1704" w:type="dxa"/>
            <w:vAlign w:val="center"/>
          </w:tcPr>
          <w:p w14:paraId="21FAEE2E" w14:textId="77777777" w:rsidR="000B585F" w:rsidRPr="007A1D5B" w:rsidRDefault="000B585F" w:rsidP="00906FBC">
            <w:pPr>
              <w:spacing w:after="0" w:line="240" w:lineRule="auto"/>
              <w:jc w:val="center"/>
              <w:rPr>
                <w:color w:val="000000"/>
                <w:szCs w:val="20"/>
              </w:rPr>
            </w:pPr>
            <w:r w:rsidRPr="007A1D5B">
              <w:rPr>
                <w:color w:val="000000"/>
                <w:szCs w:val="20"/>
              </w:rPr>
              <w:t>99,50%</w:t>
            </w:r>
          </w:p>
        </w:tc>
        <w:tc>
          <w:tcPr>
            <w:tcW w:w="1365" w:type="dxa"/>
            <w:vAlign w:val="center"/>
          </w:tcPr>
          <w:p w14:paraId="32901D19" w14:textId="77777777" w:rsidR="000B585F" w:rsidRPr="007A1D5B" w:rsidRDefault="000B585F"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5DB91F5F" w14:textId="1877230C" w:rsidR="000B585F" w:rsidRPr="00906FBC" w:rsidRDefault="00906FBC" w:rsidP="00906FBC">
            <w:pPr>
              <w:spacing w:after="0" w:line="240" w:lineRule="auto"/>
              <w:jc w:val="center"/>
              <w:rPr>
                <w:color w:val="000000"/>
                <w:szCs w:val="20"/>
              </w:rPr>
            </w:pPr>
            <w:r w:rsidRPr="00906FBC">
              <w:rPr>
                <w:color w:val="000000"/>
                <w:szCs w:val="20"/>
              </w:rPr>
              <w:t>1 700,00</w:t>
            </w:r>
          </w:p>
        </w:tc>
      </w:tr>
      <w:tr w:rsidR="000B585F" w:rsidRPr="002F1834" w14:paraId="7AE146C9" w14:textId="77777777" w:rsidTr="00906FBC">
        <w:trPr>
          <w:trHeight w:val="851"/>
        </w:trPr>
        <w:tc>
          <w:tcPr>
            <w:tcW w:w="559" w:type="dxa"/>
            <w:noWrap/>
            <w:vAlign w:val="center"/>
          </w:tcPr>
          <w:p w14:paraId="5FF55AE3" w14:textId="77777777" w:rsidR="000B585F" w:rsidRPr="007A1D5B" w:rsidRDefault="000B585F" w:rsidP="00906FBC">
            <w:pPr>
              <w:spacing w:after="0" w:line="240" w:lineRule="auto"/>
              <w:jc w:val="center"/>
              <w:rPr>
                <w:color w:val="000000"/>
                <w:szCs w:val="20"/>
              </w:rPr>
            </w:pPr>
            <w:r>
              <w:rPr>
                <w:color w:val="000000"/>
                <w:szCs w:val="20"/>
              </w:rPr>
              <w:t>5.</w:t>
            </w:r>
          </w:p>
        </w:tc>
        <w:tc>
          <w:tcPr>
            <w:tcW w:w="1100" w:type="dxa"/>
            <w:vAlign w:val="center"/>
          </w:tcPr>
          <w:p w14:paraId="62AC9E50" w14:textId="77777777" w:rsidR="000B585F" w:rsidRPr="007A1D5B" w:rsidRDefault="000B585F" w:rsidP="00906FBC">
            <w:pPr>
              <w:spacing w:after="0" w:line="240" w:lineRule="auto"/>
              <w:jc w:val="center"/>
              <w:rPr>
                <w:color w:val="000000"/>
                <w:szCs w:val="20"/>
              </w:rPr>
            </w:pPr>
            <w:r w:rsidRPr="007A1D5B">
              <w:rPr>
                <w:color w:val="000000"/>
                <w:szCs w:val="20"/>
              </w:rPr>
              <w:t xml:space="preserve">Služba </w:t>
            </w:r>
            <w:r>
              <w:rPr>
                <w:color w:val="000000"/>
                <w:szCs w:val="20"/>
              </w:rPr>
              <w:t>5</w:t>
            </w:r>
          </w:p>
        </w:tc>
        <w:tc>
          <w:tcPr>
            <w:tcW w:w="1624" w:type="dxa"/>
            <w:vAlign w:val="center"/>
          </w:tcPr>
          <w:p w14:paraId="134259D4" w14:textId="77777777" w:rsidR="000B585F" w:rsidRPr="007A1D5B" w:rsidRDefault="000B585F" w:rsidP="00906FBC">
            <w:pPr>
              <w:spacing w:after="0" w:line="240" w:lineRule="auto"/>
              <w:jc w:val="center"/>
              <w:rPr>
                <w:color w:val="000000"/>
                <w:szCs w:val="20"/>
              </w:rPr>
            </w:pPr>
            <w:r>
              <w:rPr>
                <w:color w:val="000000"/>
                <w:szCs w:val="20"/>
              </w:rPr>
              <w:t>20</w:t>
            </w:r>
            <w:r w:rsidRPr="007A1D5B">
              <w:rPr>
                <w:color w:val="000000"/>
                <w:szCs w:val="20"/>
              </w:rPr>
              <w:t xml:space="preserve"> Mbps</w:t>
            </w:r>
          </w:p>
        </w:tc>
        <w:tc>
          <w:tcPr>
            <w:tcW w:w="1279" w:type="dxa"/>
            <w:vAlign w:val="center"/>
          </w:tcPr>
          <w:p w14:paraId="737CC9AB" w14:textId="77777777" w:rsidR="000B585F" w:rsidRPr="007A1D5B" w:rsidRDefault="000B585F" w:rsidP="00906FBC">
            <w:pPr>
              <w:spacing w:after="0" w:line="240" w:lineRule="auto"/>
              <w:jc w:val="center"/>
              <w:rPr>
                <w:color w:val="000000"/>
                <w:szCs w:val="20"/>
              </w:rPr>
            </w:pPr>
            <w:r w:rsidRPr="00DC3C87">
              <w:rPr>
                <w:color w:val="000000"/>
                <w:szCs w:val="20"/>
              </w:rPr>
              <w:t>bez agregace</w:t>
            </w:r>
          </w:p>
        </w:tc>
        <w:tc>
          <w:tcPr>
            <w:tcW w:w="1704" w:type="dxa"/>
            <w:vAlign w:val="center"/>
          </w:tcPr>
          <w:p w14:paraId="1551930B" w14:textId="77777777" w:rsidR="000B585F" w:rsidRPr="007A1D5B" w:rsidRDefault="000B585F" w:rsidP="00906FBC">
            <w:pPr>
              <w:spacing w:after="0" w:line="240" w:lineRule="auto"/>
              <w:jc w:val="center"/>
              <w:rPr>
                <w:color w:val="000000"/>
                <w:szCs w:val="20"/>
              </w:rPr>
            </w:pPr>
            <w:r w:rsidRPr="007A1D5B">
              <w:rPr>
                <w:color w:val="000000"/>
                <w:szCs w:val="20"/>
              </w:rPr>
              <w:t>99,50%</w:t>
            </w:r>
          </w:p>
        </w:tc>
        <w:tc>
          <w:tcPr>
            <w:tcW w:w="1365" w:type="dxa"/>
            <w:vAlign w:val="center"/>
          </w:tcPr>
          <w:p w14:paraId="7582D274" w14:textId="77777777" w:rsidR="000B585F" w:rsidRPr="007A1D5B" w:rsidRDefault="000B585F" w:rsidP="00906FBC">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36D09497" w14:textId="3D32E849" w:rsidR="000B585F" w:rsidRPr="00906FBC" w:rsidRDefault="00906FBC" w:rsidP="00906FBC">
            <w:pPr>
              <w:spacing w:after="0" w:line="240" w:lineRule="auto"/>
              <w:jc w:val="center"/>
              <w:rPr>
                <w:color w:val="000000"/>
                <w:szCs w:val="20"/>
              </w:rPr>
            </w:pPr>
            <w:r w:rsidRPr="00906FBC">
              <w:rPr>
                <w:color w:val="000000"/>
                <w:szCs w:val="20"/>
              </w:rPr>
              <w:t>2 500,00</w:t>
            </w:r>
          </w:p>
        </w:tc>
      </w:tr>
      <w:tr w:rsidR="000B585F" w:rsidRPr="002F1834" w14:paraId="59D5D4D8" w14:textId="77777777" w:rsidTr="00906FBC">
        <w:trPr>
          <w:trHeight w:val="851"/>
        </w:trPr>
        <w:tc>
          <w:tcPr>
            <w:tcW w:w="559" w:type="dxa"/>
            <w:noWrap/>
            <w:vAlign w:val="center"/>
          </w:tcPr>
          <w:p w14:paraId="2F65765F" w14:textId="77777777" w:rsidR="000B585F" w:rsidRPr="007A1D5B" w:rsidRDefault="000B585F" w:rsidP="00906FBC">
            <w:pPr>
              <w:spacing w:after="0" w:line="240" w:lineRule="auto"/>
              <w:jc w:val="center"/>
              <w:rPr>
                <w:color w:val="000000"/>
                <w:szCs w:val="20"/>
              </w:rPr>
            </w:pPr>
            <w:r>
              <w:rPr>
                <w:color w:val="000000"/>
                <w:szCs w:val="20"/>
              </w:rPr>
              <w:t>6.</w:t>
            </w:r>
          </w:p>
        </w:tc>
        <w:tc>
          <w:tcPr>
            <w:tcW w:w="1100" w:type="dxa"/>
            <w:vAlign w:val="center"/>
          </w:tcPr>
          <w:p w14:paraId="627ADCF9" w14:textId="77777777" w:rsidR="000B585F" w:rsidRPr="007A1D5B" w:rsidRDefault="000B585F" w:rsidP="00906FBC">
            <w:pPr>
              <w:spacing w:after="0" w:line="240" w:lineRule="auto"/>
              <w:jc w:val="center"/>
              <w:rPr>
                <w:color w:val="000000"/>
                <w:szCs w:val="20"/>
              </w:rPr>
            </w:pPr>
            <w:r w:rsidRPr="007A1D5B">
              <w:rPr>
                <w:color w:val="000000"/>
                <w:szCs w:val="20"/>
              </w:rPr>
              <w:t xml:space="preserve">Služba </w:t>
            </w:r>
            <w:r>
              <w:rPr>
                <w:color w:val="000000"/>
                <w:szCs w:val="20"/>
              </w:rPr>
              <w:t>6</w:t>
            </w:r>
          </w:p>
        </w:tc>
        <w:tc>
          <w:tcPr>
            <w:tcW w:w="1624" w:type="dxa"/>
            <w:vAlign w:val="center"/>
          </w:tcPr>
          <w:p w14:paraId="1E7C1AB8" w14:textId="77777777" w:rsidR="000B585F" w:rsidRPr="007A1D5B" w:rsidRDefault="000B585F" w:rsidP="00906FBC">
            <w:pPr>
              <w:spacing w:after="0" w:line="240" w:lineRule="auto"/>
              <w:jc w:val="center"/>
              <w:rPr>
                <w:color w:val="000000"/>
                <w:szCs w:val="20"/>
              </w:rPr>
            </w:pPr>
            <w:r w:rsidRPr="007A1D5B">
              <w:rPr>
                <w:color w:val="000000"/>
                <w:szCs w:val="20"/>
              </w:rPr>
              <w:t>50 Mbps</w:t>
            </w:r>
          </w:p>
        </w:tc>
        <w:tc>
          <w:tcPr>
            <w:tcW w:w="1279" w:type="dxa"/>
            <w:vAlign w:val="center"/>
          </w:tcPr>
          <w:p w14:paraId="1A19CBA7" w14:textId="77777777" w:rsidR="000B585F" w:rsidRPr="007A1D5B" w:rsidRDefault="000B585F" w:rsidP="00906FBC">
            <w:pPr>
              <w:spacing w:after="0" w:line="240" w:lineRule="auto"/>
              <w:jc w:val="center"/>
              <w:rPr>
                <w:color w:val="000000"/>
                <w:szCs w:val="20"/>
              </w:rPr>
            </w:pPr>
            <w:r>
              <w:rPr>
                <w:color w:val="000000"/>
                <w:szCs w:val="20"/>
              </w:rPr>
              <w:t>bez agregace</w:t>
            </w:r>
          </w:p>
        </w:tc>
        <w:tc>
          <w:tcPr>
            <w:tcW w:w="1704" w:type="dxa"/>
            <w:vAlign w:val="center"/>
          </w:tcPr>
          <w:p w14:paraId="6AA69218" w14:textId="77777777" w:rsidR="000B585F" w:rsidRPr="007A1D5B" w:rsidRDefault="000B585F" w:rsidP="00906FBC">
            <w:pPr>
              <w:spacing w:after="0" w:line="240" w:lineRule="auto"/>
              <w:jc w:val="center"/>
              <w:rPr>
                <w:color w:val="000000"/>
                <w:szCs w:val="20"/>
              </w:rPr>
            </w:pPr>
            <w:r w:rsidRPr="007A1D5B">
              <w:rPr>
                <w:color w:val="000000"/>
                <w:szCs w:val="20"/>
              </w:rPr>
              <w:t>99,95%</w:t>
            </w:r>
          </w:p>
        </w:tc>
        <w:tc>
          <w:tcPr>
            <w:tcW w:w="1365" w:type="dxa"/>
            <w:vAlign w:val="center"/>
          </w:tcPr>
          <w:p w14:paraId="133F870D" w14:textId="77777777" w:rsidR="000B585F" w:rsidRPr="007A1D5B" w:rsidRDefault="000B585F"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072CB985" w14:textId="522DFCCB" w:rsidR="000B585F" w:rsidRPr="00906FBC" w:rsidRDefault="00906FBC" w:rsidP="00906FBC">
            <w:pPr>
              <w:spacing w:after="0" w:line="240" w:lineRule="auto"/>
              <w:jc w:val="center"/>
              <w:rPr>
                <w:color w:val="000000"/>
                <w:szCs w:val="20"/>
              </w:rPr>
            </w:pPr>
            <w:r w:rsidRPr="00906FBC">
              <w:rPr>
                <w:color w:val="000000"/>
                <w:szCs w:val="20"/>
              </w:rPr>
              <w:t>5 000,00</w:t>
            </w:r>
          </w:p>
        </w:tc>
      </w:tr>
      <w:tr w:rsidR="000B585F" w:rsidRPr="002F1834" w14:paraId="6B4C0E41" w14:textId="77777777" w:rsidTr="00906FBC">
        <w:trPr>
          <w:trHeight w:val="851"/>
        </w:trPr>
        <w:tc>
          <w:tcPr>
            <w:tcW w:w="559" w:type="dxa"/>
            <w:noWrap/>
            <w:vAlign w:val="center"/>
          </w:tcPr>
          <w:p w14:paraId="7B533EC7" w14:textId="77777777" w:rsidR="000B585F" w:rsidRPr="007A1D5B" w:rsidRDefault="000B585F" w:rsidP="00906FBC">
            <w:pPr>
              <w:spacing w:after="0" w:line="240" w:lineRule="auto"/>
              <w:jc w:val="center"/>
              <w:rPr>
                <w:color w:val="000000"/>
                <w:szCs w:val="20"/>
              </w:rPr>
            </w:pPr>
            <w:r>
              <w:rPr>
                <w:color w:val="000000"/>
                <w:szCs w:val="20"/>
              </w:rPr>
              <w:t>7.</w:t>
            </w:r>
          </w:p>
        </w:tc>
        <w:tc>
          <w:tcPr>
            <w:tcW w:w="1100" w:type="dxa"/>
            <w:vAlign w:val="center"/>
          </w:tcPr>
          <w:p w14:paraId="439C501A" w14:textId="77777777" w:rsidR="000B585F" w:rsidRPr="007A1D5B" w:rsidRDefault="000B585F" w:rsidP="00906FBC">
            <w:pPr>
              <w:spacing w:after="0" w:line="240" w:lineRule="auto"/>
              <w:jc w:val="center"/>
              <w:rPr>
                <w:color w:val="000000"/>
                <w:szCs w:val="20"/>
              </w:rPr>
            </w:pPr>
            <w:r w:rsidRPr="007A1D5B">
              <w:rPr>
                <w:color w:val="000000"/>
                <w:szCs w:val="20"/>
              </w:rPr>
              <w:t xml:space="preserve">Služba </w:t>
            </w:r>
            <w:r>
              <w:rPr>
                <w:color w:val="000000"/>
                <w:szCs w:val="20"/>
              </w:rPr>
              <w:t>7</w:t>
            </w:r>
          </w:p>
        </w:tc>
        <w:tc>
          <w:tcPr>
            <w:tcW w:w="1624" w:type="dxa"/>
            <w:vAlign w:val="center"/>
          </w:tcPr>
          <w:p w14:paraId="5EB9E05E" w14:textId="77777777" w:rsidR="000B585F" w:rsidRPr="007A1D5B" w:rsidRDefault="000B585F" w:rsidP="00906FBC">
            <w:pPr>
              <w:spacing w:after="0" w:line="240" w:lineRule="auto"/>
              <w:jc w:val="center"/>
              <w:rPr>
                <w:color w:val="000000"/>
                <w:szCs w:val="20"/>
              </w:rPr>
            </w:pPr>
            <w:r w:rsidRPr="007A1D5B">
              <w:rPr>
                <w:color w:val="000000"/>
                <w:szCs w:val="20"/>
              </w:rPr>
              <w:t>100 Mbps</w:t>
            </w:r>
          </w:p>
        </w:tc>
        <w:tc>
          <w:tcPr>
            <w:tcW w:w="1279" w:type="dxa"/>
            <w:vAlign w:val="center"/>
          </w:tcPr>
          <w:p w14:paraId="1BE157B5" w14:textId="77777777" w:rsidR="000B585F" w:rsidRPr="007A1D5B" w:rsidRDefault="000B585F" w:rsidP="00906FBC">
            <w:pPr>
              <w:spacing w:after="0" w:line="240" w:lineRule="auto"/>
              <w:jc w:val="center"/>
              <w:rPr>
                <w:color w:val="000000"/>
                <w:szCs w:val="20"/>
              </w:rPr>
            </w:pPr>
            <w:r>
              <w:rPr>
                <w:color w:val="000000"/>
                <w:szCs w:val="20"/>
              </w:rPr>
              <w:t>bez agregace</w:t>
            </w:r>
          </w:p>
        </w:tc>
        <w:tc>
          <w:tcPr>
            <w:tcW w:w="1704" w:type="dxa"/>
            <w:vAlign w:val="center"/>
          </w:tcPr>
          <w:p w14:paraId="2EEE8143" w14:textId="77777777" w:rsidR="000B585F" w:rsidRPr="007A1D5B" w:rsidRDefault="000B585F" w:rsidP="00906FBC">
            <w:pPr>
              <w:spacing w:after="0" w:line="240" w:lineRule="auto"/>
              <w:jc w:val="center"/>
              <w:rPr>
                <w:color w:val="000000"/>
                <w:szCs w:val="20"/>
              </w:rPr>
            </w:pPr>
            <w:r w:rsidRPr="007A1D5B">
              <w:rPr>
                <w:color w:val="000000"/>
                <w:szCs w:val="20"/>
              </w:rPr>
              <w:t>99,95%</w:t>
            </w:r>
          </w:p>
        </w:tc>
        <w:tc>
          <w:tcPr>
            <w:tcW w:w="1365" w:type="dxa"/>
            <w:vAlign w:val="center"/>
          </w:tcPr>
          <w:p w14:paraId="0EE1BE43" w14:textId="77777777" w:rsidR="000B585F" w:rsidRPr="007A1D5B" w:rsidRDefault="000B585F"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054CB86E" w14:textId="4B8AF2A7" w:rsidR="000B585F" w:rsidRPr="00906FBC" w:rsidRDefault="00906FBC" w:rsidP="00906FBC">
            <w:pPr>
              <w:spacing w:after="0" w:line="240" w:lineRule="auto"/>
              <w:jc w:val="center"/>
              <w:rPr>
                <w:color w:val="000000"/>
                <w:szCs w:val="20"/>
              </w:rPr>
            </w:pPr>
            <w:r w:rsidRPr="00906FBC">
              <w:rPr>
                <w:color w:val="000000"/>
                <w:szCs w:val="20"/>
              </w:rPr>
              <w:t>6 000,00</w:t>
            </w:r>
          </w:p>
        </w:tc>
      </w:tr>
      <w:tr w:rsidR="000B585F" w:rsidRPr="002F1834" w14:paraId="592C619E" w14:textId="77777777" w:rsidTr="00906FBC">
        <w:trPr>
          <w:trHeight w:val="851"/>
        </w:trPr>
        <w:tc>
          <w:tcPr>
            <w:tcW w:w="559" w:type="dxa"/>
            <w:noWrap/>
            <w:vAlign w:val="center"/>
          </w:tcPr>
          <w:p w14:paraId="5FCBB997" w14:textId="77777777" w:rsidR="000B585F" w:rsidRPr="007A1D5B" w:rsidRDefault="000B585F" w:rsidP="00906FBC">
            <w:pPr>
              <w:spacing w:after="0" w:line="240" w:lineRule="auto"/>
              <w:jc w:val="center"/>
              <w:rPr>
                <w:color w:val="000000"/>
                <w:szCs w:val="20"/>
              </w:rPr>
            </w:pPr>
            <w:r>
              <w:rPr>
                <w:color w:val="000000"/>
                <w:szCs w:val="20"/>
              </w:rPr>
              <w:t>8.</w:t>
            </w:r>
          </w:p>
        </w:tc>
        <w:tc>
          <w:tcPr>
            <w:tcW w:w="1100" w:type="dxa"/>
            <w:vAlign w:val="center"/>
          </w:tcPr>
          <w:p w14:paraId="259BB7F0" w14:textId="77777777" w:rsidR="000B585F" w:rsidRDefault="000B585F" w:rsidP="00906FBC">
            <w:pPr>
              <w:spacing w:after="0" w:line="240" w:lineRule="auto"/>
              <w:jc w:val="center"/>
              <w:rPr>
                <w:color w:val="000000"/>
                <w:szCs w:val="20"/>
              </w:rPr>
            </w:pPr>
            <w:r>
              <w:rPr>
                <w:color w:val="000000"/>
                <w:szCs w:val="20"/>
              </w:rPr>
              <w:t>Slu</w:t>
            </w:r>
            <w:r w:rsidRPr="007A1D5B">
              <w:rPr>
                <w:color w:val="000000"/>
                <w:szCs w:val="20"/>
              </w:rPr>
              <w:t xml:space="preserve">žba </w:t>
            </w:r>
            <w:r>
              <w:rPr>
                <w:color w:val="000000"/>
                <w:szCs w:val="20"/>
              </w:rPr>
              <w:t>8</w:t>
            </w:r>
          </w:p>
        </w:tc>
        <w:tc>
          <w:tcPr>
            <w:tcW w:w="1624" w:type="dxa"/>
            <w:vAlign w:val="center"/>
          </w:tcPr>
          <w:p w14:paraId="61EC431C" w14:textId="77777777" w:rsidR="000B585F" w:rsidRPr="007A1D5B" w:rsidRDefault="000B585F" w:rsidP="00906FBC">
            <w:pPr>
              <w:spacing w:after="0" w:line="240" w:lineRule="auto"/>
              <w:jc w:val="center"/>
              <w:rPr>
                <w:color w:val="000000"/>
                <w:szCs w:val="20"/>
              </w:rPr>
            </w:pPr>
            <w:r w:rsidRPr="007A1D5B">
              <w:rPr>
                <w:color w:val="000000"/>
                <w:szCs w:val="20"/>
              </w:rPr>
              <w:t xml:space="preserve">1 </w:t>
            </w:r>
            <w:proofErr w:type="spellStart"/>
            <w:r w:rsidRPr="007A1D5B">
              <w:rPr>
                <w:color w:val="000000"/>
                <w:szCs w:val="20"/>
              </w:rPr>
              <w:t>Gbps</w:t>
            </w:r>
            <w:proofErr w:type="spellEnd"/>
          </w:p>
        </w:tc>
        <w:tc>
          <w:tcPr>
            <w:tcW w:w="1279" w:type="dxa"/>
            <w:vAlign w:val="center"/>
          </w:tcPr>
          <w:p w14:paraId="3FD7699B" w14:textId="77777777" w:rsidR="000B585F" w:rsidRPr="007A1D5B" w:rsidRDefault="000B585F" w:rsidP="00906FBC">
            <w:pPr>
              <w:spacing w:after="0" w:line="240" w:lineRule="auto"/>
              <w:jc w:val="center"/>
              <w:rPr>
                <w:color w:val="000000"/>
                <w:szCs w:val="20"/>
              </w:rPr>
            </w:pPr>
            <w:r>
              <w:rPr>
                <w:color w:val="000000"/>
                <w:szCs w:val="20"/>
              </w:rPr>
              <w:t>bez agregace</w:t>
            </w:r>
          </w:p>
        </w:tc>
        <w:tc>
          <w:tcPr>
            <w:tcW w:w="1704" w:type="dxa"/>
            <w:vAlign w:val="center"/>
          </w:tcPr>
          <w:p w14:paraId="45FB3062" w14:textId="77777777" w:rsidR="000B585F" w:rsidRPr="007A1D5B" w:rsidRDefault="000B585F" w:rsidP="00906FBC">
            <w:pPr>
              <w:spacing w:after="0" w:line="240" w:lineRule="auto"/>
              <w:jc w:val="center"/>
              <w:rPr>
                <w:color w:val="000000"/>
                <w:szCs w:val="20"/>
              </w:rPr>
            </w:pPr>
            <w:r w:rsidRPr="00991681">
              <w:rPr>
                <w:color w:val="000000"/>
                <w:szCs w:val="20"/>
              </w:rPr>
              <w:t>99,95%</w:t>
            </w:r>
          </w:p>
        </w:tc>
        <w:tc>
          <w:tcPr>
            <w:tcW w:w="1365" w:type="dxa"/>
            <w:vAlign w:val="center"/>
          </w:tcPr>
          <w:p w14:paraId="507BE79B" w14:textId="77777777" w:rsidR="000B585F" w:rsidRPr="007A1D5B" w:rsidRDefault="000B585F"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3C711481" w14:textId="70E3483D" w:rsidR="000B585F" w:rsidRPr="00906FBC" w:rsidRDefault="00906FBC" w:rsidP="00906FBC">
            <w:pPr>
              <w:spacing w:after="0" w:line="240" w:lineRule="auto"/>
              <w:jc w:val="center"/>
              <w:rPr>
                <w:color w:val="000000"/>
                <w:szCs w:val="20"/>
              </w:rPr>
            </w:pPr>
            <w:r w:rsidRPr="00906FBC">
              <w:rPr>
                <w:color w:val="000000"/>
                <w:szCs w:val="20"/>
              </w:rPr>
              <w:t>30 000,00</w:t>
            </w:r>
          </w:p>
        </w:tc>
      </w:tr>
      <w:tr w:rsidR="000B585F" w:rsidRPr="002F1834" w14:paraId="5A2AF181" w14:textId="77777777" w:rsidTr="00906FBC">
        <w:trPr>
          <w:trHeight w:val="851"/>
        </w:trPr>
        <w:tc>
          <w:tcPr>
            <w:tcW w:w="559" w:type="dxa"/>
            <w:noWrap/>
            <w:vAlign w:val="center"/>
          </w:tcPr>
          <w:p w14:paraId="16A9D28D" w14:textId="77777777" w:rsidR="000B585F" w:rsidRPr="007A1D5B" w:rsidRDefault="000B585F" w:rsidP="00906FBC">
            <w:pPr>
              <w:spacing w:after="0" w:line="240" w:lineRule="auto"/>
              <w:jc w:val="center"/>
              <w:rPr>
                <w:color w:val="000000"/>
                <w:szCs w:val="20"/>
              </w:rPr>
            </w:pPr>
            <w:r>
              <w:rPr>
                <w:color w:val="000000"/>
                <w:szCs w:val="20"/>
              </w:rPr>
              <w:t>9.</w:t>
            </w:r>
          </w:p>
        </w:tc>
        <w:tc>
          <w:tcPr>
            <w:tcW w:w="1100" w:type="dxa"/>
            <w:vAlign w:val="center"/>
          </w:tcPr>
          <w:p w14:paraId="0BFF3122" w14:textId="77777777" w:rsidR="000B585F" w:rsidRDefault="000B585F" w:rsidP="00906FBC">
            <w:pPr>
              <w:spacing w:after="0" w:line="240" w:lineRule="auto"/>
              <w:jc w:val="center"/>
              <w:rPr>
                <w:color w:val="000000"/>
                <w:szCs w:val="20"/>
              </w:rPr>
            </w:pPr>
            <w:r>
              <w:rPr>
                <w:color w:val="000000"/>
                <w:szCs w:val="20"/>
              </w:rPr>
              <w:t>Služba 9</w:t>
            </w:r>
          </w:p>
        </w:tc>
        <w:tc>
          <w:tcPr>
            <w:tcW w:w="1624" w:type="dxa"/>
            <w:vAlign w:val="center"/>
          </w:tcPr>
          <w:p w14:paraId="580CAAE2" w14:textId="77777777" w:rsidR="000B585F" w:rsidRPr="007A1D5B" w:rsidRDefault="000B585F" w:rsidP="00906FBC">
            <w:pPr>
              <w:spacing w:after="0" w:line="240" w:lineRule="auto"/>
              <w:jc w:val="center"/>
              <w:rPr>
                <w:color w:val="000000"/>
                <w:szCs w:val="20"/>
              </w:rPr>
            </w:pPr>
            <w:r w:rsidRPr="007A1D5B">
              <w:rPr>
                <w:color w:val="000000"/>
                <w:szCs w:val="20"/>
              </w:rPr>
              <w:t>1</w:t>
            </w:r>
            <w:r>
              <w:rPr>
                <w:color w:val="000000"/>
                <w:szCs w:val="20"/>
              </w:rPr>
              <w:t>0</w:t>
            </w:r>
            <w:r w:rsidRPr="007A1D5B">
              <w:rPr>
                <w:color w:val="000000"/>
                <w:szCs w:val="20"/>
              </w:rPr>
              <w:t xml:space="preserve"> </w:t>
            </w:r>
            <w:proofErr w:type="spellStart"/>
            <w:r w:rsidRPr="007A1D5B">
              <w:rPr>
                <w:color w:val="000000"/>
                <w:szCs w:val="20"/>
              </w:rPr>
              <w:t>Gbps</w:t>
            </w:r>
            <w:proofErr w:type="spellEnd"/>
          </w:p>
        </w:tc>
        <w:tc>
          <w:tcPr>
            <w:tcW w:w="1279" w:type="dxa"/>
            <w:vAlign w:val="center"/>
          </w:tcPr>
          <w:p w14:paraId="79048F84" w14:textId="77777777" w:rsidR="000B585F" w:rsidRPr="007A1D5B" w:rsidRDefault="000B585F" w:rsidP="00906FBC">
            <w:pPr>
              <w:spacing w:after="0" w:line="240" w:lineRule="auto"/>
              <w:jc w:val="center"/>
              <w:rPr>
                <w:color w:val="000000"/>
                <w:szCs w:val="20"/>
              </w:rPr>
            </w:pPr>
            <w:r>
              <w:rPr>
                <w:color w:val="000000"/>
                <w:szCs w:val="20"/>
              </w:rPr>
              <w:t>bez agregace</w:t>
            </w:r>
          </w:p>
        </w:tc>
        <w:tc>
          <w:tcPr>
            <w:tcW w:w="1704" w:type="dxa"/>
            <w:vAlign w:val="center"/>
          </w:tcPr>
          <w:p w14:paraId="3F02BEFA" w14:textId="77777777" w:rsidR="000B585F" w:rsidRPr="007A1D5B" w:rsidRDefault="000B585F" w:rsidP="00906FBC">
            <w:pPr>
              <w:spacing w:after="0" w:line="240" w:lineRule="auto"/>
              <w:jc w:val="center"/>
              <w:rPr>
                <w:color w:val="000000"/>
                <w:szCs w:val="20"/>
              </w:rPr>
            </w:pPr>
            <w:r w:rsidRPr="00991681">
              <w:rPr>
                <w:color w:val="000000"/>
                <w:szCs w:val="20"/>
              </w:rPr>
              <w:t>99,95%</w:t>
            </w:r>
          </w:p>
        </w:tc>
        <w:tc>
          <w:tcPr>
            <w:tcW w:w="1365" w:type="dxa"/>
            <w:vAlign w:val="center"/>
          </w:tcPr>
          <w:p w14:paraId="676558C1" w14:textId="77777777" w:rsidR="000B585F" w:rsidRPr="007A1D5B" w:rsidRDefault="000B585F" w:rsidP="00906FBC">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360ADF72" w14:textId="289D5B8D" w:rsidR="000B585F" w:rsidRPr="00906FBC" w:rsidRDefault="00906FBC" w:rsidP="00906FBC">
            <w:pPr>
              <w:spacing w:after="0" w:line="240" w:lineRule="auto"/>
              <w:jc w:val="center"/>
              <w:rPr>
                <w:color w:val="000000"/>
                <w:szCs w:val="20"/>
              </w:rPr>
            </w:pPr>
            <w:r w:rsidRPr="00906FBC">
              <w:rPr>
                <w:color w:val="000000"/>
                <w:szCs w:val="20"/>
              </w:rPr>
              <w:t>50 000,00</w:t>
            </w:r>
          </w:p>
        </w:tc>
      </w:tr>
    </w:tbl>
    <w:p w14:paraId="1C1AB54B" w14:textId="77777777" w:rsidR="000B585F" w:rsidRPr="00082F1F" w:rsidRDefault="000B585F" w:rsidP="000B585F">
      <w:pPr>
        <w:ind w:firstLine="709"/>
      </w:pPr>
      <w:r>
        <w:rPr>
          <w:lang w:val="en-US"/>
        </w:rPr>
        <w:t>*downstream</w:t>
      </w:r>
      <w:r>
        <w:t>/</w:t>
      </w:r>
      <w:proofErr w:type="spellStart"/>
      <w:r>
        <w:t>upstream</w:t>
      </w:r>
      <w:proofErr w:type="spellEnd"/>
    </w:p>
    <w:p w14:paraId="3960D16F" w14:textId="3BC804B9" w:rsidR="000B585F" w:rsidRDefault="000B585F" w:rsidP="000B585F"/>
    <w:p w14:paraId="0369FBE3" w14:textId="2135B747" w:rsidR="000B585F" w:rsidRPr="000B585F" w:rsidRDefault="000B585F" w:rsidP="000B585F">
      <w:pPr>
        <w:rPr>
          <w:b/>
          <w:sz w:val="22"/>
          <w:szCs w:val="22"/>
        </w:rPr>
      </w:pPr>
      <w:r w:rsidRPr="000B585F">
        <w:rPr>
          <w:b/>
          <w:sz w:val="22"/>
          <w:szCs w:val="22"/>
        </w:rPr>
        <w:t xml:space="preserve">c) </w:t>
      </w:r>
      <w:r w:rsidRPr="000B585F">
        <w:rPr>
          <w:b/>
          <w:sz w:val="22"/>
          <w:szCs w:val="22"/>
        </w:rPr>
        <w:tab/>
        <w:t>Dodavatel č. 3</w:t>
      </w:r>
    </w:p>
    <w:tbl>
      <w:tblPr>
        <w:tblW w:w="9256"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100"/>
        <w:gridCol w:w="1624"/>
        <w:gridCol w:w="1279"/>
        <w:gridCol w:w="1704"/>
        <w:gridCol w:w="1365"/>
        <w:gridCol w:w="1625"/>
      </w:tblGrid>
      <w:tr w:rsidR="000B585F" w:rsidRPr="002F1834" w14:paraId="545F96AD" w14:textId="77777777" w:rsidTr="00E059A5">
        <w:trPr>
          <w:trHeight w:val="915"/>
        </w:trPr>
        <w:tc>
          <w:tcPr>
            <w:tcW w:w="559" w:type="dxa"/>
            <w:noWrap/>
            <w:vAlign w:val="center"/>
          </w:tcPr>
          <w:p w14:paraId="558ADBD9" w14:textId="77777777" w:rsidR="000B585F" w:rsidRPr="007A1D5B" w:rsidRDefault="000B585F" w:rsidP="00E059A5">
            <w:pPr>
              <w:jc w:val="center"/>
              <w:rPr>
                <w:b/>
                <w:bCs/>
                <w:color w:val="000000"/>
                <w:szCs w:val="20"/>
              </w:rPr>
            </w:pPr>
            <w:proofErr w:type="spellStart"/>
            <w:r w:rsidRPr="007A1D5B">
              <w:rPr>
                <w:b/>
                <w:bCs/>
                <w:color w:val="000000"/>
                <w:szCs w:val="20"/>
              </w:rPr>
              <w:t>P.č</w:t>
            </w:r>
            <w:proofErr w:type="spellEnd"/>
            <w:r w:rsidRPr="007A1D5B">
              <w:rPr>
                <w:b/>
                <w:bCs/>
                <w:color w:val="000000"/>
                <w:szCs w:val="20"/>
              </w:rPr>
              <w:t>.</w:t>
            </w:r>
          </w:p>
        </w:tc>
        <w:tc>
          <w:tcPr>
            <w:tcW w:w="1100" w:type="dxa"/>
            <w:vAlign w:val="center"/>
          </w:tcPr>
          <w:p w14:paraId="4B2102F3" w14:textId="77777777" w:rsidR="000B585F" w:rsidRPr="007A1D5B" w:rsidRDefault="000B585F" w:rsidP="00E059A5">
            <w:pPr>
              <w:jc w:val="center"/>
              <w:rPr>
                <w:b/>
                <w:bCs/>
                <w:color w:val="000000"/>
                <w:szCs w:val="20"/>
              </w:rPr>
            </w:pPr>
            <w:r w:rsidRPr="007A1D5B">
              <w:rPr>
                <w:b/>
                <w:bCs/>
                <w:color w:val="000000"/>
                <w:szCs w:val="20"/>
              </w:rPr>
              <w:t xml:space="preserve">Typ </w:t>
            </w:r>
            <w:r>
              <w:rPr>
                <w:b/>
                <w:bCs/>
                <w:color w:val="000000"/>
                <w:szCs w:val="20"/>
              </w:rPr>
              <w:t>S</w:t>
            </w:r>
            <w:r w:rsidRPr="007A1D5B">
              <w:rPr>
                <w:b/>
                <w:bCs/>
                <w:color w:val="000000"/>
                <w:szCs w:val="20"/>
              </w:rPr>
              <w:t>lužby</w:t>
            </w:r>
          </w:p>
        </w:tc>
        <w:tc>
          <w:tcPr>
            <w:tcW w:w="1624" w:type="dxa"/>
            <w:vAlign w:val="center"/>
          </w:tcPr>
          <w:p w14:paraId="4C7B0C6D" w14:textId="77777777" w:rsidR="000B585F" w:rsidRPr="007A1D5B" w:rsidRDefault="000B585F" w:rsidP="00E059A5">
            <w:pPr>
              <w:jc w:val="center"/>
              <w:rPr>
                <w:b/>
                <w:bCs/>
                <w:color w:val="000000"/>
                <w:szCs w:val="20"/>
              </w:rPr>
            </w:pPr>
            <w:r>
              <w:rPr>
                <w:b/>
                <w:bCs/>
                <w:color w:val="000000"/>
                <w:szCs w:val="20"/>
              </w:rPr>
              <w:t>R</w:t>
            </w:r>
            <w:r w:rsidRPr="007A1D5B">
              <w:rPr>
                <w:b/>
                <w:bCs/>
                <w:color w:val="000000"/>
                <w:szCs w:val="20"/>
              </w:rPr>
              <w:t>ychlost</w:t>
            </w:r>
            <w:r>
              <w:rPr>
                <w:b/>
                <w:bCs/>
                <w:color w:val="000000"/>
                <w:szCs w:val="20"/>
              </w:rPr>
              <w:t xml:space="preserve">  přípojky</w:t>
            </w:r>
          </w:p>
        </w:tc>
        <w:tc>
          <w:tcPr>
            <w:tcW w:w="1279" w:type="dxa"/>
            <w:vAlign w:val="center"/>
          </w:tcPr>
          <w:p w14:paraId="27989DDF" w14:textId="77777777" w:rsidR="000B585F" w:rsidRPr="007A1D5B" w:rsidRDefault="000B585F" w:rsidP="00E059A5">
            <w:pPr>
              <w:jc w:val="center"/>
              <w:rPr>
                <w:b/>
                <w:bCs/>
                <w:color w:val="000000"/>
                <w:szCs w:val="20"/>
              </w:rPr>
            </w:pPr>
            <w:r>
              <w:rPr>
                <w:b/>
                <w:bCs/>
                <w:color w:val="000000"/>
                <w:szCs w:val="20"/>
              </w:rPr>
              <w:t>Agregace maximální</w:t>
            </w:r>
          </w:p>
        </w:tc>
        <w:tc>
          <w:tcPr>
            <w:tcW w:w="1704" w:type="dxa"/>
            <w:vAlign w:val="center"/>
          </w:tcPr>
          <w:p w14:paraId="24ED398C" w14:textId="77777777" w:rsidR="000B585F" w:rsidRPr="007A1D5B" w:rsidRDefault="000B585F" w:rsidP="00E059A5">
            <w:pPr>
              <w:jc w:val="center"/>
              <w:rPr>
                <w:b/>
                <w:bCs/>
                <w:color w:val="000000"/>
                <w:szCs w:val="20"/>
              </w:rPr>
            </w:pPr>
            <w:r w:rsidRPr="007A1D5B">
              <w:rPr>
                <w:b/>
                <w:bCs/>
                <w:color w:val="000000"/>
                <w:szCs w:val="20"/>
              </w:rPr>
              <w:t xml:space="preserve">Dostupnost </w:t>
            </w:r>
            <w:r>
              <w:rPr>
                <w:b/>
                <w:bCs/>
                <w:color w:val="000000"/>
                <w:szCs w:val="20"/>
              </w:rPr>
              <w:t xml:space="preserve">Služby /1 měsíc </w:t>
            </w:r>
            <w:r w:rsidRPr="007A1D5B">
              <w:rPr>
                <w:b/>
                <w:bCs/>
                <w:color w:val="000000"/>
                <w:szCs w:val="20"/>
              </w:rPr>
              <w:t>(minimální)</w:t>
            </w:r>
          </w:p>
        </w:tc>
        <w:tc>
          <w:tcPr>
            <w:tcW w:w="1365" w:type="dxa"/>
            <w:vAlign w:val="center"/>
          </w:tcPr>
          <w:p w14:paraId="3BC578EA" w14:textId="10673082" w:rsidR="000B585F" w:rsidRPr="007A1D5B" w:rsidRDefault="000B585F" w:rsidP="00443D3E">
            <w:pPr>
              <w:jc w:val="center"/>
              <w:rPr>
                <w:b/>
                <w:bCs/>
                <w:color w:val="000000"/>
                <w:szCs w:val="20"/>
              </w:rPr>
            </w:pPr>
            <w:r w:rsidRPr="007A1D5B">
              <w:rPr>
                <w:b/>
                <w:bCs/>
                <w:color w:val="000000"/>
                <w:szCs w:val="20"/>
              </w:rPr>
              <w:t>Délka</w:t>
            </w:r>
            <w:r>
              <w:rPr>
                <w:b/>
                <w:bCs/>
                <w:color w:val="000000"/>
                <w:szCs w:val="20"/>
              </w:rPr>
              <w:t xml:space="preserve"> 1 </w:t>
            </w:r>
            <w:r w:rsidRPr="007A1D5B">
              <w:rPr>
                <w:b/>
                <w:bCs/>
                <w:color w:val="000000"/>
                <w:szCs w:val="20"/>
              </w:rPr>
              <w:t>poruchy (maximální)</w:t>
            </w:r>
          </w:p>
        </w:tc>
        <w:tc>
          <w:tcPr>
            <w:tcW w:w="1625" w:type="dxa"/>
            <w:shd w:val="clear" w:color="auto" w:fill="auto"/>
          </w:tcPr>
          <w:p w14:paraId="21BC86AC" w14:textId="77777777" w:rsidR="000B585F" w:rsidRPr="00915E81" w:rsidRDefault="000B585F" w:rsidP="00E059A5">
            <w:pPr>
              <w:jc w:val="center"/>
              <w:rPr>
                <w:b/>
                <w:bCs/>
                <w:color w:val="000000"/>
                <w:szCs w:val="20"/>
              </w:rPr>
            </w:pPr>
            <w:r w:rsidRPr="00915E81">
              <w:rPr>
                <w:b/>
                <w:bCs/>
                <w:color w:val="000000"/>
                <w:szCs w:val="20"/>
              </w:rPr>
              <w:t>Cena</w:t>
            </w:r>
          </w:p>
          <w:p w14:paraId="588729E8" w14:textId="77777777" w:rsidR="000B585F" w:rsidRPr="00915E81" w:rsidRDefault="000B585F" w:rsidP="00E059A5">
            <w:pPr>
              <w:jc w:val="center"/>
              <w:rPr>
                <w:b/>
                <w:bCs/>
                <w:color w:val="000000"/>
                <w:szCs w:val="20"/>
              </w:rPr>
            </w:pPr>
            <w:r w:rsidRPr="00915E81">
              <w:rPr>
                <w:b/>
                <w:bCs/>
                <w:color w:val="000000"/>
                <w:szCs w:val="20"/>
              </w:rPr>
              <w:t xml:space="preserve">za 1 měsíc Kč bez DPH </w:t>
            </w:r>
          </w:p>
        </w:tc>
      </w:tr>
      <w:tr w:rsidR="000B585F" w:rsidRPr="002F1834" w14:paraId="5CF55989" w14:textId="77777777" w:rsidTr="00443D3E">
        <w:trPr>
          <w:trHeight w:val="851"/>
        </w:trPr>
        <w:tc>
          <w:tcPr>
            <w:tcW w:w="559" w:type="dxa"/>
            <w:noWrap/>
            <w:vAlign w:val="center"/>
          </w:tcPr>
          <w:p w14:paraId="72244C2D" w14:textId="77777777" w:rsidR="000B585F" w:rsidRPr="007A1D5B" w:rsidRDefault="000B585F" w:rsidP="00443D3E">
            <w:pPr>
              <w:spacing w:after="0" w:line="240" w:lineRule="auto"/>
              <w:jc w:val="center"/>
              <w:rPr>
                <w:color w:val="000000"/>
                <w:szCs w:val="20"/>
              </w:rPr>
            </w:pPr>
            <w:r>
              <w:rPr>
                <w:color w:val="000000"/>
                <w:szCs w:val="20"/>
              </w:rPr>
              <w:t>1.</w:t>
            </w:r>
          </w:p>
        </w:tc>
        <w:tc>
          <w:tcPr>
            <w:tcW w:w="1100" w:type="dxa"/>
            <w:vAlign w:val="center"/>
          </w:tcPr>
          <w:p w14:paraId="758B58AC" w14:textId="77777777" w:rsidR="000B585F" w:rsidRPr="007A1D5B" w:rsidRDefault="000B585F" w:rsidP="00443D3E">
            <w:pPr>
              <w:spacing w:after="0" w:line="240" w:lineRule="auto"/>
              <w:jc w:val="center"/>
              <w:rPr>
                <w:color w:val="000000"/>
                <w:szCs w:val="20"/>
              </w:rPr>
            </w:pPr>
            <w:r>
              <w:rPr>
                <w:color w:val="000000"/>
                <w:szCs w:val="20"/>
              </w:rPr>
              <w:t>Služba 1</w:t>
            </w:r>
          </w:p>
        </w:tc>
        <w:tc>
          <w:tcPr>
            <w:tcW w:w="1624" w:type="dxa"/>
            <w:vAlign w:val="center"/>
          </w:tcPr>
          <w:p w14:paraId="7DD5C846" w14:textId="77777777" w:rsidR="000B585F" w:rsidRPr="00500D53" w:rsidRDefault="000B585F" w:rsidP="00443D3E">
            <w:pPr>
              <w:spacing w:after="0" w:line="240" w:lineRule="auto"/>
              <w:jc w:val="center"/>
              <w:rPr>
                <w:color w:val="000000"/>
                <w:szCs w:val="20"/>
                <w:lang w:val="en-US"/>
              </w:rPr>
            </w:pPr>
            <w:r w:rsidRPr="007A1D5B">
              <w:rPr>
                <w:color w:val="000000"/>
                <w:szCs w:val="20"/>
              </w:rPr>
              <w:t xml:space="preserve">4096/512 </w:t>
            </w:r>
            <w:proofErr w:type="spellStart"/>
            <w:r w:rsidRPr="007A1D5B">
              <w:rPr>
                <w:color w:val="000000"/>
                <w:szCs w:val="20"/>
              </w:rPr>
              <w:t>kbps</w:t>
            </w:r>
            <w:proofErr w:type="spellEnd"/>
            <w:r>
              <w:rPr>
                <w:color w:val="000000"/>
                <w:szCs w:val="20"/>
              </w:rPr>
              <w:t>*</w:t>
            </w:r>
          </w:p>
        </w:tc>
        <w:tc>
          <w:tcPr>
            <w:tcW w:w="1279" w:type="dxa"/>
            <w:vAlign w:val="center"/>
          </w:tcPr>
          <w:p w14:paraId="0D712722" w14:textId="77777777" w:rsidR="000B585F" w:rsidRPr="007A1D5B" w:rsidRDefault="000B585F" w:rsidP="00443D3E">
            <w:pPr>
              <w:spacing w:after="0" w:line="240" w:lineRule="auto"/>
              <w:jc w:val="center"/>
              <w:rPr>
                <w:color w:val="000000"/>
                <w:szCs w:val="20"/>
              </w:rPr>
            </w:pPr>
            <w:r>
              <w:rPr>
                <w:color w:val="000000"/>
                <w:szCs w:val="20"/>
              </w:rPr>
              <w:t>1:10</w:t>
            </w:r>
          </w:p>
        </w:tc>
        <w:tc>
          <w:tcPr>
            <w:tcW w:w="1704" w:type="dxa"/>
            <w:vAlign w:val="center"/>
          </w:tcPr>
          <w:p w14:paraId="48F70703"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47D4D8C1"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4B8C35B6" w14:textId="46C2402C" w:rsidR="000B585F" w:rsidRPr="00575B90" w:rsidRDefault="00EB234C" w:rsidP="00443D3E">
            <w:pPr>
              <w:spacing w:after="0" w:line="240" w:lineRule="auto"/>
              <w:jc w:val="center"/>
              <w:rPr>
                <w:color w:val="000000"/>
                <w:szCs w:val="20"/>
                <w:highlight w:val="yellow"/>
              </w:rPr>
            </w:pPr>
            <w:r w:rsidRPr="00EB234C">
              <w:rPr>
                <w:color w:val="000000"/>
                <w:szCs w:val="20"/>
              </w:rPr>
              <w:t>2 000,00</w:t>
            </w:r>
          </w:p>
        </w:tc>
      </w:tr>
      <w:tr w:rsidR="000B585F" w:rsidRPr="002F1834" w14:paraId="6C58C017" w14:textId="77777777" w:rsidTr="00443D3E">
        <w:trPr>
          <w:trHeight w:val="851"/>
        </w:trPr>
        <w:tc>
          <w:tcPr>
            <w:tcW w:w="559" w:type="dxa"/>
            <w:noWrap/>
            <w:vAlign w:val="center"/>
          </w:tcPr>
          <w:p w14:paraId="4B78D57B" w14:textId="77777777" w:rsidR="000B585F" w:rsidRPr="007A1D5B" w:rsidRDefault="000B585F" w:rsidP="00443D3E">
            <w:pPr>
              <w:spacing w:after="0" w:line="240" w:lineRule="auto"/>
              <w:jc w:val="center"/>
              <w:rPr>
                <w:color w:val="000000"/>
                <w:szCs w:val="20"/>
              </w:rPr>
            </w:pPr>
            <w:r>
              <w:rPr>
                <w:color w:val="000000"/>
                <w:szCs w:val="20"/>
              </w:rPr>
              <w:t>2.</w:t>
            </w:r>
          </w:p>
        </w:tc>
        <w:tc>
          <w:tcPr>
            <w:tcW w:w="1100" w:type="dxa"/>
            <w:vAlign w:val="center"/>
          </w:tcPr>
          <w:p w14:paraId="75A29B0F"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2</w:t>
            </w:r>
          </w:p>
        </w:tc>
        <w:tc>
          <w:tcPr>
            <w:tcW w:w="1624" w:type="dxa"/>
            <w:vAlign w:val="center"/>
          </w:tcPr>
          <w:p w14:paraId="7A23844F" w14:textId="77777777" w:rsidR="000B585F" w:rsidRPr="007A1D5B" w:rsidRDefault="000B585F" w:rsidP="00443D3E">
            <w:pPr>
              <w:spacing w:after="0" w:line="240" w:lineRule="auto"/>
              <w:jc w:val="center"/>
              <w:rPr>
                <w:color w:val="000000"/>
                <w:szCs w:val="20"/>
              </w:rPr>
            </w:pPr>
            <w:r w:rsidRPr="007A1D5B">
              <w:rPr>
                <w:color w:val="000000"/>
                <w:szCs w:val="20"/>
              </w:rPr>
              <w:t>2 Mbps</w:t>
            </w:r>
          </w:p>
        </w:tc>
        <w:tc>
          <w:tcPr>
            <w:tcW w:w="1279" w:type="dxa"/>
            <w:vAlign w:val="center"/>
          </w:tcPr>
          <w:p w14:paraId="3F97C043"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3BB7A408"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0F1C8AA5"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54FF9735" w14:textId="05DE002D" w:rsidR="000B585F" w:rsidRPr="00575B90" w:rsidRDefault="00EB234C" w:rsidP="00443D3E">
            <w:pPr>
              <w:spacing w:after="0" w:line="240" w:lineRule="auto"/>
              <w:jc w:val="center"/>
              <w:rPr>
                <w:color w:val="000000"/>
                <w:szCs w:val="20"/>
                <w:highlight w:val="yellow"/>
              </w:rPr>
            </w:pPr>
            <w:r w:rsidRPr="00EB234C">
              <w:rPr>
                <w:color w:val="000000"/>
                <w:szCs w:val="20"/>
              </w:rPr>
              <w:t>3 000,00</w:t>
            </w:r>
          </w:p>
        </w:tc>
      </w:tr>
      <w:tr w:rsidR="000B585F" w:rsidRPr="002F1834" w14:paraId="0547B586" w14:textId="77777777" w:rsidTr="00443D3E">
        <w:trPr>
          <w:trHeight w:val="851"/>
        </w:trPr>
        <w:tc>
          <w:tcPr>
            <w:tcW w:w="559" w:type="dxa"/>
            <w:noWrap/>
            <w:vAlign w:val="center"/>
          </w:tcPr>
          <w:p w14:paraId="23CE2B84" w14:textId="77777777" w:rsidR="000B585F" w:rsidRPr="007A1D5B" w:rsidRDefault="000B585F" w:rsidP="00443D3E">
            <w:pPr>
              <w:spacing w:after="0" w:line="240" w:lineRule="auto"/>
              <w:jc w:val="center"/>
              <w:rPr>
                <w:color w:val="000000"/>
                <w:szCs w:val="20"/>
              </w:rPr>
            </w:pPr>
            <w:r>
              <w:rPr>
                <w:color w:val="000000"/>
                <w:szCs w:val="20"/>
              </w:rPr>
              <w:t>3.</w:t>
            </w:r>
          </w:p>
        </w:tc>
        <w:tc>
          <w:tcPr>
            <w:tcW w:w="1100" w:type="dxa"/>
            <w:vAlign w:val="center"/>
          </w:tcPr>
          <w:p w14:paraId="376835DA"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3</w:t>
            </w:r>
          </w:p>
        </w:tc>
        <w:tc>
          <w:tcPr>
            <w:tcW w:w="1624" w:type="dxa"/>
            <w:vAlign w:val="center"/>
          </w:tcPr>
          <w:p w14:paraId="33E6D04D" w14:textId="77777777" w:rsidR="000B585F" w:rsidRPr="007A1D5B" w:rsidRDefault="000B585F" w:rsidP="00443D3E">
            <w:pPr>
              <w:spacing w:after="0" w:line="240" w:lineRule="auto"/>
              <w:jc w:val="center"/>
              <w:rPr>
                <w:color w:val="000000"/>
                <w:szCs w:val="20"/>
              </w:rPr>
            </w:pPr>
            <w:r w:rsidRPr="007A1D5B">
              <w:rPr>
                <w:color w:val="000000"/>
                <w:szCs w:val="20"/>
              </w:rPr>
              <w:t>4 Mbps</w:t>
            </w:r>
          </w:p>
        </w:tc>
        <w:tc>
          <w:tcPr>
            <w:tcW w:w="1279" w:type="dxa"/>
            <w:vAlign w:val="center"/>
          </w:tcPr>
          <w:p w14:paraId="38D1E739"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67A059F6"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0DA80D8F"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031CDC9A" w14:textId="050ECE86" w:rsidR="000B585F" w:rsidRPr="00575B90" w:rsidRDefault="00EB234C" w:rsidP="00443D3E">
            <w:pPr>
              <w:spacing w:after="0" w:line="240" w:lineRule="auto"/>
              <w:jc w:val="center"/>
              <w:rPr>
                <w:color w:val="000000"/>
                <w:szCs w:val="20"/>
                <w:highlight w:val="yellow"/>
              </w:rPr>
            </w:pPr>
            <w:r w:rsidRPr="00EB234C">
              <w:rPr>
                <w:color w:val="000000"/>
                <w:szCs w:val="20"/>
              </w:rPr>
              <w:t>3 500,00</w:t>
            </w:r>
          </w:p>
        </w:tc>
      </w:tr>
      <w:tr w:rsidR="000B585F" w:rsidRPr="002F1834" w14:paraId="5517E922" w14:textId="77777777" w:rsidTr="00443D3E">
        <w:trPr>
          <w:trHeight w:val="851"/>
        </w:trPr>
        <w:tc>
          <w:tcPr>
            <w:tcW w:w="559" w:type="dxa"/>
            <w:noWrap/>
            <w:vAlign w:val="center"/>
          </w:tcPr>
          <w:p w14:paraId="2B0B844A" w14:textId="77777777" w:rsidR="000B585F" w:rsidRPr="007A1D5B" w:rsidRDefault="000B585F" w:rsidP="00443D3E">
            <w:pPr>
              <w:spacing w:after="0" w:line="240" w:lineRule="auto"/>
              <w:jc w:val="center"/>
              <w:rPr>
                <w:color w:val="000000"/>
                <w:szCs w:val="20"/>
              </w:rPr>
            </w:pPr>
            <w:r>
              <w:rPr>
                <w:color w:val="000000"/>
                <w:szCs w:val="20"/>
              </w:rPr>
              <w:t>4.</w:t>
            </w:r>
          </w:p>
        </w:tc>
        <w:tc>
          <w:tcPr>
            <w:tcW w:w="1100" w:type="dxa"/>
            <w:vAlign w:val="center"/>
          </w:tcPr>
          <w:p w14:paraId="73DED49A"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4</w:t>
            </w:r>
          </w:p>
        </w:tc>
        <w:tc>
          <w:tcPr>
            <w:tcW w:w="1624" w:type="dxa"/>
            <w:vAlign w:val="center"/>
          </w:tcPr>
          <w:p w14:paraId="468EFEB6" w14:textId="77777777" w:rsidR="000B585F" w:rsidRPr="007A1D5B" w:rsidRDefault="000B585F" w:rsidP="00443D3E">
            <w:pPr>
              <w:spacing w:after="0" w:line="240" w:lineRule="auto"/>
              <w:jc w:val="center"/>
              <w:rPr>
                <w:color w:val="000000"/>
                <w:szCs w:val="20"/>
              </w:rPr>
            </w:pPr>
            <w:r>
              <w:rPr>
                <w:color w:val="000000"/>
                <w:szCs w:val="20"/>
              </w:rPr>
              <w:t>10</w:t>
            </w:r>
            <w:r w:rsidRPr="007A1D5B">
              <w:rPr>
                <w:color w:val="000000"/>
                <w:szCs w:val="20"/>
              </w:rPr>
              <w:t xml:space="preserve"> Mbps</w:t>
            </w:r>
          </w:p>
        </w:tc>
        <w:tc>
          <w:tcPr>
            <w:tcW w:w="1279" w:type="dxa"/>
            <w:vAlign w:val="center"/>
          </w:tcPr>
          <w:p w14:paraId="76CE576B"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64FC92C3"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48973C73"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6CF6DA0C" w14:textId="0B5E13A5" w:rsidR="000B585F" w:rsidRPr="00575B90" w:rsidRDefault="00EB234C" w:rsidP="00443D3E">
            <w:pPr>
              <w:spacing w:after="0" w:line="240" w:lineRule="auto"/>
              <w:jc w:val="center"/>
              <w:rPr>
                <w:color w:val="000000"/>
                <w:szCs w:val="20"/>
                <w:highlight w:val="yellow"/>
              </w:rPr>
            </w:pPr>
            <w:r w:rsidRPr="00EB234C">
              <w:rPr>
                <w:color w:val="000000"/>
                <w:szCs w:val="20"/>
              </w:rPr>
              <w:t xml:space="preserve">4 000,00 </w:t>
            </w:r>
          </w:p>
        </w:tc>
      </w:tr>
      <w:tr w:rsidR="000B585F" w:rsidRPr="002F1834" w14:paraId="228B997F" w14:textId="77777777" w:rsidTr="00443D3E">
        <w:trPr>
          <w:trHeight w:val="851"/>
        </w:trPr>
        <w:tc>
          <w:tcPr>
            <w:tcW w:w="559" w:type="dxa"/>
            <w:noWrap/>
            <w:vAlign w:val="center"/>
          </w:tcPr>
          <w:p w14:paraId="1157910D" w14:textId="77777777" w:rsidR="000B585F" w:rsidRPr="007A1D5B" w:rsidRDefault="000B585F" w:rsidP="00443D3E">
            <w:pPr>
              <w:spacing w:after="0" w:line="240" w:lineRule="auto"/>
              <w:jc w:val="center"/>
              <w:rPr>
                <w:color w:val="000000"/>
                <w:szCs w:val="20"/>
              </w:rPr>
            </w:pPr>
            <w:r>
              <w:rPr>
                <w:color w:val="000000"/>
                <w:szCs w:val="20"/>
              </w:rPr>
              <w:lastRenderedPageBreak/>
              <w:t>5.</w:t>
            </w:r>
          </w:p>
        </w:tc>
        <w:tc>
          <w:tcPr>
            <w:tcW w:w="1100" w:type="dxa"/>
            <w:vAlign w:val="center"/>
          </w:tcPr>
          <w:p w14:paraId="67644F13"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5</w:t>
            </w:r>
          </w:p>
        </w:tc>
        <w:tc>
          <w:tcPr>
            <w:tcW w:w="1624" w:type="dxa"/>
            <w:vAlign w:val="center"/>
          </w:tcPr>
          <w:p w14:paraId="0E3A8451" w14:textId="77777777" w:rsidR="000B585F" w:rsidRPr="007A1D5B" w:rsidRDefault="000B585F" w:rsidP="00443D3E">
            <w:pPr>
              <w:spacing w:after="0" w:line="240" w:lineRule="auto"/>
              <w:jc w:val="center"/>
              <w:rPr>
                <w:color w:val="000000"/>
                <w:szCs w:val="20"/>
              </w:rPr>
            </w:pPr>
            <w:r>
              <w:rPr>
                <w:color w:val="000000"/>
                <w:szCs w:val="20"/>
              </w:rPr>
              <w:t>20</w:t>
            </w:r>
            <w:r w:rsidRPr="007A1D5B">
              <w:rPr>
                <w:color w:val="000000"/>
                <w:szCs w:val="20"/>
              </w:rPr>
              <w:t xml:space="preserve"> Mbps</w:t>
            </w:r>
          </w:p>
        </w:tc>
        <w:tc>
          <w:tcPr>
            <w:tcW w:w="1279" w:type="dxa"/>
            <w:vAlign w:val="center"/>
          </w:tcPr>
          <w:p w14:paraId="75F2C6ED"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7DC67871"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42077B1D"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340AEF50" w14:textId="1403F99B" w:rsidR="000B585F" w:rsidRPr="00575B90" w:rsidRDefault="00EB234C" w:rsidP="00EB234C">
            <w:pPr>
              <w:spacing w:after="0" w:line="240" w:lineRule="auto"/>
              <w:jc w:val="center"/>
              <w:rPr>
                <w:color w:val="000000"/>
                <w:szCs w:val="20"/>
                <w:highlight w:val="yellow"/>
              </w:rPr>
            </w:pPr>
            <w:r w:rsidRPr="00EB234C">
              <w:rPr>
                <w:color w:val="000000"/>
                <w:szCs w:val="20"/>
              </w:rPr>
              <w:t>6 000,00</w:t>
            </w:r>
          </w:p>
        </w:tc>
      </w:tr>
      <w:tr w:rsidR="000B585F" w:rsidRPr="002F1834" w14:paraId="26961F3A" w14:textId="77777777" w:rsidTr="00443D3E">
        <w:trPr>
          <w:trHeight w:val="851"/>
        </w:trPr>
        <w:tc>
          <w:tcPr>
            <w:tcW w:w="559" w:type="dxa"/>
            <w:noWrap/>
            <w:vAlign w:val="center"/>
          </w:tcPr>
          <w:p w14:paraId="608C50E9" w14:textId="77777777" w:rsidR="000B585F" w:rsidRPr="007A1D5B" w:rsidRDefault="000B585F" w:rsidP="00443D3E">
            <w:pPr>
              <w:spacing w:after="0" w:line="240" w:lineRule="auto"/>
              <w:jc w:val="center"/>
              <w:rPr>
                <w:color w:val="000000"/>
                <w:szCs w:val="20"/>
              </w:rPr>
            </w:pPr>
            <w:r>
              <w:rPr>
                <w:color w:val="000000"/>
                <w:szCs w:val="20"/>
              </w:rPr>
              <w:t>6.</w:t>
            </w:r>
          </w:p>
        </w:tc>
        <w:tc>
          <w:tcPr>
            <w:tcW w:w="1100" w:type="dxa"/>
            <w:vAlign w:val="center"/>
          </w:tcPr>
          <w:p w14:paraId="0208E832"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6</w:t>
            </w:r>
          </w:p>
        </w:tc>
        <w:tc>
          <w:tcPr>
            <w:tcW w:w="1624" w:type="dxa"/>
            <w:vAlign w:val="center"/>
          </w:tcPr>
          <w:p w14:paraId="2AC068B5" w14:textId="77777777" w:rsidR="000B585F" w:rsidRPr="007A1D5B" w:rsidRDefault="000B585F" w:rsidP="00443D3E">
            <w:pPr>
              <w:spacing w:after="0" w:line="240" w:lineRule="auto"/>
              <w:jc w:val="center"/>
              <w:rPr>
                <w:color w:val="000000"/>
                <w:szCs w:val="20"/>
              </w:rPr>
            </w:pPr>
            <w:r w:rsidRPr="007A1D5B">
              <w:rPr>
                <w:color w:val="000000"/>
                <w:szCs w:val="20"/>
              </w:rPr>
              <w:t>50 Mbps</w:t>
            </w:r>
          </w:p>
        </w:tc>
        <w:tc>
          <w:tcPr>
            <w:tcW w:w="1279" w:type="dxa"/>
            <w:vAlign w:val="center"/>
          </w:tcPr>
          <w:p w14:paraId="327DB77B"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1BF4BE5B" w14:textId="77777777" w:rsidR="000B585F" w:rsidRPr="007A1D5B" w:rsidRDefault="000B585F" w:rsidP="00443D3E">
            <w:pPr>
              <w:spacing w:after="0" w:line="240" w:lineRule="auto"/>
              <w:jc w:val="center"/>
              <w:rPr>
                <w:color w:val="000000"/>
                <w:szCs w:val="20"/>
              </w:rPr>
            </w:pPr>
            <w:r w:rsidRPr="007A1D5B">
              <w:rPr>
                <w:color w:val="000000"/>
                <w:szCs w:val="20"/>
              </w:rPr>
              <w:t>99,95%</w:t>
            </w:r>
          </w:p>
        </w:tc>
        <w:tc>
          <w:tcPr>
            <w:tcW w:w="1365" w:type="dxa"/>
            <w:vAlign w:val="center"/>
          </w:tcPr>
          <w:p w14:paraId="17376647"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435B74A1" w14:textId="7191E0CB" w:rsidR="000B585F" w:rsidRPr="00575B90" w:rsidRDefault="00EB234C" w:rsidP="00443D3E">
            <w:pPr>
              <w:spacing w:after="0" w:line="240" w:lineRule="auto"/>
              <w:jc w:val="center"/>
              <w:rPr>
                <w:color w:val="000000"/>
                <w:szCs w:val="20"/>
                <w:highlight w:val="yellow"/>
              </w:rPr>
            </w:pPr>
            <w:r w:rsidRPr="00EB234C">
              <w:rPr>
                <w:color w:val="000000"/>
                <w:szCs w:val="20"/>
              </w:rPr>
              <w:t>7 000,00</w:t>
            </w:r>
          </w:p>
        </w:tc>
      </w:tr>
      <w:tr w:rsidR="000B585F" w:rsidRPr="002F1834" w14:paraId="3AE5CD08" w14:textId="77777777" w:rsidTr="00443D3E">
        <w:trPr>
          <w:trHeight w:val="851"/>
        </w:trPr>
        <w:tc>
          <w:tcPr>
            <w:tcW w:w="559" w:type="dxa"/>
            <w:noWrap/>
            <w:vAlign w:val="center"/>
          </w:tcPr>
          <w:p w14:paraId="6838CCA2" w14:textId="77777777" w:rsidR="000B585F" w:rsidRPr="007A1D5B" w:rsidRDefault="000B585F" w:rsidP="00443D3E">
            <w:pPr>
              <w:spacing w:after="0" w:line="240" w:lineRule="auto"/>
              <w:jc w:val="center"/>
              <w:rPr>
                <w:color w:val="000000"/>
                <w:szCs w:val="20"/>
              </w:rPr>
            </w:pPr>
            <w:r>
              <w:rPr>
                <w:color w:val="000000"/>
                <w:szCs w:val="20"/>
              </w:rPr>
              <w:t>7.</w:t>
            </w:r>
          </w:p>
        </w:tc>
        <w:tc>
          <w:tcPr>
            <w:tcW w:w="1100" w:type="dxa"/>
            <w:vAlign w:val="center"/>
          </w:tcPr>
          <w:p w14:paraId="660F5783"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7</w:t>
            </w:r>
          </w:p>
        </w:tc>
        <w:tc>
          <w:tcPr>
            <w:tcW w:w="1624" w:type="dxa"/>
            <w:vAlign w:val="center"/>
          </w:tcPr>
          <w:p w14:paraId="759D35AC" w14:textId="77777777" w:rsidR="000B585F" w:rsidRPr="007A1D5B" w:rsidRDefault="000B585F" w:rsidP="00443D3E">
            <w:pPr>
              <w:spacing w:after="0" w:line="240" w:lineRule="auto"/>
              <w:jc w:val="center"/>
              <w:rPr>
                <w:color w:val="000000"/>
                <w:szCs w:val="20"/>
              </w:rPr>
            </w:pPr>
            <w:r w:rsidRPr="007A1D5B">
              <w:rPr>
                <w:color w:val="000000"/>
                <w:szCs w:val="20"/>
              </w:rPr>
              <w:t>100 Mbps</w:t>
            </w:r>
          </w:p>
        </w:tc>
        <w:tc>
          <w:tcPr>
            <w:tcW w:w="1279" w:type="dxa"/>
            <w:vAlign w:val="center"/>
          </w:tcPr>
          <w:p w14:paraId="2B20F5B5"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2A7EDBB9" w14:textId="77777777" w:rsidR="000B585F" w:rsidRPr="007A1D5B" w:rsidRDefault="000B585F" w:rsidP="00443D3E">
            <w:pPr>
              <w:spacing w:after="0" w:line="240" w:lineRule="auto"/>
              <w:jc w:val="center"/>
              <w:rPr>
                <w:color w:val="000000"/>
                <w:szCs w:val="20"/>
              </w:rPr>
            </w:pPr>
            <w:r w:rsidRPr="007A1D5B">
              <w:rPr>
                <w:color w:val="000000"/>
                <w:szCs w:val="20"/>
              </w:rPr>
              <w:t>99,95%</w:t>
            </w:r>
          </w:p>
        </w:tc>
        <w:tc>
          <w:tcPr>
            <w:tcW w:w="1365" w:type="dxa"/>
            <w:vAlign w:val="center"/>
          </w:tcPr>
          <w:p w14:paraId="5FC0202C"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689F1B43" w14:textId="28679B40" w:rsidR="000B585F" w:rsidRPr="00575B90" w:rsidRDefault="00EB234C" w:rsidP="00443D3E">
            <w:pPr>
              <w:spacing w:after="0" w:line="240" w:lineRule="auto"/>
              <w:jc w:val="center"/>
              <w:rPr>
                <w:color w:val="000000"/>
                <w:szCs w:val="20"/>
                <w:highlight w:val="yellow"/>
              </w:rPr>
            </w:pPr>
            <w:r w:rsidRPr="00EB234C">
              <w:rPr>
                <w:color w:val="000000"/>
                <w:szCs w:val="20"/>
              </w:rPr>
              <w:t>9 000,00</w:t>
            </w:r>
          </w:p>
        </w:tc>
      </w:tr>
      <w:tr w:rsidR="000B585F" w:rsidRPr="002F1834" w14:paraId="79DEF49A" w14:textId="77777777" w:rsidTr="00443D3E">
        <w:trPr>
          <w:trHeight w:val="851"/>
        </w:trPr>
        <w:tc>
          <w:tcPr>
            <w:tcW w:w="559" w:type="dxa"/>
            <w:noWrap/>
            <w:vAlign w:val="center"/>
          </w:tcPr>
          <w:p w14:paraId="1CF770C5" w14:textId="77777777" w:rsidR="000B585F" w:rsidRPr="007A1D5B" w:rsidRDefault="000B585F" w:rsidP="00443D3E">
            <w:pPr>
              <w:spacing w:after="0" w:line="240" w:lineRule="auto"/>
              <w:jc w:val="center"/>
              <w:rPr>
                <w:color w:val="000000"/>
                <w:szCs w:val="20"/>
              </w:rPr>
            </w:pPr>
            <w:r>
              <w:rPr>
                <w:color w:val="000000"/>
                <w:szCs w:val="20"/>
              </w:rPr>
              <w:t>8.</w:t>
            </w:r>
          </w:p>
        </w:tc>
        <w:tc>
          <w:tcPr>
            <w:tcW w:w="1100" w:type="dxa"/>
            <w:vAlign w:val="center"/>
          </w:tcPr>
          <w:p w14:paraId="5BADE645" w14:textId="77777777" w:rsidR="000B585F" w:rsidRDefault="000B585F" w:rsidP="00443D3E">
            <w:pPr>
              <w:spacing w:after="0" w:line="240" w:lineRule="auto"/>
              <w:jc w:val="center"/>
              <w:rPr>
                <w:color w:val="000000"/>
                <w:szCs w:val="20"/>
              </w:rPr>
            </w:pPr>
            <w:r>
              <w:rPr>
                <w:color w:val="000000"/>
                <w:szCs w:val="20"/>
              </w:rPr>
              <w:t>Slu</w:t>
            </w:r>
            <w:r w:rsidRPr="007A1D5B">
              <w:rPr>
                <w:color w:val="000000"/>
                <w:szCs w:val="20"/>
              </w:rPr>
              <w:t xml:space="preserve">žba </w:t>
            </w:r>
            <w:r>
              <w:rPr>
                <w:color w:val="000000"/>
                <w:szCs w:val="20"/>
              </w:rPr>
              <w:t>8</w:t>
            </w:r>
          </w:p>
        </w:tc>
        <w:tc>
          <w:tcPr>
            <w:tcW w:w="1624" w:type="dxa"/>
            <w:vAlign w:val="center"/>
          </w:tcPr>
          <w:p w14:paraId="3967C174" w14:textId="77777777" w:rsidR="000B585F" w:rsidRPr="007A1D5B" w:rsidRDefault="000B585F" w:rsidP="00443D3E">
            <w:pPr>
              <w:spacing w:after="0" w:line="240" w:lineRule="auto"/>
              <w:jc w:val="center"/>
              <w:rPr>
                <w:color w:val="000000"/>
                <w:szCs w:val="20"/>
              </w:rPr>
            </w:pPr>
            <w:r w:rsidRPr="007A1D5B">
              <w:rPr>
                <w:color w:val="000000"/>
                <w:szCs w:val="20"/>
              </w:rPr>
              <w:t xml:space="preserve">1 </w:t>
            </w:r>
            <w:proofErr w:type="spellStart"/>
            <w:r w:rsidRPr="007A1D5B">
              <w:rPr>
                <w:color w:val="000000"/>
                <w:szCs w:val="20"/>
              </w:rPr>
              <w:t>Gbps</w:t>
            </w:r>
            <w:proofErr w:type="spellEnd"/>
          </w:p>
        </w:tc>
        <w:tc>
          <w:tcPr>
            <w:tcW w:w="1279" w:type="dxa"/>
            <w:vAlign w:val="center"/>
          </w:tcPr>
          <w:p w14:paraId="5C75578E"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1CACC951" w14:textId="77777777" w:rsidR="000B585F" w:rsidRPr="007A1D5B" w:rsidRDefault="000B585F" w:rsidP="00443D3E">
            <w:pPr>
              <w:spacing w:after="0" w:line="240" w:lineRule="auto"/>
              <w:jc w:val="center"/>
              <w:rPr>
                <w:color w:val="000000"/>
                <w:szCs w:val="20"/>
              </w:rPr>
            </w:pPr>
            <w:r w:rsidRPr="00991681">
              <w:rPr>
                <w:color w:val="000000"/>
                <w:szCs w:val="20"/>
              </w:rPr>
              <w:t>99,95%</w:t>
            </w:r>
          </w:p>
        </w:tc>
        <w:tc>
          <w:tcPr>
            <w:tcW w:w="1365" w:type="dxa"/>
            <w:vAlign w:val="center"/>
          </w:tcPr>
          <w:p w14:paraId="2BB3DD07"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2E331CA7" w14:textId="22F09314" w:rsidR="000B585F" w:rsidRPr="00EB234C" w:rsidRDefault="00EB234C" w:rsidP="00443D3E">
            <w:pPr>
              <w:spacing w:after="0" w:line="240" w:lineRule="auto"/>
              <w:jc w:val="center"/>
              <w:rPr>
                <w:color w:val="000000"/>
                <w:szCs w:val="20"/>
              </w:rPr>
            </w:pPr>
            <w:r w:rsidRPr="00EB234C">
              <w:rPr>
                <w:color w:val="000000"/>
                <w:szCs w:val="20"/>
              </w:rPr>
              <w:t>30 000,00</w:t>
            </w:r>
          </w:p>
        </w:tc>
      </w:tr>
      <w:tr w:rsidR="000B585F" w:rsidRPr="002F1834" w14:paraId="44C9FBBC" w14:textId="77777777" w:rsidTr="00443D3E">
        <w:trPr>
          <w:trHeight w:val="851"/>
        </w:trPr>
        <w:tc>
          <w:tcPr>
            <w:tcW w:w="559" w:type="dxa"/>
            <w:noWrap/>
            <w:vAlign w:val="center"/>
          </w:tcPr>
          <w:p w14:paraId="795AB226" w14:textId="77777777" w:rsidR="000B585F" w:rsidRPr="007A1D5B" w:rsidRDefault="000B585F" w:rsidP="00443D3E">
            <w:pPr>
              <w:spacing w:after="0" w:line="240" w:lineRule="auto"/>
              <w:jc w:val="center"/>
              <w:rPr>
                <w:color w:val="000000"/>
                <w:szCs w:val="20"/>
              </w:rPr>
            </w:pPr>
            <w:r>
              <w:rPr>
                <w:color w:val="000000"/>
                <w:szCs w:val="20"/>
              </w:rPr>
              <w:t>9.</w:t>
            </w:r>
          </w:p>
        </w:tc>
        <w:tc>
          <w:tcPr>
            <w:tcW w:w="1100" w:type="dxa"/>
            <w:vAlign w:val="center"/>
          </w:tcPr>
          <w:p w14:paraId="277165E6" w14:textId="77777777" w:rsidR="000B585F" w:rsidRDefault="000B585F" w:rsidP="00443D3E">
            <w:pPr>
              <w:spacing w:after="0" w:line="240" w:lineRule="auto"/>
              <w:jc w:val="center"/>
              <w:rPr>
                <w:color w:val="000000"/>
                <w:szCs w:val="20"/>
              </w:rPr>
            </w:pPr>
            <w:r>
              <w:rPr>
                <w:color w:val="000000"/>
                <w:szCs w:val="20"/>
              </w:rPr>
              <w:t>Služba 9</w:t>
            </w:r>
          </w:p>
        </w:tc>
        <w:tc>
          <w:tcPr>
            <w:tcW w:w="1624" w:type="dxa"/>
            <w:vAlign w:val="center"/>
          </w:tcPr>
          <w:p w14:paraId="445EF967" w14:textId="77777777" w:rsidR="000B585F" w:rsidRPr="007A1D5B" w:rsidRDefault="000B585F" w:rsidP="00443D3E">
            <w:pPr>
              <w:spacing w:after="0" w:line="240" w:lineRule="auto"/>
              <w:jc w:val="center"/>
              <w:rPr>
                <w:color w:val="000000"/>
                <w:szCs w:val="20"/>
              </w:rPr>
            </w:pPr>
            <w:r w:rsidRPr="007A1D5B">
              <w:rPr>
                <w:color w:val="000000"/>
                <w:szCs w:val="20"/>
              </w:rPr>
              <w:t>1</w:t>
            </w:r>
            <w:r>
              <w:rPr>
                <w:color w:val="000000"/>
                <w:szCs w:val="20"/>
              </w:rPr>
              <w:t>0</w:t>
            </w:r>
            <w:r w:rsidRPr="007A1D5B">
              <w:rPr>
                <w:color w:val="000000"/>
                <w:szCs w:val="20"/>
              </w:rPr>
              <w:t xml:space="preserve"> </w:t>
            </w:r>
            <w:proofErr w:type="spellStart"/>
            <w:r w:rsidRPr="007A1D5B">
              <w:rPr>
                <w:color w:val="000000"/>
                <w:szCs w:val="20"/>
              </w:rPr>
              <w:t>Gbps</w:t>
            </w:r>
            <w:proofErr w:type="spellEnd"/>
          </w:p>
        </w:tc>
        <w:tc>
          <w:tcPr>
            <w:tcW w:w="1279" w:type="dxa"/>
            <w:vAlign w:val="center"/>
          </w:tcPr>
          <w:p w14:paraId="0A92BDE3"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3A8B5C4C" w14:textId="77777777" w:rsidR="000B585F" w:rsidRPr="007A1D5B" w:rsidRDefault="000B585F" w:rsidP="00443D3E">
            <w:pPr>
              <w:spacing w:after="0" w:line="240" w:lineRule="auto"/>
              <w:jc w:val="center"/>
              <w:rPr>
                <w:color w:val="000000"/>
                <w:szCs w:val="20"/>
              </w:rPr>
            </w:pPr>
            <w:r w:rsidRPr="00991681">
              <w:rPr>
                <w:color w:val="000000"/>
                <w:szCs w:val="20"/>
              </w:rPr>
              <w:t>99,95%</w:t>
            </w:r>
          </w:p>
        </w:tc>
        <w:tc>
          <w:tcPr>
            <w:tcW w:w="1365" w:type="dxa"/>
            <w:vAlign w:val="center"/>
          </w:tcPr>
          <w:p w14:paraId="0F60973E"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0796F1E1" w14:textId="19DCE8EA" w:rsidR="000B585F" w:rsidRPr="00EB234C" w:rsidRDefault="00EB234C" w:rsidP="00443D3E">
            <w:pPr>
              <w:spacing w:after="0" w:line="240" w:lineRule="auto"/>
              <w:jc w:val="center"/>
              <w:rPr>
                <w:color w:val="000000"/>
                <w:szCs w:val="20"/>
              </w:rPr>
            </w:pPr>
            <w:r w:rsidRPr="00EB234C">
              <w:rPr>
                <w:color w:val="000000"/>
                <w:szCs w:val="20"/>
              </w:rPr>
              <w:t>50 000,00</w:t>
            </w:r>
          </w:p>
        </w:tc>
      </w:tr>
    </w:tbl>
    <w:p w14:paraId="1A515D3C" w14:textId="77777777" w:rsidR="000B585F" w:rsidRPr="00082F1F" w:rsidRDefault="000B585F" w:rsidP="000B585F">
      <w:pPr>
        <w:ind w:firstLine="709"/>
      </w:pPr>
      <w:r>
        <w:rPr>
          <w:lang w:val="en-US"/>
        </w:rPr>
        <w:t>*downstream</w:t>
      </w:r>
      <w:r>
        <w:t>/</w:t>
      </w:r>
      <w:proofErr w:type="spellStart"/>
      <w:r>
        <w:t>upstream</w:t>
      </w:r>
      <w:proofErr w:type="spellEnd"/>
    </w:p>
    <w:p w14:paraId="4F057625" w14:textId="264EB802" w:rsidR="000B585F" w:rsidRDefault="000B585F" w:rsidP="000B585F"/>
    <w:p w14:paraId="34F5EC6F" w14:textId="1532EAA9" w:rsidR="000B585F" w:rsidRPr="000B585F" w:rsidRDefault="000B585F" w:rsidP="000B585F">
      <w:pPr>
        <w:rPr>
          <w:b/>
          <w:sz w:val="22"/>
          <w:szCs w:val="22"/>
        </w:rPr>
      </w:pPr>
      <w:r w:rsidRPr="000B585F">
        <w:rPr>
          <w:b/>
          <w:sz w:val="22"/>
          <w:szCs w:val="22"/>
        </w:rPr>
        <w:t>d) Dodavatel č. 4</w:t>
      </w:r>
    </w:p>
    <w:tbl>
      <w:tblPr>
        <w:tblW w:w="9256"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100"/>
        <w:gridCol w:w="1624"/>
        <w:gridCol w:w="1279"/>
        <w:gridCol w:w="1704"/>
        <w:gridCol w:w="1365"/>
        <w:gridCol w:w="1625"/>
      </w:tblGrid>
      <w:tr w:rsidR="000B585F" w:rsidRPr="002F1834" w14:paraId="3732FB43" w14:textId="77777777" w:rsidTr="00E059A5">
        <w:trPr>
          <w:trHeight w:val="915"/>
        </w:trPr>
        <w:tc>
          <w:tcPr>
            <w:tcW w:w="559" w:type="dxa"/>
            <w:noWrap/>
            <w:vAlign w:val="center"/>
          </w:tcPr>
          <w:p w14:paraId="2369653D" w14:textId="77777777" w:rsidR="000B585F" w:rsidRPr="007A1D5B" w:rsidRDefault="000B585F" w:rsidP="00E059A5">
            <w:pPr>
              <w:jc w:val="center"/>
              <w:rPr>
                <w:b/>
                <w:bCs/>
                <w:color w:val="000000"/>
                <w:szCs w:val="20"/>
              </w:rPr>
            </w:pPr>
            <w:proofErr w:type="spellStart"/>
            <w:r w:rsidRPr="007A1D5B">
              <w:rPr>
                <w:b/>
                <w:bCs/>
                <w:color w:val="000000"/>
                <w:szCs w:val="20"/>
              </w:rPr>
              <w:t>P.č</w:t>
            </w:r>
            <w:proofErr w:type="spellEnd"/>
            <w:r w:rsidRPr="007A1D5B">
              <w:rPr>
                <w:b/>
                <w:bCs/>
                <w:color w:val="000000"/>
                <w:szCs w:val="20"/>
              </w:rPr>
              <w:t>.</w:t>
            </w:r>
          </w:p>
        </w:tc>
        <w:tc>
          <w:tcPr>
            <w:tcW w:w="1100" w:type="dxa"/>
            <w:vAlign w:val="center"/>
          </w:tcPr>
          <w:p w14:paraId="1D5D8B7C" w14:textId="77777777" w:rsidR="000B585F" w:rsidRPr="007A1D5B" w:rsidRDefault="000B585F" w:rsidP="00E059A5">
            <w:pPr>
              <w:jc w:val="center"/>
              <w:rPr>
                <w:b/>
                <w:bCs/>
                <w:color w:val="000000"/>
                <w:szCs w:val="20"/>
              </w:rPr>
            </w:pPr>
            <w:r w:rsidRPr="007A1D5B">
              <w:rPr>
                <w:b/>
                <w:bCs/>
                <w:color w:val="000000"/>
                <w:szCs w:val="20"/>
              </w:rPr>
              <w:t xml:space="preserve">Typ </w:t>
            </w:r>
            <w:r>
              <w:rPr>
                <w:b/>
                <w:bCs/>
                <w:color w:val="000000"/>
                <w:szCs w:val="20"/>
              </w:rPr>
              <w:t>S</w:t>
            </w:r>
            <w:r w:rsidRPr="007A1D5B">
              <w:rPr>
                <w:b/>
                <w:bCs/>
                <w:color w:val="000000"/>
                <w:szCs w:val="20"/>
              </w:rPr>
              <w:t>lužby</w:t>
            </w:r>
          </w:p>
        </w:tc>
        <w:tc>
          <w:tcPr>
            <w:tcW w:w="1624" w:type="dxa"/>
            <w:vAlign w:val="center"/>
          </w:tcPr>
          <w:p w14:paraId="28BCE1F9" w14:textId="77777777" w:rsidR="000B585F" w:rsidRPr="007A1D5B" w:rsidRDefault="000B585F" w:rsidP="00E059A5">
            <w:pPr>
              <w:jc w:val="center"/>
              <w:rPr>
                <w:b/>
                <w:bCs/>
                <w:color w:val="000000"/>
                <w:szCs w:val="20"/>
              </w:rPr>
            </w:pPr>
            <w:r>
              <w:rPr>
                <w:b/>
                <w:bCs/>
                <w:color w:val="000000"/>
                <w:szCs w:val="20"/>
              </w:rPr>
              <w:t>R</w:t>
            </w:r>
            <w:r w:rsidRPr="007A1D5B">
              <w:rPr>
                <w:b/>
                <w:bCs/>
                <w:color w:val="000000"/>
                <w:szCs w:val="20"/>
              </w:rPr>
              <w:t>ychlost</w:t>
            </w:r>
            <w:r>
              <w:rPr>
                <w:b/>
                <w:bCs/>
                <w:color w:val="000000"/>
                <w:szCs w:val="20"/>
              </w:rPr>
              <w:t xml:space="preserve">  přípojky</w:t>
            </w:r>
          </w:p>
        </w:tc>
        <w:tc>
          <w:tcPr>
            <w:tcW w:w="1279" w:type="dxa"/>
            <w:vAlign w:val="center"/>
          </w:tcPr>
          <w:p w14:paraId="7135E3B2" w14:textId="77777777" w:rsidR="000B585F" w:rsidRPr="007A1D5B" w:rsidRDefault="000B585F" w:rsidP="00E059A5">
            <w:pPr>
              <w:jc w:val="center"/>
              <w:rPr>
                <w:b/>
                <w:bCs/>
                <w:color w:val="000000"/>
                <w:szCs w:val="20"/>
              </w:rPr>
            </w:pPr>
            <w:r>
              <w:rPr>
                <w:b/>
                <w:bCs/>
                <w:color w:val="000000"/>
                <w:szCs w:val="20"/>
              </w:rPr>
              <w:t>Agregace maximální</w:t>
            </w:r>
          </w:p>
        </w:tc>
        <w:tc>
          <w:tcPr>
            <w:tcW w:w="1704" w:type="dxa"/>
            <w:vAlign w:val="center"/>
          </w:tcPr>
          <w:p w14:paraId="3B6D267D" w14:textId="77777777" w:rsidR="000B585F" w:rsidRPr="007A1D5B" w:rsidRDefault="000B585F" w:rsidP="00E059A5">
            <w:pPr>
              <w:jc w:val="center"/>
              <w:rPr>
                <w:b/>
                <w:bCs/>
                <w:color w:val="000000"/>
                <w:szCs w:val="20"/>
              </w:rPr>
            </w:pPr>
            <w:r w:rsidRPr="007A1D5B">
              <w:rPr>
                <w:b/>
                <w:bCs/>
                <w:color w:val="000000"/>
                <w:szCs w:val="20"/>
              </w:rPr>
              <w:t xml:space="preserve">Dostupnost </w:t>
            </w:r>
            <w:r>
              <w:rPr>
                <w:b/>
                <w:bCs/>
                <w:color w:val="000000"/>
                <w:szCs w:val="20"/>
              </w:rPr>
              <w:t xml:space="preserve">Služby /1 měsíc </w:t>
            </w:r>
            <w:r w:rsidRPr="007A1D5B">
              <w:rPr>
                <w:b/>
                <w:bCs/>
                <w:color w:val="000000"/>
                <w:szCs w:val="20"/>
              </w:rPr>
              <w:t>(minimální)</w:t>
            </w:r>
          </w:p>
        </w:tc>
        <w:tc>
          <w:tcPr>
            <w:tcW w:w="1365" w:type="dxa"/>
            <w:vAlign w:val="center"/>
          </w:tcPr>
          <w:p w14:paraId="656A68F1" w14:textId="41A874DE" w:rsidR="000B585F" w:rsidRPr="007A1D5B" w:rsidRDefault="000B585F" w:rsidP="00443D3E">
            <w:pPr>
              <w:jc w:val="center"/>
              <w:rPr>
                <w:b/>
                <w:bCs/>
                <w:color w:val="000000"/>
                <w:szCs w:val="20"/>
              </w:rPr>
            </w:pPr>
            <w:r w:rsidRPr="007A1D5B">
              <w:rPr>
                <w:b/>
                <w:bCs/>
                <w:color w:val="000000"/>
                <w:szCs w:val="20"/>
              </w:rPr>
              <w:t>Délka</w:t>
            </w:r>
            <w:r>
              <w:rPr>
                <w:b/>
                <w:bCs/>
                <w:color w:val="000000"/>
                <w:szCs w:val="20"/>
              </w:rPr>
              <w:t xml:space="preserve"> 1 </w:t>
            </w:r>
            <w:r w:rsidRPr="007A1D5B">
              <w:rPr>
                <w:b/>
                <w:bCs/>
                <w:color w:val="000000"/>
                <w:szCs w:val="20"/>
              </w:rPr>
              <w:t>poruchy (maximální)</w:t>
            </w:r>
          </w:p>
        </w:tc>
        <w:tc>
          <w:tcPr>
            <w:tcW w:w="1625" w:type="dxa"/>
            <w:shd w:val="clear" w:color="auto" w:fill="auto"/>
          </w:tcPr>
          <w:p w14:paraId="3E48D618" w14:textId="77777777" w:rsidR="000B585F" w:rsidRPr="00915E81" w:rsidRDefault="000B585F" w:rsidP="00E059A5">
            <w:pPr>
              <w:jc w:val="center"/>
              <w:rPr>
                <w:b/>
                <w:bCs/>
                <w:color w:val="000000"/>
                <w:szCs w:val="20"/>
              </w:rPr>
            </w:pPr>
            <w:r w:rsidRPr="00915E81">
              <w:rPr>
                <w:b/>
                <w:bCs/>
                <w:color w:val="000000"/>
                <w:szCs w:val="20"/>
              </w:rPr>
              <w:t>Cena</w:t>
            </w:r>
          </w:p>
          <w:p w14:paraId="0B4A29D1" w14:textId="77777777" w:rsidR="000B585F" w:rsidRPr="00915E81" w:rsidRDefault="000B585F" w:rsidP="00E059A5">
            <w:pPr>
              <w:jc w:val="center"/>
              <w:rPr>
                <w:b/>
                <w:bCs/>
                <w:color w:val="000000"/>
                <w:szCs w:val="20"/>
              </w:rPr>
            </w:pPr>
            <w:r w:rsidRPr="00915E81">
              <w:rPr>
                <w:b/>
                <w:bCs/>
                <w:color w:val="000000"/>
                <w:szCs w:val="20"/>
              </w:rPr>
              <w:t xml:space="preserve">za 1 měsíc Kč bez DPH </w:t>
            </w:r>
          </w:p>
        </w:tc>
      </w:tr>
      <w:tr w:rsidR="000B585F" w:rsidRPr="002F1834" w14:paraId="7B51CF87" w14:textId="77777777" w:rsidTr="00443D3E">
        <w:trPr>
          <w:trHeight w:val="851"/>
        </w:trPr>
        <w:tc>
          <w:tcPr>
            <w:tcW w:w="559" w:type="dxa"/>
            <w:noWrap/>
            <w:vAlign w:val="center"/>
          </w:tcPr>
          <w:p w14:paraId="39DE05FE" w14:textId="77777777" w:rsidR="000B585F" w:rsidRPr="007A1D5B" w:rsidRDefault="000B585F" w:rsidP="00443D3E">
            <w:pPr>
              <w:spacing w:after="0" w:line="240" w:lineRule="auto"/>
              <w:jc w:val="center"/>
              <w:rPr>
                <w:color w:val="000000"/>
                <w:szCs w:val="20"/>
              </w:rPr>
            </w:pPr>
            <w:r>
              <w:rPr>
                <w:color w:val="000000"/>
                <w:szCs w:val="20"/>
              </w:rPr>
              <w:t>1.</w:t>
            </w:r>
          </w:p>
        </w:tc>
        <w:tc>
          <w:tcPr>
            <w:tcW w:w="1100" w:type="dxa"/>
            <w:vAlign w:val="center"/>
          </w:tcPr>
          <w:p w14:paraId="1598B426" w14:textId="77777777" w:rsidR="000B585F" w:rsidRPr="007A1D5B" w:rsidRDefault="000B585F" w:rsidP="00443D3E">
            <w:pPr>
              <w:spacing w:after="0" w:line="240" w:lineRule="auto"/>
              <w:jc w:val="center"/>
              <w:rPr>
                <w:color w:val="000000"/>
                <w:szCs w:val="20"/>
              </w:rPr>
            </w:pPr>
            <w:r>
              <w:rPr>
                <w:color w:val="000000"/>
                <w:szCs w:val="20"/>
              </w:rPr>
              <w:t>Služba 1</w:t>
            </w:r>
          </w:p>
        </w:tc>
        <w:tc>
          <w:tcPr>
            <w:tcW w:w="1624" w:type="dxa"/>
            <w:vAlign w:val="center"/>
          </w:tcPr>
          <w:p w14:paraId="1E43C53D" w14:textId="77777777" w:rsidR="000B585F" w:rsidRPr="00500D53" w:rsidRDefault="000B585F" w:rsidP="00443D3E">
            <w:pPr>
              <w:spacing w:after="0" w:line="240" w:lineRule="auto"/>
              <w:jc w:val="center"/>
              <w:rPr>
                <w:color w:val="000000"/>
                <w:szCs w:val="20"/>
                <w:lang w:val="en-US"/>
              </w:rPr>
            </w:pPr>
            <w:r w:rsidRPr="007A1D5B">
              <w:rPr>
                <w:color w:val="000000"/>
                <w:szCs w:val="20"/>
              </w:rPr>
              <w:t xml:space="preserve">4096/512 </w:t>
            </w:r>
            <w:proofErr w:type="spellStart"/>
            <w:r w:rsidRPr="007A1D5B">
              <w:rPr>
                <w:color w:val="000000"/>
                <w:szCs w:val="20"/>
              </w:rPr>
              <w:t>kbps</w:t>
            </w:r>
            <w:proofErr w:type="spellEnd"/>
            <w:r>
              <w:rPr>
                <w:color w:val="000000"/>
                <w:szCs w:val="20"/>
              </w:rPr>
              <w:t>*</w:t>
            </w:r>
          </w:p>
        </w:tc>
        <w:tc>
          <w:tcPr>
            <w:tcW w:w="1279" w:type="dxa"/>
            <w:vAlign w:val="center"/>
          </w:tcPr>
          <w:p w14:paraId="28F267D0" w14:textId="77777777" w:rsidR="000B585F" w:rsidRPr="007A1D5B" w:rsidRDefault="000B585F" w:rsidP="00443D3E">
            <w:pPr>
              <w:spacing w:after="0" w:line="240" w:lineRule="auto"/>
              <w:jc w:val="center"/>
              <w:rPr>
                <w:color w:val="000000"/>
                <w:szCs w:val="20"/>
              </w:rPr>
            </w:pPr>
            <w:r>
              <w:rPr>
                <w:color w:val="000000"/>
                <w:szCs w:val="20"/>
              </w:rPr>
              <w:t>1:10</w:t>
            </w:r>
          </w:p>
        </w:tc>
        <w:tc>
          <w:tcPr>
            <w:tcW w:w="1704" w:type="dxa"/>
            <w:vAlign w:val="center"/>
          </w:tcPr>
          <w:p w14:paraId="7685684E"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76FF7F0E"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42BA2CB4" w14:textId="75B384DF" w:rsidR="000B585F" w:rsidRPr="00575B90" w:rsidRDefault="00F906D8" w:rsidP="00F906D8">
            <w:pPr>
              <w:spacing w:after="0" w:line="240" w:lineRule="auto"/>
              <w:jc w:val="center"/>
              <w:rPr>
                <w:color w:val="000000"/>
                <w:szCs w:val="20"/>
                <w:highlight w:val="yellow"/>
              </w:rPr>
            </w:pPr>
            <w:r w:rsidRPr="008F662D">
              <w:rPr>
                <w:color w:val="000000"/>
                <w:szCs w:val="20"/>
              </w:rPr>
              <w:t>2 500,00</w:t>
            </w:r>
          </w:p>
        </w:tc>
      </w:tr>
      <w:tr w:rsidR="000B585F" w:rsidRPr="002F1834" w14:paraId="0B77F809" w14:textId="77777777" w:rsidTr="00443D3E">
        <w:trPr>
          <w:trHeight w:val="851"/>
        </w:trPr>
        <w:tc>
          <w:tcPr>
            <w:tcW w:w="559" w:type="dxa"/>
            <w:noWrap/>
            <w:vAlign w:val="center"/>
          </w:tcPr>
          <w:p w14:paraId="0C935B97" w14:textId="77777777" w:rsidR="000B585F" w:rsidRPr="007A1D5B" w:rsidRDefault="000B585F" w:rsidP="00443D3E">
            <w:pPr>
              <w:spacing w:after="0" w:line="240" w:lineRule="auto"/>
              <w:jc w:val="center"/>
              <w:rPr>
                <w:color w:val="000000"/>
                <w:szCs w:val="20"/>
              </w:rPr>
            </w:pPr>
            <w:r>
              <w:rPr>
                <w:color w:val="000000"/>
                <w:szCs w:val="20"/>
              </w:rPr>
              <w:t>2.</w:t>
            </w:r>
          </w:p>
        </w:tc>
        <w:tc>
          <w:tcPr>
            <w:tcW w:w="1100" w:type="dxa"/>
            <w:vAlign w:val="center"/>
          </w:tcPr>
          <w:p w14:paraId="0C2D78EA"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2</w:t>
            </w:r>
          </w:p>
        </w:tc>
        <w:tc>
          <w:tcPr>
            <w:tcW w:w="1624" w:type="dxa"/>
            <w:vAlign w:val="center"/>
          </w:tcPr>
          <w:p w14:paraId="4784604E" w14:textId="77777777" w:rsidR="000B585F" w:rsidRPr="007A1D5B" w:rsidRDefault="000B585F" w:rsidP="00443D3E">
            <w:pPr>
              <w:spacing w:after="0" w:line="240" w:lineRule="auto"/>
              <w:jc w:val="center"/>
              <w:rPr>
                <w:color w:val="000000"/>
                <w:szCs w:val="20"/>
              </w:rPr>
            </w:pPr>
            <w:r w:rsidRPr="007A1D5B">
              <w:rPr>
                <w:color w:val="000000"/>
                <w:szCs w:val="20"/>
              </w:rPr>
              <w:t>2 Mbps</w:t>
            </w:r>
          </w:p>
        </w:tc>
        <w:tc>
          <w:tcPr>
            <w:tcW w:w="1279" w:type="dxa"/>
            <w:vAlign w:val="center"/>
          </w:tcPr>
          <w:p w14:paraId="3C6F6C20"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1993CEA9"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566BE45D"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04249BC1" w14:textId="46929012" w:rsidR="000B585F" w:rsidRPr="00575B90" w:rsidRDefault="00F906D8" w:rsidP="00F906D8">
            <w:pPr>
              <w:spacing w:after="0" w:line="240" w:lineRule="auto"/>
              <w:jc w:val="center"/>
              <w:rPr>
                <w:color w:val="000000"/>
                <w:szCs w:val="20"/>
                <w:highlight w:val="yellow"/>
              </w:rPr>
            </w:pPr>
            <w:r w:rsidRPr="008F662D">
              <w:rPr>
                <w:color w:val="000000"/>
                <w:szCs w:val="20"/>
              </w:rPr>
              <w:t>5 330,00</w:t>
            </w:r>
          </w:p>
        </w:tc>
      </w:tr>
      <w:tr w:rsidR="000B585F" w:rsidRPr="002F1834" w14:paraId="0EFF53EB" w14:textId="77777777" w:rsidTr="00443D3E">
        <w:trPr>
          <w:trHeight w:val="851"/>
        </w:trPr>
        <w:tc>
          <w:tcPr>
            <w:tcW w:w="559" w:type="dxa"/>
            <w:noWrap/>
            <w:vAlign w:val="center"/>
          </w:tcPr>
          <w:p w14:paraId="1473183C" w14:textId="77777777" w:rsidR="000B585F" w:rsidRPr="007A1D5B" w:rsidRDefault="000B585F" w:rsidP="00443D3E">
            <w:pPr>
              <w:spacing w:after="0" w:line="240" w:lineRule="auto"/>
              <w:jc w:val="center"/>
              <w:rPr>
                <w:color w:val="000000"/>
                <w:szCs w:val="20"/>
              </w:rPr>
            </w:pPr>
            <w:r>
              <w:rPr>
                <w:color w:val="000000"/>
                <w:szCs w:val="20"/>
              </w:rPr>
              <w:t>3.</w:t>
            </w:r>
          </w:p>
        </w:tc>
        <w:tc>
          <w:tcPr>
            <w:tcW w:w="1100" w:type="dxa"/>
            <w:vAlign w:val="center"/>
          </w:tcPr>
          <w:p w14:paraId="1E757AA9"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3</w:t>
            </w:r>
          </w:p>
        </w:tc>
        <w:tc>
          <w:tcPr>
            <w:tcW w:w="1624" w:type="dxa"/>
            <w:vAlign w:val="center"/>
          </w:tcPr>
          <w:p w14:paraId="1BEF561A" w14:textId="77777777" w:rsidR="000B585F" w:rsidRPr="007A1D5B" w:rsidRDefault="000B585F" w:rsidP="00443D3E">
            <w:pPr>
              <w:spacing w:after="0" w:line="240" w:lineRule="auto"/>
              <w:jc w:val="center"/>
              <w:rPr>
                <w:color w:val="000000"/>
                <w:szCs w:val="20"/>
              </w:rPr>
            </w:pPr>
            <w:r w:rsidRPr="007A1D5B">
              <w:rPr>
                <w:color w:val="000000"/>
                <w:szCs w:val="20"/>
              </w:rPr>
              <w:t>4 Mbps</w:t>
            </w:r>
          </w:p>
        </w:tc>
        <w:tc>
          <w:tcPr>
            <w:tcW w:w="1279" w:type="dxa"/>
            <w:vAlign w:val="center"/>
          </w:tcPr>
          <w:p w14:paraId="47C6D978"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3291A903"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190D9875"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399E751B" w14:textId="33C2E7C4" w:rsidR="000B585F" w:rsidRPr="00575B90" w:rsidRDefault="00F906D8" w:rsidP="00443D3E">
            <w:pPr>
              <w:spacing w:after="0" w:line="240" w:lineRule="auto"/>
              <w:jc w:val="center"/>
              <w:rPr>
                <w:color w:val="000000"/>
                <w:szCs w:val="20"/>
                <w:highlight w:val="yellow"/>
              </w:rPr>
            </w:pPr>
            <w:r w:rsidRPr="008F662D">
              <w:rPr>
                <w:color w:val="000000"/>
                <w:szCs w:val="20"/>
              </w:rPr>
              <w:t>6 100,00</w:t>
            </w:r>
          </w:p>
        </w:tc>
      </w:tr>
      <w:tr w:rsidR="000B585F" w:rsidRPr="002F1834" w14:paraId="22AA3C46" w14:textId="77777777" w:rsidTr="00443D3E">
        <w:trPr>
          <w:trHeight w:val="851"/>
        </w:trPr>
        <w:tc>
          <w:tcPr>
            <w:tcW w:w="559" w:type="dxa"/>
            <w:noWrap/>
            <w:vAlign w:val="center"/>
          </w:tcPr>
          <w:p w14:paraId="7443204E" w14:textId="77777777" w:rsidR="000B585F" w:rsidRPr="007A1D5B" w:rsidRDefault="000B585F" w:rsidP="00443D3E">
            <w:pPr>
              <w:spacing w:after="0" w:line="240" w:lineRule="auto"/>
              <w:jc w:val="center"/>
              <w:rPr>
                <w:color w:val="000000"/>
                <w:szCs w:val="20"/>
              </w:rPr>
            </w:pPr>
            <w:r>
              <w:rPr>
                <w:color w:val="000000"/>
                <w:szCs w:val="20"/>
              </w:rPr>
              <w:t>4.</w:t>
            </w:r>
          </w:p>
        </w:tc>
        <w:tc>
          <w:tcPr>
            <w:tcW w:w="1100" w:type="dxa"/>
            <w:vAlign w:val="center"/>
          </w:tcPr>
          <w:p w14:paraId="4E3B4A8B"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4</w:t>
            </w:r>
          </w:p>
        </w:tc>
        <w:tc>
          <w:tcPr>
            <w:tcW w:w="1624" w:type="dxa"/>
            <w:vAlign w:val="center"/>
          </w:tcPr>
          <w:p w14:paraId="53A79A3A" w14:textId="77777777" w:rsidR="000B585F" w:rsidRPr="007A1D5B" w:rsidRDefault="000B585F" w:rsidP="00443D3E">
            <w:pPr>
              <w:spacing w:after="0" w:line="240" w:lineRule="auto"/>
              <w:jc w:val="center"/>
              <w:rPr>
                <w:color w:val="000000"/>
                <w:szCs w:val="20"/>
              </w:rPr>
            </w:pPr>
            <w:r>
              <w:rPr>
                <w:color w:val="000000"/>
                <w:szCs w:val="20"/>
              </w:rPr>
              <w:t>10</w:t>
            </w:r>
            <w:r w:rsidRPr="007A1D5B">
              <w:rPr>
                <w:color w:val="000000"/>
                <w:szCs w:val="20"/>
              </w:rPr>
              <w:t xml:space="preserve"> Mbps</w:t>
            </w:r>
          </w:p>
        </w:tc>
        <w:tc>
          <w:tcPr>
            <w:tcW w:w="1279" w:type="dxa"/>
            <w:vAlign w:val="center"/>
          </w:tcPr>
          <w:p w14:paraId="5FD473D7"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746CF7F6"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1371980C"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07E2CB9F" w14:textId="1E838B8A" w:rsidR="000B585F" w:rsidRPr="00575B90" w:rsidRDefault="00F906D8" w:rsidP="00443D3E">
            <w:pPr>
              <w:spacing w:after="0" w:line="240" w:lineRule="auto"/>
              <w:jc w:val="center"/>
              <w:rPr>
                <w:color w:val="000000"/>
                <w:szCs w:val="20"/>
                <w:highlight w:val="yellow"/>
              </w:rPr>
            </w:pPr>
            <w:r w:rsidRPr="008F662D">
              <w:rPr>
                <w:color w:val="000000"/>
                <w:szCs w:val="20"/>
              </w:rPr>
              <w:t>7 000,00</w:t>
            </w:r>
          </w:p>
        </w:tc>
      </w:tr>
      <w:tr w:rsidR="000B585F" w:rsidRPr="002F1834" w14:paraId="0C5605AE" w14:textId="77777777" w:rsidTr="00443D3E">
        <w:trPr>
          <w:trHeight w:val="851"/>
        </w:trPr>
        <w:tc>
          <w:tcPr>
            <w:tcW w:w="559" w:type="dxa"/>
            <w:noWrap/>
            <w:vAlign w:val="center"/>
          </w:tcPr>
          <w:p w14:paraId="77D71507" w14:textId="77777777" w:rsidR="000B585F" w:rsidRPr="007A1D5B" w:rsidRDefault="000B585F" w:rsidP="00443D3E">
            <w:pPr>
              <w:spacing w:after="0" w:line="240" w:lineRule="auto"/>
              <w:jc w:val="center"/>
              <w:rPr>
                <w:color w:val="000000"/>
                <w:szCs w:val="20"/>
              </w:rPr>
            </w:pPr>
            <w:r>
              <w:rPr>
                <w:color w:val="000000"/>
                <w:szCs w:val="20"/>
              </w:rPr>
              <w:t>5.</w:t>
            </w:r>
          </w:p>
        </w:tc>
        <w:tc>
          <w:tcPr>
            <w:tcW w:w="1100" w:type="dxa"/>
            <w:vAlign w:val="center"/>
          </w:tcPr>
          <w:p w14:paraId="114EB850"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5</w:t>
            </w:r>
          </w:p>
        </w:tc>
        <w:tc>
          <w:tcPr>
            <w:tcW w:w="1624" w:type="dxa"/>
            <w:vAlign w:val="center"/>
          </w:tcPr>
          <w:p w14:paraId="140197D4" w14:textId="77777777" w:rsidR="000B585F" w:rsidRPr="007A1D5B" w:rsidRDefault="000B585F" w:rsidP="00443D3E">
            <w:pPr>
              <w:spacing w:after="0" w:line="240" w:lineRule="auto"/>
              <w:jc w:val="center"/>
              <w:rPr>
                <w:color w:val="000000"/>
                <w:szCs w:val="20"/>
              </w:rPr>
            </w:pPr>
            <w:r>
              <w:rPr>
                <w:color w:val="000000"/>
                <w:szCs w:val="20"/>
              </w:rPr>
              <w:t>20</w:t>
            </w:r>
            <w:r w:rsidRPr="007A1D5B">
              <w:rPr>
                <w:color w:val="000000"/>
                <w:szCs w:val="20"/>
              </w:rPr>
              <w:t xml:space="preserve"> Mbps</w:t>
            </w:r>
          </w:p>
        </w:tc>
        <w:tc>
          <w:tcPr>
            <w:tcW w:w="1279" w:type="dxa"/>
            <w:vAlign w:val="center"/>
          </w:tcPr>
          <w:p w14:paraId="1C2A4D6D"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1DE904EC"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0F6E9FAA"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21EFECA4" w14:textId="239BC2D0" w:rsidR="000B585F" w:rsidRPr="00575B90" w:rsidRDefault="00F906D8" w:rsidP="00443D3E">
            <w:pPr>
              <w:spacing w:after="0" w:line="240" w:lineRule="auto"/>
              <w:jc w:val="center"/>
              <w:rPr>
                <w:color w:val="000000"/>
                <w:szCs w:val="20"/>
                <w:highlight w:val="yellow"/>
              </w:rPr>
            </w:pPr>
            <w:r w:rsidRPr="008F662D">
              <w:rPr>
                <w:color w:val="000000"/>
                <w:szCs w:val="20"/>
              </w:rPr>
              <w:t>13 200,00</w:t>
            </w:r>
          </w:p>
        </w:tc>
      </w:tr>
      <w:tr w:rsidR="000B585F" w:rsidRPr="002F1834" w14:paraId="479134EA" w14:textId="77777777" w:rsidTr="00443D3E">
        <w:trPr>
          <w:trHeight w:val="851"/>
        </w:trPr>
        <w:tc>
          <w:tcPr>
            <w:tcW w:w="559" w:type="dxa"/>
            <w:noWrap/>
            <w:vAlign w:val="center"/>
          </w:tcPr>
          <w:p w14:paraId="5B249D3B" w14:textId="77777777" w:rsidR="000B585F" w:rsidRPr="007A1D5B" w:rsidRDefault="000B585F" w:rsidP="00443D3E">
            <w:pPr>
              <w:spacing w:after="0" w:line="240" w:lineRule="auto"/>
              <w:jc w:val="center"/>
              <w:rPr>
                <w:color w:val="000000"/>
                <w:szCs w:val="20"/>
              </w:rPr>
            </w:pPr>
            <w:r>
              <w:rPr>
                <w:color w:val="000000"/>
                <w:szCs w:val="20"/>
              </w:rPr>
              <w:t>6.</w:t>
            </w:r>
          </w:p>
        </w:tc>
        <w:tc>
          <w:tcPr>
            <w:tcW w:w="1100" w:type="dxa"/>
            <w:vAlign w:val="center"/>
          </w:tcPr>
          <w:p w14:paraId="26B0C30B"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6</w:t>
            </w:r>
          </w:p>
        </w:tc>
        <w:tc>
          <w:tcPr>
            <w:tcW w:w="1624" w:type="dxa"/>
            <w:vAlign w:val="center"/>
          </w:tcPr>
          <w:p w14:paraId="663731F8" w14:textId="77777777" w:rsidR="000B585F" w:rsidRPr="007A1D5B" w:rsidRDefault="000B585F" w:rsidP="00443D3E">
            <w:pPr>
              <w:spacing w:after="0" w:line="240" w:lineRule="auto"/>
              <w:jc w:val="center"/>
              <w:rPr>
                <w:color w:val="000000"/>
                <w:szCs w:val="20"/>
              </w:rPr>
            </w:pPr>
            <w:r w:rsidRPr="007A1D5B">
              <w:rPr>
                <w:color w:val="000000"/>
                <w:szCs w:val="20"/>
              </w:rPr>
              <w:t>50 Mbps</w:t>
            </w:r>
          </w:p>
        </w:tc>
        <w:tc>
          <w:tcPr>
            <w:tcW w:w="1279" w:type="dxa"/>
            <w:vAlign w:val="center"/>
          </w:tcPr>
          <w:p w14:paraId="6E84E10A"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7ABA36B0" w14:textId="77777777" w:rsidR="000B585F" w:rsidRPr="007A1D5B" w:rsidRDefault="000B585F" w:rsidP="00443D3E">
            <w:pPr>
              <w:spacing w:after="0" w:line="240" w:lineRule="auto"/>
              <w:jc w:val="center"/>
              <w:rPr>
                <w:color w:val="000000"/>
                <w:szCs w:val="20"/>
              </w:rPr>
            </w:pPr>
            <w:r w:rsidRPr="007A1D5B">
              <w:rPr>
                <w:color w:val="000000"/>
                <w:szCs w:val="20"/>
              </w:rPr>
              <w:t>99,95%</w:t>
            </w:r>
          </w:p>
        </w:tc>
        <w:tc>
          <w:tcPr>
            <w:tcW w:w="1365" w:type="dxa"/>
            <w:vAlign w:val="center"/>
          </w:tcPr>
          <w:p w14:paraId="54D0FA18"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701743CE" w14:textId="3D0C7138" w:rsidR="000B585F" w:rsidRPr="00575B90" w:rsidRDefault="00F906D8" w:rsidP="00443D3E">
            <w:pPr>
              <w:spacing w:after="0" w:line="240" w:lineRule="auto"/>
              <w:jc w:val="center"/>
              <w:rPr>
                <w:color w:val="000000"/>
                <w:szCs w:val="20"/>
                <w:highlight w:val="yellow"/>
              </w:rPr>
            </w:pPr>
            <w:r w:rsidRPr="008F662D">
              <w:rPr>
                <w:color w:val="000000"/>
                <w:szCs w:val="20"/>
              </w:rPr>
              <w:t>18 100,00</w:t>
            </w:r>
          </w:p>
        </w:tc>
      </w:tr>
      <w:tr w:rsidR="000B585F" w:rsidRPr="002F1834" w14:paraId="07FEB9D3" w14:textId="77777777" w:rsidTr="00443D3E">
        <w:trPr>
          <w:trHeight w:val="851"/>
        </w:trPr>
        <w:tc>
          <w:tcPr>
            <w:tcW w:w="559" w:type="dxa"/>
            <w:noWrap/>
            <w:vAlign w:val="center"/>
          </w:tcPr>
          <w:p w14:paraId="28A7D13F" w14:textId="77777777" w:rsidR="000B585F" w:rsidRPr="007A1D5B" w:rsidRDefault="000B585F" w:rsidP="00443D3E">
            <w:pPr>
              <w:spacing w:after="0" w:line="240" w:lineRule="auto"/>
              <w:jc w:val="center"/>
              <w:rPr>
                <w:color w:val="000000"/>
                <w:szCs w:val="20"/>
              </w:rPr>
            </w:pPr>
            <w:r>
              <w:rPr>
                <w:color w:val="000000"/>
                <w:szCs w:val="20"/>
              </w:rPr>
              <w:t>7.</w:t>
            </w:r>
          </w:p>
        </w:tc>
        <w:tc>
          <w:tcPr>
            <w:tcW w:w="1100" w:type="dxa"/>
            <w:vAlign w:val="center"/>
          </w:tcPr>
          <w:p w14:paraId="4913285D"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7</w:t>
            </w:r>
          </w:p>
        </w:tc>
        <w:tc>
          <w:tcPr>
            <w:tcW w:w="1624" w:type="dxa"/>
            <w:vAlign w:val="center"/>
          </w:tcPr>
          <w:p w14:paraId="7F0066C0" w14:textId="77777777" w:rsidR="000B585F" w:rsidRPr="007A1D5B" w:rsidRDefault="000B585F" w:rsidP="00443D3E">
            <w:pPr>
              <w:spacing w:after="0" w:line="240" w:lineRule="auto"/>
              <w:jc w:val="center"/>
              <w:rPr>
                <w:color w:val="000000"/>
                <w:szCs w:val="20"/>
              </w:rPr>
            </w:pPr>
            <w:r w:rsidRPr="007A1D5B">
              <w:rPr>
                <w:color w:val="000000"/>
                <w:szCs w:val="20"/>
              </w:rPr>
              <w:t>100 Mbps</w:t>
            </w:r>
          </w:p>
        </w:tc>
        <w:tc>
          <w:tcPr>
            <w:tcW w:w="1279" w:type="dxa"/>
            <w:vAlign w:val="center"/>
          </w:tcPr>
          <w:p w14:paraId="4D72D454"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494868AA" w14:textId="77777777" w:rsidR="000B585F" w:rsidRPr="007A1D5B" w:rsidRDefault="000B585F" w:rsidP="00443D3E">
            <w:pPr>
              <w:spacing w:after="0" w:line="240" w:lineRule="auto"/>
              <w:jc w:val="center"/>
              <w:rPr>
                <w:color w:val="000000"/>
                <w:szCs w:val="20"/>
              </w:rPr>
            </w:pPr>
            <w:r w:rsidRPr="007A1D5B">
              <w:rPr>
                <w:color w:val="000000"/>
                <w:szCs w:val="20"/>
              </w:rPr>
              <w:t>99,95%</w:t>
            </w:r>
          </w:p>
        </w:tc>
        <w:tc>
          <w:tcPr>
            <w:tcW w:w="1365" w:type="dxa"/>
            <w:vAlign w:val="center"/>
          </w:tcPr>
          <w:p w14:paraId="79E42CE7"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419B9061" w14:textId="340D046B" w:rsidR="000B585F" w:rsidRPr="008F662D" w:rsidRDefault="00F906D8" w:rsidP="00443D3E">
            <w:pPr>
              <w:spacing w:after="0" w:line="240" w:lineRule="auto"/>
              <w:jc w:val="center"/>
              <w:rPr>
                <w:color w:val="000000"/>
                <w:szCs w:val="20"/>
              </w:rPr>
            </w:pPr>
            <w:r w:rsidRPr="008F662D">
              <w:rPr>
                <w:color w:val="000000"/>
                <w:szCs w:val="20"/>
              </w:rPr>
              <w:t>20 000,00</w:t>
            </w:r>
          </w:p>
        </w:tc>
      </w:tr>
      <w:tr w:rsidR="000B585F" w:rsidRPr="002F1834" w14:paraId="2830BC8C" w14:textId="77777777" w:rsidTr="00E059A5">
        <w:trPr>
          <w:trHeight w:val="851"/>
        </w:trPr>
        <w:tc>
          <w:tcPr>
            <w:tcW w:w="559" w:type="dxa"/>
            <w:noWrap/>
            <w:vAlign w:val="center"/>
          </w:tcPr>
          <w:p w14:paraId="522B8C4C" w14:textId="77777777" w:rsidR="000B585F" w:rsidRPr="007A1D5B" w:rsidRDefault="000B585F" w:rsidP="00443D3E">
            <w:pPr>
              <w:spacing w:after="0" w:line="240" w:lineRule="auto"/>
              <w:jc w:val="center"/>
              <w:rPr>
                <w:color w:val="000000"/>
                <w:szCs w:val="20"/>
              </w:rPr>
            </w:pPr>
            <w:r>
              <w:rPr>
                <w:color w:val="000000"/>
                <w:szCs w:val="20"/>
              </w:rPr>
              <w:lastRenderedPageBreak/>
              <w:t>8.</w:t>
            </w:r>
          </w:p>
        </w:tc>
        <w:tc>
          <w:tcPr>
            <w:tcW w:w="1100" w:type="dxa"/>
            <w:vAlign w:val="center"/>
          </w:tcPr>
          <w:p w14:paraId="6BB225BC" w14:textId="77777777" w:rsidR="000B585F" w:rsidRDefault="000B585F" w:rsidP="00443D3E">
            <w:pPr>
              <w:spacing w:after="0" w:line="240" w:lineRule="auto"/>
              <w:jc w:val="center"/>
              <w:rPr>
                <w:color w:val="000000"/>
                <w:szCs w:val="20"/>
              </w:rPr>
            </w:pPr>
            <w:r>
              <w:rPr>
                <w:color w:val="000000"/>
                <w:szCs w:val="20"/>
              </w:rPr>
              <w:t>Slu</w:t>
            </w:r>
            <w:r w:rsidRPr="007A1D5B">
              <w:rPr>
                <w:color w:val="000000"/>
                <w:szCs w:val="20"/>
              </w:rPr>
              <w:t xml:space="preserve">žba </w:t>
            </w:r>
            <w:r>
              <w:rPr>
                <w:color w:val="000000"/>
                <w:szCs w:val="20"/>
              </w:rPr>
              <w:t>8</w:t>
            </w:r>
          </w:p>
        </w:tc>
        <w:tc>
          <w:tcPr>
            <w:tcW w:w="1624" w:type="dxa"/>
            <w:vAlign w:val="center"/>
          </w:tcPr>
          <w:p w14:paraId="2C5E8D3E" w14:textId="77777777" w:rsidR="000B585F" w:rsidRPr="007A1D5B" w:rsidRDefault="000B585F" w:rsidP="00443D3E">
            <w:pPr>
              <w:spacing w:after="0" w:line="240" w:lineRule="auto"/>
              <w:jc w:val="center"/>
              <w:rPr>
                <w:color w:val="000000"/>
                <w:szCs w:val="20"/>
              </w:rPr>
            </w:pPr>
            <w:r w:rsidRPr="007A1D5B">
              <w:rPr>
                <w:color w:val="000000"/>
                <w:szCs w:val="20"/>
              </w:rPr>
              <w:t xml:space="preserve">1 </w:t>
            </w:r>
            <w:proofErr w:type="spellStart"/>
            <w:r w:rsidRPr="007A1D5B">
              <w:rPr>
                <w:color w:val="000000"/>
                <w:szCs w:val="20"/>
              </w:rPr>
              <w:t>Gbps</w:t>
            </w:r>
            <w:proofErr w:type="spellEnd"/>
          </w:p>
        </w:tc>
        <w:tc>
          <w:tcPr>
            <w:tcW w:w="1279" w:type="dxa"/>
            <w:vAlign w:val="center"/>
          </w:tcPr>
          <w:p w14:paraId="425D4563"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0F3BB3D8" w14:textId="77777777" w:rsidR="000B585F" w:rsidRPr="007A1D5B" w:rsidRDefault="000B585F" w:rsidP="00443D3E">
            <w:pPr>
              <w:spacing w:after="0" w:line="240" w:lineRule="auto"/>
              <w:jc w:val="center"/>
              <w:rPr>
                <w:color w:val="000000"/>
                <w:szCs w:val="20"/>
              </w:rPr>
            </w:pPr>
            <w:r w:rsidRPr="00991681">
              <w:rPr>
                <w:color w:val="000000"/>
                <w:szCs w:val="20"/>
              </w:rPr>
              <w:t>99,95%</w:t>
            </w:r>
          </w:p>
        </w:tc>
        <w:tc>
          <w:tcPr>
            <w:tcW w:w="1365" w:type="dxa"/>
            <w:vAlign w:val="center"/>
          </w:tcPr>
          <w:p w14:paraId="006F26E3"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43337588" w14:textId="517647F0" w:rsidR="000B585F" w:rsidRPr="00575B90" w:rsidRDefault="00F906D8" w:rsidP="00443D3E">
            <w:pPr>
              <w:spacing w:after="0" w:line="240" w:lineRule="auto"/>
              <w:jc w:val="center"/>
              <w:rPr>
                <w:color w:val="000000"/>
                <w:szCs w:val="20"/>
                <w:highlight w:val="yellow"/>
              </w:rPr>
            </w:pPr>
            <w:r w:rsidRPr="008F662D">
              <w:rPr>
                <w:color w:val="000000"/>
                <w:szCs w:val="20"/>
              </w:rPr>
              <w:t>49 000,00</w:t>
            </w:r>
          </w:p>
        </w:tc>
      </w:tr>
      <w:tr w:rsidR="000B585F" w:rsidRPr="002F1834" w14:paraId="350BC649" w14:textId="77777777" w:rsidTr="00E059A5">
        <w:trPr>
          <w:trHeight w:val="851"/>
        </w:trPr>
        <w:tc>
          <w:tcPr>
            <w:tcW w:w="559" w:type="dxa"/>
            <w:noWrap/>
            <w:vAlign w:val="center"/>
          </w:tcPr>
          <w:p w14:paraId="70BE1981" w14:textId="77777777" w:rsidR="000B585F" w:rsidRPr="007A1D5B" w:rsidRDefault="000B585F" w:rsidP="00443D3E">
            <w:pPr>
              <w:spacing w:after="0" w:line="240" w:lineRule="auto"/>
              <w:jc w:val="center"/>
              <w:rPr>
                <w:color w:val="000000"/>
                <w:szCs w:val="20"/>
              </w:rPr>
            </w:pPr>
            <w:r>
              <w:rPr>
                <w:color w:val="000000"/>
                <w:szCs w:val="20"/>
              </w:rPr>
              <w:t>9.</w:t>
            </w:r>
          </w:p>
        </w:tc>
        <w:tc>
          <w:tcPr>
            <w:tcW w:w="1100" w:type="dxa"/>
            <w:vAlign w:val="center"/>
          </w:tcPr>
          <w:p w14:paraId="47E5511D" w14:textId="77777777" w:rsidR="000B585F" w:rsidRDefault="000B585F" w:rsidP="00443D3E">
            <w:pPr>
              <w:spacing w:after="0" w:line="240" w:lineRule="auto"/>
              <w:jc w:val="center"/>
              <w:rPr>
                <w:color w:val="000000"/>
                <w:szCs w:val="20"/>
              </w:rPr>
            </w:pPr>
            <w:r>
              <w:rPr>
                <w:color w:val="000000"/>
                <w:szCs w:val="20"/>
              </w:rPr>
              <w:t>Služba 9</w:t>
            </w:r>
          </w:p>
        </w:tc>
        <w:tc>
          <w:tcPr>
            <w:tcW w:w="1624" w:type="dxa"/>
            <w:vAlign w:val="center"/>
          </w:tcPr>
          <w:p w14:paraId="4365AB10" w14:textId="77777777" w:rsidR="000B585F" w:rsidRPr="007A1D5B" w:rsidRDefault="000B585F" w:rsidP="00443D3E">
            <w:pPr>
              <w:spacing w:after="0" w:line="240" w:lineRule="auto"/>
              <w:jc w:val="center"/>
              <w:rPr>
                <w:color w:val="000000"/>
                <w:szCs w:val="20"/>
              </w:rPr>
            </w:pPr>
            <w:r w:rsidRPr="007A1D5B">
              <w:rPr>
                <w:color w:val="000000"/>
                <w:szCs w:val="20"/>
              </w:rPr>
              <w:t>1</w:t>
            </w:r>
            <w:r>
              <w:rPr>
                <w:color w:val="000000"/>
                <w:szCs w:val="20"/>
              </w:rPr>
              <w:t>0</w:t>
            </w:r>
            <w:r w:rsidRPr="007A1D5B">
              <w:rPr>
                <w:color w:val="000000"/>
                <w:szCs w:val="20"/>
              </w:rPr>
              <w:t xml:space="preserve"> </w:t>
            </w:r>
            <w:proofErr w:type="spellStart"/>
            <w:r w:rsidRPr="007A1D5B">
              <w:rPr>
                <w:color w:val="000000"/>
                <w:szCs w:val="20"/>
              </w:rPr>
              <w:t>Gbps</w:t>
            </w:r>
            <w:proofErr w:type="spellEnd"/>
          </w:p>
        </w:tc>
        <w:tc>
          <w:tcPr>
            <w:tcW w:w="1279" w:type="dxa"/>
            <w:vAlign w:val="center"/>
          </w:tcPr>
          <w:p w14:paraId="2E606360"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42D11631" w14:textId="77777777" w:rsidR="000B585F" w:rsidRPr="007A1D5B" w:rsidRDefault="000B585F" w:rsidP="00443D3E">
            <w:pPr>
              <w:spacing w:after="0" w:line="240" w:lineRule="auto"/>
              <w:jc w:val="center"/>
              <w:rPr>
                <w:color w:val="000000"/>
                <w:szCs w:val="20"/>
              </w:rPr>
            </w:pPr>
            <w:r w:rsidRPr="00991681">
              <w:rPr>
                <w:color w:val="000000"/>
                <w:szCs w:val="20"/>
              </w:rPr>
              <w:t>99,95%</w:t>
            </w:r>
          </w:p>
        </w:tc>
        <w:tc>
          <w:tcPr>
            <w:tcW w:w="1365" w:type="dxa"/>
            <w:vAlign w:val="center"/>
          </w:tcPr>
          <w:p w14:paraId="6A4D381B"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2F6E49A3" w14:textId="5BF80206" w:rsidR="000B585F" w:rsidRPr="00575B90" w:rsidRDefault="00F906D8" w:rsidP="00443D3E">
            <w:pPr>
              <w:spacing w:after="0" w:line="240" w:lineRule="auto"/>
              <w:jc w:val="center"/>
              <w:rPr>
                <w:color w:val="000000"/>
                <w:szCs w:val="20"/>
                <w:highlight w:val="yellow"/>
              </w:rPr>
            </w:pPr>
            <w:r w:rsidRPr="008F662D">
              <w:rPr>
                <w:color w:val="000000"/>
                <w:szCs w:val="20"/>
              </w:rPr>
              <w:t>52 000,00</w:t>
            </w:r>
          </w:p>
        </w:tc>
      </w:tr>
    </w:tbl>
    <w:p w14:paraId="4153D6BD" w14:textId="77777777" w:rsidR="000B585F" w:rsidRPr="00082F1F" w:rsidRDefault="000B585F" w:rsidP="000B585F">
      <w:pPr>
        <w:ind w:firstLine="709"/>
      </w:pPr>
      <w:r>
        <w:rPr>
          <w:lang w:val="en-US"/>
        </w:rPr>
        <w:t>*downstream</w:t>
      </w:r>
      <w:r>
        <w:t>/</w:t>
      </w:r>
      <w:proofErr w:type="spellStart"/>
      <w:r>
        <w:t>upstream</w:t>
      </w:r>
      <w:proofErr w:type="spellEnd"/>
    </w:p>
    <w:p w14:paraId="5D6115D5" w14:textId="6DAED9DB" w:rsidR="000B585F" w:rsidRDefault="000B585F" w:rsidP="000B585F"/>
    <w:p w14:paraId="67E896E0" w14:textId="4B7F12BC" w:rsidR="000B585F" w:rsidRPr="000B585F" w:rsidRDefault="000B585F" w:rsidP="000B585F">
      <w:pPr>
        <w:rPr>
          <w:b/>
          <w:sz w:val="22"/>
          <w:szCs w:val="22"/>
        </w:rPr>
      </w:pPr>
      <w:r w:rsidRPr="000B585F">
        <w:rPr>
          <w:b/>
          <w:sz w:val="22"/>
          <w:szCs w:val="22"/>
        </w:rPr>
        <w:t xml:space="preserve">e) </w:t>
      </w:r>
      <w:r w:rsidRPr="000B585F">
        <w:rPr>
          <w:b/>
          <w:sz w:val="22"/>
          <w:szCs w:val="22"/>
        </w:rPr>
        <w:tab/>
        <w:t>Dodavatel č. 5</w:t>
      </w:r>
    </w:p>
    <w:tbl>
      <w:tblPr>
        <w:tblW w:w="9256"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
        <w:gridCol w:w="1100"/>
        <w:gridCol w:w="1624"/>
        <w:gridCol w:w="1279"/>
        <w:gridCol w:w="1704"/>
        <w:gridCol w:w="1365"/>
        <w:gridCol w:w="1625"/>
      </w:tblGrid>
      <w:tr w:rsidR="000B585F" w:rsidRPr="002F1834" w14:paraId="4E2016F9" w14:textId="77777777" w:rsidTr="00E059A5">
        <w:trPr>
          <w:trHeight w:val="915"/>
        </w:trPr>
        <w:tc>
          <w:tcPr>
            <w:tcW w:w="559" w:type="dxa"/>
            <w:noWrap/>
            <w:vAlign w:val="center"/>
          </w:tcPr>
          <w:p w14:paraId="571156EF" w14:textId="77777777" w:rsidR="000B585F" w:rsidRPr="007A1D5B" w:rsidRDefault="000B585F" w:rsidP="00E059A5">
            <w:pPr>
              <w:jc w:val="center"/>
              <w:rPr>
                <w:b/>
                <w:bCs/>
                <w:color w:val="000000"/>
                <w:szCs w:val="20"/>
              </w:rPr>
            </w:pPr>
            <w:proofErr w:type="spellStart"/>
            <w:r w:rsidRPr="007A1D5B">
              <w:rPr>
                <w:b/>
                <w:bCs/>
                <w:color w:val="000000"/>
                <w:szCs w:val="20"/>
              </w:rPr>
              <w:t>P.č</w:t>
            </w:r>
            <w:proofErr w:type="spellEnd"/>
            <w:r w:rsidRPr="007A1D5B">
              <w:rPr>
                <w:b/>
                <w:bCs/>
                <w:color w:val="000000"/>
                <w:szCs w:val="20"/>
              </w:rPr>
              <w:t>.</w:t>
            </w:r>
          </w:p>
        </w:tc>
        <w:tc>
          <w:tcPr>
            <w:tcW w:w="1100" w:type="dxa"/>
            <w:vAlign w:val="center"/>
          </w:tcPr>
          <w:p w14:paraId="4F410270" w14:textId="77777777" w:rsidR="000B585F" w:rsidRPr="007A1D5B" w:rsidRDefault="000B585F" w:rsidP="00E059A5">
            <w:pPr>
              <w:jc w:val="center"/>
              <w:rPr>
                <w:b/>
                <w:bCs/>
                <w:color w:val="000000"/>
                <w:szCs w:val="20"/>
              </w:rPr>
            </w:pPr>
            <w:r w:rsidRPr="007A1D5B">
              <w:rPr>
                <w:b/>
                <w:bCs/>
                <w:color w:val="000000"/>
                <w:szCs w:val="20"/>
              </w:rPr>
              <w:t xml:space="preserve">Typ </w:t>
            </w:r>
            <w:r>
              <w:rPr>
                <w:b/>
                <w:bCs/>
                <w:color w:val="000000"/>
                <w:szCs w:val="20"/>
              </w:rPr>
              <w:t>S</w:t>
            </w:r>
            <w:r w:rsidRPr="007A1D5B">
              <w:rPr>
                <w:b/>
                <w:bCs/>
                <w:color w:val="000000"/>
                <w:szCs w:val="20"/>
              </w:rPr>
              <w:t>lužby</w:t>
            </w:r>
          </w:p>
        </w:tc>
        <w:tc>
          <w:tcPr>
            <w:tcW w:w="1624" w:type="dxa"/>
            <w:vAlign w:val="center"/>
          </w:tcPr>
          <w:p w14:paraId="0C0766F2" w14:textId="77777777" w:rsidR="000B585F" w:rsidRPr="007A1D5B" w:rsidRDefault="000B585F" w:rsidP="00E059A5">
            <w:pPr>
              <w:jc w:val="center"/>
              <w:rPr>
                <w:b/>
                <w:bCs/>
                <w:color w:val="000000"/>
                <w:szCs w:val="20"/>
              </w:rPr>
            </w:pPr>
            <w:r>
              <w:rPr>
                <w:b/>
                <w:bCs/>
                <w:color w:val="000000"/>
                <w:szCs w:val="20"/>
              </w:rPr>
              <w:t>R</w:t>
            </w:r>
            <w:r w:rsidRPr="007A1D5B">
              <w:rPr>
                <w:b/>
                <w:bCs/>
                <w:color w:val="000000"/>
                <w:szCs w:val="20"/>
              </w:rPr>
              <w:t>ychlost</w:t>
            </w:r>
            <w:r>
              <w:rPr>
                <w:b/>
                <w:bCs/>
                <w:color w:val="000000"/>
                <w:szCs w:val="20"/>
              </w:rPr>
              <w:t xml:space="preserve">  přípojky</w:t>
            </w:r>
          </w:p>
        </w:tc>
        <w:tc>
          <w:tcPr>
            <w:tcW w:w="1279" w:type="dxa"/>
            <w:vAlign w:val="center"/>
          </w:tcPr>
          <w:p w14:paraId="130506BE" w14:textId="77777777" w:rsidR="000B585F" w:rsidRPr="007A1D5B" w:rsidRDefault="000B585F" w:rsidP="00E059A5">
            <w:pPr>
              <w:jc w:val="center"/>
              <w:rPr>
                <w:b/>
                <w:bCs/>
                <w:color w:val="000000"/>
                <w:szCs w:val="20"/>
              </w:rPr>
            </w:pPr>
            <w:r>
              <w:rPr>
                <w:b/>
                <w:bCs/>
                <w:color w:val="000000"/>
                <w:szCs w:val="20"/>
              </w:rPr>
              <w:t>Agregace maximální</w:t>
            </w:r>
          </w:p>
        </w:tc>
        <w:tc>
          <w:tcPr>
            <w:tcW w:w="1704" w:type="dxa"/>
            <w:vAlign w:val="center"/>
          </w:tcPr>
          <w:p w14:paraId="42E05CAC" w14:textId="77777777" w:rsidR="000B585F" w:rsidRPr="007A1D5B" w:rsidRDefault="000B585F" w:rsidP="00E059A5">
            <w:pPr>
              <w:jc w:val="center"/>
              <w:rPr>
                <w:b/>
                <w:bCs/>
                <w:color w:val="000000"/>
                <w:szCs w:val="20"/>
              </w:rPr>
            </w:pPr>
            <w:r w:rsidRPr="007A1D5B">
              <w:rPr>
                <w:b/>
                <w:bCs/>
                <w:color w:val="000000"/>
                <w:szCs w:val="20"/>
              </w:rPr>
              <w:t xml:space="preserve">Dostupnost </w:t>
            </w:r>
            <w:r>
              <w:rPr>
                <w:b/>
                <w:bCs/>
                <w:color w:val="000000"/>
                <w:szCs w:val="20"/>
              </w:rPr>
              <w:t xml:space="preserve">Služby /1 měsíc </w:t>
            </w:r>
            <w:r w:rsidRPr="007A1D5B">
              <w:rPr>
                <w:b/>
                <w:bCs/>
                <w:color w:val="000000"/>
                <w:szCs w:val="20"/>
              </w:rPr>
              <w:t>(minimální)</w:t>
            </w:r>
          </w:p>
        </w:tc>
        <w:tc>
          <w:tcPr>
            <w:tcW w:w="1365" w:type="dxa"/>
            <w:vAlign w:val="center"/>
          </w:tcPr>
          <w:p w14:paraId="34500E6C" w14:textId="6C1A6D00" w:rsidR="000B585F" w:rsidRPr="007A1D5B" w:rsidRDefault="000B585F" w:rsidP="00443D3E">
            <w:pPr>
              <w:jc w:val="center"/>
              <w:rPr>
                <w:b/>
                <w:bCs/>
                <w:color w:val="000000"/>
                <w:szCs w:val="20"/>
              </w:rPr>
            </w:pPr>
            <w:r w:rsidRPr="007A1D5B">
              <w:rPr>
                <w:b/>
                <w:bCs/>
                <w:color w:val="000000"/>
                <w:szCs w:val="20"/>
              </w:rPr>
              <w:t>Délka</w:t>
            </w:r>
            <w:r>
              <w:rPr>
                <w:b/>
                <w:bCs/>
                <w:color w:val="000000"/>
                <w:szCs w:val="20"/>
              </w:rPr>
              <w:t xml:space="preserve"> 1 </w:t>
            </w:r>
            <w:r w:rsidRPr="007A1D5B">
              <w:rPr>
                <w:b/>
                <w:bCs/>
                <w:color w:val="000000"/>
                <w:szCs w:val="20"/>
              </w:rPr>
              <w:t>poruchy (maximální)</w:t>
            </w:r>
          </w:p>
        </w:tc>
        <w:tc>
          <w:tcPr>
            <w:tcW w:w="1625" w:type="dxa"/>
            <w:shd w:val="clear" w:color="auto" w:fill="auto"/>
          </w:tcPr>
          <w:p w14:paraId="7E461A33" w14:textId="77777777" w:rsidR="000B585F" w:rsidRPr="00915E81" w:rsidRDefault="000B585F" w:rsidP="00E059A5">
            <w:pPr>
              <w:jc w:val="center"/>
              <w:rPr>
                <w:b/>
                <w:bCs/>
                <w:color w:val="000000"/>
                <w:szCs w:val="20"/>
              </w:rPr>
            </w:pPr>
            <w:r w:rsidRPr="00915E81">
              <w:rPr>
                <w:b/>
                <w:bCs/>
                <w:color w:val="000000"/>
                <w:szCs w:val="20"/>
              </w:rPr>
              <w:t>Cena</w:t>
            </w:r>
          </w:p>
          <w:p w14:paraId="626815FB" w14:textId="77777777" w:rsidR="000B585F" w:rsidRPr="00915E81" w:rsidRDefault="000B585F" w:rsidP="00E059A5">
            <w:pPr>
              <w:jc w:val="center"/>
              <w:rPr>
                <w:b/>
                <w:bCs/>
                <w:color w:val="000000"/>
                <w:szCs w:val="20"/>
              </w:rPr>
            </w:pPr>
            <w:r w:rsidRPr="00915E81">
              <w:rPr>
                <w:b/>
                <w:bCs/>
                <w:color w:val="000000"/>
                <w:szCs w:val="20"/>
              </w:rPr>
              <w:t xml:space="preserve">za 1 měsíc Kč bez DPH </w:t>
            </w:r>
          </w:p>
        </w:tc>
      </w:tr>
      <w:tr w:rsidR="000B585F" w:rsidRPr="002F1834" w14:paraId="63805F07" w14:textId="77777777" w:rsidTr="00443D3E">
        <w:trPr>
          <w:trHeight w:val="851"/>
        </w:trPr>
        <w:tc>
          <w:tcPr>
            <w:tcW w:w="559" w:type="dxa"/>
            <w:noWrap/>
            <w:vAlign w:val="center"/>
          </w:tcPr>
          <w:p w14:paraId="401E31AA" w14:textId="77777777" w:rsidR="000B585F" w:rsidRPr="007A1D5B" w:rsidRDefault="000B585F" w:rsidP="00443D3E">
            <w:pPr>
              <w:spacing w:after="0" w:line="240" w:lineRule="auto"/>
              <w:jc w:val="center"/>
              <w:rPr>
                <w:color w:val="000000"/>
                <w:szCs w:val="20"/>
              </w:rPr>
            </w:pPr>
            <w:r>
              <w:rPr>
                <w:color w:val="000000"/>
                <w:szCs w:val="20"/>
              </w:rPr>
              <w:t>1.</w:t>
            </w:r>
          </w:p>
        </w:tc>
        <w:tc>
          <w:tcPr>
            <w:tcW w:w="1100" w:type="dxa"/>
            <w:vAlign w:val="center"/>
          </w:tcPr>
          <w:p w14:paraId="61640D1D" w14:textId="77777777" w:rsidR="000B585F" w:rsidRPr="007A1D5B" w:rsidRDefault="000B585F" w:rsidP="00443D3E">
            <w:pPr>
              <w:spacing w:after="0" w:line="240" w:lineRule="auto"/>
              <w:jc w:val="center"/>
              <w:rPr>
                <w:color w:val="000000"/>
                <w:szCs w:val="20"/>
              </w:rPr>
            </w:pPr>
            <w:r>
              <w:rPr>
                <w:color w:val="000000"/>
                <w:szCs w:val="20"/>
              </w:rPr>
              <w:t>Služba 1</w:t>
            </w:r>
          </w:p>
        </w:tc>
        <w:tc>
          <w:tcPr>
            <w:tcW w:w="1624" w:type="dxa"/>
            <w:vAlign w:val="center"/>
          </w:tcPr>
          <w:p w14:paraId="565800E1" w14:textId="77777777" w:rsidR="000B585F" w:rsidRPr="00500D53" w:rsidRDefault="000B585F" w:rsidP="00443D3E">
            <w:pPr>
              <w:spacing w:after="0" w:line="240" w:lineRule="auto"/>
              <w:jc w:val="center"/>
              <w:rPr>
                <w:color w:val="000000"/>
                <w:szCs w:val="20"/>
                <w:lang w:val="en-US"/>
              </w:rPr>
            </w:pPr>
            <w:r w:rsidRPr="007A1D5B">
              <w:rPr>
                <w:color w:val="000000"/>
                <w:szCs w:val="20"/>
              </w:rPr>
              <w:t xml:space="preserve">4096/512 </w:t>
            </w:r>
            <w:proofErr w:type="spellStart"/>
            <w:r w:rsidRPr="007A1D5B">
              <w:rPr>
                <w:color w:val="000000"/>
                <w:szCs w:val="20"/>
              </w:rPr>
              <w:t>kbps</w:t>
            </w:r>
            <w:proofErr w:type="spellEnd"/>
            <w:r>
              <w:rPr>
                <w:color w:val="000000"/>
                <w:szCs w:val="20"/>
              </w:rPr>
              <w:t>*</w:t>
            </w:r>
          </w:p>
        </w:tc>
        <w:tc>
          <w:tcPr>
            <w:tcW w:w="1279" w:type="dxa"/>
            <w:vAlign w:val="center"/>
          </w:tcPr>
          <w:p w14:paraId="09268E6F" w14:textId="77777777" w:rsidR="000B585F" w:rsidRPr="007A1D5B" w:rsidRDefault="000B585F" w:rsidP="00443D3E">
            <w:pPr>
              <w:spacing w:after="0" w:line="240" w:lineRule="auto"/>
              <w:jc w:val="center"/>
              <w:rPr>
                <w:color w:val="000000"/>
                <w:szCs w:val="20"/>
              </w:rPr>
            </w:pPr>
            <w:r>
              <w:rPr>
                <w:color w:val="000000"/>
                <w:szCs w:val="20"/>
              </w:rPr>
              <w:t>1:10</w:t>
            </w:r>
          </w:p>
        </w:tc>
        <w:tc>
          <w:tcPr>
            <w:tcW w:w="1704" w:type="dxa"/>
            <w:vAlign w:val="center"/>
          </w:tcPr>
          <w:p w14:paraId="2732F1DF"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6875BEAB"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08208AFA" w14:textId="25B5278D" w:rsidR="000B585F" w:rsidRPr="00575B90" w:rsidRDefault="00405CFC" w:rsidP="00443D3E">
            <w:pPr>
              <w:spacing w:after="0" w:line="240" w:lineRule="auto"/>
              <w:jc w:val="center"/>
              <w:rPr>
                <w:color w:val="000000"/>
                <w:szCs w:val="20"/>
                <w:highlight w:val="yellow"/>
              </w:rPr>
            </w:pPr>
            <w:r w:rsidRPr="00405CFC">
              <w:rPr>
                <w:color w:val="000000"/>
                <w:szCs w:val="20"/>
              </w:rPr>
              <w:t>3 850,00</w:t>
            </w:r>
          </w:p>
        </w:tc>
      </w:tr>
      <w:tr w:rsidR="000B585F" w:rsidRPr="002F1834" w14:paraId="473F49AE" w14:textId="77777777" w:rsidTr="00443D3E">
        <w:trPr>
          <w:trHeight w:val="851"/>
        </w:trPr>
        <w:tc>
          <w:tcPr>
            <w:tcW w:w="559" w:type="dxa"/>
            <w:noWrap/>
            <w:vAlign w:val="center"/>
          </w:tcPr>
          <w:p w14:paraId="4ECA70F3" w14:textId="77777777" w:rsidR="000B585F" w:rsidRPr="007A1D5B" w:rsidRDefault="000B585F" w:rsidP="00443D3E">
            <w:pPr>
              <w:spacing w:after="0" w:line="240" w:lineRule="auto"/>
              <w:jc w:val="center"/>
              <w:rPr>
                <w:color w:val="000000"/>
                <w:szCs w:val="20"/>
              </w:rPr>
            </w:pPr>
            <w:r>
              <w:rPr>
                <w:color w:val="000000"/>
                <w:szCs w:val="20"/>
              </w:rPr>
              <w:t>2.</w:t>
            </w:r>
          </w:p>
        </w:tc>
        <w:tc>
          <w:tcPr>
            <w:tcW w:w="1100" w:type="dxa"/>
            <w:vAlign w:val="center"/>
          </w:tcPr>
          <w:p w14:paraId="475BF936"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2</w:t>
            </w:r>
          </w:p>
        </w:tc>
        <w:tc>
          <w:tcPr>
            <w:tcW w:w="1624" w:type="dxa"/>
            <w:vAlign w:val="center"/>
          </w:tcPr>
          <w:p w14:paraId="2E746BC7" w14:textId="77777777" w:rsidR="000B585F" w:rsidRPr="007A1D5B" w:rsidRDefault="000B585F" w:rsidP="00443D3E">
            <w:pPr>
              <w:spacing w:after="0" w:line="240" w:lineRule="auto"/>
              <w:jc w:val="center"/>
              <w:rPr>
                <w:color w:val="000000"/>
                <w:szCs w:val="20"/>
              </w:rPr>
            </w:pPr>
            <w:r w:rsidRPr="007A1D5B">
              <w:rPr>
                <w:color w:val="000000"/>
                <w:szCs w:val="20"/>
              </w:rPr>
              <w:t>2 Mbps</w:t>
            </w:r>
          </w:p>
        </w:tc>
        <w:tc>
          <w:tcPr>
            <w:tcW w:w="1279" w:type="dxa"/>
            <w:vAlign w:val="center"/>
          </w:tcPr>
          <w:p w14:paraId="43577EFE"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0EAFBDFA"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0717E249"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3A50C26B" w14:textId="2F42B10F" w:rsidR="000B585F" w:rsidRPr="00575B90" w:rsidRDefault="00405CFC" w:rsidP="00443D3E">
            <w:pPr>
              <w:spacing w:after="0" w:line="240" w:lineRule="auto"/>
              <w:jc w:val="center"/>
              <w:rPr>
                <w:color w:val="000000"/>
                <w:szCs w:val="20"/>
                <w:highlight w:val="yellow"/>
              </w:rPr>
            </w:pPr>
            <w:r w:rsidRPr="00405CFC">
              <w:rPr>
                <w:color w:val="000000"/>
                <w:szCs w:val="20"/>
              </w:rPr>
              <w:t>2 950,00</w:t>
            </w:r>
          </w:p>
        </w:tc>
      </w:tr>
      <w:tr w:rsidR="000B585F" w:rsidRPr="002F1834" w14:paraId="4C37A23C" w14:textId="77777777" w:rsidTr="00443D3E">
        <w:trPr>
          <w:trHeight w:val="851"/>
        </w:trPr>
        <w:tc>
          <w:tcPr>
            <w:tcW w:w="559" w:type="dxa"/>
            <w:noWrap/>
            <w:vAlign w:val="center"/>
          </w:tcPr>
          <w:p w14:paraId="61FA64A3" w14:textId="77777777" w:rsidR="000B585F" w:rsidRPr="007A1D5B" w:rsidRDefault="000B585F" w:rsidP="00443D3E">
            <w:pPr>
              <w:spacing w:after="0" w:line="240" w:lineRule="auto"/>
              <w:jc w:val="center"/>
              <w:rPr>
                <w:color w:val="000000"/>
                <w:szCs w:val="20"/>
              </w:rPr>
            </w:pPr>
            <w:r>
              <w:rPr>
                <w:color w:val="000000"/>
                <w:szCs w:val="20"/>
              </w:rPr>
              <w:t>3.</w:t>
            </w:r>
          </w:p>
        </w:tc>
        <w:tc>
          <w:tcPr>
            <w:tcW w:w="1100" w:type="dxa"/>
            <w:vAlign w:val="center"/>
          </w:tcPr>
          <w:p w14:paraId="5DF3A58B"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3</w:t>
            </w:r>
          </w:p>
        </w:tc>
        <w:tc>
          <w:tcPr>
            <w:tcW w:w="1624" w:type="dxa"/>
            <w:vAlign w:val="center"/>
          </w:tcPr>
          <w:p w14:paraId="6722A7A6" w14:textId="77777777" w:rsidR="000B585F" w:rsidRPr="007A1D5B" w:rsidRDefault="000B585F" w:rsidP="00443D3E">
            <w:pPr>
              <w:spacing w:after="0" w:line="240" w:lineRule="auto"/>
              <w:jc w:val="center"/>
              <w:rPr>
                <w:color w:val="000000"/>
                <w:szCs w:val="20"/>
              </w:rPr>
            </w:pPr>
            <w:r w:rsidRPr="007A1D5B">
              <w:rPr>
                <w:color w:val="000000"/>
                <w:szCs w:val="20"/>
              </w:rPr>
              <w:t>4 Mbps</w:t>
            </w:r>
          </w:p>
        </w:tc>
        <w:tc>
          <w:tcPr>
            <w:tcW w:w="1279" w:type="dxa"/>
            <w:vAlign w:val="center"/>
          </w:tcPr>
          <w:p w14:paraId="3786898F"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3F580F43"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304E4ECA"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47315FDE" w14:textId="3EB3531E" w:rsidR="000B585F" w:rsidRPr="00575B90" w:rsidRDefault="00405CFC" w:rsidP="00443D3E">
            <w:pPr>
              <w:spacing w:after="0" w:line="240" w:lineRule="auto"/>
              <w:jc w:val="center"/>
              <w:rPr>
                <w:color w:val="000000"/>
                <w:szCs w:val="20"/>
                <w:highlight w:val="yellow"/>
              </w:rPr>
            </w:pPr>
            <w:r w:rsidRPr="00405CFC">
              <w:rPr>
                <w:color w:val="000000"/>
                <w:szCs w:val="20"/>
              </w:rPr>
              <w:t>3 900,00</w:t>
            </w:r>
          </w:p>
        </w:tc>
      </w:tr>
      <w:tr w:rsidR="000B585F" w:rsidRPr="002F1834" w14:paraId="15A074C2" w14:textId="77777777" w:rsidTr="00443D3E">
        <w:trPr>
          <w:trHeight w:val="851"/>
        </w:trPr>
        <w:tc>
          <w:tcPr>
            <w:tcW w:w="559" w:type="dxa"/>
            <w:noWrap/>
            <w:vAlign w:val="center"/>
          </w:tcPr>
          <w:p w14:paraId="0D57C8CB" w14:textId="77777777" w:rsidR="000B585F" w:rsidRPr="007A1D5B" w:rsidRDefault="000B585F" w:rsidP="00443D3E">
            <w:pPr>
              <w:spacing w:after="0" w:line="240" w:lineRule="auto"/>
              <w:jc w:val="center"/>
              <w:rPr>
                <w:color w:val="000000"/>
                <w:szCs w:val="20"/>
              </w:rPr>
            </w:pPr>
            <w:r>
              <w:rPr>
                <w:color w:val="000000"/>
                <w:szCs w:val="20"/>
              </w:rPr>
              <w:t>4.</w:t>
            </w:r>
          </w:p>
        </w:tc>
        <w:tc>
          <w:tcPr>
            <w:tcW w:w="1100" w:type="dxa"/>
            <w:vAlign w:val="center"/>
          </w:tcPr>
          <w:p w14:paraId="7BBEC3EC"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4</w:t>
            </w:r>
          </w:p>
        </w:tc>
        <w:tc>
          <w:tcPr>
            <w:tcW w:w="1624" w:type="dxa"/>
            <w:vAlign w:val="center"/>
          </w:tcPr>
          <w:p w14:paraId="606F2D11" w14:textId="77777777" w:rsidR="000B585F" w:rsidRPr="007A1D5B" w:rsidRDefault="000B585F" w:rsidP="00443D3E">
            <w:pPr>
              <w:spacing w:after="0" w:line="240" w:lineRule="auto"/>
              <w:jc w:val="center"/>
              <w:rPr>
                <w:color w:val="000000"/>
                <w:szCs w:val="20"/>
              </w:rPr>
            </w:pPr>
            <w:r>
              <w:rPr>
                <w:color w:val="000000"/>
                <w:szCs w:val="20"/>
              </w:rPr>
              <w:t>10</w:t>
            </w:r>
            <w:r w:rsidRPr="007A1D5B">
              <w:rPr>
                <w:color w:val="000000"/>
                <w:szCs w:val="20"/>
              </w:rPr>
              <w:t xml:space="preserve"> Mbps</w:t>
            </w:r>
          </w:p>
        </w:tc>
        <w:tc>
          <w:tcPr>
            <w:tcW w:w="1279" w:type="dxa"/>
            <w:vAlign w:val="center"/>
          </w:tcPr>
          <w:p w14:paraId="2420DA97"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1B6E9E89"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7DC4B2C6"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7E0B614B" w14:textId="5BEB0405" w:rsidR="000B585F" w:rsidRPr="00575B90" w:rsidRDefault="00405CFC" w:rsidP="00443D3E">
            <w:pPr>
              <w:spacing w:after="0" w:line="240" w:lineRule="auto"/>
              <w:jc w:val="center"/>
              <w:rPr>
                <w:color w:val="000000"/>
                <w:szCs w:val="20"/>
                <w:highlight w:val="yellow"/>
              </w:rPr>
            </w:pPr>
            <w:r w:rsidRPr="00405CFC">
              <w:rPr>
                <w:color w:val="000000"/>
                <w:szCs w:val="20"/>
              </w:rPr>
              <w:t>6 900,00</w:t>
            </w:r>
          </w:p>
        </w:tc>
      </w:tr>
      <w:tr w:rsidR="000B585F" w:rsidRPr="002F1834" w14:paraId="7DBF4308" w14:textId="77777777" w:rsidTr="00443D3E">
        <w:trPr>
          <w:trHeight w:val="851"/>
        </w:trPr>
        <w:tc>
          <w:tcPr>
            <w:tcW w:w="559" w:type="dxa"/>
            <w:noWrap/>
            <w:vAlign w:val="center"/>
          </w:tcPr>
          <w:p w14:paraId="47ABE95A" w14:textId="77777777" w:rsidR="000B585F" w:rsidRPr="007A1D5B" w:rsidRDefault="000B585F" w:rsidP="00443D3E">
            <w:pPr>
              <w:spacing w:after="0" w:line="240" w:lineRule="auto"/>
              <w:jc w:val="center"/>
              <w:rPr>
                <w:color w:val="000000"/>
                <w:szCs w:val="20"/>
              </w:rPr>
            </w:pPr>
            <w:r>
              <w:rPr>
                <w:color w:val="000000"/>
                <w:szCs w:val="20"/>
              </w:rPr>
              <w:t>5.</w:t>
            </w:r>
          </w:p>
        </w:tc>
        <w:tc>
          <w:tcPr>
            <w:tcW w:w="1100" w:type="dxa"/>
            <w:vAlign w:val="center"/>
          </w:tcPr>
          <w:p w14:paraId="29240859"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5</w:t>
            </w:r>
          </w:p>
        </w:tc>
        <w:tc>
          <w:tcPr>
            <w:tcW w:w="1624" w:type="dxa"/>
            <w:vAlign w:val="center"/>
          </w:tcPr>
          <w:p w14:paraId="66611253" w14:textId="77777777" w:rsidR="000B585F" w:rsidRPr="007A1D5B" w:rsidRDefault="000B585F" w:rsidP="00443D3E">
            <w:pPr>
              <w:spacing w:after="0" w:line="240" w:lineRule="auto"/>
              <w:jc w:val="center"/>
              <w:rPr>
                <w:color w:val="000000"/>
                <w:szCs w:val="20"/>
              </w:rPr>
            </w:pPr>
            <w:r>
              <w:rPr>
                <w:color w:val="000000"/>
                <w:szCs w:val="20"/>
              </w:rPr>
              <w:t>20</w:t>
            </w:r>
            <w:r w:rsidRPr="007A1D5B">
              <w:rPr>
                <w:color w:val="000000"/>
                <w:szCs w:val="20"/>
              </w:rPr>
              <w:t xml:space="preserve"> Mbps</w:t>
            </w:r>
          </w:p>
        </w:tc>
        <w:tc>
          <w:tcPr>
            <w:tcW w:w="1279" w:type="dxa"/>
            <w:vAlign w:val="center"/>
          </w:tcPr>
          <w:p w14:paraId="3508EBBF" w14:textId="77777777" w:rsidR="000B585F" w:rsidRPr="007A1D5B" w:rsidRDefault="000B585F" w:rsidP="00443D3E">
            <w:pPr>
              <w:spacing w:after="0" w:line="240" w:lineRule="auto"/>
              <w:jc w:val="center"/>
              <w:rPr>
                <w:color w:val="000000"/>
                <w:szCs w:val="20"/>
              </w:rPr>
            </w:pPr>
            <w:r w:rsidRPr="00DC3C87">
              <w:rPr>
                <w:color w:val="000000"/>
                <w:szCs w:val="20"/>
              </w:rPr>
              <w:t>bez agregace</w:t>
            </w:r>
          </w:p>
        </w:tc>
        <w:tc>
          <w:tcPr>
            <w:tcW w:w="1704" w:type="dxa"/>
            <w:vAlign w:val="center"/>
          </w:tcPr>
          <w:p w14:paraId="3248BFF3" w14:textId="77777777" w:rsidR="000B585F" w:rsidRPr="007A1D5B" w:rsidRDefault="000B585F" w:rsidP="00443D3E">
            <w:pPr>
              <w:spacing w:after="0" w:line="240" w:lineRule="auto"/>
              <w:jc w:val="center"/>
              <w:rPr>
                <w:color w:val="000000"/>
                <w:szCs w:val="20"/>
              </w:rPr>
            </w:pPr>
            <w:r w:rsidRPr="007A1D5B">
              <w:rPr>
                <w:color w:val="000000"/>
                <w:szCs w:val="20"/>
              </w:rPr>
              <w:t>99,50%</w:t>
            </w:r>
          </w:p>
        </w:tc>
        <w:tc>
          <w:tcPr>
            <w:tcW w:w="1365" w:type="dxa"/>
            <w:vAlign w:val="center"/>
          </w:tcPr>
          <w:p w14:paraId="2BF8A4A5" w14:textId="77777777" w:rsidR="000B585F" w:rsidRPr="007A1D5B" w:rsidRDefault="000B585F" w:rsidP="00443D3E">
            <w:pPr>
              <w:spacing w:after="0" w:line="240" w:lineRule="auto"/>
              <w:jc w:val="center"/>
              <w:rPr>
                <w:color w:val="000000"/>
                <w:szCs w:val="20"/>
              </w:rPr>
            </w:pPr>
            <w:r w:rsidRPr="007A1D5B">
              <w:rPr>
                <w:color w:val="000000"/>
                <w:szCs w:val="20"/>
              </w:rPr>
              <w:t>6 hodin</w:t>
            </w:r>
          </w:p>
        </w:tc>
        <w:tc>
          <w:tcPr>
            <w:tcW w:w="1625" w:type="dxa"/>
            <w:shd w:val="clear" w:color="auto" w:fill="auto"/>
            <w:vAlign w:val="center"/>
          </w:tcPr>
          <w:p w14:paraId="7CD11FD6" w14:textId="0AE115F2" w:rsidR="000B585F" w:rsidRPr="00575B90" w:rsidRDefault="00405CFC" w:rsidP="00443D3E">
            <w:pPr>
              <w:spacing w:after="0" w:line="240" w:lineRule="auto"/>
              <w:jc w:val="center"/>
              <w:rPr>
                <w:color w:val="000000"/>
                <w:szCs w:val="20"/>
                <w:highlight w:val="yellow"/>
              </w:rPr>
            </w:pPr>
            <w:r w:rsidRPr="00405CFC">
              <w:rPr>
                <w:color w:val="000000"/>
                <w:szCs w:val="20"/>
              </w:rPr>
              <w:t>5 100,00</w:t>
            </w:r>
          </w:p>
        </w:tc>
      </w:tr>
      <w:tr w:rsidR="000B585F" w:rsidRPr="002F1834" w14:paraId="12C945D6" w14:textId="77777777" w:rsidTr="00443D3E">
        <w:trPr>
          <w:trHeight w:val="851"/>
        </w:trPr>
        <w:tc>
          <w:tcPr>
            <w:tcW w:w="559" w:type="dxa"/>
            <w:noWrap/>
            <w:vAlign w:val="center"/>
          </w:tcPr>
          <w:p w14:paraId="2D7B987F" w14:textId="77777777" w:rsidR="000B585F" w:rsidRPr="007A1D5B" w:rsidRDefault="000B585F" w:rsidP="00443D3E">
            <w:pPr>
              <w:spacing w:after="0" w:line="240" w:lineRule="auto"/>
              <w:jc w:val="center"/>
              <w:rPr>
                <w:color w:val="000000"/>
                <w:szCs w:val="20"/>
              </w:rPr>
            </w:pPr>
            <w:r>
              <w:rPr>
                <w:color w:val="000000"/>
                <w:szCs w:val="20"/>
              </w:rPr>
              <w:t>6.</w:t>
            </w:r>
          </w:p>
        </w:tc>
        <w:tc>
          <w:tcPr>
            <w:tcW w:w="1100" w:type="dxa"/>
            <w:vAlign w:val="center"/>
          </w:tcPr>
          <w:p w14:paraId="79960D16"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6</w:t>
            </w:r>
          </w:p>
        </w:tc>
        <w:tc>
          <w:tcPr>
            <w:tcW w:w="1624" w:type="dxa"/>
            <w:vAlign w:val="center"/>
          </w:tcPr>
          <w:p w14:paraId="0C80F3BD" w14:textId="77777777" w:rsidR="000B585F" w:rsidRPr="007A1D5B" w:rsidRDefault="000B585F" w:rsidP="00443D3E">
            <w:pPr>
              <w:spacing w:after="0" w:line="240" w:lineRule="auto"/>
              <w:jc w:val="center"/>
              <w:rPr>
                <w:color w:val="000000"/>
                <w:szCs w:val="20"/>
              </w:rPr>
            </w:pPr>
            <w:r w:rsidRPr="007A1D5B">
              <w:rPr>
                <w:color w:val="000000"/>
                <w:szCs w:val="20"/>
              </w:rPr>
              <w:t>50 Mbps</w:t>
            </w:r>
          </w:p>
        </w:tc>
        <w:tc>
          <w:tcPr>
            <w:tcW w:w="1279" w:type="dxa"/>
            <w:vAlign w:val="center"/>
          </w:tcPr>
          <w:p w14:paraId="4A135F1E"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6434EA59" w14:textId="77777777" w:rsidR="000B585F" w:rsidRPr="007A1D5B" w:rsidRDefault="000B585F" w:rsidP="00443D3E">
            <w:pPr>
              <w:spacing w:after="0" w:line="240" w:lineRule="auto"/>
              <w:jc w:val="center"/>
              <w:rPr>
                <w:color w:val="000000"/>
                <w:szCs w:val="20"/>
              </w:rPr>
            </w:pPr>
            <w:r w:rsidRPr="007A1D5B">
              <w:rPr>
                <w:color w:val="000000"/>
                <w:szCs w:val="20"/>
              </w:rPr>
              <w:t>99,95%</w:t>
            </w:r>
          </w:p>
        </w:tc>
        <w:tc>
          <w:tcPr>
            <w:tcW w:w="1365" w:type="dxa"/>
            <w:vAlign w:val="center"/>
          </w:tcPr>
          <w:p w14:paraId="5D0F3A1D"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2C3545F3" w14:textId="336F73CB" w:rsidR="000B585F" w:rsidRPr="00575B90" w:rsidRDefault="00405CFC" w:rsidP="00443D3E">
            <w:pPr>
              <w:spacing w:after="0" w:line="240" w:lineRule="auto"/>
              <w:jc w:val="center"/>
              <w:rPr>
                <w:color w:val="000000"/>
                <w:szCs w:val="20"/>
                <w:highlight w:val="yellow"/>
              </w:rPr>
            </w:pPr>
            <w:r w:rsidRPr="00405CFC">
              <w:rPr>
                <w:color w:val="000000"/>
                <w:szCs w:val="20"/>
              </w:rPr>
              <w:t>5 900,00</w:t>
            </w:r>
          </w:p>
        </w:tc>
      </w:tr>
      <w:tr w:rsidR="000B585F" w:rsidRPr="002F1834" w14:paraId="712DCDBC" w14:textId="77777777" w:rsidTr="00443D3E">
        <w:trPr>
          <w:trHeight w:val="851"/>
        </w:trPr>
        <w:tc>
          <w:tcPr>
            <w:tcW w:w="559" w:type="dxa"/>
            <w:noWrap/>
            <w:vAlign w:val="center"/>
          </w:tcPr>
          <w:p w14:paraId="4E88CBF4" w14:textId="77777777" w:rsidR="000B585F" w:rsidRPr="007A1D5B" w:rsidRDefault="000B585F" w:rsidP="00443D3E">
            <w:pPr>
              <w:spacing w:after="0" w:line="240" w:lineRule="auto"/>
              <w:jc w:val="center"/>
              <w:rPr>
                <w:color w:val="000000"/>
                <w:szCs w:val="20"/>
              </w:rPr>
            </w:pPr>
            <w:r>
              <w:rPr>
                <w:color w:val="000000"/>
                <w:szCs w:val="20"/>
              </w:rPr>
              <w:t>7.</w:t>
            </w:r>
          </w:p>
        </w:tc>
        <w:tc>
          <w:tcPr>
            <w:tcW w:w="1100" w:type="dxa"/>
            <w:vAlign w:val="center"/>
          </w:tcPr>
          <w:p w14:paraId="710525BB" w14:textId="77777777" w:rsidR="000B585F" w:rsidRPr="007A1D5B" w:rsidRDefault="000B585F" w:rsidP="00443D3E">
            <w:pPr>
              <w:spacing w:after="0" w:line="240" w:lineRule="auto"/>
              <w:jc w:val="center"/>
              <w:rPr>
                <w:color w:val="000000"/>
                <w:szCs w:val="20"/>
              </w:rPr>
            </w:pPr>
            <w:r w:rsidRPr="007A1D5B">
              <w:rPr>
                <w:color w:val="000000"/>
                <w:szCs w:val="20"/>
              </w:rPr>
              <w:t xml:space="preserve">Služba </w:t>
            </w:r>
            <w:r>
              <w:rPr>
                <w:color w:val="000000"/>
                <w:szCs w:val="20"/>
              </w:rPr>
              <w:t>7</w:t>
            </w:r>
          </w:p>
        </w:tc>
        <w:tc>
          <w:tcPr>
            <w:tcW w:w="1624" w:type="dxa"/>
            <w:vAlign w:val="center"/>
          </w:tcPr>
          <w:p w14:paraId="6D856BD2" w14:textId="77777777" w:rsidR="000B585F" w:rsidRPr="007A1D5B" w:rsidRDefault="000B585F" w:rsidP="00443D3E">
            <w:pPr>
              <w:spacing w:after="0" w:line="240" w:lineRule="auto"/>
              <w:jc w:val="center"/>
              <w:rPr>
                <w:color w:val="000000"/>
                <w:szCs w:val="20"/>
              </w:rPr>
            </w:pPr>
            <w:r w:rsidRPr="007A1D5B">
              <w:rPr>
                <w:color w:val="000000"/>
                <w:szCs w:val="20"/>
              </w:rPr>
              <w:t>100 Mbps</w:t>
            </w:r>
          </w:p>
        </w:tc>
        <w:tc>
          <w:tcPr>
            <w:tcW w:w="1279" w:type="dxa"/>
            <w:vAlign w:val="center"/>
          </w:tcPr>
          <w:p w14:paraId="32863EEB"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632878F0" w14:textId="77777777" w:rsidR="000B585F" w:rsidRPr="007A1D5B" w:rsidRDefault="000B585F" w:rsidP="00443D3E">
            <w:pPr>
              <w:spacing w:after="0" w:line="240" w:lineRule="auto"/>
              <w:jc w:val="center"/>
              <w:rPr>
                <w:color w:val="000000"/>
                <w:szCs w:val="20"/>
              </w:rPr>
            </w:pPr>
            <w:r w:rsidRPr="007A1D5B">
              <w:rPr>
                <w:color w:val="000000"/>
                <w:szCs w:val="20"/>
              </w:rPr>
              <w:t>99,95%</w:t>
            </w:r>
          </w:p>
        </w:tc>
        <w:tc>
          <w:tcPr>
            <w:tcW w:w="1365" w:type="dxa"/>
            <w:vAlign w:val="center"/>
          </w:tcPr>
          <w:p w14:paraId="22B4788A"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00810873" w14:textId="7A80BB43" w:rsidR="000B585F" w:rsidRPr="00575B90" w:rsidRDefault="00405CFC" w:rsidP="00443D3E">
            <w:pPr>
              <w:spacing w:after="0" w:line="240" w:lineRule="auto"/>
              <w:jc w:val="center"/>
              <w:rPr>
                <w:color w:val="000000"/>
                <w:szCs w:val="20"/>
                <w:highlight w:val="yellow"/>
              </w:rPr>
            </w:pPr>
            <w:r w:rsidRPr="00405CFC">
              <w:rPr>
                <w:color w:val="000000"/>
                <w:szCs w:val="20"/>
              </w:rPr>
              <w:t>7 425,00</w:t>
            </w:r>
          </w:p>
        </w:tc>
      </w:tr>
      <w:tr w:rsidR="000B585F" w:rsidRPr="002F1834" w14:paraId="6D9153EB" w14:textId="77777777" w:rsidTr="00443D3E">
        <w:trPr>
          <w:trHeight w:val="851"/>
        </w:trPr>
        <w:tc>
          <w:tcPr>
            <w:tcW w:w="559" w:type="dxa"/>
            <w:noWrap/>
            <w:vAlign w:val="center"/>
          </w:tcPr>
          <w:p w14:paraId="053A9AB7" w14:textId="77777777" w:rsidR="000B585F" w:rsidRPr="007A1D5B" w:rsidRDefault="000B585F" w:rsidP="00443D3E">
            <w:pPr>
              <w:spacing w:after="0" w:line="240" w:lineRule="auto"/>
              <w:jc w:val="center"/>
              <w:rPr>
                <w:color w:val="000000"/>
                <w:szCs w:val="20"/>
              </w:rPr>
            </w:pPr>
            <w:r>
              <w:rPr>
                <w:color w:val="000000"/>
                <w:szCs w:val="20"/>
              </w:rPr>
              <w:t>8.</w:t>
            </w:r>
          </w:p>
        </w:tc>
        <w:tc>
          <w:tcPr>
            <w:tcW w:w="1100" w:type="dxa"/>
            <w:vAlign w:val="center"/>
          </w:tcPr>
          <w:p w14:paraId="344E0F69" w14:textId="77777777" w:rsidR="000B585F" w:rsidRDefault="000B585F" w:rsidP="00443D3E">
            <w:pPr>
              <w:spacing w:after="0" w:line="240" w:lineRule="auto"/>
              <w:jc w:val="center"/>
              <w:rPr>
                <w:color w:val="000000"/>
                <w:szCs w:val="20"/>
              </w:rPr>
            </w:pPr>
            <w:r>
              <w:rPr>
                <w:color w:val="000000"/>
                <w:szCs w:val="20"/>
              </w:rPr>
              <w:t>Slu</w:t>
            </w:r>
            <w:r w:rsidRPr="007A1D5B">
              <w:rPr>
                <w:color w:val="000000"/>
                <w:szCs w:val="20"/>
              </w:rPr>
              <w:t xml:space="preserve">žba </w:t>
            </w:r>
            <w:r>
              <w:rPr>
                <w:color w:val="000000"/>
                <w:szCs w:val="20"/>
              </w:rPr>
              <w:t>8</w:t>
            </w:r>
          </w:p>
        </w:tc>
        <w:tc>
          <w:tcPr>
            <w:tcW w:w="1624" w:type="dxa"/>
            <w:vAlign w:val="center"/>
          </w:tcPr>
          <w:p w14:paraId="31B1FA13" w14:textId="77777777" w:rsidR="000B585F" w:rsidRPr="007A1D5B" w:rsidRDefault="000B585F" w:rsidP="00443D3E">
            <w:pPr>
              <w:spacing w:after="0" w:line="240" w:lineRule="auto"/>
              <w:jc w:val="center"/>
              <w:rPr>
                <w:color w:val="000000"/>
                <w:szCs w:val="20"/>
              </w:rPr>
            </w:pPr>
            <w:r w:rsidRPr="007A1D5B">
              <w:rPr>
                <w:color w:val="000000"/>
                <w:szCs w:val="20"/>
              </w:rPr>
              <w:t xml:space="preserve">1 </w:t>
            </w:r>
            <w:proofErr w:type="spellStart"/>
            <w:r w:rsidRPr="007A1D5B">
              <w:rPr>
                <w:color w:val="000000"/>
                <w:szCs w:val="20"/>
              </w:rPr>
              <w:t>Gbps</w:t>
            </w:r>
            <w:proofErr w:type="spellEnd"/>
          </w:p>
        </w:tc>
        <w:tc>
          <w:tcPr>
            <w:tcW w:w="1279" w:type="dxa"/>
            <w:vAlign w:val="center"/>
          </w:tcPr>
          <w:p w14:paraId="13D376F5"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3287567E" w14:textId="77777777" w:rsidR="000B585F" w:rsidRPr="007A1D5B" w:rsidRDefault="000B585F" w:rsidP="00443D3E">
            <w:pPr>
              <w:spacing w:after="0" w:line="240" w:lineRule="auto"/>
              <w:jc w:val="center"/>
              <w:rPr>
                <w:color w:val="000000"/>
                <w:szCs w:val="20"/>
              </w:rPr>
            </w:pPr>
            <w:r w:rsidRPr="00991681">
              <w:rPr>
                <w:color w:val="000000"/>
                <w:szCs w:val="20"/>
              </w:rPr>
              <w:t>99,95%</w:t>
            </w:r>
          </w:p>
        </w:tc>
        <w:tc>
          <w:tcPr>
            <w:tcW w:w="1365" w:type="dxa"/>
            <w:vAlign w:val="center"/>
          </w:tcPr>
          <w:p w14:paraId="0D0DF02D"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6AC39E00" w14:textId="502456B4" w:rsidR="000B585F" w:rsidRPr="00405CFC" w:rsidRDefault="00405CFC" w:rsidP="00443D3E">
            <w:pPr>
              <w:spacing w:after="0" w:line="240" w:lineRule="auto"/>
              <w:jc w:val="center"/>
              <w:rPr>
                <w:color w:val="000000"/>
                <w:szCs w:val="20"/>
              </w:rPr>
            </w:pPr>
            <w:r w:rsidRPr="00405CFC">
              <w:rPr>
                <w:color w:val="000000"/>
                <w:szCs w:val="20"/>
              </w:rPr>
              <w:t>14 500,00</w:t>
            </w:r>
          </w:p>
        </w:tc>
      </w:tr>
      <w:tr w:rsidR="000B585F" w:rsidRPr="002F1834" w14:paraId="5ED0A7AC" w14:textId="77777777" w:rsidTr="00443D3E">
        <w:trPr>
          <w:trHeight w:val="851"/>
        </w:trPr>
        <w:tc>
          <w:tcPr>
            <w:tcW w:w="559" w:type="dxa"/>
            <w:noWrap/>
            <w:vAlign w:val="center"/>
          </w:tcPr>
          <w:p w14:paraId="7B4D4A1D" w14:textId="77777777" w:rsidR="000B585F" w:rsidRPr="007A1D5B" w:rsidRDefault="000B585F" w:rsidP="00443D3E">
            <w:pPr>
              <w:spacing w:after="0" w:line="240" w:lineRule="auto"/>
              <w:jc w:val="center"/>
              <w:rPr>
                <w:color w:val="000000"/>
                <w:szCs w:val="20"/>
              </w:rPr>
            </w:pPr>
            <w:r>
              <w:rPr>
                <w:color w:val="000000"/>
                <w:szCs w:val="20"/>
              </w:rPr>
              <w:t>9.</w:t>
            </w:r>
          </w:p>
        </w:tc>
        <w:tc>
          <w:tcPr>
            <w:tcW w:w="1100" w:type="dxa"/>
            <w:vAlign w:val="center"/>
          </w:tcPr>
          <w:p w14:paraId="5F214287" w14:textId="77777777" w:rsidR="000B585F" w:rsidRDefault="000B585F" w:rsidP="00443D3E">
            <w:pPr>
              <w:spacing w:after="0" w:line="240" w:lineRule="auto"/>
              <w:jc w:val="center"/>
              <w:rPr>
                <w:color w:val="000000"/>
                <w:szCs w:val="20"/>
              </w:rPr>
            </w:pPr>
            <w:r>
              <w:rPr>
                <w:color w:val="000000"/>
                <w:szCs w:val="20"/>
              </w:rPr>
              <w:t>Služba 9</w:t>
            </w:r>
          </w:p>
        </w:tc>
        <w:tc>
          <w:tcPr>
            <w:tcW w:w="1624" w:type="dxa"/>
            <w:vAlign w:val="center"/>
          </w:tcPr>
          <w:p w14:paraId="1A0228F6" w14:textId="77777777" w:rsidR="000B585F" w:rsidRPr="007A1D5B" w:rsidRDefault="000B585F" w:rsidP="00443D3E">
            <w:pPr>
              <w:spacing w:after="0" w:line="240" w:lineRule="auto"/>
              <w:jc w:val="center"/>
              <w:rPr>
                <w:color w:val="000000"/>
                <w:szCs w:val="20"/>
              </w:rPr>
            </w:pPr>
            <w:r w:rsidRPr="007A1D5B">
              <w:rPr>
                <w:color w:val="000000"/>
                <w:szCs w:val="20"/>
              </w:rPr>
              <w:t>1</w:t>
            </w:r>
            <w:r>
              <w:rPr>
                <w:color w:val="000000"/>
                <w:szCs w:val="20"/>
              </w:rPr>
              <w:t>0</w:t>
            </w:r>
            <w:r w:rsidRPr="007A1D5B">
              <w:rPr>
                <w:color w:val="000000"/>
                <w:szCs w:val="20"/>
              </w:rPr>
              <w:t xml:space="preserve"> </w:t>
            </w:r>
            <w:proofErr w:type="spellStart"/>
            <w:r w:rsidRPr="007A1D5B">
              <w:rPr>
                <w:color w:val="000000"/>
                <w:szCs w:val="20"/>
              </w:rPr>
              <w:t>Gbps</w:t>
            </w:r>
            <w:proofErr w:type="spellEnd"/>
          </w:p>
        </w:tc>
        <w:tc>
          <w:tcPr>
            <w:tcW w:w="1279" w:type="dxa"/>
            <w:vAlign w:val="center"/>
          </w:tcPr>
          <w:p w14:paraId="5FEA18C4" w14:textId="77777777" w:rsidR="000B585F" w:rsidRPr="007A1D5B" w:rsidRDefault="000B585F" w:rsidP="00443D3E">
            <w:pPr>
              <w:spacing w:after="0" w:line="240" w:lineRule="auto"/>
              <w:jc w:val="center"/>
              <w:rPr>
                <w:color w:val="000000"/>
                <w:szCs w:val="20"/>
              </w:rPr>
            </w:pPr>
            <w:r>
              <w:rPr>
                <w:color w:val="000000"/>
                <w:szCs w:val="20"/>
              </w:rPr>
              <w:t>bez agregace</w:t>
            </w:r>
          </w:p>
        </w:tc>
        <w:tc>
          <w:tcPr>
            <w:tcW w:w="1704" w:type="dxa"/>
            <w:vAlign w:val="center"/>
          </w:tcPr>
          <w:p w14:paraId="32C50845" w14:textId="77777777" w:rsidR="000B585F" w:rsidRPr="007A1D5B" w:rsidRDefault="000B585F" w:rsidP="00443D3E">
            <w:pPr>
              <w:spacing w:after="0" w:line="240" w:lineRule="auto"/>
              <w:jc w:val="center"/>
              <w:rPr>
                <w:color w:val="000000"/>
                <w:szCs w:val="20"/>
              </w:rPr>
            </w:pPr>
            <w:r w:rsidRPr="00991681">
              <w:rPr>
                <w:color w:val="000000"/>
                <w:szCs w:val="20"/>
              </w:rPr>
              <w:t>99,95%</w:t>
            </w:r>
          </w:p>
        </w:tc>
        <w:tc>
          <w:tcPr>
            <w:tcW w:w="1365" w:type="dxa"/>
            <w:vAlign w:val="center"/>
          </w:tcPr>
          <w:p w14:paraId="4BDB1C94" w14:textId="77777777" w:rsidR="000B585F" w:rsidRPr="007A1D5B" w:rsidRDefault="000B585F" w:rsidP="00443D3E">
            <w:pPr>
              <w:spacing w:after="0" w:line="240" w:lineRule="auto"/>
              <w:jc w:val="center"/>
              <w:rPr>
                <w:color w:val="000000"/>
                <w:szCs w:val="20"/>
              </w:rPr>
            </w:pPr>
            <w:r w:rsidRPr="007A1D5B">
              <w:rPr>
                <w:color w:val="000000"/>
                <w:szCs w:val="20"/>
              </w:rPr>
              <w:t>4 hodiny</w:t>
            </w:r>
          </w:p>
        </w:tc>
        <w:tc>
          <w:tcPr>
            <w:tcW w:w="1625" w:type="dxa"/>
            <w:shd w:val="clear" w:color="auto" w:fill="auto"/>
            <w:vAlign w:val="center"/>
          </w:tcPr>
          <w:p w14:paraId="2FE4279E" w14:textId="496F4CB7" w:rsidR="000B585F" w:rsidRPr="00405CFC" w:rsidRDefault="00405CFC" w:rsidP="00443D3E">
            <w:pPr>
              <w:spacing w:after="0" w:line="240" w:lineRule="auto"/>
              <w:jc w:val="center"/>
              <w:rPr>
                <w:color w:val="000000"/>
                <w:szCs w:val="20"/>
              </w:rPr>
            </w:pPr>
            <w:r w:rsidRPr="00405CFC">
              <w:rPr>
                <w:color w:val="000000"/>
                <w:szCs w:val="20"/>
              </w:rPr>
              <w:t>36 000,00</w:t>
            </w:r>
          </w:p>
        </w:tc>
      </w:tr>
    </w:tbl>
    <w:p w14:paraId="0B1B5C39" w14:textId="77777777" w:rsidR="000B585F" w:rsidRPr="00082F1F" w:rsidRDefault="000B585F" w:rsidP="000B585F">
      <w:pPr>
        <w:ind w:firstLine="709"/>
      </w:pPr>
      <w:r>
        <w:rPr>
          <w:lang w:val="en-US"/>
        </w:rPr>
        <w:t>*downstream</w:t>
      </w:r>
      <w:r>
        <w:t>/</w:t>
      </w:r>
      <w:proofErr w:type="spellStart"/>
      <w:r>
        <w:t>upstream</w:t>
      </w:r>
      <w:proofErr w:type="spellEnd"/>
    </w:p>
    <w:p w14:paraId="64FEA424" w14:textId="77777777" w:rsidR="000B585F" w:rsidRDefault="000B585F" w:rsidP="000B585F"/>
    <w:p w14:paraId="7A33C1AD" w14:textId="77777777" w:rsidR="005762E8" w:rsidRDefault="005762E8" w:rsidP="005762E8">
      <w:pPr>
        <w:spacing w:after="160" w:line="259" w:lineRule="auto"/>
      </w:pPr>
      <w:r>
        <w:br w:type="page"/>
      </w:r>
    </w:p>
    <w:p w14:paraId="618DA801" w14:textId="437C3068" w:rsidR="00EA08E3" w:rsidRDefault="00EA08E3" w:rsidP="005762E8">
      <w:pPr>
        <w:pStyle w:val="Textodstavce"/>
        <w:numPr>
          <w:ilvl w:val="0"/>
          <w:numId w:val="0"/>
        </w:numPr>
        <w:tabs>
          <w:tab w:val="clear" w:pos="851"/>
        </w:tabs>
        <w:spacing w:before="260" w:after="260" w:line="260" w:lineRule="exact"/>
        <w:ind w:left="705"/>
        <w:rPr>
          <w:sz w:val="22"/>
          <w:szCs w:val="22"/>
        </w:rPr>
      </w:pPr>
      <w:r w:rsidRPr="000F57F9">
        <w:rPr>
          <w:b/>
          <w:sz w:val="22"/>
          <w:szCs w:val="22"/>
        </w:rPr>
        <w:lastRenderedPageBreak/>
        <w:t xml:space="preserve">Příloha č. </w:t>
      </w:r>
      <w:r w:rsidR="006117C3">
        <w:rPr>
          <w:b/>
          <w:sz w:val="22"/>
          <w:szCs w:val="22"/>
        </w:rPr>
        <w:t>3</w:t>
      </w:r>
      <w:r w:rsidRPr="000F57F9">
        <w:rPr>
          <w:b/>
          <w:sz w:val="22"/>
          <w:szCs w:val="22"/>
        </w:rPr>
        <w:t xml:space="preserve"> – </w:t>
      </w:r>
      <w:r>
        <w:rPr>
          <w:b/>
          <w:sz w:val="22"/>
          <w:szCs w:val="22"/>
        </w:rPr>
        <w:t>Vzor Dílčí smlouvy</w:t>
      </w:r>
      <w:r w:rsidRPr="00740BE9">
        <w:rPr>
          <w:sz w:val="22"/>
          <w:szCs w:val="22"/>
        </w:rPr>
        <w:t xml:space="preserve"> </w:t>
      </w:r>
    </w:p>
    <w:p w14:paraId="64366BBB" w14:textId="77777777" w:rsidR="00AF706E" w:rsidRPr="00814683" w:rsidRDefault="00AF706E" w:rsidP="00AF706E">
      <w:pPr>
        <w:pStyle w:val="cpNzevsmlouvy"/>
        <w:widowControl w:val="0"/>
        <w:suppressLineNumbers/>
        <w:suppressAutoHyphens/>
        <w:spacing w:before="0" w:after="0"/>
      </w:pPr>
      <w:r>
        <w:t xml:space="preserve">Dílčí smlouva č. … </w:t>
      </w:r>
      <w:r w:rsidRPr="00814683">
        <w:t xml:space="preserve">o poskytování </w:t>
      </w:r>
      <w:r>
        <w:t>služeb</w:t>
      </w:r>
      <w:r w:rsidRPr="00814683">
        <w:t xml:space="preserve"> </w:t>
      </w:r>
    </w:p>
    <w:p w14:paraId="16CFCCB6" w14:textId="77777777" w:rsidR="00AF706E" w:rsidRPr="00917C1D" w:rsidRDefault="00AF706E" w:rsidP="00AF706E">
      <w:pPr>
        <w:pStyle w:val="cpslosmlouvy"/>
        <w:spacing w:after="240"/>
      </w:pPr>
      <w:r>
        <w:t>k Rámcové dohod</w:t>
      </w:r>
      <w:r w:rsidRPr="00917C1D">
        <w:t xml:space="preserve">ě </w:t>
      </w:r>
      <w:r>
        <w:t xml:space="preserve">o poskytování služeb </w:t>
      </w:r>
      <w:r w:rsidRPr="00917C1D">
        <w:t xml:space="preserve">č. </w:t>
      </w:r>
      <w:r>
        <w:t>………</w:t>
      </w:r>
      <w:r w:rsidRPr="001B19AC">
        <w:t xml:space="preserve"> </w:t>
      </w:r>
      <w:r w:rsidRPr="00917C1D">
        <w:t xml:space="preserve">ze </w:t>
      </w:r>
      <w:r>
        <w:t>dne ………….</w:t>
      </w:r>
    </w:p>
    <w:p w14:paraId="3CED2B8C" w14:textId="22C3B373" w:rsidR="00AF706E" w:rsidRPr="00814683" w:rsidRDefault="00AF706E" w:rsidP="00AF706E">
      <w:pPr>
        <w:pStyle w:val="cpslosmlouvy"/>
        <w:widowControl w:val="0"/>
        <w:suppressLineNumbers/>
        <w:suppressAutoHyphens/>
      </w:pPr>
      <w:r w:rsidRPr="00814683">
        <w:t>Číslo 20</w:t>
      </w:r>
      <w:r w:rsidR="00D45DC0">
        <w:t>21</w:t>
      </w:r>
      <w:r w:rsidRPr="00814683">
        <w:t xml:space="preserve"> / </w:t>
      </w:r>
      <w:r w:rsidRPr="00814683">
        <w:fldChar w:fldCharType="begin">
          <w:ffData>
            <w:name w:val=""/>
            <w:enabled/>
            <w:calcOnExit w:val="0"/>
            <w:textInput/>
          </w:ffData>
        </w:fldChar>
      </w:r>
      <w:r w:rsidRPr="00814683">
        <w:instrText xml:space="preserve"> FORMTEXT </w:instrText>
      </w:r>
      <w:r w:rsidRPr="00814683">
        <w:fldChar w:fldCharType="separate"/>
      </w:r>
      <w:r w:rsidRPr="00814683">
        <w:t> </w:t>
      </w:r>
      <w:r w:rsidRPr="00814683">
        <w:t> </w:t>
      </w:r>
      <w:r w:rsidRPr="00814683">
        <w:t> </w:t>
      </w:r>
      <w:r w:rsidRPr="00814683">
        <w:t> </w:t>
      </w:r>
      <w:r w:rsidRPr="00814683">
        <w:t> </w:t>
      </w:r>
      <w:r w:rsidRPr="00814683">
        <w:fldChar w:fldCharType="end"/>
      </w:r>
    </w:p>
    <w:tbl>
      <w:tblPr>
        <w:tblW w:w="9322" w:type="dxa"/>
        <w:tblLook w:val="01E0" w:firstRow="1" w:lastRow="1" w:firstColumn="1" w:lastColumn="1" w:noHBand="0" w:noVBand="0"/>
      </w:tblPr>
      <w:tblGrid>
        <w:gridCol w:w="3528"/>
        <w:gridCol w:w="5794"/>
      </w:tblGrid>
      <w:tr w:rsidR="00AF706E" w:rsidRPr="00814683" w14:paraId="7FEAEB2E" w14:textId="77777777" w:rsidTr="00AF706E">
        <w:tc>
          <w:tcPr>
            <w:tcW w:w="9322" w:type="dxa"/>
            <w:gridSpan w:val="2"/>
          </w:tcPr>
          <w:p w14:paraId="71AC73FF" w14:textId="77777777" w:rsidR="00AF706E" w:rsidRPr="00814683" w:rsidRDefault="00AF706E" w:rsidP="00AF706E">
            <w:pPr>
              <w:pStyle w:val="cpTabulkasmluvnistrany"/>
              <w:widowControl w:val="0"/>
              <w:suppressLineNumbers/>
              <w:suppressAutoHyphens/>
            </w:pPr>
            <w:r w:rsidRPr="00814683">
              <w:rPr>
                <w:b/>
              </w:rPr>
              <w:t xml:space="preserve">Česká pošta, </w:t>
            </w:r>
            <w:proofErr w:type="spellStart"/>
            <w:r w:rsidRPr="00814683">
              <w:rPr>
                <w:b/>
              </w:rPr>
              <w:t>s.p</w:t>
            </w:r>
            <w:proofErr w:type="spellEnd"/>
            <w:r w:rsidRPr="00814683">
              <w:rPr>
                <w:b/>
              </w:rPr>
              <w:t>.</w:t>
            </w:r>
          </w:p>
        </w:tc>
      </w:tr>
      <w:tr w:rsidR="00AF706E" w:rsidRPr="00814683" w14:paraId="5F9EDA09" w14:textId="77777777" w:rsidTr="00AF706E">
        <w:tc>
          <w:tcPr>
            <w:tcW w:w="3528" w:type="dxa"/>
          </w:tcPr>
          <w:p w14:paraId="724D3320" w14:textId="77777777" w:rsidR="00AF706E" w:rsidRPr="00814683" w:rsidRDefault="00AF706E" w:rsidP="00AF706E">
            <w:pPr>
              <w:pStyle w:val="cpTabulkasmluvnistrany"/>
              <w:widowControl w:val="0"/>
              <w:suppressLineNumbers/>
              <w:suppressAutoHyphens/>
            </w:pPr>
            <w:r w:rsidRPr="00814683">
              <w:t>se sídlem:</w:t>
            </w:r>
          </w:p>
        </w:tc>
        <w:tc>
          <w:tcPr>
            <w:tcW w:w="5794" w:type="dxa"/>
          </w:tcPr>
          <w:p w14:paraId="16AF56BA" w14:textId="77777777" w:rsidR="00AF706E" w:rsidRPr="00814683" w:rsidRDefault="00AF706E" w:rsidP="00AF706E">
            <w:pPr>
              <w:pStyle w:val="cpTabulkasmluvnistrany"/>
              <w:widowControl w:val="0"/>
              <w:suppressLineNumbers/>
              <w:suppressAutoHyphens/>
            </w:pPr>
            <w:r w:rsidRPr="00814683">
              <w:t>Politických vězňů 909/4, 225 99, Praha 1</w:t>
            </w:r>
          </w:p>
        </w:tc>
      </w:tr>
      <w:tr w:rsidR="00AF706E" w:rsidRPr="00814683" w14:paraId="3042493E" w14:textId="77777777" w:rsidTr="00AF706E">
        <w:tc>
          <w:tcPr>
            <w:tcW w:w="3528" w:type="dxa"/>
          </w:tcPr>
          <w:p w14:paraId="6C1F7B82" w14:textId="77777777" w:rsidR="00AF706E" w:rsidRPr="00814683" w:rsidRDefault="00AF706E" w:rsidP="00AF706E">
            <w:pPr>
              <w:pStyle w:val="cpTabulkasmluvnistrany"/>
              <w:widowControl w:val="0"/>
              <w:suppressLineNumbers/>
              <w:suppressAutoHyphens/>
            </w:pPr>
            <w:r w:rsidRPr="00814683">
              <w:t>IČO:</w:t>
            </w:r>
          </w:p>
        </w:tc>
        <w:tc>
          <w:tcPr>
            <w:tcW w:w="5794" w:type="dxa"/>
          </w:tcPr>
          <w:p w14:paraId="0ED22E2E" w14:textId="77777777" w:rsidR="00AF706E" w:rsidRPr="00814683" w:rsidRDefault="00AF706E" w:rsidP="00AF706E">
            <w:pPr>
              <w:pStyle w:val="cpTabulkasmluvnistrany"/>
              <w:widowControl w:val="0"/>
              <w:suppressLineNumbers/>
              <w:suppressAutoHyphens/>
            </w:pPr>
            <w:r w:rsidRPr="00814683">
              <w:t>47114983</w:t>
            </w:r>
          </w:p>
        </w:tc>
      </w:tr>
      <w:tr w:rsidR="00AF706E" w:rsidRPr="00814683" w14:paraId="6C71953A" w14:textId="77777777" w:rsidTr="00AF706E">
        <w:tc>
          <w:tcPr>
            <w:tcW w:w="3528" w:type="dxa"/>
          </w:tcPr>
          <w:p w14:paraId="7A00A1A4" w14:textId="77777777" w:rsidR="00AF706E" w:rsidRPr="00814683" w:rsidRDefault="00AF706E" w:rsidP="00AF706E">
            <w:pPr>
              <w:pStyle w:val="cpTabulkasmluvnistrany"/>
              <w:widowControl w:val="0"/>
              <w:suppressLineNumbers/>
              <w:suppressAutoHyphens/>
            </w:pPr>
            <w:r w:rsidRPr="00814683">
              <w:t>DIČ:</w:t>
            </w:r>
          </w:p>
        </w:tc>
        <w:tc>
          <w:tcPr>
            <w:tcW w:w="5794" w:type="dxa"/>
          </w:tcPr>
          <w:p w14:paraId="054613C8" w14:textId="77777777" w:rsidR="00AF706E" w:rsidRPr="00814683" w:rsidRDefault="00AF706E" w:rsidP="00AF706E">
            <w:pPr>
              <w:pStyle w:val="cpTabulkasmluvnistrany"/>
              <w:widowControl w:val="0"/>
              <w:suppressLineNumbers/>
              <w:suppressAutoHyphens/>
            </w:pPr>
            <w:r w:rsidRPr="00814683">
              <w:t>CZ47114983</w:t>
            </w:r>
          </w:p>
        </w:tc>
      </w:tr>
      <w:tr w:rsidR="00AF706E" w:rsidRPr="00814683" w14:paraId="68BC30AE" w14:textId="77777777" w:rsidTr="00AF706E">
        <w:tc>
          <w:tcPr>
            <w:tcW w:w="3528" w:type="dxa"/>
          </w:tcPr>
          <w:p w14:paraId="5C76CD67" w14:textId="77777777" w:rsidR="00AF706E" w:rsidRPr="00814683" w:rsidRDefault="00AF706E" w:rsidP="00AF706E">
            <w:pPr>
              <w:pStyle w:val="cpTabulkasmluvnistrany"/>
              <w:widowControl w:val="0"/>
              <w:suppressLineNumbers/>
              <w:suppressAutoHyphens/>
            </w:pPr>
            <w:r w:rsidRPr="00814683">
              <w:t>zastoupen:</w:t>
            </w:r>
          </w:p>
        </w:tc>
        <w:tc>
          <w:tcPr>
            <w:tcW w:w="5794" w:type="dxa"/>
          </w:tcPr>
          <w:p w14:paraId="54B2C1A8" w14:textId="77777777" w:rsidR="00AF706E" w:rsidRPr="00AF706E" w:rsidRDefault="00AF706E" w:rsidP="00AF706E">
            <w:pPr>
              <w:pStyle w:val="cpTabulkasmluvnistrany"/>
              <w:widowControl w:val="0"/>
              <w:suppressLineNumbers/>
              <w:suppressAutoHyphens/>
              <w:rPr>
                <w:i/>
              </w:rPr>
            </w:pPr>
            <w:r w:rsidRPr="00AF706E">
              <w:rPr>
                <w:i/>
                <w:color w:val="FF0000"/>
              </w:rPr>
              <w:t>bude doplněno Objednatelem vždy pro konkrétní Dílčí smlo</w:t>
            </w:r>
            <w:r>
              <w:rPr>
                <w:i/>
                <w:color w:val="FF0000"/>
              </w:rPr>
              <w:t>u</w:t>
            </w:r>
            <w:r w:rsidRPr="00AF706E">
              <w:rPr>
                <w:i/>
                <w:color w:val="FF0000"/>
              </w:rPr>
              <w:t>vu</w:t>
            </w:r>
          </w:p>
        </w:tc>
      </w:tr>
      <w:tr w:rsidR="00AF706E" w:rsidRPr="00814683" w14:paraId="16A6B9A2" w14:textId="77777777" w:rsidTr="00AF706E">
        <w:tc>
          <w:tcPr>
            <w:tcW w:w="3528" w:type="dxa"/>
          </w:tcPr>
          <w:p w14:paraId="16A47D92" w14:textId="77777777" w:rsidR="00AF706E" w:rsidRPr="00814683" w:rsidRDefault="00AF706E" w:rsidP="00AF706E">
            <w:pPr>
              <w:pStyle w:val="cpTabulkasmluvnistrany"/>
              <w:widowControl w:val="0"/>
              <w:suppressLineNumbers/>
              <w:suppressAutoHyphens/>
            </w:pPr>
            <w:r w:rsidRPr="00814683">
              <w:t>zapsán v obchodním rejstříku u:</w:t>
            </w:r>
          </w:p>
        </w:tc>
        <w:tc>
          <w:tcPr>
            <w:tcW w:w="5794" w:type="dxa"/>
          </w:tcPr>
          <w:p w14:paraId="3F721544" w14:textId="77777777" w:rsidR="00AF706E" w:rsidRPr="00814683" w:rsidRDefault="00AF706E" w:rsidP="00AF706E">
            <w:pPr>
              <w:pStyle w:val="cpTabulkasmluvnistrany"/>
              <w:widowControl w:val="0"/>
              <w:suppressLineNumbers/>
              <w:suppressAutoHyphens/>
            </w:pPr>
            <w:r w:rsidRPr="00814683">
              <w:t>Městského soudu v Praze</w:t>
            </w:r>
            <w:r w:rsidRPr="00814683">
              <w:rPr>
                <w:rStyle w:val="platne1"/>
              </w:rPr>
              <w:t>, oddíl A, vložka 7565</w:t>
            </w:r>
          </w:p>
        </w:tc>
      </w:tr>
      <w:tr w:rsidR="00AF706E" w:rsidRPr="00814683" w14:paraId="4A69718D" w14:textId="77777777" w:rsidTr="00AF706E">
        <w:tc>
          <w:tcPr>
            <w:tcW w:w="3528" w:type="dxa"/>
          </w:tcPr>
          <w:p w14:paraId="152C2CDC" w14:textId="77777777" w:rsidR="00AF706E" w:rsidRPr="00814683" w:rsidRDefault="00AF706E" w:rsidP="00AF706E">
            <w:pPr>
              <w:pStyle w:val="cpTabulkasmluvnistrany"/>
              <w:widowControl w:val="0"/>
              <w:suppressLineNumbers/>
              <w:suppressAutoHyphens/>
            </w:pPr>
            <w:r w:rsidRPr="00814683">
              <w:t>bankovní spojení:</w:t>
            </w:r>
          </w:p>
        </w:tc>
        <w:tc>
          <w:tcPr>
            <w:tcW w:w="5794" w:type="dxa"/>
          </w:tcPr>
          <w:p w14:paraId="5AC19F74" w14:textId="34FB74A8" w:rsidR="00AF706E" w:rsidRPr="00814683" w:rsidRDefault="009B003A" w:rsidP="00AF706E">
            <w:pPr>
              <w:pStyle w:val="cpTabulkasmluvnistrany"/>
              <w:widowControl w:val="0"/>
              <w:suppressLineNumbers/>
              <w:suppressAutoHyphens/>
            </w:pPr>
            <w:proofErr w:type="spellStart"/>
            <w:r>
              <w:t>xxx</w:t>
            </w:r>
            <w:proofErr w:type="spellEnd"/>
            <w:r w:rsidR="00AF706E" w:rsidRPr="00814683">
              <w:t>.</w:t>
            </w:r>
          </w:p>
          <w:p w14:paraId="510F136F" w14:textId="42AA2D83" w:rsidR="00AF706E" w:rsidRPr="00814683" w:rsidRDefault="00AF706E" w:rsidP="00AF706E">
            <w:pPr>
              <w:pStyle w:val="cpTabulkasmluvnistrany"/>
              <w:widowControl w:val="0"/>
              <w:suppressLineNumbers/>
              <w:suppressAutoHyphens/>
            </w:pPr>
            <w:r w:rsidRPr="00814683">
              <w:t xml:space="preserve">č. </w:t>
            </w:r>
            <w:proofErr w:type="spellStart"/>
            <w:r w:rsidRPr="00814683">
              <w:t>ú.</w:t>
            </w:r>
            <w:proofErr w:type="spellEnd"/>
            <w:r w:rsidRPr="00814683">
              <w:t xml:space="preserve">: </w:t>
            </w:r>
            <w:proofErr w:type="spellStart"/>
            <w:r w:rsidR="009B003A">
              <w:t>xxx</w:t>
            </w:r>
            <w:proofErr w:type="spellEnd"/>
          </w:p>
        </w:tc>
      </w:tr>
      <w:tr w:rsidR="00AF706E" w:rsidRPr="00814683" w14:paraId="4C8F225A" w14:textId="77777777" w:rsidTr="00AF706E">
        <w:tc>
          <w:tcPr>
            <w:tcW w:w="3528" w:type="dxa"/>
          </w:tcPr>
          <w:p w14:paraId="4A35FB19" w14:textId="77777777" w:rsidR="00AF706E" w:rsidRPr="00814683" w:rsidRDefault="00AF706E" w:rsidP="00AF706E">
            <w:pPr>
              <w:pStyle w:val="cpTabulkasmluvnistrany"/>
              <w:widowControl w:val="0"/>
              <w:suppressLineNumbers/>
              <w:suppressAutoHyphens/>
            </w:pPr>
            <w:r w:rsidRPr="00814683">
              <w:t>dále jen „</w:t>
            </w:r>
            <w:r w:rsidRPr="00814683">
              <w:rPr>
                <w:b/>
              </w:rPr>
              <w:t>Objednatel</w:t>
            </w:r>
            <w:r w:rsidRPr="00814683">
              <w:t>“</w:t>
            </w:r>
          </w:p>
        </w:tc>
        <w:tc>
          <w:tcPr>
            <w:tcW w:w="5794" w:type="dxa"/>
          </w:tcPr>
          <w:p w14:paraId="13EED5DC" w14:textId="77777777" w:rsidR="00AF706E" w:rsidRPr="00814683" w:rsidRDefault="00AF706E" w:rsidP="00AF706E">
            <w:pPr>
              <w:pStyle w:val="cpTabulkasmluvnistrany"/>
              <w:widowControl w:val="0"/>
              <w:suppressLineNumbers/>
              <w:suppressAutoHyphens/>
            </w:pPr>
          </w:p>
        </w:tc>
      </w:tr>
    </w:tbl>
    <w:p w14:paraId="2A25B0D6" w14:textId="77777777" w:rsidR="00AF706E" w:rsidRPr="00814683" w:rsidRDefault="00AF706E" w:rsidP="00AF706E">
      <w:pPr>
        <w:pStyle w:val="Normlntitulnstrana"/>
        <w:widowControl w:val="0"/>
        <w:suppressLineNumbers/>
        <w:suppressAutoHyphens/>
      </w:pPr>
      <w:r w:rsidRPr="00814683">
        <w:t>a</w:t>
      </w:r>
    </w:p>
    <w:tbl>
      <w:tblPr>
        <w:tblW w:w="9322" w:type="dxa"/>
        <w:tblLook w:val="01E0" w:firstRow="1" w:lastRow="1" w:firstColumn="1" w:lastColumn="1" w:noHBand="0" w:noVBand="0"/>
      </w:tblPr>
      <w:tblGrid>
        <w:gridCol w:w="3528"/>
        <w:gridCol w:w="5794"/>
      </w:tblGrid>
      <w:tr w:rsidR="00AF706E" w:rsidRPr="00814683" w14:paraId="5D11F500" w14:textId="77777777" w:rsidTr="00AF706E">
        <w:tc>
          <w:tcPr>
            <w:tcW w:w="9322" w:type="dxa"/>
            <w:gridSpan w:val="2"/>
          </w:tcPr>
          <w:p w14:paraId="02FDC8EE" w14:textId="77777777" w:rsidR="00AF706E" w:rsidRPr="00814683" w:rsidRDefault="00AF706E" w:rsidP="00AF706E">
            <w:pPr>
              <w:pStyle w:val="cpTabulkasmluvnistrany"/>
              <w:widowControl w:val="0"/>
              <w:suppressLineNumbers/>
              <w:suppressAutoHyphens/>
            </w:pPr>
            <w:r w:rsidRPr="00814683">
              <w:rPr>
                <w:b/>
                <w:highlight w:val="yellow"/>
              </w:rPr>
              <w:fldChar w:fldCharType="begin">
                <w:ffData>
                  <w:name w:val=""/>
                  <w:enabled/>
                  <w:calcOnExit w:val="0"/>
                  <w:textInput>
                    <w:default w:val="Obchodní firma"/>
                  </w:textInput>
                </w:ffData>
              </w:fldChar>
            </w:r>
            <w:r w:rsidRPr="00814683">
              <w:rPr>
                <w:b/>
                <w:highlight w:val="yellow"/>
              </w:rPr>
              <w:instrText xml:space="preserve"> FORMTEXT </w:instrText>
            </w:r>
            <w:r w:rsidRPr="00814683">
              <w:rPr>
                <w:b/>
                <w:highlight w:val="yellow"/>
              </w:rPr>
            </w:r>
            <w:r w:rsidRPr="00814683">
              <w:rPr>
                <w:b/>
                <w:highlight w:val="yellow"/>
              </w:rPr>
              <w:fldChar w:fldCharType="separate"/>
            </w:r>
            <w:r w:rsidRPr="00814683">
              <w:rPr>
                <w:b/>
                <w:highlight w:val="yellow"/>
              </w:rPr>
              <w:t>Obchodní firma</w:t>
            </w:r>
            <w:r w:rsidRPr="00814683">
              <w:rPr>
                <w:b/>
                <w:highlight w:val="yellow"/>
              </w:rPr>
              <w:fldChar w:fldCharType="end"/>
            </w:r>
            <w:r w:rsidRPr="00814683">
              <w:rPr>
                <w:b/>
              </w:rPr>
              <w:t xml:space="preserve"> </w:t>
            </w:r>
          </w:p>
        </w:tc>
      </w:tr>
      <w:tr w:rsidR="00AF706E" w:rsidRPr="00814683" w14:paraId="7B0E83C2" w14:textId="77777777" w:rsidTr="00AF706E">
        <w:tc>
          <w:tcPr>
            <w:tcW w:w="3528" w:type="dxa"/>
          </w:tcPr>
          <w:p w14:paraId="14F0F718" w14:textId="77777777" w:rsidR="00AF706E" w:rsidRPr="00814683" w:rsidRDefault="00AF706E" w:rsidP="00AF706E">
            <w:pPr>
              <w:pStyle w:val="cpTabulkasmluvnistrany"/>
              <w:widowControl w:val="0"/>
              <w:suppressLineNumbers/>
              <w:suppressAutoHyphens/>
            </w:pPr>
            <w:r w:rsidRPr="00814683">
              <w:t>se sídlem:</w:t>
            </w:r>
          </w:p>
        </w:tc>
        <w:tc>
          <w:tcPr>
            <w:tcW w:w="5794" w:type="dxa"/>
          </w:tcPr>
          <w:p w14:paraId="7B440205" w14:textId="77777777" w:rsidR="00AF706E" w:rsidRPr="00814683" w:rsidRDefault="00AF706E" w:rsidP="00AF706E">
            <w:pPr>
              <w:pStyle w:val="cpTabulkasmluvnistrany"/>
              <w:widowControl w:val="0"/>
              <w:suppressLineNumbers/>
              <w:suppressAutoHyphens/>
            </w:pP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tc>
      </w:tr>
      <w:tr w:rsidR="00AF706E" w:rsidRPr="00814683" w14:paraId="75F289E4" w14:textId="77777777" w:rsidTr="00AF706E">
        <w:tc>
          <w:tcPr>
            <w:tcW w:w="3528" w:type="dxa"/>
          </w:tcPr>
          <w:p w14:paraId="76E192BF" w14:textId="77777777" w:rsidR="00AF706E" w:rsidRPr="00814683" w:rsidRDefault="00AF706E" w:rsidP="00AF706E">
            <w:pPr>
              <w:pStyle w:val="cpTabulkasmluvnistrany"/>
              <w:widowControl w:val="0"/>
              <w:suppressLineNumbers/>
              <w:suppressAutoHyphens/>
            </w:pPr>
            <w:r w:rsidRPr="00814683">
              <w:t>IČO:</w:t>
            </w:r>
          </w:p>
        </w:tc>
        <w:tc>
          <w:tcPr>
            <w:tcW w:w="5794" w:type="dxa"/>
          </w:tcPr>
          <w:p w14:paraId="46C7B188" w14:textId="77777777" w:rsidR="00AF706E" w:rsidRPr="00814683" w:rsidRDefault="00AF706E" w:rsidP="00AF706E">
            <w:pPr>
              <w:pStyle w:val="cpTabulkasmluvnistrany"/>
              <w:widowControl w:val="0"/>
              <w:suppressLineNumbers/>
              <w:suppressAutoHyphens/>
            </w:pP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tc>
      </w:tr>
      <w:tr w:rsidR="00AF706E" w:rsidRPr="00814683" w14:paraId="26D7015E" w14:textId="77777777" w:rsidTr="00AF706E">
        <w:tc>
          <w:tcPr>
            <w:tcW w:w="3528" w:type="dxa"/>
          </w:tcPr>
          <w:p w14:paraId="74A0E7B6" w14:textId="77777777" w:rsidR="00AF706E" w:rsidRPr="00814683" w:rsidRDefault="00AF706E" w:rsidP="00AF706E">
            <w:pPr>
              <w:pStyle w:val="cpTabulkasmluvnistrany"/>
              <w:widowControl w:val="0"/>
              <w:suppressLineNumbers/>
              <w:suppressAutoHyphens/>
            </w:pPr>
            <w:r w:rsidRPr="00814683">
              <w:t>DIČ:</w:t>
            </w:r>
          </w:p>
        </w:tc>
        <w:tc>
          <w:tcPr>
            <w:tcW w:w="5794" w:type="dxa"/>
          </w:tcPr>
          <w:p w14:paraId="5BE622EF" w14:textId="77777777" w:rsidR="00AF706E" w:rsidRPr="00814683" w:rsidRDefault="00AF706E" w:rsidP="00AF706E">
            <w:pPr>
              <w:pStyle w:val="cpTabulkasmluvnistrany"/>
              <w:widowControl w:val="0"/>
              <w:suppressLineNumbers/>
              <w:suppressAutoHyphens/>
            </w:pPr>
            <w:r w:rsidRPr="00814683">
              <w:t>CZ</w:t>
            </w: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tc>
      </w:tr>
      <w:tr w:rsidR="00AF706E" w:rsidRPr="00814683" w14:paraId="530559FF" w14:textId="77777777" w:rsidTr="00AF706E">
        <w:tc>
          <w:tcPr>
            <w:tcW w:w="3528" w:type="dxa"/>
          </w:tcPr>
          <w:p w14:paraId="215C451F" w14:textId="77777777" w:rsidR="00AF706E" w:rsidRPr="00814683" w:rsidRDefault="00AF706E" w:rsidP="00AF706E">
            <w:pPr>
              <w:pStyle w:val="cpTabulkasmluvnistrany"/>
              <w:widowControl w:val="0"/>
              <w:suppressLineNumbers/>
              <w:suppressAutoHyphens/>
            </w:pPr>
            <w:r w:rsidRPr="00814683">
              <w:t>zastoupen:</w:t>
            </w:r>
          </w:p>
        </w:tc>
        <w:tc>
          <w:tcPr>
            <w:tcW w:w="5794" w:type="dxa"/>
          </w:tcPr>
          <w:p w14:paraId="6BD48529" w14:textId="77777777" w:rsidR="00AF706E" w:rsidRPr="00814683" w:rsidRDefault="00AF706E" w:rsidP="00AF706E">
            <w:pPr>
              <w:pStyle w:val="cpTabulkasmluvnistrany"/>
              <w:widowControl w:val="0"/>
              <w:suppressLineNumbers/>
              <w:suppressAutoHyphens/>
            </w:pP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tc>
      </w:tr>
      <w:tr w:rsidR="00AF706E" w:rsidRPr="00814683" w14:paraId="675D960D" w14:textId="77777777" w:rsidTr="00AF706E">
        <w:tc>
          <w:tcPr>
            <w:tcW w:w="3528" w:type="dxa"/>
          </w:tcPr>
          <w:p w14:paraId="0F5A7F41" w14:textId="77777777" w:rsidR="00AF706E" w:rsidRPr="00814683" w:rsidRDefault="00AF706E" w:rsidP="00AF706E">
            <w:pPr>
              <w:pStyle w:val="cpTabulkasmluvnistrany"/>
              <w:widowControl w:val="0"/>
              <w:suppressLineNumbers/>
              <w:suppressAutoHyphens/>
            </w:pPr>
            <w:r w:rsidRPr="00814683">
              <w:t>zapsán v obchodním rejstříku u:</w:t>
            </w:r>
          </w:p>
        </w:tc>
        <w:tc>
          <w:tcPr>
            <w:tcW w:w="5794" w:type="dxa"/>
          </w:tcPr>
          <w:p w14:paraId="1DD09E82" w14:textId="77777777" w:rsidR="00AF706E" w:rsidRPr="00814683" w:rsidRDefault="00AF706E" w:rsidP="00AF706E">
            <w:pPr>
              <w:pStyle w:val="cpTabulkasmluvnistrany"/>
              <w:widowControl w:val="0"/>
              <w:suppressLineNumbers/>
              <w:suppressAutoHyphens/>
            </w:pP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r w:rsidRPr="00814683">
              <w:t xml:space="preserve"> soudu v </w:t>
            </w: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r w:rsidRPr="00814683">
              <w:t xml:space="preserve">, oddíl </w:t>
            </w: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r w:rsidRPr="00814683">
              <w:t xml:space="preserve">, vložka </w:t>
            </w: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tc>
      </w:tr>
      <w:tr w:rsidR="00AF706E" w:rsidRPr="00814683" w14:paraId="725E464A" w14:textId="77777777" w:rsidTr="00AF706E">
        <w:tc>
          <w:tcPr>
            <w:tcW w:w="3528" w:type="dxa"/>
          </w:tcPr>
          <w:p w14:paraId="0C524CBD" w14:textId="77777777" w:rsidR="00AF706E" w:rsidRPr="00814683" w:rsidRDefault="00AF706E" w:rsidP="00AF706E">
            <w:pPr>
              <w:pStyle w:val="cpTabulkasmluvnistrany"/>
              <w:widowControl w:val="0"/>
              <w:suppressLineNumbers/>
              <w:suppressAutoHyphens/>
            </w:pPr>
            <w:r w:rsidRPr="00814683">
              <w:t>bankovní spojení:</w:t>
            </w:r>
          </w:p>
        </w:tc>
        <w:tc>
          <w:tcPr>
            <w:tcW w:w="5794" w:type="dxa"/>
          </w:tcPr>
          <w:p w14:paraId="4C56A43C" w14:textId="77777777" w:rsidR="00AF706E" w:rsidRPr="00814683" w:rsidRDefault="00AF706E" w:rsidP="00AF706E">
            <w:pPr>
              <w:pStyle w:val="cpTabulkasmluvnistrany"/>
              <w:widowControl w:val="0"/>
              <w:suppressLineNumbers/>
              <w:suppressAutoHyphens/>
            </w:pP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p w14:paraId="32E766C4" w14:textId="77777777" w:rsidR="00AF706E" w:rsidRPr="00814683" w:rsidRDefault="00AF706E" w:rsidP="00AF706E">
            <w:pPr>
              <w:pStyle w:val="cpTabulkasmluvnistrany"/>
              <w:widowControl w:val="0"/>
              <w:suppressLineNumbers/>
              <w:suppressAutoHyphens/>
            </w:pPr>
            <w:r w:rsidRPr="00814683">
              <w:t xml:space="preserve">č. </w:t>
            </w:r>
            <w:proofErr w:type="spellStart"/>
            <w:r w:rsidRPr="00814683">
              <w:t>ú.</w:t>
            </w:r>
            <w:proofErr w:type="spellEnd"/>
            <w:r w:rsidRPr="00814683">
              <w:t xml:space="preserve">: </w:t>
            </w:r>
            <w:r w:rsidRPr="00814683">
              <w:rPr>
                <w:highlight w:val="yellow"/>
              </w:rPr>
              <w:fldChar w:fldCharType="begin">
                <w:ffData>
                  <w:name w:val=""/>
                  <w:enabled/>
                  <w:calcOnExit w:val="0"/>
                  <w:textInput/>
                </w:ffData>
              </w:fldChar>
            </w:r>
            <w:r w:rsidRPr="00814683">
              <w:rPr>
                <w:highlight w:val="yellow"/>
              </w:rPr>
              <w:instrText xml:space="preserve"> FORMTEXT </w:instrText>
            </w:r>
            <w:r w:rsidRPr="00814683">
              <w:rPr>
                <w:highlight w:val="yellow"/>
              </w:rPr>
            </w:r>
            <w:r w:rsidRPr="00814683">
              <w:rPr>
                <w:highlight w:val="yellow"/>
              </w:rPr>
              <w:fldChar w:fldCharType="separate"/>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t> </w:t>
            </w:r>
            <w:r w:rsidRPr="00814683">
              <w:rPr>
                <w:highlight w:val="yellow"/>
              </w:rPr>
              <w:fldChar w:fldCharType="end"/>
            </w:r>
          </w:p>
        </w:tc>
      </w:tr>
      <w:tr w:rsidR="00AF706E" w:rsidRPr="00814683" w14:paraId="2A9B14CA" w14:textId="77777777" w:rsidTr="00AF706E">
        <w:tc>
          <w:tcPr>
            <w:tcW w:w="3528" w:type="dxa"/>
          </w:tcPr>
          <w:p w14:paraId="25BB83F7" w14:textId="54EB987F" w:rsidR="00AF706E" w:rsidRPr="00814683" w:rsidRDefault="00AF706E" w:rsidP="00F56A0C">
            <w:pPr>
              <w:pStyle w:val="cpTabulkasmluvnistrany"/>
              <w:widowControl w:val="0"/>
              <w:suppressLineNumbers/>
              <w:suppressAutoHyphens/>
            </w:pPr>
            <w:r w:rsidRPr="00814683">
              <w:t>dále jen „</w:t>
            </w:r>
            <w:r w:rsidR="00F56A0C">
              <w:rPr>
                <w:b/>
              </w:rPr>
              <w:t>Dodavatel</w:t>
            </w:r>
            <w:r w:rsidRPr="00814683">
              <w:t>“</w:t>
            </w:r>
          </w:p>
        </w:tc>
        <w:tc>
          <w:tcPr>
            <w:tcW w:w="5794" w:type="dxa"/>
          </w:tcPr>
          <w:p w14:paraId="25C2509B" w14:textId="77777777" w:rsidR="00AF706E" w:rsidRPr="00814683" w:rsidRDefault="00AF706E" w:rsidP="00AF706E">
            <w:pPr>
              <w:pStyle w:val="cpTabulkasmluvnistrany"/>
              <w:widowControl w:val="0"/>
              <w:suppressLineNumbers/>
              <w:suppressAutoHyphens/>
            </w:pPr>
          </w:p>
        </w:tc>
      </w:tr>
    </w:tbl>
    <w:p w14:paraId="1A7951FE" w14:textId="77777777" w:rsidR="00AF706E" w:rsidRDefault="00AF706E" w:rsidP="00AF706E">
      <w:pPr>
        <w:pStyle w:val="Normlntitulnstrana"/>
        <w:widowControl w:val="0"/>
        <w:suppressLineNumbers/>
        <w:suppressAutoHyphens/>
      </w:pPr>
      <w:r w:rsidRPr="00814683">
        <w:t>dále jednotlivě jako „</w:t>
      </w:r>
      <w:r w:rsidRPr="00814683">
        <w:rPr>
          <w:b/>
        </w:rPr>
        <w:t>Smluvní strana</w:t>
      </w:r>
      <w:r w:rsidRPr="00814683">
        <w:t>“, nebo společně jako „</w:t>
      </w:r>
      <w:r w:rsidRPr="00814683">
        <w:rPr>
          <w:b/>
        </w:rPr>
        <w:t>Smluvní strany</w:t>
      </w:r>
      <w:r w:rsidRPr="00814683">
        <w:t xml:space="preserve">“ </w:t>
      </w:r>
    </w:p>
    <w:p w14:paraId="7F3F4049" w14:textId="51CF8905" w:rsidR="006117C3" w:rsidRDefault="00AF706E" w:rsidP="006117C3">
      <w:pPr>
        <w:pStyle w:val="Normlntitulnstrana"/>
        <w:widowControl w:val="0"/>
        <w:suppressLineNumbers/>
        <w:suppressAutoHyphens/>
      </w:pPr>
      <w:r w:rsidRPr="00917C1D">
        <w:t xml:space="preserve">uzavírají v souladu </w:t>
      </w:r>
      <w:r w:rsidRPr="00814683">
        <w:t xml:space="preserve">s ustanovením § 1746 odst. 2 </w:t>
      </w:r>
      <w:r w:rsidRPr="00917C1D">
        <w:t xml:space="preserve">zákona č. </w:t>
      </w:r>
      <w:r>
        <w:t>89</w:t>
      </w:r>
      <w:r w:rsidRPr="00917C1D">
        <w:t>/</w:t>
      </w:r>
      <w:r>
        <w:t>2012</w:t>
      </w:r>
      <w:r w:rsidRPr="00917C1D">
        <w:t xml:space="preserve"> Sb., ob</w:t>
      </w:r>
      <w:r>
        <w:t>čanský</w:t>
      </w:r>
      <w:r w:rsidRPr="00917C1D">
        <w:t xml:space="preserve"> zákoník, ve znění pozdějších předpisů (dále jen „</w:t>
      </w:r>
      <w:r w:rsidRPr="0016467D">
        <w:rPr>
          <w:b/>
        </w:rPr>
        <w:t>Občanský zákoník</w:t>
      </w:r>
      <w:r w:rsidRPr="00917C1D">
        <w:t>“), a zákona č. 13</w:t>
      </w:r>
      <w:r>
        <w:t>4</w:t>
      </w:r>
      <w:r w:rsidRPr="00917C1D">
        <w:t>/20</w:t>
      </w:r>
      <w:r>
        <w:t>1</w:t>
      </w:r>
      <w:r w:rsidRPr="00917C1D">
        <w:t xml:space="preserve">6 Sb., o </w:t>
      </w:r>
      <w:r>
        <w:t xml:space="preserve">zadávání </w:t>
      </w:r>
      <w:r w:rsidRPr="00917C1D">
        <w:t>veřejných zakáz</w:t>
      </w:r>
      <w:r>
        <w:t>ek</w:t>
      </w:r>
      <w:r w:rsidRPr="00917C1D">
        <w:t>, ve znění pozdějších předpisů (dále jen „</w:t>
      </w:r>
      <w:r w:rsidRPr="0016467D">
        <w:rPr>
          <w:b/>
        </w:rPr>
        <w:t>ZZVZ</w:t>
      </w:r>
      <w:r w:rsidRPr="00917C1D">
        <w:t xml:space="preserve">“), tuto </w:t>
      </w:r>
      <w:r>
        <w:t>Dílčí</w:t>
      </w:r>
      <w:r w:rsidRPr="00917C1D">
        <w:t xml:space="preserve"> smlouvu (dále jen „</w:t>
      </w:r>
      <w:r w:rsidRPr="0016467D">
        <w:rPr>
          <w:b/>
        </w:rPr>
        <w:t>Smlouva</w:t>
      </w:r>
      <w:r w:rsidRPr="00917C1D">
        <w:t xml:space="preserve">“) k </w:t>
      </w:r>
      <w:r>
        <w:rPr>
          <w:b/>
        </w:rPr>
        <w:t>Rámcové dohodě</w:t>
      </w:r>
      <w:r w:rsidRPr="00917C1D">
        <w:rPr>
          <w:b/>
        </w:rPr>
        <w:t xml:space="preserve"> </w:t>
      </w:r>
      <w:r>
        <w:rPr>
          <w:b/>
        </w:rPr>
        <w:t xml:space="preserve">o poskytování služeb </w:t>
      </w:r>
      <w:r w:rsidR="002866F1">
        <w:rPr>
          <w:b/>
        </w:rPr>
        <w:t xml:space="preserve">č. </w:t>
      </w:r>
      <w:r w:rsidR="002866F1" w:rsidRPr="002866F1">
        <w:rPr>
          <w:b/>
        </w:rPr>
        <w:t>2021/05441</w:t>
      </w:r>
      <w:r w:rsidR="002866F1">
        <w:t xml:space="preserve"> </w:t>
      </w:r>
      <w:r w:rsidRPr="00917C1D">
        <w:t>ze dn</w:t>
      </w:r>
      <w:r>
        <w:t xml:space="preserve">e </w:t>
      </w:r>
      <w:r w:rsidRPr="00AF706E">
        <w:rPr>
          <w:highlight w:val="yellow"/>
        </w:rPr>
        <w:t>……….</w:t>
      </w:r>
      <w:r>
        <w:t xml:space="preserve"> (dále jen „</w:t>
      </w:r>
      <w:r w:rsidRPr="0016467D">
        <w:rPr>
          <w:b/>
        </w:rPr>
        <w:t>Rámcová dohoda</w:t>
      </w:r>
      <w:r>
        <w:t>“).</w:t>
      </w:r>
    </w:p>
    <w:p w14:paraId="5D56F85C" w14:textId="77777777" w:rsidR="00E059A5" w:rsidRDefault="00E059A5" w:rsidP="006117C3">
      <w:pPr>
        <w:pStyle w:val="Normlntitulnstrana"/>
        <w:widowControl w:val="0"/>
        <w:suppressLineNumbers/>
        <w:suppressAutoHyphens/>
      </w:pPr>
    </w:p>
    <w:p w14:paraId="4EA866C6" w14:textId="75F626E6" w:rsidR="00AF706E" w:rsidRPr="006117C3" w:rsidRDefault="00AF706E" w:rsidP="006117C3">
      <w:pPr>
        <w:pStyle w:val="Normlntitulnstrana"/>
        <w:widowControl w:val="0"/>
        <w:suppressLineNumbers/>
        <w:suppressAutoHyphens/>
        <w:jc w:val="center"/>
        <w:rPr>
          <w:b/>
        </w:rPr>
      </w:pPr>
      <w:r w:rsidRPr="006117C3">
        <w:rPr>
          <w:b/>
        </w:rPr>
        <w:lastRenderedPageBreak/>
        <w:t>Preambule</w:t>
      </w:r>
    </w:p>
    <w:p w14:paraId="2D7BA514" w14:textId="77777777" w:rsidR="00AF706E" w:rsidRPr="00AF706E" w:rsidRDefault="00AF706E" w:rsidP="00AF706E">
      <w:pPr>
        <w:widowControl w:val="0"/>
        <w:suppressLineNumbers/>
        <w:suppressAutoHyphens/>
        <w:spacing w:line="240" w:lineRule="auto"/>
        <w:rPr>
          <w:rFonts w:eastAsia="Calibri"/>
          <w:sz w:val="22"/>
          <w:szCs w:val="22"/>
        </w:rPr>
      </w:pPr>
      <w:r w:rsidRPr="00AF706E">
        <w:rPr>
          <w:rFonts w:eastAsia="Calibri"/>
          <w:sz w:val="22"/>
          <w:szCs w:val="22"/>
        </w:rPr>
        <w:t>Objednatel provedl v souladu se ZZVZ a Rámcovou dohodou soutěž o dílčí veřejnou zakázku „</w:t>
      </w:r>
      <w:r w:rsidRPr="00AF706E">
        <w:rPr>
          <w:rFonts w:eastAsia="Calibri"/>
          <w:i/>
          <w:color w:val="FF0000"/>
          <w:sz w:val="22"/>
          <w:szCs w:val="22"/>
        </w:rPr>
        <w:t>Název dílčí veřejné zakázky</w:t>
      </w:r>
      <w:r w:rsidRPr="00AF706E">
        <w:rPr>
          <w:rFonts w:eastAsia="Calibri"/>
          <w:sz w:val="22"/>
          <w:szCs w:val="22"/>
        </w:rPr>
        <w:t>“ (dále jen „</w:t>
      </w:r>
      <w:proofErr w:type="spellStart"/>
      <w:r w:rsidRPr="00AF706E">
        <w:rPr>
          <w:rFonts w:eastAsia="Calibri"/>
          <w:b/>
          <w:sz w:val="22"/>
          <w:szCs w:val="22"/>
        </w:rPr>
        <w:t>minitendr</w:t>
      </w:r>
      <w:proofErr w:type="spellEnd"/>
      <w:r w:rsidRPr="00AF706E">
        <w:rPr>
          <w:rFonts w:eastAsia="Calibri"/>
          <w:sz w:val="22"/>
          <w:szCs w:val="22"/>
        </w:rPr>
        <w:t xml:space="preserve">“). Tato Smlouva je uzavřena s Poskytovatelem na základě výsledku </w:t>
      </w:r>
      <w:proofErr w:type="spellStart"/>
      <w:r w:rsidRPr="00AF706E">
        <w:rPr>
          <w:rFonts w:eastAsia="Calibri"/>
          <w:sz w:val="22"/>
          <w:szCs w:val="22"/>
        </w:rPr>
        <w:t>minitendru</w:t>
      </w:r>
      <w:proofErr w:type="spellEnd"/>
      <w:r w:rsidRPr="00AF706E">
        <w:rPr>
          <w:rFonts w:eastAsia="Calibri"/>
          <w:sz w:val="22"/>
          <w:szCs w:val="22"/>
        </w:rPr>
        <w:t>.</w:t>
      </w:r>
    </w:p>
    <w:p w14:paraId="7B78C05C" w14:textId="77777777" w:rsidR="00AF706E" w:rsidRPr="00814683" w:rsidRDefault="00AF706E" w:rsidP="00AF706E">
      <w:pPr>
        <w:widowControl w:val="0"/>
        <w:suppressLineNumbers/>
        <w:suppressAutoHyphens/>
        <w:spacing w:line="240" w:lineRule="auto"/>
        <w:rPr>
          <w:rFonts w:eastAsia="Calibri"/>
        </w:rPr>
      </w:pPr>
    </w:p>
    <w:p w14:paraId="6278904B" w14:textId="77777777" w:rsidR="00AF706E" w:rsidRPr="00814683" w:rsidRDefault="00AF706E" w:rsidP="008C047E">
      <w:pPr>
        <w:pStyle w:val="cplnekslovan"/>
        <w:keepNext w:val="0"/>
        <w:widowControl w:val="0"/>
        <w:numPr>
          <w:ilvl w:val="0"/>
          <w:numId w:val="14"/>
        </w:numPr>
        <w:suppressLineNumbers/>
        <w:suppressAutoHyphens/>
        <w:spacing w:before="0" w:line="240" w:lineRule="auto"/>
      </w:pPr>
      <w:r w:rsidRPr="00814683">
        <w:t>Předmět Smlouvy a podmínky plnění</w:t>
      </w:r>
    </w:p>
    <w:p w14:paraId="5606EA2A" w14:textId="32FDD941" w:rsidR="00AF706E" w:rsidRPr="00C73C80" w:rsidRDefault="00AF706E" w:rsidP="000B585F">
      <w:pPr>
        <w:pStyle w:val="cplnekslovan"/>
        <w:keepNext w:val="0"/>
        <w:widowControl w:val="0"/>
        <w:numPr>
          <w:ilvl w:val="1"/>
          <w:numId w:val="14"/>
        </w:numPr>
        <w:suppressLineNumbers/>
        <w:suppressAutoHyphens/>
        <w:spacing w:before="0" w:line="240" w:lineRule="auto"/>
        <w:jc w:val="both"/>
        <w:rPr>
          <w:color w:val="FF0000"/>
        </w:rPr>
      </w:pPr>
      <w:r w:rsidRPr="00814683">
        <w:rPr>
          <w:b w:val="0"/>
        </w:rPr>
        <w:t xml:space="preserve">Předmětem této Smlouvy je závazek </w:t>
      </w:r>
      <w:r w:rsidR="00F56A0C">
        <w:rPr>
          <w:b w:val="0"/>
        </w:rPr>
        <w:t>Dodavatele</w:t>
      </w:r>
      <w:r w:rsidRPr="00814683">
        <w:rPr>
          <w:b w:val="0"/>
        </w:rPr>
        <w:t xml:space="preserve"> poskytovat Objednateli řádně a včas služby </w:t>
      </w:r>
      <w:r w:rsidRPr="00EE533C">
        <w:rPr>
          <w:b w:val="0"/>
        </w:rPr>
        <w:t>v</w:t>
      </w:r>
      <w:r w:rsidR="00BD0BD4">
        <w:rPr>
          <w:b w:val="0"/>
        </w:rPr>
        <w:t> </w:t>
      </w:r>
      <w:r w:rsidRPr="00EE533C">
        <w:rPr>
          <w:b w:val="0"/>
        </w:rPr>
        <w:t>oblasti</w:t>
      </w:r>
      <w:r w:rsidR="00BD0BD4">
        <w:rPr>
          <w:b w:val="0"/>
          <w:i/>
          <w:color w:val="FF0000"/>
        </w:rPr>
        <w:t xml:space="preserve"> </w:t>
      </w:r>
      <w:r w:rsidR="00BD0BD4" w:rsidRPr="000B585F">
        <w:rPr>
          <w:bCs w:val="0"/>
          <w:i/>
        </w:rPr>
        <w:t>datových komunikačních služeb</w:t>
      </w:r>
      <w:r w:rsidRPr="00C20D2D">
        <w:rPr>
          <w:b w:val="0"/>
        </w:rPr>
        <w:t>,</w:t>
      </w:r>
      <w:r>
        <w:rPr>
          <w:b w:val="0"/>
        </w:rPr>
        <w:t xml:space="preserve"> </w:t>
      </w:r>
      <w:r w:rsidRPr="00EE533C">
        <w:rPr>
          <w:b w:val="0"/>
          <w:color w:val="000000"/>
        </w:rPr>
        <w:t>zahrnující zejména, avšak nikoli výlučně</w:t>
      </w:r>
      <w:r>
        <w:rPr>
          <w:b w:val="0"/>
          <w:color w:val="000000"/>
        </w:rPr>
        <w:t xml:space="preserve">: </w:t>
      </w:r>
      <w:r w:rsidR="00BD0BD4" w:rsidRPr="003B1290">
        <w:t>komunikační služb</w:t>
      </w:r>
      <w:r w:rsidR="00BD0BD4" w:rsidRPr="001F4DC6">
        <w:t xml:space="preserve">y prostřednictvím sítě, resp. sítí VPN v parametrech a kvalitě uvedených v Příloze č. 1 této Smlouvy a zadávací dokumentaci </w:t>
      </w:r>
      <w:proofErr w:type="spellStart"/>
      <w:r w:rsidR="00BD0BD4" w:rsidRPr="001F4DC6">
        <w:t>minitenderu</w:t>
      </w:r>
      <w:proofErr w:type="spellEnd"/>
      <w:r w:rsidR="008B1E26" w:rsidRPr="001F4DC6">
        <w:t xml:space="preserve"> </w:t>
      </w:r>
      <w:r w:rsidR="008B1E26">
        <w:rPr>
          <w:b w:val="0"/>
        </w:rPr>
        <w:t>(dále jen „</w:t>
      </w:r>
      <w:r w:rsidR="008B1E26" w:rsidRPr="008B1E26">
        <w:t>Výzva</w:t>
      </w:r>
      <w:r w:rsidR="008B1E26">
        <w:rPr>
          <w:b w:val="0"/>
        </w:rPr>
        <w:t>“)</w:t>
      </w:r>
    </w:p>
    <w:p w14:paraId="625220CE" w14:textId="77777777" w:rsidR="00AF706E" w:rsidRDefault="00AF706E" w:rsidP="008C047E">
      <w:pPr>
        <w:pStyle w:val="cplnekslovan"/>
        <w:keepNext w:val="0"/>
        <w:widowControl w:val="0"/>
        <w:suppressLineNumbers/>
        <w:suppressAutoHyphens/>
        <w:spacing w:before="0" w:line="240" w:lineRule="auto"/>
        <w:ind w:left="851"/>
        <w:jc w:val="both"/>
        <w:rPr>
          <w:b w:val="0"/>
        </w:rPr>
      </w:pPr>
      <w:r w:rsidRPr="00814683">
        <w:rPr>
          <w:b w:val="0"/>
        </w:rPr>
        <w:t>(dále jen „</w:t>
      </w:r>
      <w:r w:rsidRPr="00A62150">
        <w:t>Služby</w:t>
      </w:r>
      <w:r w:rsidRPr="00814683">
        <w:rPr>
          <w:b w:val="0"/>
        </w:rPr>
        <w:t xml:space="preserve">“). </w:t>
      </w:r>
    </w:p>
    <w:p w14:paraId="03C15DA0" w14:textId="03134BB9" w:rsidR="00AF706E" w:rsidRDefault="00AF706E" w:rsidP="008C047E">
      <w:pPr>
        <w:pStyle w:val="cplnekslovan"/>
        <w:keepNext w:val="0"/>
        <w:widowControl w:val="0"/>
        <w:suppressLineNumbers/>
        <w:suppressAutoHyphens/>
        <w:spacing w:before="0" w:line="240" w:lineRule="auto"/>
        <w:ind w:left="851"/>
        <w:jc w:val="both"/>
        <w:rPr>
          <w:b w:val="0"/>
        </w:rPr>
      </w:pPr>
      <w:r w:rsidRPr="00814683">
        <w:rPr>
          <w:b w:val="0"/>
        </w:rPr>
        <w:t xml:space="preserve">Bližší specifikace a požadavky na Služby, které je </w:t>
      </w:r>
      <w:r w:rsidR="00F56A0C">
        <w:rPr>
          <w:b w:val="0"/>
        </w:rPr>
        <w:t>Dodavatel</w:t>
      </w:r>
      <w:r w:rsidRPr="00814683">
        <w:rPr>
          <w:b w:val="0"/>
        </w:rPr>
        <w:t xml:space="preserve"> Objednateli povinen poskytnout,</w:t>
      </w:r>
      <w:r w:rsidR="00F56A0C">
        <w:rPr>
          <w:b w:val="0"/>
        </w:rPr>
        <w:t xml:space="preserve"> je obsažena v P</w:t>
      </w:r>
      <w:r>
        <w:rPr>
          <w:b w:val="0"/>
        </w:rPr>
        <w:t>říloze č. 1 této Smlouvy</w:t>
      </w:r>
      <w:r w:rsidR="00BD0BD4">
        <w:rPr>
          <w:b w:val="0"/>
        </w:rPr>
        <w:t>, Rámcov</w:t>
      </w:r>
      <w:r w:rsidR="008B1E26">
        <w:rPr>
          <w:b w:val="0"/>
        </w:rPr>
        <w:t>é dohodě a Výzvě</w:t>
      </w:r>
      <w:r w:rsidRPr="00814683">
        <w:rPr>
          <w:b w:val="0"/>
        </w:rPr>
        <w:t>.</w:t>
      </w:r>
    </w:p>
    <w:p w14:paraId="2C316DFC" w14:textId="77777777" w:rsidR="00AF706E" w:rsidRPr="00C20D2D" w:rsidRDefault="00AF706E" w:rsidP="00AF706E"/>
    <w:p w14:paraId="7F55327C" w14:textId="77777777" w:rsidR="00AF706E" w:rsidRPr="00814683" w:rsidRDefault="00AF706E" w:rsidP="008C047E">
      <w:pPr>
        <w:pStyle w:val="cplnekslovan"/>
        <w:keepNext w:val="0"/>
        <w:widowControl w:val="0"/>
        <w:numPr>
          <w:ilvl w:val="0"/>
          <w:numId w:val="14"/>
        </w:numPr>
        <w:suppressLineNumbers/>
        <w:suppressAutoHyphens/>
        <w:spacing w:before="0" w:line="240" w:lineRule="auto"/>
      </w:pPr>
      <w:bookmarkStart w:id="6" w:name="_Ref487447735"/>
      <w:r w:rsidRPr="00814683">
        <w:t>Cena</w:t>
      </w:r>
      <w:bookmarkEnd w:id="6"/>
    </w:p>
    <w:p w14:paraId="7BFC4BF9" w14:textId="3C25BF57" w:rsidR="00C061FB" w:rsidRPr="00C061FB" w:rsidRDefault="00F56A0C" w:rsidP="00C061FB">
      <w:pPr>
        <w:pStyle w:val="cplnekslovan"/>
        <w:keepNext w:val="0"/>
        <w:widowControl w:val="0"/>
        <w:numPr>
          <w:ilvl w:val="1"/>
          <w:numId w:val="14"/>
        </w:numPr>
        <w:suppressLineNumbers/>
        <w:suppressAutoHyphens/>
        <w:spacing w:before="0" w:line="240" w:lineRule="auto"/>
        <w:jc w:val="both"/>
        <w:rPr>
          <w:b w:val="0"/>
        </w:rPr>
      </w:pPr>
      <w:bookmarkStart w:id="7" w:name="_Ref487448837"/>
      <w:r>
        <w:rPr>
          <w:b w:val="0"/>
        </w:rPr>
        <w:t>Dodavatel</w:t>
      </w:r>
      <w:r w:rsidR="00AF706E" w:rsidRPr="00860476">
        <w:rPr>
          <w:b w:val="0"/>
        </w:rPr>
        <w:t xml:space="preserve"> je oprávněn za Služby poskytnuté na základě Smlouvy Objednateli účtovat smluvní odměnu ve výši </w:t>
      </w:r>
      <w:r w:rsidR="00AF706E" w:rsidRPr="00860476">
        <w:rPr>
          <w:b w:val="0"/>
        </w:rPr>
        <w:fldChar w:fldCharType="begin">
          <w:ffData>
            <w:name w:val=""/>
            <w:enabled/>
            <w:calcOnExit w:val="0"/>
            <w:textInput/>
          </w:ffData>
        </w:fldChar>
      </w:r>
      <w:r w:rsidR="00AF706E" w:rsidRPr="00860476">
        <w:rPr>
          <w:b w:val="0"/>
        </w:rPr>
        <w:instrText xml:space="preserve"> FORMTEXT </w:instrText>
      </w:r>
      <w:r w:rsidR="00AF706E" w:rsidRPr="00860476">
        <w:rPr>
          <w:b w:val="0"/>
        </w:rPr>
      </w:r>
      <w:r w:rsidR="00AF706E" w:rsidRPr="00860476">
        <w:rPr>
          <w:b w:val="0"/>
        </w:rPr>
        <w:fldChar w:fldCharType="separate"/>
      </w:r>
      <w:r w:rsidR="00AF706E" w:rsidRPr="00860476">
        <w:rPr>
          <w:b w:val="0"/>
        </w:rPr>
        <w:t> </w:t>
      </w:r>
      <w:r w:rsidR="00AF706E" w:rsidRPr="00860476">
        <w:rPr>
          <w:b w:val="0"/>
        </w:rPr>
        <w:t> </w:t>
      </w:r>
      <w:r w:rsidR="00AF706E" w:rsidRPr="00860476">
        <w:rPr>
          <w:b w:val="0"/>
        </w:rPr>
        <w:t> </w:t>
      </w:r>
      <w:r w:rsidR="00AF706E" w:rsidRPr="00860476">
        <w:rPr>
          <w:b w:val="0"/>
        </w:rPr>
        <w:t> </w:t>
      </w:r>
      <w:r w:rsidR="00AF706E" w:rsidRPr="00860476">
        <w:rPr>
          <w:b w:val="0"/>
        </w:rPr>
        <w:t> </w:t>
      </w:r>
      <w:r w:rsidR="00AF706E" w:rsidRPr="00860476">
        <w:rPr>
          <w:b w:val="0"/>
        </w:rPr>
        <w:fldChar w:fldCharType="end"/>
      </w:r>
      <w:r w:rsidR="00AF706E" w:rsidRPr="00860476">
        <w:rPr>
          <w:b w:val="0"/>
        </w:rPr>
        <w:t xml:space="preserve">,- Kč (slovy: </w:t>
      </w:r>
      <w:r w:rsidR="00AF706E" w:rsidRPr="00860476">
        <w:rPr>
          <w:b w:val="0"/>
        </w:rPr>
        <w:fldChar w:fldCharType="begin">
          <w:ffData>
            <w:name w:val=""/>
            <w:enabled/>
            <w:calcOnExit w:val="0"/>
            <w:textInput/>
          </w:ffData>
        </w:fldChar>
      </w:r>
      <w:r w:rsidR="00AF706E" w:rsidRPr="00860476">
        <w:rPr>
          <w:b w:val="0"/>
        </w:rPr>
        <w:instrText xml:space="preserve"> FORMTEXT </w:instrText>
      </w:r>
      <w:r w:rsidR="00AF706E" w:rsidRPr="00860476">
        <w:rPr>
          <w:b w:val="0"/>
        </w:rPr>
      </w:r>
      <w:r w:rsidR="00AF706E" w:rsidRPr="00860476">
        <w:rPr>
          <w:b w:val="0"/>
        </w:rPr>
        <w:fldChar w:fldCharType="separate"/>
      </w:r>
      <w:r w:rsidR="00AF706E" w:rsidRPr="00860476">
        <w:rPr>
          <w:b w:val="0"/>
        </w:rPr>
        <w:t> </w:t>
      </w:r>
      <w:r w:rsidR="00AF706E" w:rsidRPr="00860476">
        <w:rPr>
          <w:b w:val="0"/>
        </w:rPr>
        <w:t> </w:t>
      </w:r>
      <w:r w:rsidR="00AF706E" w:rsidRPr="00860476">
        <w:rPr>
          <w:b w:val="0"/>
        </w:rPr>
        <w:t> </w:t>
      </w:r>
      <w:r w:rsidR="00AF706E" w:rsidRPr="00860476">
        <w:rPr>
          <w:b w:val="0"/>
        </w:rPr>
        <w:t> </w:t>
      </w:r>
      <w:r w:rsidR="00AF706E" w:rsidRPr="00860476">
        <w:rPr>
          <w:b w:val="0"/>
        </w:rPr>
        <w:t> </w:t>
      </w:r>
      <w:r w:rsidR="00AF706E" w:rsidRPr="00860476">
        <w:rPr>
          <w:b w:val="0"/>
        </w:rPr>
        <w:fldChar w:fldCharType="end"/>
      </w:r>
      <w:r w:rsidR="00AF706E" w:rsidRPr="00860476">
        <w:rPr>
          <w:b w:val="0"/>
        </w:rPr>
        <w:t xml:space="preserve"> korun českých) </w:t>
      </w:r>
      <w:bookmarkEnd w:id="7"/>
      <w:r w:rsidR="00C061FB">
        <w:rPr>
          <w:b w:val="0"/>
        </w:rPr>
        <w:t>bez DPH za jeden kalendářní měsíc (dále jen „</w:t>
      </w:r>
      <w:r w:rsidR="00C061FB" w:rsidRPr="00C061FB">
        <w:t>Cena</w:t>
      </w:r>
      <w:r w:rsidR="00C061FB">
        <w:rPr>
          <w:b w:val="0"/>
        </w:rPr>
        <w:t xml:space="preserve">“). Cena je </w:t>
      </w:r>
      <w:r w:rsidR="001F4DC6">
        <w:rPr>
          <w:b w:val="0"/>
        </w:rPr>
        <w:t xml:space="preserve">blíže specifikována </w:t>
      </w:r>
      <w:r w:rsidR="00C061FB">
        <w:rPr>
          <w:b w:val="0"/>
        </w:rPr>
        <w:t>v Příloze č. 1 této Smlouvy. Pokud je na základě této Smlouvy posk</w:t>
      </w:r>
      <w:r>
        <w:rPr>
          <w:b w:val="0"/>
        </w:rPr>
        <w:t>y</w:t>
      </w:r>
      <w:r w:rsidR="00C061FB">
        <w:rPr>
          <w:b w:val="0"/>
        </w:rPr>
        <w:t xml:space="preserve">tován větší počet Služeb než jedna, je tato cena cenou souhrnnou a konečnou za všechny Služby za jeden kalendářní měsíc. Rozpis jednotlivých Služeb a jejich cena je uvedena v Příloze č. 1 této Smlouvy. </w:t>
      </w:r>
    </w:p>
    <w:p w14:paraId="53457E62" w14:textId="0F2A4B2B" w:rsidR="00C061FB" w:rsidRDefault="00C061FB" w:rsidP="008C047E">
      <w:pPr>
        <w:pStyle w:val="cplnekslovan"/>
        <w:keepNext w:val="0"/>
        <w:widowControl w:val="0"/>
        <w:numPr>
          <w:ilvl w:val="1"/>
          <w:numId w:val="14"/>
        </w:numPr>
        <w:suppressLineNumbers/>
        <w:suppressAutoHyphens/>
        <w:spacing w:before="0" w:line="240" w:lineRule="auto"/>
        <w:jc w:val="both"/>
        <w:rPr>
          <w:b w:val="0"/>
        </w:rPr>
      </w:pPr>
      <w:bookmarkStart w:id="8" w:name="_Ref487448690"/>
      <w:r>
        <w:rPr>
          <w:b w:val="0"/>
        </w:rPr>
        <w:t>V případě uzavření Doplňkové smlouvy dle odst. 3</w:t>
      </w:r>
      <w:r w:rsidR="00711BAD">
        <w:rPr>
          <w:b w:val="0"/>
        </w:rPr>
        <w:t>.1.</w:t>
      </w:r>
      <w:r>
        <w:rPr>
          <w:b w:val="0"/>
        </w:rPr>
        <w:t xml:space="preserve"> této Smlouvy je k Ceně dle odst. 2.1 této Smlouvy připočtena cena Služeb poskytnutých na základě Doplňkové smlouvy.</w:t>
      </w:r>
    </w:p>
    <w:bookmarkEnd w:id="8"/>
    <w:p w14:paraId="0D3719BD" w14:textId="77777777" w:rsidR="00703077" w:rsidRPr="00703077" w:rsidRDefault="00703077" w:rsidP="00703077">
      <w:pPr>
        <w:pStyle w:val="cpodstavecslovan1"/>
        <w:widowControl w:val="0"/>
        <w:ind w:left="792"/>
        <w:rPr>
          <w:i/>
          <w:color w:val="FF0000"/>
        </w:rPr>
      </w:pPr>
    </w:p>
    <w:p w14:paraId="194AC688" w14:textId="0491CD0A" w:rsidR="00F56A0C" w:rsidRPr="00F56A0C" w:rsidRDefault="00AF706E" w:rsidP="00F56A0C">
      <w:pPr>
        <w:pStyle w:val="cplnekslovan"/>
        <w:keepNext w:val="0"/>
        <w:widowControl w:val="0"/>
        <w:numPr>
          <w:ilvl w:val="0"/>
          <w:numId w:val="14"/>
        </w:numPr>
        <w:suppressLineNumbers/>
        <w:suppressAutoHyphens/>
        <w:spacing w:before="0" w:line="240" w:lineRule="auto"/>
      </w:pPr>
      <w:r>
        <w:t>Doba a místo plnění</w:t>
      </w:r>
    </w:p>
    <w:p w14:paraId="3415C54F" w14:textId="205B9542" w:rsidR="003D59B0" w:rsidRDefault="00F56A0C" w:rsidP="008C047E">
      <w:pPr>
        <w:pStyle w:val="cplnekslovan"/>
        <w:keepNext w:val="0"/>
        <w:widowControl w:val="0"/>
        <w:numPr>
          <w:ilvl w:val="1"/>
          <w:numId w:val="14"/>
        </w:numPr>
        <w:suppressLineNumbers/>
        <w:suppressAutoHyphens/>
        <w:spacing w:before="0" w:line="240" w:lineRule="auto"/>
        <w:jc w:val="both"/>
        <w:rPr>
          <w:b w:val="0"/>
        </w:rPr>
      </w:pPr>
      <w:r>
        <w:rPr>
          <w:b w:val="0"/>
        </w:rPr>
        <w:t xml:space="preserve">Místem předání a převzetí plnění jsou jednotlivé lokality uvedené v Příloze č. 1 této Smlouvy. Objednatel je oprávněn ve výjimečných případech (naléhavé provozní potřeby) vyzvat Dodavatele k poskytnutí Služeb i pro lokalitu/y neuvedenou/é v Příloze č. 1 této Smlouvy. Objednatel v takovém případě vyzve Dodavatele k předložení cenové nabídky na dané Služby. Cena Služeb bude stanovena jako cena obvyklá, maximálně však odpovídající jednotkovým cenám, které Dodavatel navrhl ve své nabídce v zadávacím řízení na uzavření Rámcové </w:t>
      </w:r>
      <w:r w:rsidR="00C932B9">
        <w:rPr>
          <w:b w:val="0"/>
        </w:rPr>
        <w:t>dohody</w:t>
      </w:r>
      <w:r>
        <w:rPr>
          <w:b w:val="0"/>
        </w:rPr>
        <w:t xml:space="preserve">. Dodavatel je povinen předložit cenovou nabídku či odmítnout poskytnutí Služeb ve lhůtě 5 pracovních dnů ode dne obdržení výzvy k předložení cenové nabídky. Akceptace </w:t>
      </w:r>
      <w:r w:rsidR="003D59B0">
        <w:rPr>
          <w:b w:val="0"/>
        </w:rPr>
        <w:t xml:space="preserve">cenové nabídky Dodavatele </w:t>
      </w:r>
      <w:r>
        <w:rPr>
          <w:b w:val="0"/>
        </w:rPr>
        <w:t>ze strany Objednatele je považována za uzavření Doplňkové smlouvy</w:t>
      </w:r>
      <w:r w:rsidR="003D59B0">
        <w:rPr>
          <w:b w:val="0"/>
        </w:rPr>
        <w:t xml:space="preserve"> (dále jen „</w:t>
      </w:r>
      <w:r w:rsidR="003D59B0" w:rsidRPr="003D59B0">
        <w:t>Doplňková smlouva</w:t>
      </w:r>
      <w:r w:rsidR="003D59B0">
        <w:rPr>
          <w:b w:val="0"/>
        </w:rPr>
        <w:t>“)</w:t>
      </w:r>
      <w:r>
        <w:rPr>
          <w:b w:val="0"/>
        </w:rPr>
        <w:t>.</w:t>
      </w:r>
      <w:r w:rsidR="003D59B0">
        <w:rPr>
          <w:b w:val="0"/>
        </w:rPr>
        <w:t xml:space="preserve"> Práva a povinnosti Smluvních stran z Doplňkové smlouvy se řídí touto Smlouvou a Rámcovou dohodou</w:t>
      </w:r>
      <w:r w:rsidR="0030443F">
        <w:rPr>
          <w:b w:val="0"/>
        </w:rPr>
        <w:t>.</w:t>
      </w:r>
    </w:p>
    <w:p w14:paraId="21A9E3BD" w14:textId="05A10223" w:rsidR="00F56A0C" w:rsidRDefault="002D386D" w:rsidP="008C047E">
      <w:pPr>
        <w:pStyle w:val="cplnekslovan"/>
        <w:keepNext w:val="0"/>
        <w:widowControl w:val="0"/>
        <w:numPr>
          <w:ilvl w:val="1"/>
          <w:numId w:val="14"/>
        </w:numPr>
        <w:suppressLineNumbers/>
        <w:suppressAutoHyphens/>
        <w:spacing w:before="0" w:line="240" w:lineRule="auto"/>
        <w:jc w:val="both"/>
        <w:rPr>
          <w:b w:val="0"/>
        </w:rPr>
      </w:pPr>
      <w:r>
        <w:rPr>
          <w:b w:val="0"/>
        </w:rPr>
        <w:t>Neurčí-li Smluvní strany v Příloze č. 1 této Smlouvy jinak, je d</w:t>
      </w:r>
      <w:r w:rsidR="003D59B0">
        <w:rPr>
          <w:b w:val="0"/>
        </w:rPr>
        <w:t xml:space="preserve">odavatel je povinen zahájit poskytování Služby </w:t>
      </w:r>
      <w:r w:rsidR="00974DBB">
        <w:rPr>
          <w:b w:val="0"/>
        </w:rPr>
        <w:t xml:space="preserve">ve lhůtě dle Rámcové </w:t>
      </w:r>
      <w:r w:rsidR="00C932B9">
        <w:rPr>
          <w:b w:val="0"/>
        </w:rPr>
        <w:t xml:space="preserve">dohody </w:t>
      </w:r>
      <w:r w:rsidR="003D59B0">
        <w:rPr>
          <w:b w:val="0"/>
        </w:rPr>
        <w:t xml:space="preserve">ne však dříve než v den uvedený v Příloze č. 1 Smlouvy. V případě uzavření Doplňkové smlouvy je Dodavatel povinen zahájit poskytování Služeb do 30 pracovních dnů ode dne oznámení akceptace cenové </w:t>
      </w:r>
      <w:r>
        <w:rPr>
          <w:b w:val="0"/>
        </w:rPr>
        <w:t>nabídky Dodavatele Objednatelem, nedohodnou-li se Smluvní strany v Doplňkové smlouvě jinak.</w:t>
      </w:r>
    </w:p>
    <w:p w14:paraId="2F562C12" w14:textId="21FFC5F9" w:rsidR="00AB1CFA" w:rsidRDefault="00AF706E" w:rsidP="00AF706E">
      <w:pPr>
        <w:pStyle w:val="cplnekslovan"/>
        <w:keepNext w:val="0"/>
        <w:widowControl w:val="0"/>
        <w:numPr>
          <w:ilvl w:val="1"/>
          <w:numId w:val="14"/>
        </w:numPr>
        <w:suppressLineNumbers/>
        <w:suppressAutoHyphens/>
        <w:spacing w:before="0" w:line="240" w:lineRule="auto"/>
        <w:jc w:val="both"/>
        <w:rPr>
          <w:b w:val="0"/>
        </w:rPr>
      </w:pPr>
      <w:r w:rsidRPr="00814683">
        <w:rPr>
          <w:b w:val="0"/>
        </w:rPr>
        <w:t xml:space="preserve">Tato Smlouva nabývá platnosti dnem podpisu oběma </w:t>
      </w:r>
      <w:r w:rsidR="00C932B9">
        <w:rPr>
          <w:b w:val="0"/>
        </w:rPr>
        <w:t>S</w:t>
      </w:r>
      <w:r w:rsidR="00C932B9" w:rsidRPr="00814683">
        <w:rPr>
          <w:b w:val="0"/>
        </w:rPr>
        <w:t xml:space="preserve">mluvními </w:t>
      </w:r>
      <w:r w:rsidRPr="00814683">
        <w:rPr>
          <w:b w:val="0"/>
        </w:rPr>
        <w:t xml:space="preserve">stranami a účinnosti dnem zveřejnění Smlouvy v registru smluv. Případné plnění předmětu této Smlouvy v době od okamžiku platnosti Smlouvy do okamžiku nabytí její účinnosti se považuje </w:t>
      </w:r>
      <w:r w:rsidRPr="00F94AE4">
        <w:rPr>
          <w:b w:val="0"/>
        </w:rPr>
        <w:t xml:space="preserve">za plnění podle této </w:t>
      </w:r>
      <w:r w:rsidRPr="00F94AE4">
        <w:rPr>
          <w:b w:val="0"/>
        </w:rPr>
        <w:lastRenderedPageBreak/>
        <w:t>Smlouvy a práva a povinnosti z něj vzniklé se řídí touto Smlouvou.</w:t>
      </w:r>
    </w:p>
    <w:p w14:paraId="385CE722" w14:textId="37AE288B" w:rsidR="00AF706E" w:rsidRPr="00AB1CFA" w:rsidRDefault="00AF706E" w:rsidP="00AF706E">
      <w:pPr>
        <w:pStyle w:val="cplnekslovan"/>
        <w:keepNext w:val="0"/>
        <w:widowControl w:val="0"/>
        <w:numPr>
          <w:ilvl w:val="1"/>
          <w:numId w:val="14"/>
        </w:numPr>
        <w:suppressLineNumbers/>
        <w:suppressAutoHyphens/>
        <w:spacing w:before="0" w:line="240" w:lineRule="auto"/>
        <w:jc w:val="both"/>
        <w:rPr>
          <w:b w:val="0"/>
        </w:rPr>
      </w:pPr>
      <w:r w:rsidRPr="00AB1CFA">
        <w:rPr>
          <w:b w:val="0"/>
        </w:rPr>
        <w:t>Smlouva se uzavírá na dobu určitou ……………. (…) měsíců ode dne nabytí účinnosti Smlouvy</w:t>
      </w:r>
      <w:r w:rsidR="00201455" w:rsidRPr="00AB1CFA">
        <w:rPr>
          <w:b w:val="0"/>
        </w:rPr>
        <w:t xml:space="preserve"> </w:t>
      </w:r>
    </w:p>
    <w:p w14:paraId="5F1BC98F" w14:textId="77777777" w:rsidR="00AF706E" w:rsidRPr="00814683" w:rsidRDefault="00AF706E" w:rsidP="008C047E">
      <w:pPr>
        <w:pStyle w:val="cplnekslovan"/>
        <w:keepNext w:val="0"/>
        <w:widowControl w:val="0"/>
        <w:numPr>
          <w:ilvl w:val="0"/>
          <w:numId w:val="14"/>
        </w:numPr>
        <w:suppressLineNumbers/>
        <w:suppressAutoHyphens/>
        <w:spacing w:before="0" w:line="240" w:lineRule="auto"/>
      </w:pPr>
      <w:r w:rsidRPr="00814683">
        <w:t>Závěrečná ustanovení</w:t>
      </w:r>
    </w:p>
    <w:p w14:paraId="49FB7D79" w14:textId="4334CF75" w:rsidR="00AB1CFA" w:rsidRDefault="00AB1CFA" w:rsidP="008C047E">
      <w:pPr>
        <w:pStyle w:val="cplnekslovan"/>
        <w:keepNext w:val="0"/>
        <w:widowControl w:val="0"/>
        <w:numPr>
          <w:ilvl w:val="1"/>
          <w:numId w:val="14"/>
        </w:numPr>
        <w:suppressLineNumbers/>
        <w:suppressAutoHyphens/>
        <w:spacing w:before="0" w:line="240" w:lineRule="auto"/>
        <w:jc w:val="both"/>
        <w:rPr>
          <w:b w:val="0"/>
        </w:rPr>
      </w:pPr>
      <w:r>
        <w:rPr>
          <w:b w:val="0"/>
        </w:rPr>
        <w:t>V otázkách touto Smlouvou neupravenou se použijí ustanovení Rámcové dohody.</w:t>
      </w:r>
    </w:p>
    <w:p w14:paraId="358105FE" w14:textId="13C364B7" w:rsidR="00AF706E" w:rsidRDefault="00AF706E" w:rsidP="008C047E">
      <w:pPr>
        <w:pStyle w:val="cplnekslovan"/>
        <w:keepNext w:val="0"/>
        <w:widowControl w:val="0"/>
        <w:numPr>
          <w:ilvl w:val="1"/>
          <w:numId w:val="14"/>
        </w:numPr>
        <w:suppressLineNumbers/>
        <w:suppressAutoHyphens/>
        <w:spacing w:before="0" w:line="240" w:lineRule="auto"/>
        <w:jc w:val="both"/>
        <w:rPr>
          <w:b w:val="0"/>
        </w:rPr>
      </w:pPr>
      <w:r>
        <w:rPr>
          <w:b w:val="0"/>
        </w:rPr>
        <w:t xml:space="preserve">Kontaktní </w:t>
      </w:r>
      <w:r w:rsidRPr="00C20D2D">
        <w:rPr>
          <w:b w:val="0"/>
        </w:rPr>
        <w:t xml:space="preserve">osoby Smluvních stran pro účely plnění této </w:t>
      </w:r>
      <w:r w:rsidR="002D386D">
        <w:rPr>
          <w:b w:val="0"/>
        </w:rPr>
        <w:t xml:space="preserve">Smlouvy </w:t>
      </w:r>
      <w:r w:rsidRPr="00C20D2D">
        <w:rPr>
          <w:b w:val="0"/>
        </w:rPr>
        <w:t>jsou</w:t>
      </w:r>
      <w:r>
        <w:rPr>
          <w:b w:val="0"/>
        </w:rPr>
        <w:t xml:space="preserve"> následující:</w:t>
      </w:r>
    </w:p>
    <w:p w14:paraId="31CFC06F" w14:textId="77777777" w:rsidR="00AF706E" w:rsidRPr="00201455" w:rsidRDefault="00AF706E" w:rsidP="008C047E">
      <w:pPr>
        <w:pStyle w:val="cpnormln"/>
        <w:widowControl w:val="0"/>
        <w:ind w:left="851"/>
        <w:rPr>
          <w:i/>
        </w:rPr>
      </w:pPr>
      <w:r w:rsidRPr="00DF11A7">
        <w:t xml:space="preserve">Kontaktní osoba </w:t>
      </w:r>
      <w:r>
        <w:t>Objednatele</w:t>
      </w:r>
      <w:r w:rsidRPr="00DF11A7">
        <w:t>:</w:t>
      </w:r>
      <w:r>
        <w:t xml:space="preserve"> </w:t>
      </w:r>
      <w:r w:rsidRPr="00201455">
        <w:t>………………………….</w:t>
      </w:r>
      <w:r w:rsidR="00201455" w:rsidRPr="00201455">
        <w:t xml:space="preserve"> </w:t>
      </w:r>
    </w:p>
    <w:p w14:paraId="0A163007" w14:textId="77777777" w:rsidR="00AF706E" w:rsidRPr="00C03D5D" w:rsidRDefault="00AF706E" w:rsidP="008C047E">
      <w:pPr>
        <w:pStyle w:val="cpnormln"/>
        <w:widowControl w:val="0"/>
        <w:ind w:left="851"/>
      </w:pPr>
      <w:r w:rsidRPr="00DF11A7">
        <w:t xml:space="preserve">Kontaktní osoba </w:t>
      </w:r>
      <w:r>
        <w:t>Poskytovatele</w:t>
      </w:r>
      <w:r w:rsidRPr="00DF11A7">
        <w:t>:</w:t>
      </w:r>
      <w:r>
        <w:t xml:space="preserve"> …………………………</w:t>
      </w:r>
    </w:p>
    <w:p w14:paraId="103D3DE2" w14:textId="77777777" w:rsidR="00AF706E" w:rsidRPr="00814683" w:rsidRDefault="00AF706E" w:rsidP="008C047E">
      <w:pPr>
        <w:pStyle w:val="cplnekslovan"/>
        <w:keepNext w:val="0"/>
        <w:widowControl w:val="0"/>
        <w:numPr>
          <w:ilvl w:val="1"/>
          <w:numId w:val="14"/>
        </w:numPr>
        <w:suppressLineNumbers/>
        <w:suppressAutoHyphens/>
        <w:spacing w:before="0" w:line="240" w:lineRule="auto"/>
        <w:jc w:val="both"/>
        <w:rPr>
          <w:b w:val="0"/>
        </w:rPr>
      </w:pPr>
      <w:r w:rsidRPr="00814683">
        <w:rPr>
          <w:b w:val="0"/>
        </w:rPr>
        <w:t>Tato Smlouva je vyhotovena ve dvou stejnopisech s platností originálu, z nichž každá Smluvní strana obdrží po jednom.</w:t>
      </w:r>
    </w:p>
    <w:p w14:paraId="187BC991" w14:textId="77777777" w:rsidR="00AF706E" w:rsidRPr="00814683" w:rsidRDefault="00AF706E" w:rsidP="008C047E">
      <w:pPr>
        <w:pStyle w:val="cplnekslovan"/>
        <w:keepNext w:val="0"/>
        <w:widowControl w:val="0"/>
        <w:numPr>
          <w:ilvl w:val="1"/>
          <w:numId w:val="14"/>
        </w:numPr>
        <w:suppressLineNumbers/>
        <w:suppressAutoHyphens/>
        <w:spacing w:before="0" w:line="240" w:lineRule="auto"/>
        <w:jc w:val="both"/>
        <w:rPr>
          <w:b w:val="0"/>
        </w:rPr>
      </w:pPr>
      <w:r w:rsidRPr="00814683">
        <w:rPr>
          <w:b w:val="0"/>
        </w:rPr>
        <w:t>Nedílnou součástí Smlouvy jsou následující přílohy:</w:t>
      </w:r>
    </w:p>
    <w:p w14:paraId="5FF07792" w14:textId="59C9FB4E" w:rsidR="00AF706E" w:rsidRDefault="00AF706E" w:rsidP="008C047E">
      <w:pPr>
        <w:pStyle w:val="cpnormln"/>
        <w:widowControl w:val="0"/>
        <w:suppressLineNumbers/>
        <w:suppressAutoHyphens/>
        <w:spacing w:before="0" w:line="240" w:lineRule="auto"/>
        <w:ind w:left="851"/>
      </w:pPr>
      <w:r w:rsidRPr="00814683">
        <w:t xml:space="preserve">Příloha č. 1 – </w:t>
      </w:r>
      <w:r>
        <w:t xml:space="preserve">Specifikace </w:t>
      </w:r>
      <w:r w:rsidR="00C061FB">
        <w:t>Služeb a seznam lokalit</w:t>
      </w:r>
    </w:p>
    <w:p w14:paraId="01159338" w14:textId="161A3AFC" w:rsidR="00CA6D5D" w:rsidRPr="00703077" w:rsidRDefault="00CA6D5D" w:rsidP="00FE123B">
      <w:pPr>
        <w:pStyle w:val="cpnormln"/>
        <w:widowControl w:val="0"/>
        <w:suppressLineNumbers/>
        <w:suppressAutoHyphens/>
        <w:spacing w:before="0" w:line="240" w:lineRule="auto"/>
        <w:ind w:left="851"/>
      </w:pPr>
      <w:r>
        <w:t xml:space="preserve">Příloha č. 2 - </w:t>
      </w:r>
      <w:r w:rsidRPr="00FF1704">
        <w:t>V</w:t>
      </w:r>
      <w:r w:rsidRPr="00C101FB">
        <w:t>šeobecn</w:t>
      </w:r>
      <w:r w:rsidRPr="00FF1704">
        <w:t>é</w:t>
      </w:r>
      <w:r w:rsidRPr="00C101FB">
        <w:t xml:space="preserve"> podmínk</w:t>
      </w:r>
      <w:r w:rsidRPr="00FF1704">
        <w:t>y</w:t>
      </w:r>
      <w:r w:rsidRPr="00C101FB">
        <w:t xml:space="preserve"> veřejně dostupné služby elektronických komunikací Dodavatele</w:t>
      </w:r>
    </w:p>
    <w:p w14:paraId="39320515" w14:textId="3569DB35" w:rsidR="002D386D" w:rsidRPr="002D386D" w:rsidRDefault="002D386D" w:rsidP="008C047E">
      <w:pPr>
        <w:pStyle w:val="cpnormln"/>
        <w:widowControl w:val="0"/>
        <w:suppressLineNumbers/>
        <w:suppressAutoHyphens/>
        <w:spacing w:before="0" w:line="240" w:lineRule="auto"/>
        <w:ind w:left="851"/>
        <w:rPr>
          <w:i/>
          <w:color w:val="FF0000"/>
        </w:rPr>
      </w:pPr>
      <w:r>
        <w:rPr>
          <w:i/>
          <w:color w:val="FF0000"/>
        </w:rPr>
        <w:t>P</w:t>
      </w:r>
      <w:r w:rsidR="00FE123B">
        <w:rPr>
          <w:i/>
          <w:color w:val="FF0000"/>
        </w:rPr>
        <w:t>říloha č. 3</w:t>
      </w:r>
      <w:r>
        <w:rPr>
          <w:i/>
          <w:color w:val="FF0000"/>
        </w:rPr>
        <w:t xml:space="preserve"> - </w:t>
      </w:r>
      <w:r w:rsidRPr="002D386D">
        <w:rPr>
          <w:i/>
          <w:color w:val="FF0000"/>
        </w:rPr>
        <w:t>Realizační tým (</w:t>
      </w:r>
      <w:r w:rsidR="00703077">
        <w:rPr>
          <w:i/>
          <w:color w:val="FF0000"/>
        </w:rPr>
        <w:t xml:space="preserve">příloha bude doplněna v případě, že Dodavatel z důvodů dle Rámcové dohody použije Realizační tým </w:t>
      </w:r>
      <w:r w:rsidRPr="002D386D">
        <w:rPr>
          <w:i/>
          <w:color w:val="FF0000"/>
        </w:rPr>
        <w:t>odlišný od týmu uvedeného v Rámcové dohodě)</w:t>
      </w:r>
    </w:p>
    <w:p w14:paraId="45F6290B" w14:textId="77777777" w:rsidR="00AF706E" w:rsidRPr="000B585F" w:rsidRDefault="00AF706E" w:rsidP="000B585F">
      <w:pPr>
        <w:pStyle w:val="cplnekslovan"/>
        <w:keepNext w:val="0"/>
        <w:widowControl w:val="0"/>
        <w:suppressLineNumbers/>
        <w:suppressAutoHyphens/>
        <w:spacing w:before="0" w:line="240" w:lineRule="auto"/>
        <w:jc w:val="both"/>
        <w:rPr>
          <w:b w:val="0"/>
          <w:i/>
        </w:rPr>
      </w:pPr>
      <w:r w:rsidRPr="000B585F">
        <w:rPr>
          <w:b w:val="0"/>
          <w:i/>
        </w:rPr>
        <w:t>Smluvní strany prohlašují, že tato Smlouva vyjadřuje jejich úplné a výlučné vzájemné ujednání týkající se daného předmětu této Smlouvy. Smluvní strany po přečtení této Smlouvy prohlašují, že byla uzavřena po vzájemném projednání, určitě a srozumitelně, na základě jejich pravé, vážně míněné a svobodné vůle. Na důkaz uvedených skutečností připojují podpisy svých oprávněných osob či zástupců.</w:t>
      </w:r>
    </w:p>
    <w:tbl>
      <w:tblPr>
        <w:tblW w:w="9214" w:type="dxa"/>
        <w:tblLayout w:type="fixed"/>
        <w:tblCellMar>
          <w:left w:w="70" w:type="dxa"/>
          <w:right w:w="70" w:type="dxa"/>
        </w:tblCellMar>
        <w:tblLook w:val="0000" w:firstRow="0" w:lastRow="0" w:firstColumn="0" w:lastColumn="0" w:noHBand="0" w:noVBand="0"/>
      </w:tblPr>
      <w:tblGrid>
        <w:gridCol w:w="5115"/>
        <w:gridCol w:w="4099"/>
      </w:tblGrid>
      <w:tr w:rsidR="00AF706E" w:rsidRPr="00201455" w14:paraId="1E9A9F98" w14:textId="77777777" w:rsidTr="00201455">
        <w:trPr>
          <w:trHeight w:val="855"/>
        </w:trPr>
        <w:tc>
          <w:tcPr>
            <w:tcW w:w="5115" w:type="dxa"/>
          </w:tcPr>
          <w:p w14:paraId="0F916F54" w14:textId="77777777" w:rsidR="00AF706E" w:rsidRPr="00201455" w:rsidRDefault="00AF706E" w:rsidP="00AF706E">
            <w:pPr>
              <w:widowControl w:val="0"/>
              <w:suppressLineNumbers/>
              <w:suppressAutoHyphens/>
              <w:snapToGrid w:val="0"/>
              <w:spacing w:before="480"/>
              <w:ind w:left="425" w:hanging="425"/>
              <w:rPr>
                <w:sz w:val="22"/>
                <w:szCs w:val="22"/>
              </w:rPr>
            </w:pPr>
            <w:r w:rsidRPr="00201455">
              <w:rPr>
                <w:sz w:val="22"/>
                <w:szCs w:val="22"/>
              </w:rPr>
              <w:t>V Praze dne: _______________</w:t>
            </w:r>
          </w:p>
        </w:tc>
        <w:tc>
          <w:tcPr>
            <w:tcW w:w="4099" w:type="dxa"/>
          </w:tcPr>
          <w:p w14:paraId="5968A54F" w14:textId="77777777" w:rsidR="00AF706E" w:rsidRPr="00201455" w:rsidRDefault="00AF706E" w:rsidP="00AF706E">
            <w:pPr>
              <w:widowControl w:val="0"/>
              <w:suppressLineNumbers/>
              <w:suppressAutoHyphens/>
              <w:snapToGrid w:val="0"/>
              <w:spacing w:before="480"/>
              <w:ind w:left="425" w:hanging="425"/>
              <w:rPr>
                <w:sz w:val="22"/>
                <w:szCs w:val="22"/>
              </w:rPr>
            </w:pPr>
            <w:r w:rsidRPr="00201455">
              <w:rPr>
                <w:sz w:val="22"/>
                <w:szCs w:val="22"/>
              </w:rPr>
              <w:t xml:space="preserve">V </w:t>
            </w:r>
            <w:r w:rsidRPr="00201455">
              <w:rPr>
                <w:sz w:val="22"/>
                <w:szCs w:val="22"/>
                <w:highlight w:val="yellow"/>
              </w:rPr>
              <w:fldChar w:fldCharType="begin">
                <w:ffData>
                  <w:name w:val=""/>
                  <w:enabled/>
                  <w:calcOnExit w:val="0"/>
                  <w:textInput/>
                </w:ffData>
              </w:fldChar>
            </w:r>
            <w:r w:rsidRPr="00201455">
              <w:rPr>
                <w:sz w:val="22"/>
                <w:szCs w:val="22"/>
                <w:highlight w:val="yellow"/>
              </w:rPr>
              <w:instrText xml:space="preserve"> FORMTEXT </w:instrText>
            </w:r>
            <w:r w:rsidRPr="00201455">
              <w:rPr>
                <w:sz w:val="22"/>
                <w:szCs w:val="22"/>
                <w:highlight w:val="yellow"/>
              </w:rPr>
            </w:r>
            <w:r w:rsidRPr="00201455">
              <w:rPr>
                <w:sz w:val="22"/>
                <w:szCs w:val="22"/>
                <w:highlight w:val="yellow"/>
              </w:rPr>
              <w:fldChar w:fldCharType="separate"/>
            </w:r>
            <w:r w:rsidRPr="00201455">
              <w:rPr>
                <w:sz w:val="22"/>
                <w:szCs w:val="22"/>
                <w:highlight w:val="yellow"/>
              </w:rPr>
              <w:t> </w:t>
            </w:r>
            <w:r w:rsidRPr="00201455">
              <w:rPr>
                <w:sz w:val="22"/>
                <w:szCs w:val="22"/>
                <w:highlight w:val="yellow"/>
              </w:rPr>
              <w:t> </w:t>
            </w:r>
            <w:r w:rsidRPr="00201455">
              <w:rPr>
                <w:sz w:val="22"/>
                <w:szCs w:val="22"/>
                <w:highlight w:val="yellow"/>
              </w:rPr>
              <w:t> </w:t>
            </w:r>
            <w:r w:rsidRPr="00201455">
              <w:rPr>
                <w:sz w:val="22"/>
                <w:szCs w:val="22"/>
                <w:highlight w:val="yellow"/>
              </w:rPr>
              <w:t> </w:t>
            </w:r>
            <w:r w:rsidRPr="00201455">
              <w:rPr>
                <w:sz w:val="22"/>
                <w:szCs w:val="22"/>
                <w:highlight w:val="yellow"/>
              </w:rPr>
              <w:t> </w:t>
            </w:r>
            <w:r w:rsidRPr="00201455">
              <w:rPr>
                <w:sz w:val="22"/>
                <w:szCs w:val="22"/>
                <w:highlight w:val="yellow"/>
              </w:rPr>
              <w:fldChar w:fldCharType="end"/>
            </w:r>
            <w:r w:rsidRPr="00201455">
              <w:rPr>
                <w:sz w:val="22"/>
                <w:szCs w:val="22"/>
              </w:rPr>
              <w:t xml:space="preserve"> dne: _______________</w:t>
            </w:r>
          </w:p>
        </w:tc>
      </w:tr>
      <w:tr w:rsidR="00AF706E" w:rsidRPr="00814683" w14:paraId="04640E07" w14:textId="77777777" w:rsidTr="00201455">
        <w:trPr>
          <w:trHeight w:val="1098"/>
        </w:trPr>
        <w:tc>
          <w:tcPr>
            <w:tcW w:w="5115" w:type="dxa"/>
          </w:tcPr>
          <w:p w14:paraId="2CE9402B" w14:textId="77777777" w:rsidR="00AF706E" w:rsidRPr="00814683" w:rsidRDefault="00AF706E" w:rsidP="00AF706E">
            <w:pPr>
              <w:widowControl w:val="0"/>
              <w:suppressLineNumbers/>
              <w:suppressAutoHyphens/>
              <w:snapToGrid w:val="0"/>
              <w:spacing w:before="720"/>
            </w:pPr>
            <w:r w:rsidRPr="00814683">
              <w:t>___________________________</w:t>
            </w:r>
          </w:p>
        </w:tc>
        <w:tc>
          <w:tcPr>
            <w:tcW w:w="4099" w:type="dxa"/>
          </w:tcPr>
          <w:p w14:paraId="0B4F8312" w14:textId="77777777" w:rsidR="00AF706E" w:rsidRPr="00814683" w:rsidRDefault="00AF706E" w:rsidP="00AF706E">
            <w:pPr>
              <w:widowControl w:val="0"/>
              <w:suppressLineNumbers/>
              <w:suppressAutoHyphens/>
              <w:snapToGrid w:val="0"/>
              <w:spacing w:before="720"/>
            </w:pPr>
            <w:r w:rsidRPr="00814683">
              <w:t>___________________________</w:t>
            </w:r>
          </w:p>
        </w:tc>
      </w:tr>
      <w:tr w:rsidR="00AF706E" w:rsidRPr="00201455" w14:paraId="1DA460B3" w14:textId="77777777" w:rsidTr="00201455">
        <w:trPr>
          <w:trHeight w:val="787"/>
        </w:trPr>
        <w:tc>
          <w:tcPr>
            <w:tcW w:w="5115" w:type="dxa"/>
          </w:tcPr>
          <w:p w14:paraId="0D7AD6C5" w14:textId="77777777" w:rsidR="00AF706E" w:rsidRPr="00201455" w:rsidRDefault="00AF706E" w:rsidP="00201455">
            <w:pPr>
              <w:widowControl w:val="0"/>
              <w:suppressLineNumbers/>
              <w:suppressAutoHyphens/>
              <w:snapToGrid w:val="0"/>
              <w:spacing w:after="0" w:line="240" w:lineRule="auto"/>
              <w:rPr>
                <w:sz w:val="22"/>
                <w:szCs w:val="22"/>
                <w:highlight w:val="yellow"/>
              </w:rPr>
            </w:pPr>
            <w:r w:rsidRPr="00201455">
              <w:rPr>
                <w:sz w:val="22"/>
                <w:szCs w:val="22"/>
                <w:highlight w:val="yellow"/>
              </w:rPr>
              <w:t>…………………………..</w:t>
            </w:r>
          </w:p>
          <w:p w14:paraId="3C8E0E32" w14:textId="77777777" w:rsidR="00AF706E" w:rsidRPr="00201455" w:rsidRDefault="00AF706E" w:rsidP="00201455">
            <w:pPr>
              <w:widowControl w:val="0"/>
              <w:suppressLineNumbers/>
              <w:suppressAutoHyphens/>
              <w:snapToGrid w:val="0"/>
              <w:spacing w:after="0" w:line="240" w:lineRule="auto"/>
              <w:rPr>
                <w:b/>
                <w:sz w:val="22"/>
                <w:szCs w:val="22"/>
                <w:highlight w:val="yellow"/>
              </w:rPr>
            </w:pPr>
            <w:r w:rsidRPr="00201455">
              <w:rPr>
                <w:b/>
                <w:sz w:val="22"/>
                <w:szCs w:val="22"/>
                <w:highlight w:val="yellow"/>
              </w:rPr>
              <w:t xml:space="preserve">Česká pošta, </w:t>
            </w:r>
            <w:proofErr w:type="spellStart"/>
            <w:r w:rsidRPr="00201455">
              <w:rPr>
                <w:b/>
                <w:sz w:val="22"/>
                <w:szCs w:val="22"/>
                <w:highlight w:val="yellow"/>
              </w:rPr>
              <w:t>s.p</w:t>
            </w:r>
            <w:proofErr w:type="spellEnd"/>
            <w:r w:rsidRPr="00201455">
              <w:rPr>
                <w:b/>
                <w:sz w:val="22"/>
                <w:szCs w:val="22"/>
                <w:highlight w:val="yellow"/>
              </w:rPr>
              <w:t>.</w:t>
            </w:r>
          </w:p>
        </w:tc>
        <w:tc>
          <w:tcPr>
            <w:tcW w:w="4099" w:type="dxa"/>
          </w:tcPr>
          <w:p w14:paraId="30C36AB5" w14:textId="77777777" w:rsidR="00AF706E" w:rsidRPr="00201455" w:rsidRDefault="00AF706E" w:rsidP="00201455">
            <w:pPr>
              <w:widowControl w:val="0"/>
              <w:suppressLineNumbers/>
              <w:suppressAutoHyphens/>
              <w:snapToGrid w:val="0"/>
              <w:spacing w:after="0" w:line="240" w:lineRule="auto"/>
              <w:rPr>
                <w:sz w:val="22"/>
                <w:szCs w:val="22"/>
              </w:rPr>
            </w:pPr>
            <w:r w:rsidRPr="00201455">
              <w:rPr>
                <w:sz w:val="22"/>
                <w:szCs w:val="22"/>
                <w:highlight w:val="yellow"/>
              </w:rPr>
              <w:fldChar w:fldCharType="begin">
                <w:ffData>
                  <w:name w:val=""/>
                  <w:enabled/>
                  <w:calcOnExit w:val="0"/>
                  <w:textInput>
                    <w:default w:val="Jméno Příjmení"/>
                  </w:textInput>
                </w:ffData>
              </w:fldChar>
            </w:r>
            <w:r w:rsidRPr="00201455">
              <w:rPr>
                <w:sz w:val="22"/>
                <w:szCs w:val="22"/>
                <w:highlight w:val="yellow"/>
              </w:rPr>
              <w:instrText xml:space="preserve"> FORMTEXT </w:instrText>
            </w:r>
            <w:r w:rsidRPr="00201455">
              <w:rPr>
                <w:sz w:val="22"/>
                <w:szCs w:val="22"/>
                <w:highlight w:val="yellow"/>
              </w:rPr>
            </w:r>
            <w:r w:rsidRPr="00201455">
              <w:rPr>
                <w:sz w:val="22"/>
                <w:szCs w:val="22"/>
                <w:highlight w:val="yellow"/>
              </w:rPr>
              <w:fldChar w:fldCharType="separate"/>
            </w:r>
            <w:r w:rsidRPr="00201455">
              <w:rPr>
                <w:sz w:val="22"/>
                <w:szCs w:val="22"/>
                <w:highlight w:val="yellow"/>
              </w:rPr>
              <w:t>Jméno Příjmení</w:t>
            </w:r>
            <w:r w:rsidRPr="00201455">
              <w:rPr>
                <w:sz w:val="22"/>
                <w:szCs w:val="22"/>
                <w:highlight w:val="yellow"/>
              </w:rPr>
              <w:fldChar w:fldCharType="end"/>
            </w:r>
          </w:p>
          <w:p w14:paraId="53E173B9" w14:textId="77777777" w:rsidR="00AF706E" w:rsidRPr="00201455" w:rsidRDefault="00AF706E" w:rsidP="00201455">
            <w:pPr>
              <w:widowControl w:val="0"/>
              <w:suppressLineNumbers/>
              <w:suppressAutoHyphens/>
              <w:snapToGrid w:val="0"/>
              <w:spacing w:after="0" w:line="240" w:lineRule="auto"/>
              <w:rPr>
                <w:sz w:val="22"/>
                <w:szCs w:val="22"/>
              </w:rPr>
            </w:pPr>
            <w:r w:rsidRPr="00201455">
              <w:rPr>
                <w:sz w:val="22"/>
                <w:szCs w:val="22"/>
                <w:highlight w:val="yellow"/>
              </w:rPr>
              <w:fldChar w:fldCharType="begin">
                <w:ffData>
                  <w:name w:val=""/>
                  <w:enabled/>
                  <w:calcOnExit w:val="0"/>
                  <w:textInput>
                    <w:default w:val="funkce"/>
                  </w:textInput>
                </w:ffData>
              </w:fldChar>
            </w:r>
            <w:r w:rsidRPr="00201455">
              <w:rPr>
                <w:sz w:val="22"/>
                <w:szCs w:val="22"/>
                <w:highlight w:val="yellow"/>
              </w:rPr>
              <w:instrText xml:space="preserve"> FORMTEXT </w:instrText>
            </w:r>
            <w:r w:rsidRPr="00201455">
              <w:rPr>
                <w:sz w:val="22"/>
                <w:szCs w:val="22"/>
                <w:highlight w:val="yellow"/>
              </w:rPr>
            </w:r>
            <w:r w:rsidRPr="00201455">
              <w:rPr>
                <w:sz w:val="22"/>
                <w:szCs w:val="22"/>
                <w:highlight w:val="yellow"/>
              </w:rPr>
              <w:fldChar w:fldCharType="separate"/>
            </w:r>
            <w:r w:rsidRPr="00201455">
              <w:rPr>
                <w:sz w:val="22"/>
                <w:szCs w:val="22"/>
                <w:highlight w:val="yellow"/>
              </w:rPr>
              <w:t>funkce</w:t>
            </w:r>
            <w:r w:rsidRPr="00201455">
              <w:rPr>
                <w:sz w:val="22"/>
                <w:szCs w:val="22"/>
                <w:highlight w:val="yellow"/>
              </w:rPr>
              <w:fldChar w:fldCharType="end"/>
            </w:r>
          </w:p>
          <w:p w14:paraId="0B217579" w14:textId="77777777" w:rsidR="00AF706E" w:rsidRPr="00201455" w:rsidRDefault="00AF706E" w:rsidP="00201455">
            <w:pPr>
              <w:widowControl w:val="0"/>
              <w:suppressLineNumbers/>
              <w:suppressAutoHyphens/>
              <w:snapToGrid w:val="0"/>
              <w:spacing w:after="0" w:line="240" w:lineRule="auto"/>
              <w:rPr>
                <w:b/>
                <w:sz w:val="22"/>
                <w:szCs w:val="22"/>
              </w:rPr>
            </w:pPr>
            <w:r w:rsidRPr="00201455">
              <w:rPr>
                <w:b/>
                <w:sz w:val="22"/>
                <w:szCs w:val="22"/>
                <w:highlight w:val="yellow"/>
              </w:rPr>
              <w:fldChar w:fldCharType="begin">
                <w:ffData>
                  <w:name w:val=""/>
                  <w:enabled/>
                  <w:calcOnExit w:val="0"/>
                  <w:textInput>
                    <w:default w:val="Obchodní firma"/>
                  </w:textInput>
                </w:ffData>
              </w:fldChar>
            </w:r>
            <w:r w:rsidRPr="00201455">
              <w:rPr>
                <w:b/>
                <w:sz w:val="22"/>
                <w:szCs w:val="22"/>
                <w:highlight w:val="yellow"/>
              </w:rPr>
              <w:instrText xml:space="preserve"> FORMTEXT </w:instrText>
            </w:r>
            <w:r w:rsidRPr="00201455">
              <w:rPr>
                <w:b/>
                <w:sz w:val="22"/>
                <w:szCs w:val="22"/>
                <w:highlight w:val="yellow"/>
              </w:rPr>
            </w:r>
            <w:r w:rsidRPr="00201455">
              <w:rPr>
                <w:b/>
                <w:sz w:val="22"/>
                <w:szCs w:val="22"/>
                <w:highlight w:val="yellow"/>
              </w:rPr>
              <w:fldChar w:fldCharType="separate"/>
            </w:r>
            <w:r w:rsidRPr="00201455">
              <w:rPr>
                <w:b/>
                <w:sz w:val="22"/>
                <w:szCs w:val="22"/>
                <w:highlight w:val="yellow"/>
              </w:rPr>
              <w:t>Obchodní firma</w:t>
            </w:r>
            <w:r w:rsidRPr="00201455">
              <w:rPr>
                <w:b/>
                <w:sz w:val="22"/>
                <w:szCs w:val="22"/>
                <w:highlight w:val="yellow"/>
              </w:rPr>
              <w:fldChar w:fldCharType="end"/>
            </w:r>
          </w:p>
        </w:tc>
      </w:tr>
    </w:tbl>
    <w:p w14:paraId="461E8047" w14:textId="77777777" w:rsidR="00AF706E" w:rsidRDefault="00AF706E" w:rsidP="00AF706E">
      <w:pPr>
        <w:pStyle w:val="cpPloha"/>
        <w:keepNext w:val="0"/>
        <w:pageBreakBefore w:val="0"/>
        <w:widowControl w:val="0"/>
        <w:suppressLineNumbers/>
        <w:suppressAutoHyphens/>
      </w:pPr>
    </w:p>
    <w:p w14:paraId="6A971AF7" w14:textId="15E8687F" w:rsidR="006117C3" w:rsidRPr="006117C3" w:rsidRDefault="006117C3" w:rsidP="008623C7">
      <w:pPr>
        <w:widowControl w:val="0"/>
        <w:spacing w:after="0" w:line="240" w:lineRule="auto"/>
        <w:jc w:val="left"/>
        <w:rPr>
          <w:b/>
        </w:rPr>
      </w:pPr>
      <w:r>
        <w:br w:type="column"/>
      </w:r>
      <w:r w:rsidRPr="006117C3">
        <w:rPr>
          <w:b/>
        </w:rPr>
        <w:lastRenderedPageBreak/>
        <w:t xml:space="preserve">Příloha č. 4 </w:t>
      </w:r>
      <w:r w:rsidR="004A3491">
        <w:rPr>
          <w:b/>
        </w:rPr>
        <w:t xml:space="preserve">- </w:t>
      </w:r>
      <w:r w:rsidRPr="006117C3">
        <w:rPr>
          <w:b/>
        </w:rPr>
        <w:t>Technická specifikace přípojky Dodavatele jako operátora</w:t>
      </w:r>
    </w:p>
    <w:p w14:paraId="33EDF834" w14:textId="556DC9F3" w:rsidR="004A3491" w:rsidRPr="004A3491" w:rsidRDefault="004A3491" w:rsidP="004A3491">
      <w:pPr>
        <w:pStyle w:val="Textodstavce"/>
        <w:numPr>
          <w:ilvl w:val="0"/>
          <w:numId w:val="0"/>
        </w:numPr>
        <w:tabs>
          <w:tab w:val="clear" w:pos="851"/>
        </w:tabs>
        <w:spacing w:before="260" w:after="260" w:line="260" w:lineRule="exact"/>
        <w:ind w:left="705"/>
        <w:rPr>
          <w:sz w:val="22"/>
          <w:szCs w:val="22"/>
        </w:rPr>
      </w:pPr>
      <w:r w:rsidRPr="004A3491">
        <w:rPr>
          <w:sz w:val="22"/>
          <w:szCs w:val="22"/>
        </w:rPr>
        <w:t xml:space="preserve">Dodavatel bude mít zajištěno ke dni nabytí účinnosti </w:t>
      </w:r>
      <w:r w:rsidR="00F7132C">
        <w:rPr>
          <w:sz w:val="22"/>
          <w:szCs w:val="22"/>
        </w:rPr>
        <w:t>Dílčí</w:t>
      </w:r>
      <w:r w:rsidRPr="004A3491">
        <w:rPr>
          <w:sz w:val="22"/>
          <w:szCs w:val="22"/>
        </w:rPr>
        <w:t xml:space="preserve"> smlouvy propojení své sítě do obou datových center Objednatele. </w:t>
      </w:r>
    </w:p>
    <w:p w14:paraId="4B57A294" w14:textId="77777777" w:rsidR="004A3491" w:rsidRPr="004A3491" w:rsidRDefault="004A3491" w:rsidP="004A3491">
      <w:pPr>
        <w:pStyle w:val="Textodstavce"/>
        <w:numPr>
          <w:ilvl w:val="0"/>
          <w:numId w:val="0"/>
        </w:numPr>
        <w:tabs>
          <w:tab w:val="clear" w:pos="851"/>
        </w:tabs>
        <w:spacing w:before="260" w:after="260" w:line="260" w:lineRule="exact"/>
        <w:ind w:left="705"/>
        <w:jc w:val="left"/>
        <w:rPr>
          <w:sz w:val="22"/>
          <w:szCs w:val="22"/>
        </w:rPr>
      </w:pPr>
      <w:r w:rsidRPr="004A3491">
        <w:rPr>
          <w:sz w:val="22"/>
          <w:szCs w:val="22"/>
        </w:rPr>
        <w:t xml:space="preserve">Datová centra jsou umístěna v lokalitách:                                                                                                  Praha 10, Sazečská 598/7 PSČ 10800                                                            </w:t>
      </w:r>
      <w:r w:rsidRPr="004A3491">
        <w:rPr>
          <w:sz w:val="22"/>
          <w:szCs w:val="22"/>
        </w:rPr>
        <w:tab/>
      </w:r>
      <w:r w:rsidRPr="004A3491">
        <w:rPr>
          <w:sz w:val="22"/>
          <w:szCs w:val="22"/>
        </w:rPr>
        <w:tab/>
      </w:r>
      <w:r w:rsidRPr="004A3491">
        <w:rPr>
          <w:sz w:val="22"/>
          <w:szCs w:val="22"/>
        </w:rPr>
        <w:tab/>
      </w:r>
      <w:r w:rsidRPr="004A3491">
        <w:rPr>
          <w:sz w:val="22"/>
          <w:szCs w:val="22"/>
        </w:rPr>
        <w:tab/>
        <w:t>Praha 3, Olšanská 9/38 PSČ 13000</w:t>
      </w:r>
    </w:p>
    <w:p w14:paraId="7C04F0BD" w14:textId="36DF984A" w:rsidR="004A3491" w:rsidRPr="004A3491" w:rsidRDefault="004A3491" w:rsidP="004A3491">
      <w:pPr>
        <w:spacing w:line="240" w:lineRule="auto"/>
        <w:ind w:left="705"/>
        <w:rPr>
          <w:sz w:val="22"/>
          <w:szCs w:val="22"/>
        </w:rPr>
      </w:pPr>
      <w:r w:rsidRPr="004A3491">
        <w:rPr>
          <w:sz w:val="22"/>
          <w:szCs w:val="22"/>
        </w:rPr>
        <w:t>Rozhraní mezi koncovým zařízením Dodavatele a Objednatele v datových centrech bude realizováno spojem na bázi technologie Gigabit Ethernet (IEEE 802.3z – 1000Base SX/LX) nebo 10Gigabit Ethernet (IEEE 802.3ae – 10GBASE-SR/LR).</w:t>
      </w:r>
    </w:p>
    <w:p w14:paraId="64946EDB" w14:textId="77777777" w:rsidR="004A3491" w:rsidRPr="004A3491" w:rsidRDefault="004A3491" w:rsidP="004A3491">
      <w:pPr>
        <w:spacing w:line="240" w:lineRule="auto"/>
        <w:ind w:left="705"/>
        <w:rPr>
          <w:sz w:val="22"/>
          <w:szCs w:val="22"/>
        </w:rPr>
      </w:pPr>
    </w:p>
    <w:p w14:paraId="2D6DAC7D" w14:textId="41C73DF7" w:rsidR="004A3491" w:rsidRPr="004A3491" w:rsidRDefault="004A3491" w:rsidP="004A3491">
      <w:pPr>
        <w:spacing w:line="240" w:lineRule="auto"/>
        <w:ind w:left="705"/>
        <w:rPr>
          <w:sz w:val="22"/>
          <w:szCs w:val="22"/>
        </w:rPr>
      </w:pPr>
      <w:r w:rsidRPr="004A3491">
        <w:rPr>
          <w:sz w:val="22"/>
          <w:szCs w:val="22"/>
        </w:rPr>
        <w:t>Dodavatel zajistí přivedení přípojky a propojovacího vedení (propojovací trasy) až do technologické místnosti v obou datových centrech Objednatele se zakončením v odpovídajícím vlastním patch panelu.</w:t>
      </w:r>
    </w:p>
    <w:p w14:paraId="48236564" w14:textId="407A6028" w:rsidR="006117C3" w:rsidRDefault="004A3491" w:rsidP="008623C7">
      <w:pPr>
        <w:widowControl w:val="0"/>
        <w:spacing w:after="0" w:line="240" w:lineRule="auto"/>
        <w:jc w:val="left"/>
      </w:pPr>
      <w:r>
        <w:br w:type="column"/>
      </w:r>
    </w:p>
    <w:p w14:paraId="1B2C080D" w14:textId="0FDA6362" w:rsidR="00EA08E3" w:rsidRPr="006117C3" w:rsidRDefault="006117C3" w:rsidP="008623C7">
      <w:pPr>
        <w:widowControl w:val="0"/>
        <w:spacing w:after="0" w:line="240" w:lineRule="auto"/>
        <w:jc w:val="left"/>
        <w:rPr>
          <w:b/>
        </w:rPr>
      </w:pPr>
      <w:r w:rsidRPr="006117C3">
        <w:rPr>
          <w:b/>
        </w:rPr>
        <w:t>Příloha č. 5 – Realizační tým</w:t>
      </w:r>
    </w:p>
    <w:p w14:paraId="0A95DE73" w14:textId="433239F0" w:rsidR="006117C3" w:rsidRDefault="006117C3" w:rsidP="008623C7">
      <w:pPr>
        <w:widowControl w:val="0"/>
        <w:spacing w:after="0" w:line="240" w:lineRule="auto"/>
        <w:jc w:val="left"/>
      </w:pPr>
    </w:p>
    <w:p w14:paraId="7D9E6C84" w14:textId="77777777" w:rsidR="009B0EC0" w:rsidRDefault="009B0EC0" w:rsidP="009B0EC0">
      <w:pPr>
        <w:pStyle w:val="Odstavec2"/>
        <w:widowControl w:val="0"/>
        <w:numPr>
          <w:ilvl w:val="0"/>
          <w:numId w:val="0"/>
        </w:numPr>
        <w:tabs>
          <w:tab w:val="left" w:pos="708"/>
        </w:tabs>
        <w:spacing w:line="240" w:lineRule="auto"/>
        <w:rPr>
          <w:sz w:val="22"/>
          <w:szCs w:val="22"/>
        </w:rPr>
      </w:pPr>
      <w:r>
        <w:rPr>
          <w:b/>
          <w:sz w:val="22"/>
          <w:szCs w:val="22"/>
        </w:rPr>
        <w:t>Dodavatel 1</w:t>
      </w:r>
    </w:p>
    <w:tbl>
      <w:tblPr>
        <w:tblStyle w:val="Mkatabulky"/>
        <w:tblW w:w="9475" w:type="dxa"/>
        <w:tblLook w:val="04A0" w:firstRow="1" w:lastRow="0" w:firstColumn="1" w:lastColumn="0" w:noHBand="0" w:noVBand="1"/>
      </w:tblPr>
      <w:tblGrid>
        <w:gridCol w:w="5080"/>
        <w:gridCol w:w="4395"/>
      </w:tblGrid>
      <w:tr w:rsidR="009B0EC0" w14:paraId="01513F20" w14:textId="77777777" w:rsidTr="009B0EC0">
        <w:trPr>
          <w:trHeight w:val="397"/>
        </w:trPr>
        <w:tc>
          <w:tcPr>
            <w:tcW w:w="5080" w:type="dxa"/>
            <w:tcBorders>
              <w:top w:val="single" w:sz="18" w:space="0" w:color="auto"/>
              <w:left w:val="single" w:sz="18" w:space="0" w:color="auto"/>
              <w:bottom w:val="single" w:sz="18" w:space="0" w:color="auto"/>
              <w:right w:val="single" w:sz="18" w:space="0" w:color="auto"/>
            </w:tcBorders>
            <w:vAlign w:val="center"/>
            <w:hideMark/>
          </w:tcPr>
          <w:p w14:paraId="41B6079A" w14:textId="77777777" w:rsidR="009B0EC0" w:rsidRDefault="009B0EC0">
            <w:pPr>
              <w:pStyle w:val="Odstavec2"/>
              <w:widowControl w:val="0"/>
              <w:numPr>
                <w:ilvl w:val="0"/>
                <w:numId w:val="0"/>
              </w:numPr>
              <w:tabs>
                <w:tab w:val="left" w:pos="708"/>
              </w:tabs>
              <w:spacing w:after="0" w:line="240" w:lineRule="auto"/>
              <w:jc w:val="left"/>
              <w:rPr>
                <w:b/>
                <w:sz w:val="22"/>
                <w:szCs w:val="22"/>
              </w:rPr>
            </w:pPr>
            <w:r>
              <w:rPr>
                <w:b/>
                <w:sz w:val="22"/>
                <w:szCs w:val="22"/>
              </w:rPr>
              <w:t>Pozice</w:t>
            </w:r>
          </w:p>
        </w:tc>
        <w:tc>
          <w:tcPr>
            <w:tcW w:w="4395" w:type="dxa"/>
            <w:tcBorders>
              <w:top w:val="single" w:sz="18" w:space="0" w:color="auto"/>
              <w:left w:val="single" w:sz="18" w:space="0" w:color="auto"/>
              <w:bottom w:val="single" w:sz="18" w:space="0" w:color="auto"/>
              <w:right w:val="single" w:sz="18" w:space="0" w:color="auto"/>
            </w:tcBorders>
            <w:vAlign w:val="center"/>
            <w:hideMark/>
          </w:tcPr>
          <w:p w14:paraId="7F4E7E53" w14:textId="77777777" w:rsidR="009B0EC0" w:rsidRDefault="009B0EC0">
            <w:pPr>
              <w:pStyle w:val="Odstavec2"/>
              <w:widowControl w:val="0"/>
              <w:numPr>
                <w:ilvl w:val="0"/>
                <w:numId w:val="0"/>
              </w:numPr>
              <w:tabs>
                <w:tab w:val="left" w:pos="708"/>
              </w:tabs>
              <w:spacing w:after="0" w:line="240" w:lineRule="auto"/>
              <w:jc w:val="left"/>
              <w:rPr>
                <w:b/>
                <w:sz w:val="22"/>
                <w:szCs w:val="22"/>
              </w:rPr>
            </w:pPr>
            <w:r>
              <w:rPr>
                <w:b/>
                <w:sz w:val="22"/>
                <w:szCs w:val="22"/>
              </w:rPr>
              <w:t>Jméno a příjmení</w:t>
            </w:r>
          </w:p>
        </w:tc>
      </w:tr>
      <w:tr w:rsidR="009B0EC0" w14:paraId="621C169A" w14:textId="77777777" w:rsidTr="00720391">
        <w:trPr>
          <w:trHeight w:val="397"/>
        </w:trPr>
        <w:tc>
          <w:tcPr>
            <w:tcW w:w="5080" w:type="dxa"/>
            <w:tcBorders>
              <w:top w:val="single" w:sz="18" w:space="0" w:color="auto"/>
              <w:left w:val="single" w:sz="18" w:space="0" w:color="auto"/>
              <w:bottom w:val="single" w:sz="4" w:space="0" w:color="auto"/>
              <w:right w:val="single" w:sz="18" w:space="0" w:color="auto"/>
            </w:tcBorders>
            <w:vAlign w:val="center"/>
            <w:hideMark/>
          </w:tcPr>
          <w:p w14:paraId="24EF639A" w14:textId="6FCE558D" w:rsidR="009B0EC0" w:rsidRDefault="009B0EC0" w:rsidP="009B0EC0">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Projektový manažer </w:t>
            </w:r>
          </w:p>
        </w:tc>
        <w:tc>
          <w:tcPr>
            <w:tcW w:w="4395" w:type="dxa"/>
            <w:tcBorders>
              <w:top w:val="single" w:sz="18" w:space="0" w:color="auto"/>
              <w:left w:val="single" w:sz="18" w:space="0" w:color="auto"/>
              <w:bottom w:val="single" w:sz="4" w:space="0" w:color="auto"/>
              <w:right w:val="single" w:sz="18" w:space="0" w:color="auto"/>
            </w:tcBorders>
            <w:shd w:val="clear" w:color="auto" w:fill="auto"/>
            <w:vAlign w:val="center"/>
          </w:tcPr>
          <w:p w14:paraId="0ECCCE89" w14:textId="3C9BDAB0" w:rsidR="009B0EC0" w:rsidRPr="00720391" w:rsidRDefault="009B003A">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9B0EC0" w14:paraId="04EEC066" w14:textId="77777777" w:rsidTr="00720391">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6A9BF64F" w14:textId="341FBE44" w:rsidR="009B0EC0" w:rsidRDefault="009B0EC0">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MPLS technologie </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7C452D7B" w14:textId="2737A1F9" w:rsidR="009B0EC0" w:rsidRPr="00720391" w:rsidRDefault="009B003A">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9B0EC0" w14:paraId="039090A7" w14:textId="77777777" w:rsidTr="00720391">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5657AE25" w14:textId="1785C9AA" w:rsidR="009B0EC0" w:rsidRDefault="009B0EC0">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pro návrhy řešení síťových komunikačních architektur – </w:t>
            </w:r>
            <w:proofErr w:type="spellStart"/>
            <w:r>
              <w:rPr>
                <w:rFonts w:eastAsia="Calibri"/>
                <w:sz w:val="22"/>
                <w:szCs w:val="18"/>
                <w:lang w:eastAsia="en-US"/>
              </w:rPr>
              <w:t>Internetworking</w:t>
            </w:r>
            <w:proofErr w:type="spellEnd"/>
            <w:r>
              <w:rPr>
                <w:rFonts w:eastAsia="Calibri"/>
                <w:sz w:val="22"/>
                <w:szCs w:val="18"/>
                <w:lang w:eastAsia="en-US"/>
              </w:rPr>
              <w:t xml:space="preserve"> Expert</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7CC097E8" w14:textId="2927A346" w:rsidR="009B0EC0" w:rsidRPr="00720391" w:rsidRDefault="009B003A">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9B0EC0" w14:paraId="090D9AC5" w14:textId="77777777" w:rsidTr="00720391">
        <w:trPr>
          <w:trHeight w:val="397"/>
        </w:trPr>
        <w:tc>
          <w:tcPr>
            <w:tcW w:w="5080" w:type="dxa"/>
            <w:tcBorders>
              <w:top w:val="single" w:sz="4" w:space="0" w:color="auto"/>
              <w:left w:val="single" w:sz="18" w:space="0" w:color="auto"/>
              <w:bottom w:val="single" w:sz="12" w:space="0" w:color="auto"/>
              <w:right w:val="single" w:sz="18" w:space="0" w:color="auto"/>
            </w:tcBorders>
            <w:vAlign w:val="center"/>
            <w:hideMark/>
          </w:tcPr>
          <w:p w14:paraId="5C0A0366" w14:textId="0D6F4D52" w:rsidR="009B0EC0" w:rsidRDefault="009B0EC0">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Technický organizační konzultant dodavatele pro oblast podpory (Helpdesk)</w:t>
            </w:r>
          </w:p>
        </w:tc>
        <w:tc>
          <w:tcPr>
            <w:tcW w:w="4395" w:type="dxa"/>
            <w:tcBorders>
              <w:top w:val="single" w:sz="4" w:space="0" w:color="auto"/>
              <w:left w:val="single" w:sz="18" w:space="0" w:color="auto"/>
              <w:bottom w:val="single" w:sz="12" w:space="0" w:color="auto"/>
              <w:right w:val="single" w:sz="18" w:space="0" w:color="auto"/>
            </w:tcBorders>
            <w:shd w:val="clear" w:color="auto" w:fill="auto"/>
            <w:vAlign w:val="center"/>
          </w:tcPr>
          <w:p w14:paraId="07314AC2" w14:textId="2BB92294" w:rsidR="009B0EC0" w:rsidRPr="00720391" w:rsidRDefault="009B003A">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bl>
    <w:p w14:paraId="78E58C8B" w14:textId="5C27C581" w:rsidR="009B0EC0" w:rsidRDefault="009B0EC0" w:rsidP="008623C7">
      <w:pPr>
        <w:widowControl w:val="0"/>
        <w:spacing w:after="0" w:line="240" w:lineRule="auto"/>
        <w:jc w:val="left"/>
      </w:pPr>
    </w:p>
    <w:p w14:paraId="39AE31B9" w14:textId="4326FCE7" w:rsidR="009B0EC0" w:rsidRDefault="009B0EC0" w:rsidP="009B0EC0">
      <w:pPr>
        <w:pStyle w:val="Odstavec2"/>
        <w:widowControl w:val="0"/>
        <w:numPr>
          <w:ilvl w:val="0"/>
          <w:numId w:val="0"/>
        </w:numPr>
        <w:tabs>
          <w:tab w:val="left" w:pos="708"/>
        </w:tabs>
        <w:spacing w:line="240" w:lineRule="auto"/>
        <w:rPr>
          <w:sz w:val="22"/>
          <w:szCs w:val="22"/>
        </w:rPr>
      </w:pPr>
      <w:r>
        <w:rPr>
          <w:b/>
          <w:sz w:val="22"/>
          <w:szCs w:val="22"/>
        </w:rPr>
        <w:t>Dodavatel 2</w:t>
      </w:r>
    </w:p>
    <w:tbl>
      <w:tblPr>
        <w:tblStyle w:val="Mkatabulky"/>
        <w:tblW w:w="9475" w:type="dxa"/>
        <w:tblLook w:val="04A0" w:firstRow="1" w:lastRow="0" w:firstColumn="1" w:lastColumn="0" w:noHBand="0" w:noVBand="1"/>
      </w:tblPr>
      <w:tblGrid>
        <w:gridCol w:w="5080"/>
        <w:gridCol w:w="4395"/>
      </w:tblGrid>
      <w:tr w:rsidR="009B0EC0" w14:paraId="69D64453" w14:textId="77777777" w:rsidTr="00C061FB">
        <w:trPr>
          <w:trHeight w:val="397"/>
        </w:trPr>
        <w:tc>
          <w:tcPr>
            <w:tcW w:w="5080" w:type="dxa"/>
            <w:tcBorders>
              <w:top w:val="single" w:sz="18" w:space="0" w:color="auto"/>
              <w:left w:val="single" w:sz="18" w:space="0" w:color="auto"/>
              <w:bottom w:val="single" w:sz="18" w:space="0" w:color="auto"/>
              <w:right w:val="single" w:sz="18" w:space="0" w:color="auto"/>
            </w:tcBorders>
            <w:vAlign w:val="center"/>
            <w:hideMark/>
          </w:tcPr>
          <w:p w14:paraId="6AB66164"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Pozice</w:t>
            </w:r>
          </w:p>
        </w:tc>
        <w:tc>
          <w:tcPr>
            <w:tcW w:w="4395" w:type="dxa"/>
            <w:tcBorders>
              <w:top w:val="single" w:sz="18" w:space="0" w:color="auto"/>
              <w:left w:val="single" w:sz="18" w:space="0" w:color="auto"/>
              <w:bottom w:val="single" w:sz="18" w:space="0" w:color="auto"/>
              <w:right w:val="single" w:sz="18" w:space="0" w:color="auto"/>
            </w:tcBorders>
            <w:vAlign w:val="center"/>
            <w:hideMark/>
          </w:tcPr>
          <w:p w14:paraId="71C33BB3"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Jméno a příjmení</w:t>
            </w:r>
          </w:p>
        </w:tc>
      </w:tr>
      <w:tr w:rsidR="00443D3E" w14:paraId="705ACE51" w14:textId="77777777" w:rsidTr="00443D3E">
        <w:trPr>
          <w:trHeight w:val="397"/>
        </w:trPr>
        <w:tc>
          <w:tcPr>
            <w:tcW w:w="5080" w:type="dxa"/>
            <w:tcBorders>
              <w:top w:val="single" w:sz="18" w:space="0" w:color="auto"/>
              <w:left w:val="single" w:sz="18" w:space="0" w:color="auto"/>
              <w:bottom w:val="single" w:sz="4" w:space="0" w:color="auto"/>
              <w:right w:val="single" w:sz="18" w:space="0" w:color="auto"/>
            </w:tcBorders>
            <w:shd w:val="clear" w:color="auto" w:fill="auto"/>
            <w:vAlign w:val="center"/>
            <w:hideMark/>
          </w:tcPr>
          <w:p w14:paraId="5C081F8F" w14:textId="77777777" w:rsidR="00443D3E" w:rsidRDefault="00443D3E" w:rsidP="00443D3E">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Projektový manažer </w:t>
            </w:r>
          </w:p>
        </w:tc>
        <w:tc>
          <w:tcPr>
            <w:tcW w:w="4395" w:type="dxa"/>
            <w:tcBorders>
              <w:top w:val="single" w:sz="18" w:space="0" w:color="auto"/>
              <w:left w:val="single" w:sz="18" w:space="0" w:color="auto"/>
              <w:bottom w:val="single" w:sz="4" w:space="0" w:color="auto"/>
              <w:right w:val="single" w:sz="18" w:space="0" w:color="auto"/>
            </w:tcBorders>
            <w:shd w:val="clear" w:color="auto" w:fill="auto"/>
            <w:vAlign w:val="center"/>
          </w:tcPr>
          <w:p w14:paraId="3EAF9102" w14:textId="4B17A4F4" w:rsidR="00443D3E" w:rsidRDefault="009B003A" w:rsidP="00443D3E">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42E1B73D" w14:textId="77777777" w:rsidTr="005D44E6">
        <w:trPr>
          <w:trHeight w:val="397"/>
        </w:trPr>
        <w:tc>
          <w:tcPr>
            <w:tcW w:w="5080" w:type="dxa"/>
            <w:vMerge w:val="restart"/>
            <w:tcBorders>
              <w:top w:val="single" w:sz="4" w:space="0" w:color="auto"/>
              <w:left w:val="single" w:sz="18" w:space="0" w:color="auto"/>
              <w:right w:val="single" w:sz="18" w:space="0" w:color="auto"/>
            </w:tcBorders>
            <w:shd w:val="clear" w:color="auto" w:fill="auto"/>
            <w:vAlign w:val="center"/>
            <w:hideMark/>
          </w:tcPr>
          <w:p w14:paraId="66A9FC66" w14:textId="77777777" w:rsidR="00E053FF" w:rsidRDefault="00E053FF" w:rsidP="00443D3E">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MPLS technologie </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2244C261" w14:textId="06981696" w:rsidR="00E053FF" w:rsidRDefault="009B003A" w:rsidP="00443D3E">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72E681E7" w14:textId="77777777" w:rsidTr="005D44E6">
        <w:trPr>
          <w:trHeight w:val="397"/>
        </w:trPr>
        <w:tc>
          <w:tcPr>
            <w:tcW w:w="5080" w:type="dxa"/>
            <w:vMerge/>
            <w:tcBorders>
              <w:left w:val="single" w:sz="18" w:space="0" w:color="auto"/>
              <w:bottom w:val="single" w:sz="4" w:space="0" w:color="auto"/>
              <w:right w:val="single" w:sz="18" w:space="0" w:color="auto"/>
            </w:tcBorders>
            <w:shd w:val="clear" w:color="auto" w:fill="auto"/>
            <w:vAlign w:val="center"/>
          </w:tcPr>
          <w:p w14:paraId="3B77528C" w14:textId="38D8F5C4" w:rsidR="00E053FF" w:rsidRDefault="00E053FF" w:rsidP="00443D3E">
            <w:pPr>
              <w:pStyle w:val="Odstavec2"/>
              <w:widowControl w:val="0"/>
              <w:numPr>
                <w:ilvl w:val="0"/>
                <w:numId w:val="0"/>
              </w:numPr>
              <w:tabs>
                <w:tab w:val="left" w:pos="708"/>
              </w:tabs>
              <w:spacing w:after="0" w:line="240" w:lineRule="auto"/>
              <w:jc w:val="left"/>
              <w:rPr>
                <w:rFonts w:eastAsia="Calibri"/>
                <w:sz w:val="22"/>
                <w:szCs w:val="18"/>
                <w:lang w:eastAsia="en-US"/>
              </w:rPr>
            </w:pP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6BA6A3CB" w14:textId="0873DC5A" w:rsidR="00E053FF" w:rsidRDefault="009B003A" w:rsidP="00443D3E">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443D3E" w14:paraId="3F3FF698" w14:textId="77777777" w:rsidTr="00443D3E">
        <w:trPr>
          <w:trHeight w:val="397"/>
        </w:trPr>
        <w:tc>
          <w:tcPr>
            <w:tcW w:w="5080" w:type="dxa"/>
            <w:tcBorders>
              <w:top w:val="single" w:sz="4" w:space="0" w:color="auto"/>
              <w:left w:val="single" w:sz="18" w:space="0" w:color="auto"/>
              <w:bottom w:val="single" w:sz="4" w:space="0" w:color="auto"/>
              <w:right w:val="single" w:sz="18" w:space="0" w:color="auto"/>
            </w:tcBorders>
            <w:shd w:val="clear" w:color="auto" w:fill="auto"/>
            <w:vAlign w:val="center"/>
            <w:hideMark/>
          </w:tcPr>
          <w:p w14:paraId="683F7B3F" w14:textId="77777777" w:rsidR="00443D3E" w:rsidRDefault="00443D3E" w:rsidP="00443D3E">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pro návrhy řešení síťových komunikačních architektur – </w:t>
            </w:r>
            <w:proofErr w:type="spellStart"/>
            <w:r>
              <w:rPr>
                <w:rFonts w:eastAsia="Calibri"/>
                <w:sz w:val="22"/>
                <w:szCs w:val="18"/>
                <w:lang w:eastAsia="en-US"/>
              </w:rPr>
              <w:t>Internetworking</w:t>
            </w:r>
            <w:proofErr w:type="spellEnd"/>
            <w:r>
              <w:rPr>
                <w:rFonts w:eastAsia="Calibri"/>
                <w:sz w:val="22"/>
                <w:szCs w:val="18"/>
                <w:lang w:eastAsia="en-US"/>
              </w:rPr>
              <w:t xml:space="preserve"> Expert</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666802CA" w14:textId="1E5D40C2" w:rsidR="00443D3E" w:rsidRDefault="009B003A" w:rsidP="00443D3E">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443D3E" w14:paraId="36F6D133" w14:textId="77777777" w:rsidTr="00443D3E">
        <w:trPr>
          <w:trHeight w:val="397"/>
        </w:trPr>
        <w:tc>
          <w:tcPr>
            <w:tcW w:w="5080" w:type="dxa"/>
            <w:tcBorders>
              <w:top w:val="single" w:sz="4" w:space="0" w:color="auto"/>
              <w:left w:val="single" w:sz="18" w:space="0" w:color="auto"/>
              <w:bottom w:val="single" w:sz="12" w:space="0" w:color="auto"/>
              <w:right w:val="single" w:sz="18" w:space="0" w:color="auto"/>
            </w:tcBorders>
            <w:shd w:val="clear" w:color="auto" w:fill="auto"/>
            <w:vAlign w:val="center"/>
            <w:hideMark/>
          </w:tcPr>
          <w:p w14:paraId="13E3FEB0" w14:textId="77777777" w:rsidR="00443D3E" w:rsidRDefault="00443D3E" w:rsidP="00443D3E">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Technický organizační konzultant dodavatele pro oblast podpory (Helpdesk)</w:t>
            </w:r>
          </w:p>
        </w:tc>
        <w:tc>
          <w:tcPr>
            <w:tcW w:w="4395" w:type="dxa"/>
            <w:tcBorders>
              <w:top w:val="single" w:sz="4" w:space="0" w:color="auto"/>
              <w:left w:val="single" w:sz="18" w:space="0" w:color="auto"/>
              <w:bottom w:val="single" w:sz="12" w:space="0" w:color="auto"/>
              <w:right w:val="single" w:sz="18" w:space="0" w:color="auto"/>
            </w:tcBorders>
            <w:shd w:val="clear" w:color="auto" w:fill="auto"/>
            <w:vAlign w:val="center"/>
          </w:tcPr>
          <w:p w14:paraId="2CAE54C5" w14:textId="341D65F0" w:rsidR="00443D3E" w:rsidRDefault="009B003A" w:rsidP="00443D3E">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bl>
    <w:p w14:paraId="7CD0E04B" w14:textId="1122B9E1" w:rsidR="009B0EC0" w:rsidRDefault="009B0EC0" w:rsidP="008623C7">
      <w:pPr>
        <w:widowControl w:val="0"/>
        <w:spacing w:after="0" w:line="240" w:lineRule="auto"/>
        <w:jc w:val="left"/>
      </w:pPr>
    </w:p>
    <w:p w14:paraId="626A6806" w14:textId="6D9ADB92" w:rsidR="009B0EC0" w:rsidRDefault="009B0EC0" w:rsidP="009B0EC0">
      <w:pPr>
        <w:pStyle w:val="Odstavec2"/>
        <w:widowControl w:val="0"/>
        <w:numPr>
          <w:ilvl w:val="0"/>
          <w:numId w:val="0"/>
        </w:numPr>
        <w:tabs>
          <w:tab w:val="left" w:pos="708"/>
        </w:tabs>
        <w:spacing w:line="240" w:lineRule="auto"/>
        <w:rPr>
          <w:sz w:val="22"/>
          <w:szCs w:val="22"/>
        </w:rPr>
      </w:pPr>
      <w:r>
        <w:rPr>
          <w:b/>
          <w:sz w:val="22"/>
          <w:szCs w:val="22"/>
        </w:rPr>
        <w:t>Dodavatel 3</w:t>
      </w:r>
    </w:p>
    <w:tbl>
      <w:tblPr>
        <w:tblStyle w:val="Mkatabulky"/>
        <w:tblW w:w="9475" w:type="dxa"/>
        <w:tblLook w:val="04A0" w:firstRow="1" w:lastRow="0" w:firstColumn="1" w:lastColumn="0" w:noHBand="0" w:noVBand="1"/>
      </w:tblPr>
      <w:tblGrid>
        <w:gridCol w:w="5080"/>
        <w:gridCol w:w="4395"/>
      </w:tblGrid>
      <w:tr w:rsidR="009B0EC0" w14:paraId="0394E10B" w14:textId="77777777" w:rsidTr="00C061FB">
        <w:trPr>
          <w:trHeight w:val="397"/>
        </w:trPr>
        <w:tc>
          <w:tcPr>
            <w:tcW w:w="5080" w:type="dxa"/>
            <w:tcBorders>
              <w:top w:val="single" w:sz="18" w:space="0" w:color="auto"/>
              <w:left w:val="single" w:sz="18" w:space="0" w:color="auto"/>
              <w:bottom w:val="single" w:sz="18" w:space="0" w:color="auto"/>
              <w:right w:val="single" w:sz="18" w:space="0" w:color="auto"/>
            </w:tcBorders>
            <w:vAlign w:val="center"/>
            <w:hideMark/>
          </w:tcPr>
          <w:p w14:paraId="27259223"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Pozice</w:t>
            </w:r>
          </w:p>
        </w:tc>
        <w:tc>
          <w:tcPr>
            <w:tcW w:w="4395" w:type="dxa"/>
            <w:tcBorders>
              <w:top w:val="single" w:sz="18" w:space="0" w:color="auto"/>
              <w:left w:val="single" w:sz="18" w:space="0" w:color="auto"/>
              <w:bottom w:val="single" w:sz="18" w:space="0" w:color="auto"/>
              <w:right w:val="single" w:sz="18" w:space="0" w:color="auto"/>
            </w:tcBorders>
            <w:vAlign w:val="center"/>
            <w:hideMark/>
          </w:tcPr>
          <w:p w14:paraId="67640807"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Jméno a příjmení</w:t>
            </w:r>
          </w:p>
        </w:tc>
      </w:tr>
      <w:tr w:rsidR="00E053FF" w14:paraId="1151D602" w14:textId="77777777" w:rsidTr="0004637B">
        <w:trPr>
          <w:trHeight w:val="397"/>
        </w:trPr>
        <w:tc>
          <w:tcPr>
            <w:tcW w:w="5080" w:type="dxa"/>
            <w:vMerge w:val="restart"/>
            <w:tcBorders>
              <w:top w:val="single" w:sz="18" w:space="0" w:color="auto"/>
              <w:left w:val="single" w:sz="18" w:space="0" w:color="auto"/>
              <w:right w:val="single" w:sz="18" w:space="0" w:color="auto"/>
            </w:tcBorders>
            <w:vAlign w:val="center"/>
            <w:hideMark/>
          </w:tcPr>
          <w:p w14:paraId="018A1713" w14:textId="77777777" w:rsidR="00E053FF" w:rsidRDefault="00E053FF" w:rsidP="00EB64A7">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Projektový manažer </w:t>
            </w:r>
          </w:p>
        </w:tc>
        <w:tc>
          <w:tcPr>
            <w:tcW w:w="4395" w:type="dxa"/>
            <w:tcBorders>
              <w:top w:val="single" w:sz="18" w:space="0" w:color="auto"/>
              <w:left w:val="single" w:sz="18" w:space="0" w:color="auto"/>
              <w:bottom w:val="single" w:sz="4" w:space="0" w:color="auto"/>
              <w:right w:val="single" w:sz="18" w:space="0" w:color="auto"/>
            </w:tcBorders>
            <w:shd w:val="clear" w:color="auto" w:fill="auto"/>
            <w:vAlign w:val="center"/>
          </w:tcPr>
          <w:p w14:paraId="29A3F099" w14:textId="3AE4D7A8" w:rsidR="00E053FF" w:rsidRPr="00EB64A7" w:rsidRDefault="009B003A" w:rsidP="00EB64A7">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79C04A21" w14:textId="77777777" w:rsidTr="0004637B">
        <w:trPr>
          <w:trHeight w:val="397"/>
        </w:trPr>
        <w:tc>
          <w:tcPr>
            <w:tcW w:w="5080" w:type="dxa"/>
            <w:vMerge/>
            <w:tcBorders>
              <w:left w:val="single" w:sz="18" w:space="0" w:color="auto"/>
              <w:bottom w:val="single" w:sz="4" w:space="0" w:color="auto"/>
              <w:right w:val="single" w:sz="18" w:space="0" w:color="auto"/>
            </w:tcBorders>
            <w:vAlign w:val="center"/>
          </w:tcPr>
          <w:p w14:paraId="406EF5EE" w14:textId="60D1751B" w:rsidR="00E053FF" w:rsidRDefault="00E053FF" w:rsidP="00EB64A7">
            <w:pPr>
              <w:pStyle w:val="Odstavec2"/>
              <w:widowControl w:val="0"/>
              <w:numPr>
                <w:ilvl w:val="0"/>
                <w:numId w:val="0"/>
              </w:numPr>
              <w:tabs>
                <w:tab w:val="left" w:pos="708"/>
              </w:tabs>
              <w:spacing w:after="0" w:line="240" w:lineRule="auto"/>
              <w:jc w:val="left"/>
              <w:rPr>
                <w:rFonts w:eastAsia="Calibri"/>
                <w:sz w:val="22"/>
                <w:szCs w:val="18"/>
                <w:lang w:eastAsia="en-US"/>
              </w:rPr>
            </w:pP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7BDD7437" w14:textId="2CD0BD4A" w:rsidR="00E053FF" w:rsidRPr="00EB64A7" w:rsidRDefault="009B003A" w:rsidP="00EB64A7">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B64A7" w14:paraId="145C347F" w14:textId="77777777" w:rsidTr="00EB64A7">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0B8BC117" w14:textId="77777777" w:rsidR="00EB64A7" w:rsidRDefault="00EB64A7" w:rsidP="00EB64A7">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MPLS technologie </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0B7B4D96" w14:textId="43C6ABD8" w:rsidR="00EB64A7" w:rsidRPr="00EB64A7" w:rsidRDefault="009B003A" w:rsidP="00EB64A7">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B64A7" w14:paraId="0C224B0C" w14:textId="77777777" w:rsidTr="00EB64A7">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3056A26C" w14:textId="77777777" w:rsidR="00EB64A7" w:rsidRDefault="00EB64A7" w:rsidP="00EB64A7">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pro návrhy řešení síťových komunikačních architektur – </w:t>
            </w:r>
            <w:proofErr w:type="spellStart"/>
            <w:r>
              <w:rPr>
                <w:rFonts w:eastAsia="Calibri"/>
                <w:sz w:val="22"/>
                <w:szCs w:val="18"/>
                <w:lang w:eastAsia="en-US"/>
              </w:rPr>
              <w:t>Internetworking</w:t>
            </w:r>
            <w:proofErr w:type="spellEnd"/>
            <w:r>
              <w:rPr>
                <w:rFonts w:eastAsia="Calibri"/>
                <w:sz w:val="22"/>
                <w:szCs w:val="18"/>
                <w:lang w:eastAsia="en-US"/>
              </w:rPr>
              <w:t xml:space="preserve"> Expert</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06A1E6DC" w14:textId="7B01B85C" w:rsidR="00EB64A7" w:rsidRPr="00EB64A7" w:rsidRDefault="009B003A" w:rsidP="00EB64A7">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B64A7" w14:paraId="2F75D258" w14:textId="77777777" w:rsidTr="00EB64A7">
        <w:trPr>
          <w:trHeight w:val="397"/>
        </w:trPr>
        <w:tc>
          <w:tcPr>
            <w:tcW w:w="5080" w:type="dxa"/>
            <w:tcBorders>
              <w:top w:val="single" w:sz="4" w:space="0" w:color="auto"/>
              <w:left w:val="single" w:sz="18" w:space="0" w:color="auto"/>
              <w:bottom w:val="single" w:sz="12" w:space="0" w:color="auto"/>
              <w:right w:val="single" w:sz="18" w:space="0" w:color="auto"/>
            </w:tcBorders>
            <w:vAlign w:val="center"/>
            <w:hideMark/>
          </w:tcPr>
          <w:p w14:paraId="1AA5C146" w14:textId="77777777" w:rsidR="00EB64A7" w:rsidRDefault="00EB64A7" w:rsidP="00EB64A7">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Technický organizační konzultant dodavatele pro oblast podpory (Helpdesk)</w:t>
            </w:r>
          </w:p>
        </w:tc>
        <w:tc>
          <w:tcPr>
            <w:tcW w:w="4395" w:type="dxa"/>
            <w:tcBorders>
              <w:top w:val="single" w:sz="4" w:space="0" w:color="auto"/>
              <w:left w:val="single" w:sz="18" w:space="0" w:color="auto"/>
              <w:bottom w:val="single" w:sz="12" w:space="0" w:color="auto"/>
              <w:right w:val="single" w:sz="18" w:space="0" w:color="auto"/>
            </w:tcBorders>
            <w:shd w:val="clear" w:color="auto" w:fill="auto"/>
            <w:vAlign w:val="center"/>
          </w:tcPr>
          <w:p w14:paraId="63F45536" w14:textId="6DEC2B9F" w:rsidR="00EB64A7" w:rsidRPr="00EB64A7" w:rsidRDefault="009B003A" w:rsidP="00EB64A7">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bl>
    <w:p w14:paraId="7C419D23" w14:textId="588FBF39" w:rsidR="009B0EC0" w:rsidRDefault="009B0EC0" w:rsidP="008623C7">
      <w:pPr>
        <w:widowControl w:val="0"/>
        <w:spacing w:after="0" w:line="240" w:lineRule="auto"/>
        <w:jc w:val="left"/>
      </w:pPr>
    </w:p>
    <w:p w14:paraId="03DE11A7" w14:textId="61FE3B2C" w:rsidR="009B0EC0" w:rsidRDefault="009B0EC0" w:rsidP="009B0EC0">
      <w:pPr>
        <w:pStyle w:val="Odstavec2"/>
        <w:widowControl w:val="0"/>
        <w:numPr>
          <w:ilvl w:val="0"/>
          <w:numId w:val="0"/>
        </w:numPr>
        <w:tabs>
          <w:tab w:val="left" w:pos="708"/>
        </w:tabs>
        <w:spacing w:line="240" w:lineRule="auto"/>
        <w:rPr>
          <w:sz w:val="22"/>
          <w:szCs w:val="22"/>
        </w:rPr>
      </w:pPr>
      <w:r>
        <w:rPr>
          <w:b/>
          <w:sz w:val="22"/>
          <w:szCs w:val="22"/>
        </w:rPr>
        <w:t>Dodavatel 4</w:t>
      </w:r>
    </w:p>
    <w:tbl>
      <w:tblPr>
        <w:tblStyle w:val="Mkatabulky"/>
        <w:tblW w:w="9475" w:type="dxa"/>
        <w:tblLook w:val="04A0" w:firstRow="1" w:lastRow="0" w:firstColumn="1" w:lastColumn="0" w:noHBand="0" w:noVBand="1"/>
      </w:tblPr>
      <w:tblGrid>
        <w:gridCol w:w="5080"/>
        <w:gridCol w:w="4395"/>
      </w:tblGrid>
      <w:tr w:rsidR="009B0EC0" w14:paraId="502A2DA7" w14:textId="77777777" w:rsidTr="00C061FB">
        <w:trPr>
          <w:trHeight w:val="397"/>
        </w:trPr>
        <w:tc>
          <w:tcPr>
            <w:tcW w:w="5080" w:type="dxa"/>
            <w:tcBorders>
              <w:top w:val="single" w:sz="18" w:space="0" w:color="auto"/>
              <w:left w:val="single" w:sz="18" w:space="0" w:color="auto"/>
              <w:bottom w:val="single" w:sz="18" w:space="0" w:color="auto"/>
              <w:right w:val="single" w:sz="18" w:space="0" w:color="auto"/>
            </w:tcBorders>
            <w:vAlign w:val="center"/>
            <w:hideMark/>
          </w:tcPr>
          <w:p w14:paraId="7957F7C6"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Pozice</w:t>
            </w:r>
          </w:p>
        </w:tc>
        <w:tc>
          <w:tcPr>
            <w:tcW w:w="4395" w:type="dxa"/>
            <w:tcBorders>
              <w:top w:val="single" w:sz="18" w:space="0" w:color="auto"/>
              <w:left w:val="single" w:sz="18" w:space="0" w:color="auto"/>
              <w:bottom w:val="single" w:sz="18" w:space="0" w:color="auto"/>
              <w:right w:val="single" w:sz="18" w:space="0" w:color="auto"/>
            </w:tcBorders>
            <w:vAlign w:val="center"/>
            <w:hideMark/>
          </w:tcPr>
          <w:p w14:paraId="3EC96B67"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Jméno a příjmení</w:t>
            </w:r>
          </w:p>
        </w:tc>
      </w:tr>
      <w:tr w:rsidR="00E053FF" w14:paraId="0A502391" w14:textId="77777777" w:rsidTr="00E053FF">
        <w:trPr>
          <w:trHeight w:val="397"/>
        </w:trPr>
        <w:tc>
          <w:tcPr>
            <w:tcW w:w="5080" w:type="dxa"/>
            <w:tcBorders>
              <w:top w:val="single" w:sz="18" w:space="0" w:color="auto"/>
              <w:left w:val="single" w:sz="18" w:space="0" w:color="auto"/>
              <w:bottom w:val="single" w:sz="4" w:space="0" w:color="auto"/>
              <w:right w:val="single" w:sz="18" w:space="0" w:color="auto"/>
            </w:tcBorders>
            <w:vAlign w:val="center"/>
            <w:hideMark/>
          </w:tcPr>
          <w:p w14:paraId="7D263455" w14:textId="77777777" w:rsidR="00E053FF" w:rsidRDefault="00E053FF" w:rsidP="00E053FF">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Projektový manažer </w:t>
            </w:r>
          </w:p>
        </w:tc>
        <w:tc>
          <w:tcPr>
            <w:tcW w:w="4395" w:type="dxa"/>
            <w:tcBorders>
              <w:top w:val="single" w:sz="18" w:space="0" w:color="auto"/>
              <w:left w:val="single" w:sz="18" w:space="0" w:color="auto"/>
              <w:bottom w:val="single" w:sz="4" w:space="0" w:color="auto"/>
              <w:right w:val="single" w:sz="18" w:space="0" w:color="auto"/>
            </w:tcBorders>
            <w:shd w:val="clear" w:color="auto" w:fill="auto"/>
            <w:vAlign w:val="center"/>
          </w:tcPr>
          <w:p w14:paraId="3DB2AAD3" w14:textId="6ED4884D" w:rsidR="00E053FF" w:rsidRPr="00E053FF" w:rsidRDefault="009B003A" w:rsidP="00E053FF">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6412F203" w14:textId="77777777" w:rsidTr="00E053FF">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3F712D05" w14:textId="77777777" w:rsidR="00E053FF" w:rsidRDefault="00E053FF" w:rsidP="00E053FF">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MPLS technologie </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73D8ED42" w14:textId="55746B96" w:rsidR="00E053FF" w:rsidRPr="00E053FF" w:rsidRDefault="009B003A" w:rsidP="00E053FF">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66644311" w14:textId="77777777" w:rsidTr="00E053FF">
        <w:trPr>
          <w:trHeight w:val="397"/>
        </w:trPr>
        <w:tc>
          <w:tcPr>
            <w:tcW w:w="5080" w:type="dxa"/>
            <w:vMerge w:val="restart"/>
            <w:tcBorders>
              <w:top w:val="single" w:sz="4" w:space="0" w:color="auto"/>
              <w:left w:val="single" w:sz="18" w:space="0" w:color="auto"/>
              <w:right w:val="single" w:sz="18" w:space="0" w:color="auto"/>
            </w:tcBorders>
            <w:vAlign w:val="center"/>
            <w:hideMark/>
          </w:tcPr>
          <w:p w14:paraId="45DB52CD" w14:textId="77777777" w:rsidR="00E053FF" w:rsidRDefault="00E053FF" w:rsidP="00E053FF">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pro návrhy řešení síťových komunikačních architektur – </w:t>
            </w:r>
            <w:proofErr w:type="spellStart"/>
            <w:r>
              <w:rPr>
                <w:rFonts w:eastAsia="Calibri"/>
                <w:sz w:val="22"/>
                <w:szCs w:val="18"/>
                <w:lang w:eastAsia="en-US"/>
              </w:rPr>
              <w:t>Internetworking</w:t>
            </w:r>
            <w:proofErr w:type="spellEnd"/>
            <w:r>
              <w:rPr>
                <w:rFonts w:eastAsia="Calibri"/>
                <w:sz w:val="22"/>
                <w:szCs w:val="18"/>
                <w:lang w:eastAsia="en-US"/>
              </w:rPr>
              <w:t xml:space="preserve"> Expert</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0A046A07" w14:textId="66DA5ADB" w:rsidR="00E053FF" w:rsidRPr="00E053FF" w:rsidRDefault="009B003A" w:rsidP="00E053FF">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53F4EB18" w14:textId="77777777" w:rsidTr="00E053FF">
        <w:trPr>
          <w:trHeight w:val="397"/>
        </w:trPr>
        <w:tc>
          <w:tcPr>
            <w:tcW w:w="5080" w:type="dxa"/>
            <w:vMerge/>
            <w:tcBorders>
              <w:left w:val="single" w:sz="18" w:space="0" w:color="auto"/>
              <w:bottom w:val="single" w:sz="4" w:space="0" w:color="auto"/>
              <w:right w:val="single" w:sz="18" w:space="0" w:color="auto"/>
            </w:tcBorders>
            <w:vAlign w:val="center"/>
          </w:tcPr>
          <w:p w14:paraId="5902113E" w14:textId="77777777" w:rsidR="00E053FF" w:rsidRDefault="00E053FF" w:rsidP="00E053FF">
            <w:pPr>
              <w:pStyle w:val="Odstavec2"/>
              <w:widowControl w:val="0"/>
              <w:numPr>
                <w:ilvl w:val="0"/>
                <w:numId w:val="0"/>
              </w:numPr>
              <w:tabs>
                <w:tab w:val="left" w:pos="708"/>
              </w:tabs>
              <w:spacing w:after="0" w:line="240" w:lineRule="auto"/>
              <w:jc w:val="left"/>
              <w:rPr>
                <w:rFonts w:eastAsia="Calibri"/>
                <w:sz w:val="22"/>
                <w:szCs w:val="18"/>
                <w:lang w:eastAsia="en-US"/>
              </w:rPr>
            </w:pP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3F5C5350" w14:textId="36F3E599" w:rsidR="00E053FF" w:rsidRPr="00E053FF" w:rsidRDefault="009B003A" w:rsidP="00E053FF">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E053FF" w14:paraId="7E01D088" w14:textId="77777777" w:rsidTr="00E053FF">
        <w:trPr>
          <w:trHeight w:val="397"/>
        </w:trPr>
        <w:tc>
          <w:tcPr>
            <w:tcW w:w="5080" w:type="dxa"/>
            <w:tcBorders>
              <w:top w:val="single" w:sz="4" w:space="0" w:color="auto"/>
              <w:left w:val="single" w:sz="18" w:space="0" w:color="auto"/>
              <w:bottom w:val="single" w:sz="12" w:space="0" w:color="auto"/>
              <w:right w:val="single" w:sz="18" w:space="0" w:color="auto"/>
            </w:tcBorders>
            <w:vAlign w:val="center"/>
            <w:hideMark/>
          </w:tcPr>
          <w:p w14:paraId="2F6DC9AE" w14:textId="77777777" w:rsidR="00E053FF" w:rsidRDefault="00E053FF" w:rsidP="00E053FF">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Technický organizační konzultant dodavatele pro oblast podpory (Helpdesk)</w:t>
            </w:r>
          </w:p>
        </w:tc>
        <w:tc>
          <w:tcPr>
            <w:tcW w:w="4395" w:type="dxa"/>
            <w:tcBorders>
              <w:top w:val="single" w:sz="4" w:space="0" w:color="auto"/>
              <w:left w:val="single" w:sz="18" w:space="0" w:color="auto"/>
              <w:bottom w:val="single" w:sz="12" w:space="0" w:color="auto"/>
              <w:right w:val="single" w:sz="18" w:space="0" w:color="auto"/>
            </w:tcBorders>
            <w:shd w:val="clear" w:color="auto" w:fill="auto"/>
            <w:vAlign w:val="center"/>
          </w:tcPr>
          <w:p w14:paraId="21DEDE45" w14:textId="5DF175B5" w:rsidR="00E053FF" w:rsidRPr="00E053FF" w:rsidRDefault="009B003A" w:rsidP="00E053FF">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bl>
    <w:p w14:paraId="2CEBC4A7" w14:textId="6A0DBE34" w:rsidR="009B0EC0" w:rsidRDefault="009B0EC0" w:rsidP="009B0EC0">
      <w:pPr>
        <w:pStyle w:val="Odstavec2"/>
        <w:widowControl w:val="0"/>
        <w:numPr>
          <w:ilvl w:val="0"/>
          <w:numId w:val="0"/>
        </w:numPr>
        <w:tabs>
          <w:tab w:val="left" w:pos="708"/>
        </w:tabs>
        <w:spacing w:line="240" w:lineRule="auto"/>
        <w:rPr>
          <w:b/>
          <w:sz w:val="22"/>
          <w:szCs w:val="22"/>
        </w:rPr>
      </w:pPr>
    </w:p>
    <w:p w14:paraId="2C46BB71" w14:textId="77777777" w:rsidR="00E059A5" w:rsidRDefault="00E059A5" w:rsidP="009B0EC0">
      <w:pPr>
        <w:pStyle w:val="Odstavec2"/>
        <w:widowControl w:val="0"/>
        <w:numPr>
          <w:ilvl w:val="0"/>
          <w:numId w:val="0"/>
        </w:numPr>
        <w:tabs>
          <w:tab w:val="left" w:pos="708"/>
        </w:tabs>
        <w:spacing w:line="240" w:lineRule="auto"/>
        <w:rPr>
          <w:b/>
          <w:sz w:val="22"/>
          <w:szCs w:val="22"/>
        </w:rPr>
      </w:pPr>
    </w:p>
    <w:p w14:paraId="69AF87F7" w14:textId="362ADC04" w:rsidR="009B0EC0" w:rsidRDefault="009B0EC0" w:rsidP="009B0EC0">
      <w:pPr>
        <w:pStyle w:val="Odstavec2"/>
        <w:widowControl w:val="0"/>
        <w:numPr>
          <w:ilvl w:val="0"/>
          <w:numId w:val="0"/>
        </w:numPr>
        <w:tabs>
          <w:tab w:val="left" w:pos="708"/>
        </w:tabs>
        <w:spacing w:line="240" w:lineRule="auto"/>
        <w:rPr>
          <w:sz w:val="22"/>
          <w:szCs w:val="22"/>
        </w:rPr>
      </w:pPr>
      <w:r>
        <w:rPr>
          <w:b/>
          <w:sz w:val="22"/>
          <w:szCs w:val="22"/>
        </w:rPr>
        <w:t>Dodavatel 5</w:t>
      </w:r>
    </w:p>
    <w:tbl>
      <w:tblPr>
        <w:tblStyle w:val="Mkatabulky"/>
        <w:tblW w:w="9475" w:type="dxa"/>
        <w:tblLook w:val="04A0" w:firstRow="1" w:lastRow="0" w:firstColumn="1" w:lastColumn="0" w:noHBand="0" w:noVBand="1"/>
      </w:tblPr>
      <w:tblGrid>
        <w:gridCol w:w="5080"/>
        <w:gridCol w:w="4395"/>
      </w:tblGrid>
      <w:tr w:rsidR="009B0EC0" w14:paraId="03C48E97" w14:textId="77777777" w:rsidTr="00C061FB">
        <w:trPr>
          <w:trHeight w:val="397"/>
        </w:trPr>
        <w:tc>
          <w:tcPr>
            <w:tcW w:w="5080" w:type="dxa"/>
            <w:tcBorders>
              <w:top w:val="single" w:sz="18" w:space="0" w:color="auto"/>
              <w:left w:val="single" w:sz="18" w:space="0" w:color="auto"/>
              <w:bottom w:val="single" w:sz="18" w:space="0" w:color="auto"/>
              <w:right w:val="single" w:sz="18" w:space="0" w:color="auto"/>
            </w:tcBorders>
            <w:vAlign w:val="center"/>
            <w:hideMark/>
          </w:tcPr>
          <w:p w14:paraId="0DFFEBF2"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Pozice</w:t>
            </w:r>
          </w:p>
        </w:tc>
        <w:tc>
          <w:tcPr>
            <w:tcW w:w="4395" w:type="dxa"/>
            <w:tcBorders>
              <w:top w:val="single" w:sz="18" w:space="0" w:color="auto"/>
              <w:left w:val="single" w:sz="18" w:space="0" w:color="auto"/>
              <w:bottom w:val="single" w:sz="18" w:space="0" w:color="auto"/>
              <w:right w:val="single" w:sz="18" w:space="0" w:color="auto"/>
            </w:tcBorders>
            <w:vAlign w:val="center"/>
            <w:hideMark/>
          </w:tcPr>
          <w:p w14:paraId="2E0B54E5" w14:textId="77777777" w:rsidR="009B0EC0" w:rsidRDefault="009B0EC0" w:rsidP="00C061FB">
            <w:pPr>
              <w:pStyle w:val="Odstavec2"/>
              <w:widowControl w:val="0"/>
              <w:numPr>
                <w:ilvl w:val="0"/>
                <w:numId w:val="0"/>
              </w:numPr>
              <w:tabs>
                <w:tab w:val="left" w:pos="708"/>
              </w:tabs>
              <w:spacing w:after="0" w:line="240" w:lineRule="auto"/>
              <w:jc w:val="left"/>
              <w:rPr>
                <w:b/>
                <w:sz w:val="22"/>
                <w:szCs w:val="22"/>
              </w:rPr>
            </w:pPr>
            <w:r>
              <w:rPr>
                <w:b/>
                <w:sz w:val="22"/>
                <w:szCs w:val="22"/>
              </w:rPr>
              <w:t>Jméno a příjmení</w:t>
            </w:r>
          </w:p>
        </w:tc>
      </w:tr>
      <w:tr w:rsidR="00405CFC" w14:paraId="21473EF6" w14:textId="77777777" w:rsidTr="00405CFC">
        <w:trPr>
          <w:trHeight w:val="397"/>
        </w:trPr>
        <w:tc>
          <w:tcPr>
            <w:tcW w:w="5080" w:type="dxa"/>
            <w:tcBorders>
              <w:top w:val="single" w:sz="18" w:space="0" w:color="auto"/>
              <w:left w:val="single" w:sz="18" w:space="0" w:color="auto"/>
              <w:bottom w:val="single" w:sz="4" w:space="0" w:color="auto"/>
              <w:right w:val="single" w:sz="18" w:space="0" w:color="auto"/>
            </w:tcBorders>
            <w:vAlign w:val="center"/>
            <w:hideMark/>
          </w:tcPr>
          <w:p w14:paraId="269EEF94" w14:textId="77777777" w:rsidR="00405CFC" w:rsidRDefault="00405CFC" w:rsidP="00405CFC">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Projektový manažer </w:t>
            </w:r>
          </w:p>
        </w:tc>
        <w:tc>
          <w:tcPr>
            <w:tcW w:w="4395" w:type="dxa"/>
            <w:tcBorders>
              <w:top w:val="single" w:sz="18" w:space="0" w:color="auto"/>
              <w:left w:val="single" w:sz="18" w:space="0" w:color="auto"/>
              <w:bottom w:val="single" w:sz="4" w:space="0" w:color="auto"/>
              <w:right w:val="single" w:sz="18" w:space="0" w:color="auto"/>
            </w:tcBorders>
            <w:shd w:val="clear" w:color="auto" w:fill="auto"/>
            <w:vAlign w:val="center"/>
          </w:tcPr>
          <w:p w14:paraId="3A59C780" w14:textId="1604E245" w:rsidR="00405CFC" w:rsidRDefault="009B003A" w:rsidP="00405CFC">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405CFC" w14:paraId="794D9D25" w14:textId="77777777" w:rsidTr="00405CFC">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45472574" w14:textId="77777777" w:rsidR="00405CFC" w:rsidRDefault="00405CFC" w:rsidP="00405CFC">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MPLS technologie </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5574B4EC" w14:textId="0AA6FEF7" w:rsidR="00405CFC" w:rsidRDefault="009B003A" w:rsidP="00405CFC">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405CFC" w14:paraId="39AA919A" w14:textId="77777777" w:rsidTr="00405CFC">
        <w:trPr>
          <w:trHeight w:val="397"/>
        </w:trPr>
        <w:tc>
          <w:tcPr>
            <w:tcW w:w="5080" w:type="dxa"/>
            <w:tcBorders>
              <w:top w:val="single" w:sz="4" w:space="0" w:color="auto"/>
              <w:left w:val="single" w:sz="18" w:space="0" w:color="auto"/>
              <w:bottom w:val="single" w:sz="4" w:space="0" w:color="auto"/>
              <w:right w:val="single" w:sz="18" w:space="0" w:color="auto"/>
            </w:tcBorders>
            <w:vAlign w:val="center"/>
            <w:hideMark/>
          </w:tcPr>
          <w:p w14:paraId="3192855C" w14:textId="77777777" w:rsidR="00405CFC" w:rsidRDefault="00405CFC" w:rsidP="00405CFC">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 xml:space="preserve">Technický konzultant pro návrhy řešení síťových komunikačních architektur – </w:t>
            </w:r>
            <w:proofErr w:type="spellStart"/>
            <w:r>
              <w:rPr>
                <w:rFonts w:eastAsia="Calibri"/>
                <w:sz w:val="22"/>
                <w:szCs w:val="18"/>
                <w:lang w:eastAsia="en-US"/>
              </w:rPr>
              <w:t>Internetworking</w:t>
            </w:r>
            <w:proofErr w:type="spellEnd"/>
            <w:r>
              <w:rPr>
                <w:rFonts w:eastAsia="Calibri"/>
                <w:sz w:val="22"/>
                <w:szCs w:val="18"/>
                <w:lang w:eastAsia="en-US"/>
              </w:rPr>
              <w:t xml:space="preserve"> Expert</w:t>
            </w:r>
          </w:p>
        </w:tc>
        <w:tc>
          <w:tcPr>
            <w:tcW w:w="4395" w:type="dxa"/>
            <w:tcBorders>
              <w:top w:val="single" w:sz="4" w:space="0" w:color="auto"/>
              <w:left w:val="single" w:sz="18" w:space="0" w:color="auto"/>
              <w:bottom w:val="single" w:sz="4" w:space="0" w:color="auto"/>
              <w:right w:val="single" w:sz="18" w:space="0" w:color="auto"/>
            </w:tcBorders>
            <w:shd w:val="clear" w:color="auto" w:fill="auto"/>
            <w:vAlign w:val="center"/>
          </w:tcPr>
          <w:p w14:paraId="5D12EA12" w14:textId="55E93E1D" w:rsidR="00405CFC" w:rsidRDefault="009B003A" w:rsidP="00405CFC">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r w:rsidR="00405CFC" w14:paraId="29824437" w14:textId="77777777" w:rsidTr="00405CFC">
        <w:trPr>
          <w:trHeight w:val="397"/>
        </w:trPr>
        <w:tc>
          <w:tcPr>
            <w:tcW w:w="5080" w:type="dxa"/>
            <w:tcBorders>
              <w:top w:val="single" w:sz="4" w:space="0" w:color="auto"/>
              <w:left w:val="single" w:sz="18" w:space="0" w:color="auto"/>
              <w:bottom w:val="single" w:sz="12" w:space="0" w:color="auto"/>
              <w:right w:val="single" w:sz="18" w:space="0" w:color="auto"/>
            </w:tcBorders>
            <w:vAlign w:val="center"/>
            <w:hideMark/>
          </w:tcPr>
          <w:p w14:paraId="5FA08B59" w14:textId="77777777" w:rsidR="00405CFC" w:rsidRDefault="00405CFC" w:rsidP="00405CFC">
            <w:pPr>
              <w:pStyle w:val="Odstavec2"/>
              <w:widowControl w:val="0"/>
              <w:numPr>
                <w:ilvl w:val="0"/>
                <w:numId w:val="0"/>
              </w:numPr>
              <w:tabs>
                <w:tab w:val="left" w:pos="708"/>
              </w:tabs>
              <w:spacing w:after="0" w:line="240" w:lineRule="auto"/>
              <w:jc w:val="left"/>
              <w:rPr>
                <w:rFonts w:eastAsia="Calibri"/>
                <w:sz w:val="22"/>
                <w:szCs w:val="18"/>
                <w:lang w:eastAsia="en-US"/>
              </w:rPr>
            </w:pPr>
            <w:r>
              <w:rPr>
                <w:rFonts w:eastAsia="Calibri"/>
                <w:sz w:val="22"/>
                <w:szCs w:val="18"/>
                <w:lang w:eastAsia="en-US"/>
              </w:rPr>
              <w:t>Technický organizační konzultant dodavatele pro oblast podpory (Helpdesk)</w:t>
            </w:r>
          </w:p>
        </w:tc>
        <w:tc>
          <w:tcPr>
            <w:tcW w:w="4395" w:type="dxa"/>
            <w:tcBorders>
              <w:top w:val="single" w:sz="4" w:space="0" w:color="auto"/>
              <w:left w:val="single" w:sz="18" w:space="0" w:color="auto"/>
              <w:bottom w:val="single" w:sz="12" w:space="0" w:color="auto"/>
              <w:right w:val="single" w:sz="18" w:space="0" w:color="auto"/>
            </w:tcBorders>
            <w:shd w:val="clear" w:color="auto" w:fill="auto"/>
            <w:vAlign w:val="center"/>
          </w:tcPr>
          <w:p w14:paraId="2D0EBD55" w14:textId="684EB26A" w:rsidR="00405CFC" w:rsidRDefault="009B003A" w:rsidP="00405CFC">
            <w:pPr>
              <w:pStyle w:val="Odstavec2"/>
              <w:widowControl w:val="0"/>
              <w:numPr>
                <w:ilvl w:val="0"/>
                <w:numId w:val="0"/>
              </w:numPr>
              <w:tabs>
                <w:tab w:val="left" w:pos="708"/>
              </w:tabs>
              <w:spacing w:after="0" w:line="240" w:lineRule="auto"/>
              <w:jc w:val="left"/>
              <w:rPr>
                <w:rFonts w:eastAsia="Calibri"/>
                <w:sz w:val="22"/>
                <w:szCs w:val="18"/>
                <w:lang w:eastAsia="en-US"/>
              </w:rPr>
            </w:pPr>
            <w:proofErr w:type="spellStart"/>
            <w:r>
              <w:rPr>
                <w:rFonts w:eastAsia="Calibri"/>
                <w:sz w:val="22"/>
                <w:szCs w:val="18"/>
                <w:lang w:eastAsia="en-US"/>
              </w:rPr>
              <w:t>xxx</w:t>
            </w:r>
            <w:proofErr w:type="spellEnd"/>
          </w:p>
        </w:tc>
      </w:tr>
    </w:tbl>
    <w:p w14:paraId="6646EB18" w14:textId="77777777" w:rsidR="006117C3" w:rsidRDefault="006117C3" w:rsidP="009B0EC0">
      <w:pPr>
        <w:pStyle w:val="Odstavec2"/>
        <w:widowControl w:val="0"/>
        <w:numPr>
          <w:ilvl w:val="0"/>
          <w:numId w:val="0"/>
        </w:numPr>
        <w:tabs>
          <w:tab w:val="left" w:pos="708"/>
        </w:tabs>
        <w:spacing w:line="240" w:lineRule="auto"/>
      </w:pPr>
    </w:p>
    <w:sectPr w:rsidR="006117C3" w:rsidSect="004302F7">
      <w:headerReference w:type="default" r:id="rId23"/>
      <w:footerReference w:type="default" r:id="rId24"/>
      <w:type w:val="continuous"/>
      <w:pgSz w:w="11906" w:h="16838" w:code="9"/>
      <w:pgMar w:top="1985" w:right="1416" w:bottom="1134" w:left="1276" w:header="70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170E4" w14:textId="77777777" w:rsidR="00D74614" w:rsidRDefault="00D74614">
      <w:r>
        <w:separator/>
      </w:r>
    </w:p>
  </w:endnote>
  <w:endnote w:type="continuationSeparator" w:id="0">
    <w:p w14:paraId="096D4EF5" w14:textId="77777777" w:rsidR="00D74614" w:rsidRDefault="00D74614">
      <w:r>
        <w:continuationSeparator/>
      </w:r>
    </w:p>
  </w:endnote>
  <w:endnote w:type="continuationNotice" w:id="1">
    <w:p w14:paraId="1FE8E152" w14:textId="77777777" w:rsidR="00D74614" w:rsidRDefault="00D74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5968B" w14:textId="3F3ABB0B" w:rsidR="007A7383" w:rsidRPr="00C33FFD" w:rsidRDefault="007A7383" w:rsidP="00A317F5">
    <w:pPr>
      <w:pStyle w:val="Zpat"/>
      <w:spacing w:after="0"/>
      <w:jc w:val="center"/>
      <w:rPr>
        <w:szCs w:val="18"/>
      </w:rPr>
    </w:pPr>
    <w:r w:rsidRPr="00C33FFD">
      <w:rPr>
        <w:szCs w:val="18"/>
      </w:rPr>
      <w:t xml:space="preserve">Strana </w:t>
    </w:r>
    <w:r w:rsidRPr="00C33FFD">
      <w:rPr>
        <w:szCs w:val="18"/>
      </w:rPr>
      <w:fldChar w:fldCharType="begin"/>
    </w:r>
    <w:r w:rsidRPr="00C33FFD">
      <w:rPr>
        <w:szCs w:val="18"/>
      </w:rPr>
      <w:instrText xml:space="preserve"> PAGE </w:instrText>
    </w:r>
    <w:r w:rsidRPr="00C33FFD">
      <w:rPr>
        <w:szCs w:val="18"/>
      </w:rPr>
      <w:fldChar w:fldCharType="separate"/>
    </w:r>
    <w:r w:rsidR="002866F1">
      <w:rPr>
        <w:noProof/>
        <w:szCs w:val="18"/>
      </w:rPr>
      <w:t>31</w:t>
    </w:r>
    <w:r w:rsidRPr="00C33FFD">
      <w:rPr>
        <w:szCs w:val="18"/>
      </w:rPr>
      <w:fldChar w:fldCharType="end"/>
    </w:r>
    <w:r w:rsidRPr="00C33FFD">
      <w:rPr>
        <w:szCs w:val="18"/>
      </w:rPr>
      <w:t xml:space="preserve"> (celkem </w:t>
    </w:r>
    <w:r w:rsidRPr="00C33FFD">
      <w:rPr>
        <w:szCs w:val="18"/>
      </w:rPr>
      <w:fldChar w:fldCharType="begin"/>
    </w:r>
    <w:r w:rsidRPr="00C33FFD">
      <w:rPr>
        <w:szCs w:val="18"/>
      </w:rPr>
      <w:instrText xml:space="preserve"> NUMPAGES </w:instrText>
    </w:r>
    <w:r w:rsidRPr="00C33FFD">
      <w:rPr>
        <w:szCs w:val="18"/>
      </w:rPr>
      <w:fldChar w:fldCharType="separate"/>
    </w:r>
    <w:r w:rsidR="002866F1">
      <w:rPr>
        <w:noProof/>
        <w:szCs w:val="18"/>
      </w:rPr>
      <w:t>33</w:t>
    </w:r>
    <w:r w:rsidRPr="00C33FFD">
      <w:rPr>
        <w:szCs w:val="18"/>
      </w:rPr>
      <w:fldChar w:fldCharType="end"/>
    </w:r>
    <w:r w:rsidRPr="00C33FFD">
      <w:rPr>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C9F8C" w14:textId="77777777" w:rsidR="00D74614" w:rsidRDefault="00D74614">
      <w:r>
        <w:separator/>
      </w:r>
    </w:p>
  </w:footnote>
  <w:footnote w:type="continuationSeparator" w:id="0">
    <w:p w14:paraId="3F7EC733" w14:textId="77777777" w:rsidR="00D74614" w:rsidRDefault="00D74614">
      <w:r>
        <w:continuationSeparator/>
      </w:r>
    </w:p>
  </w:footnote>
  <w:footnote w:type="continuationNotice" w:id="1">
    <w:p w14:paraId="69F7DE55" w14:textId="77777777" w:rsidR="00D74614" w:rsidRDefault="00D746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20C0D" w14:textId="06B7DAEC" w:rsidR="007A7383" w:rsidRDefault="007A7383" w:rsidP="0066254E">
    <w:pPr>
      <w:pStyle w:val="Zhlav"/>
      <w:spacing w:before="120" w:after="0" w:line="240" w:lineRule="auto"/>
      <w:ind w:firstLine="1416"/>
      <w:rPr>
        <w:rFonts w:ascii="Arial" w:hAnsi="Arial" w:cs="Arial"/>
      </w:rPr>
    </w:pPr>
    <w:r w:rsidRPr="007A6D07">
      <w:rPr>
        <w:rFonts w:ascii="Arial" w:hAnsi="Arial" w:cs="Arial"/>
        <w:noProof/>
      </w:rPr>
      <mc:AlternateContent>
        <mc:Choice Requires="wps">
          <w:drawing>
            <wp:anchor distT="0" distB="0" distL="114299" distR="114299" simplePos="0" relativeHeight="251660288" behindDoc="0" locked="0" layoutInCell="1" allowOverlap="1" wp14:anchorId="261CE865" wp14:editId="3E0C2F53">
              <wp:simplePos x="0" y="0"/>
              <wp:positionH relativeFrom="page">
                <wp:posOffset>1565909</wp:posOffset>
              </wp:positionH>
              <wp:positionV relativeFrom="paragraph">
                <wp:posOffset>3810</wp:posOffset>
              </wp:positionV>
              <wp:extent cx="0" cy="467995"/>
              <wp:effectExtent l="0" t="0" r="19050" b="2730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9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B20F5" id="_x0000_t32" coordsize="21600,21600" o:spt="32" o:oned="t" path="m,l21600,21600e" filled="f">
              <v:path arrowok="t" fillok="f" o:connecttype="none"/>
              <o:lock v:ext="edit" shapetype="t"/>
            </v:shapetype>
            <v:shape id="AutoShape 2" o:spid="_x0000_s1026" type="#_x0000_t32" style="position:absolute;margin-left:123.3pt;margin-top:.3pt;width:0;height:36.85pt;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" strokeweight="1pt">
              <w10:wrap anchorx="page"/>
            </v:shape>
          </w:pict>
        </mc:Fallback>
      </mc:AlternateContent>
    </w:r>
    <w:r w:rsidRPr="007A6D07">
      <w:rPr>
        <w:rFonts w:ascii="Arial" w:hAnsi="Arial" w:cs="Arial"/>
        <w:noProof/>
      </w:rPr>
      <w:drawing>
        <wp:anchor distT="0" distB="0" distL="114300" distR="114300" simplePos="0" relativeHeight="251659264" behindDoc="1" locked="0" layoutInCell="1" allowOverlap="1" wp14:anchorId="74806BAD" wp14:editId="7DAFB498">
          <wp:simplePos x="0" y="0"/>
          <wp:positionH relativeFrom="page">
            <wp:posOffset>720090</wp:posOffset>
          </wp:positionH>
          <wp:positionV relativeFrom="page">
            <wp:posOffset>431800</wp:posOffset>
          </wp:positionV>
          <wp:extent cx="611505" cy="465455"/>
          <wp:effectExtent l="0" t="0" r="0" b="0"/>
          <wp:wrapNone/>
          <wp:docPr id="1" name="Picture 5" descr="LogoCP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CP B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D07">
      <w:rPr>
        <w:rFonts w:ascii="Arial" w:hAnsi="Arial" w:cs="Arial"/>
        <w:noProof/>
      </w:rPr>
      <w:drawing>
        <wp:anchor distT="0" distB="0" distL="114300" distR="114300" simplePos="0" relativeHeight="251661312" behindDoc="1" locked="0" layoutInCell="1" allowOverlap="1" wp14:anchorId="58B02906" wp14:editId="7922A41E">
          <wp:simplePos x="0" y="0"/>
          <wp:positionH relativeFrom="page">
            <wp:posOffset>720090</wp:posOffset>
          </wp:positionH>
          <wp:positionV relativeFrom="page">
            <wp:posOffset>1080135</wp:posOffset>
          </wp:positionV>
          <wp:extent cx="6124575" cy="142875"/>
          <wp:effectExtent l="0" t="0" r="9525" b="9525"/>
          <wp:wrapNone/>
          <wp:docPr id="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a:off x="0" y="0"/>
                    <a:ext cx="61245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t>Rámcová dohoda o poskytování</w:t>
    </w:r>
    <w:r>
      <w:rPr>
        <w:rFonts w:ascii="Arial" w:hAnsi="Arial" w:cs="Arial"/>
      </w:rPr>
      <w:t xml:space="preserve"> služeb</w:t>
    </w:r>
    <w:r w:rsidR="0066254E">
      <w:rPr>
        <w:rFonts w:ascii="Arial" w:hAnsi="Arial" w:cs="Arial"/>
      </w:rPr>
      <w:t xml:space="preserve"> č. 2021/</w:t>
    </w:r>
    <w:r w:rsidR="000C6C9E" w:rsidRPr="000C6C9E">
      <w:rPr>
        <w:rFonts w:ascii="Arial" w:hAnsi="Arial" w:cs="Arial"/>
      </w:rPr>
      <w:t>05441</w:t>
    </w:r>
  </w:p>
  <w:p w14:paraId="1155214C" w14:textId="77777777" w:rsidR="007A7383" w:rsidRDefault="007A73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42AFC"/>
    <w:multiLevelType w:val="multilevel"/>
    <w:tmpl w:val="993CFE9C"/>
    <w:lvl w:ilvl="0">
      <w:start w:val="1"/>
      <w:numFmt w:val="decimal"/>
      <w:lvlText w:val="%1."/>
      <w:lvlJc w:val="left"/>
      <w:pPr>
        <w:tabs>
          <w:tab w:val="num" w:pos="432"/>
        </w:tabs>
        <w:ind w:left="432" w:hanging="432"/>
      </w:pPr>
      <w:rPr>
        <w:rFonts w:ascii="Times New Roman" w:hAnsi="Times New Roman" w:cs="Times New Roman" w:hint="default"/>
        <w:i w:val="0"/>
        <w:caps/>
        <w:color w:val="auto"/>
        <w:sz w:val="20"/>
      </w:rPr>
    </w:lvl>
    <w:lvl w:ilvl="1">
      <w:start w:val="1"/>
      <w:numFmt w:val="decimal"/>
      <w:lvlText w:val="%1.%2"/>
      <w:lvlJc w:val="left"/>
      <w:pPr>
        <w:tabs>
          <w:tab w:val="num" w:pos="510"/>
        </w:tabs>
        <w:ind w:left="406" w:hanging="406"/>
      </w:pPr>
      <w:rPr>
        <w:rFonts w:cs="Times New Roman" w:hint="default"/>
        <w:b w:val="0"/>
        <w:bCs/>
        <w:i w:val="0"/>
        <w:color w:val="auto"/>
        <w:sz w:val="22"/>
        <w:szCs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 w15:restartNumberingAfterBreak="0">
    <w:nsid w:val="06B0346A"/>
    <w:multiLevelType w:val="multilevel"/>
    <w:tmpl w:val="19066C46"/>
    <w:lvl w:ilvl="0">
      <w:start w:val="1"/>
      <w:numFmt w:val="decimal"/>
      <w:lvlText w:val="%1."/>
      <w:lvlJc w:val="left"/>
      <w:pPr>
        <w:ind w:left="360" w:hanging="360"/>
      </w:pPr>
    </w:lvl>
    <w:lvl w:ilvl="1">
      <w:start w:val="1"/>
      <w:numFmt w:val="decimal"/>
      <w:lvlText w:val="%1.%2."/>
      <w:lvlJc w:val="left"/>
      <w:pPr>
        <w:ind w:left="574" w:hanging="432"/>
      </w:pPr>
      <w:rPr>
        <w:b w:val="0"/>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FD4DE4"/>
    <w:multiLevelType w:val="multilevel"/>
    <w:tmpl w:val="CFC8B884"/>
    <w:lvl w:ilvl="0">
      <w:start w:val="10"/>
      <w:numFmt w:val="decimal"/>
      <w:lvlText w:val="%1"/>
      <w:lvlJc w:val="left"/>
      <w:pPr>
        <w:ind w:left="420" w:hanging="420"/>
      </w:pPr>
      <w:rPr>
        <w:rFonts w:hint="default"/>
      </w:rPr>
    </w:lvl>
    <w:lvl w:ilvl="1">
      <w:start w:val="1"/>
      <w:numFmt w:val="decimal"/>
      <w:lvlText w:val="%1.%2"/>
      <w:lvlJc w:val="left"/>
      <w:pPr>
        <w:ind w:left="1134" w:hanging="4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152" w:hanging="1440"/>
      </w:pPr>
      <w:rPr>
        <w:rFonts w:hint="default"/>
      </w:rPr>
    </w:lvl>
  </w:abstractNum>
  <w:abstractNum w:abstractNumId="3" w15:restartNumberingAfterBreak="0">
    <w:nsid w:val="0F380C17"/>
    <w:multiLevelType w:val="multilevel"/>
    <w:tmpl w:val="19507C4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435425"/>
    <w:multiLevelType w:val="multilevel"/>
    <w:tmpl w:val="959CF2C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 w15:restartNumberingAfterBreak="0">
    <w:nsid w:val="1AE74036"/>
    <w:multiLevelType w:val="multilevel"/>
    <w:tmpl w:val="9E30211E"/>
    <w:lvl w:ilvl="0">
      <w:start w:val="1"/>
      <w:numFmt w:val="decimal"/>
      <w:lvlText w:val="%1."/>
      <w:lvlJc w:val="left"/>
      <w:pPr>
        <w:ind w:left="360" w:hanging="360"/>
      </w:pPr>
    </w:lvl>
    <w:lvl w:ilvl="1">
      <w:start w:val="1"/>
      <w:numFmt w:val="decimal"/>
      <w:lvlText w:val="%1.%2."/>
      <w:lvlJc w:val="left"/>
      <w:pPr>
        <w:ind w:left="792" w:hanging="432"/>
      </w:pPr>
      <w:rPr>
        <w:b w:val="0"/>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B75F96"/>
    <w:multiLevelType w:val="hybridMultilevel"/>
    <w:tmpl w:val="2542A8A0"/>
    <w:lvl w:ilvl="0" w:tplc="34C84144">
      <w:start w:val="18"/>
      <w:numFmt w:val="bullet"/>
      <w:lvlText w:val="-"/>
      <w:lvlJc w:val="left"/>
      <w:pPr>
        <w:ind w:left="1490" w:hanging="360"/>
      </w:pPr>
      <w:rPr>
        <w:rFonts w:ascii="Times New Roman" w:eastAsia="Times New Roman" w:hAnsi="Times New Roman" w:cs="Times New Roman" w:hint="default"/>
      </w:rPr>
    </w:lvl>
    <w:lvl w:ilvl="1" w:tplc="04050003">
      <w:start w:val="1"/>
      <w:numFmt w:val="bullet"/>
      <w:lvlText w:val="o"/>
      <w:lvlJc w:val="left"/>
      <w:pPr>
        <w:ind w:left="2210" w:hanging="360"/>
      </w:pPr>
      <w:rPr>
        <w:rFonts w:ascii="Courier New" w:hAnsi="Courier New" w:cs="Courier New" w:hint="default"/>
      </w:rPr>
    </w:lvl>
    <w:lvl w:ilvl="2" w:tplc="04050005" w:tentative="1">
      <w:start w:val="1"/>
      <w:numFmt w:val="bullet"/>
      <w:lvlText w:val=""/>
      <w:lvlJc w:val="left"/>
      <w:pPr>
        <w:ind w:left="2930" w:hanging="360"/>
      </w:pPr>
      <w:rPr>
        <w:rFonts w:ascii="Wingdings" w:hAnsi="Wingdings" w:hint="default"/>
      </w:rPr>
    </w:lvl>
    <w:lvl w:ilvl="3" w:tplc="04050001" w:tentative="1">
      <w:start w:val="1"/>
      <w:numFmt w:val="bullet"/>
      <w:lvlText w:val=""/>
      <w:lvlJc w:val="left"/>
      <w:pPr>
        <w:ind w:left="3650" w:hanging="360"/>
      </w:pPr>
      <w:rPr>
        <w:rFonts w:ascii="Symbol" w:hAnsi="Symbol" w:hint="default"/>
      </w:rPr>
    </w:lvl>
    <w:lvl w:ilvl="4" w:tplc="04050003" w:tentative="1">
      <w:start w:val="1"/>
      <w:numFmt w:val="bullet"/>
      <w:lvlText w:val="o"/>
      <w:lvlJc w:val="left"/>
      <w:pPr>
        <w:ind w:left="4370" w:hanging="360"/>
      </w:pPr>
      <w:rPr>
        <w:rFonts w:ascii="Courier New" w:hAnsi="Courier New" w:cs="Courier New" w:hint="default"/>
      </w:rPr>
    </w:lvl>
    <w:lvl w:ilvl="5" w:tplc="04050005" w:tentative="1">
      <w:start w:val="1"/>
      <w:numFmt w:val="bullet"/>
      <w:lvlText w:val=""/>
      <w:lvlJc w:val="left"/>
      <w:pPr>
        <w:ind w:left="5090" w:hanging="360"/>
      </w:pPr>
      <w:rPr>
        <w:rFonts w:ascii="Wingdings" w:hAnsi="Wingdings" w:hint="default"/>
      </w:rPr>
    </w:lvl>
    <w:lvl w:ilvl="6" w:tplc="04050001" w:tentative="1">
      <w:start w:val="1"/>
      <w:numFmt w:val="bullet"/>
      <w:lvlText w:val=""/>
      <w:lvlJc w:val="left"/>
      <w:pPr>
        <w:ind w:left="5810" w:hanging="360"/>
      </w:pPr>
      <w:rPr>
        <w:rFonts w:ascii="Symbol" w:hAnsi="Symbol" w:hint="default"/>
      </w:rPr>
    </w:lvl>
    <w:lvl w:ilvl="7" w:tplc="04050003" w:tentative="1">
      <w:start w:val="1"/>
      <w:numFmt w:val="bullet"/>
      <w:lvlText w:val="o"/>
      <w:lvlJc w:val="left"/>
      <w:pPr>
        <w:ind w:left="6530" w:hanging="360"/>
      </w:pPr>
      <w:rPr>
        <w:rFonts w:ascii="Courier New" w:hAnsi="Courier New" w:cs="Courier New" w:hint="default"/>
      </w:rPr>
    </w:lvl>
    <w:lvl w:ilvl="8" w:tplc="04050005" w:tentative="1">
      <w:start w:val="1"/>
      <w:numFmt w:val="bullet"/>
      <w:lvlText w:val=""/>
      <w:lvlJc w:val="left"/>
      <w:pPr>
        <w:ind w:left="7250" w:hanging="360"/>
      </w:pPr>
      <w:rPr>
        <w:rFonts w:ascii="Wingdings" w:hAnsi="Wingdings" w:hint="default"/>
      </w:rPr>
    </w:lvl>
  </w:abstractNum>
  <w:abstractNum w:abstractNumId="7" w15:restartNumberingAfterBreak="0">
    <w:nsid w:val="1DBA26D6"/>
    <w:multiLevelType w:val="hybridMultilevel"/>
    <w:tmpl w:val="B27CF2CA"/>
    <w:lvl w:ilvl="0" w:tplc="FDC0778C">
      <w:start w:val="18"/>
      <w:numFmt w:val="bullet"/>
      <w:lvlText w:val="-"/>
      <w:lvlJc w:val="left"/>
      <w:pPr>
        <w:ind w:left="1493" w:hanging="360"/>
      </w:pPr>
      <w:rPr>
        <w:rFonts w:ascii="Times New Roman" w:eastAsia="Times New Roman" w:hAnsi="Times New Roman" w:cs="Times New Roman" w:hint="default"/>
      </w:rPr>
    </w:lvl>
    <w:lvl w:ilvl="1" w:tplc="04050003" w:tentative="1">
      <w:start w:val="1"/>
      <w:numFmt w:val="bullet"/>
      <w:lvlText w:val="o"/>
      <w:lvlJc w:val="left"/>
      <w:pPr>
        <w:ind w:left="2213" w:hanging="360"/>
      </w:pPr>
      <w:rPr>
        <w:rFonts w:ascii="Courier New" w:hAnsi="Courier New" w:cs="Courier New" w:hint="default"/>
      </w:rPr>
    </w:lvl>
    <w:lvl w:ilvl="2" w:tplc="04050005" w:tentative="1">
      <w:start w:val="1"/>
      <w:numFmt w:val="bullet"/>
      <w:lvlText w:val=""/>
      <w:lvlJc w:val="left"/>
      <w:pPr>
        <w:ind w:left="2933" w:hanging="360"/>
      </w:pPr>
      <w:rPr>
        <w:rFonts w:ascii="Wingdings" w:hAnsi="Wingdings" w:hint="default"/>
      </w:rPr>
    </w:lvl>
    <w:lvl w:ilvl="3" w:tplc="04050001" w:tentative="1">
      <w:start w:val="1"/>
      <w:numFmt w:val="bullet"/>
      <w:lvlText w:val=""/>
      <w:lvlJc w:val="left"/>
      <w:pPr>
        <w:ind w:left="3653" w:hanging="360"/>
      </w:pPr>
      <w:rPr>
        <w:rFonts w:ascii="Symbol" w:hAnsi="Symbol" w:hint="default"/>
      </w:rPr>
    </w:lvl>
    <w:lvl w:ilvl="4" w:tplc="04050003" w:tentative="1">
      <w:start w:val="1"/>
      <w:numFmt w:val="bullet"/>
      <w:lvlText w:val="o"/>
      <w:lvlJc w:val="left"/>
      <w:pPr>
        <w:ind w:left="4373" w:hanging="360"/>
      </w:pPr>
      <w:rPr>
        <w:rFonts w:ascii="Courier New" w:hAnsi="Courier New" w:cs="Courier New" w:hint="default"/>
      </w:rPr>
    </w:lvl>
    <w:lvl w:ilvl="5" w:tplc="04050005" w:tentative="1">
      <w:start w:val="1"/>
      <w:numFmt w:val="bullet"/>
      <w:lvlText w:val=""/>
      <w:lvlJc w:val="left"/>
      <w:pPr>
        <w:ind w:left="5093" w:hanging="360"/>
      </w:pPr>
      <w:rPr>
        <w:rFonts w:ascii="Wingdings" w:hAnsi="Wingdings" w:hint="default"/>
      </w:rPr>
    </w:lvl>
    <w:lvl w:ilvl="6" w:tplc="04050001" w:tentative="1">
      <w:start w:val="1"/>
      <w:numFmt w:val="bullet"/>
      <w:lvlText w:val=""/>
      <w:lvlJc w:val="left"/>
      <w:pPr>
        <w:ind w:left="5813" w:hanging="360"/>
      </w:pPr>
      <w:rPr>
        <w:rFonts w:ascii="Symbol" w:hAnsi="Symbol" w:hint="default"/>
      </w:rPr>
    </w:lvl>
    <w:lvl w:ilvl="7" w:tplc="04050003" w:tentative="1">
      <w:start w:val="1"/>
      <w:numFmt w:val="bullet"/>
      <w:lvlText w:val="o"/>
      <w:lvlJc w:val="left"/>
      <w:pPr>
        <w:ind w:left="6533" w:hanging="360"/>
      </w:pPr>
      <w:rPr>
        <w:rFonts w:ascii="Courier New" w:hAnsi="Courier New" w:cs="Courier New" w:hint="default"/>
      </w:rPr>
    </w:lvl>
    <w:lvl w:ilvl="8" w:tplc="04050005" w:tentative="1">
      <w:start w:val="1"/>
      <w:numFmt w:val="bullet"/>
      <w:lvlText w:val=""/>
      <w:lvlJc w:val="left"/>
      <w:pPr>
        <w:ind w:left="7253" w:hanging="360"/>
      </w:pPr>
      <w:rPr>
        <w:rFonts w:ascii="Wingdings" w:hAnsi="Wingdings" w:hint="default"/>
      </w:rPr>
    </w:lvl>
  </w:abstractNum>
  <w:abstractNum w:abstractNumId="8" w15:restartNumberingAfterBreak="0">
    <w:nsid w:val="20AA5291"/>
    <w:multiLevelType w:val="multilevel"/>
    <w:tmpl w:val="71263714"/>
    <w:lvl w:ilvl="0">
      <w:start w:val="1"/>
      <w:numFmt w:val="none"/>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lowerLetter"/>
      <w:lvlText w:val="%3)"/>
      <w:lvlJc w:val="left"/>
      <w:pPr>
        <w:tabs>
          <w:tab w:val="num" w:pos="851"/>
        </w:tabs>
        <w:ind w:left="851" w:hanging="851"/>
      </w:pPr>
      <w:rPr>
        <w:rFonts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40D31F0"/>
    <w:multiLevelType w:val="hybridMultilevel"/>
    <w:tmpl w:val="12F81D1E"/>
    <w:lvl w:ilvl="0" w:tplc="C53C489C">
      <w:start w:val="1"/>
      <w:numFmt w:val="upperRoman"/>
      <w:lvlText w:val="%1."/>
      <w:lvlJc w:val="left"/>
      <w:pPr>
        <w:ind w:left="1684" w:hanging="720"/>
      </w:pPr>
      <w:rPr>
        <w:rFonts w:hint="default"/>
      </w:rPr>
    </w:lvl>
    <w:lvl w:ilvl="1" w:tplc="04050019" w:tentative="1">
      <w:start w:val="1"/>
      <w:numFmt w:val="lowerLetter"/>
      <w:lvlText w:val="%2."/>
      <w:lvlJc w:val="left"/>
      <w:pPr>
        <w:ind w:left="2044" w:hanging="360"/>
      </w:pPr>
    </w:lvl>
    <w:lvl w:ilvl="2" w:tplc="0405001B" w:tentative="1">
      <w:start w:val="1"/>
      <w:numFmt w:val="lowerRoman"/>
      <w:lvlText w:val="%3."/>
      <w:lvlJc w:val="right"/>
      <w:pPr>
        <w:ind w:left="2764" w:hanging="180"/>
      </w:pPr>
    </w:lvl>
    <w:lvl w:ilvl="3" w:tplc="0405000F" w:tentative="1">
      <w:start w:val="1"/>
      <w:numFmt w:val="decimal"/>
      <w:lvlText w:val="%4."/>
      <w:lvlJc w:val="left"/>
      <w:pPr>
        <w:ind w:left="3484" w:hanging="360"/>
      </w:pPr>
    </w:lvl>
    <w:lvl w:ilvl="4" w:tplc="04050019" w:tentative="1">
      <w:start w:val="1"/>
      <w:numFmt w:val="lowerLetter"/>
      <w:lvlText w:val="%5."/>
      <w:lvlJc w:val="left"/>
      <w:pPr>
        <w:ind w:left="4204" w:hanging="360"/>
      </w:pPr>
    </w:lvl>
    <w:lvl w:ilvl="5" w:tplc="0405001B" w:tentative="1">
      <w:start w:val="1"/>
      <w:numFmt w:val="lowerRoman"/>
      <w:lvlText w:val="%6."/>
      <w:lvlJc w:val="right"/>
      <w:pPr>
        <w:ind w:left="4924" w:hanging="180"/>
      </w:pPr>
    </w:lvl>
    <w:lvl w:ilvl="6" w:tplc="0405000F" w:tentative="1">
      <w:start w:val="1"/>
      <w:numFmt w:val="decimal"/>
      <w:lvlText w:val="%7."/>
      <w:lvlJc w:val="left"/>
      <w:pPr>
        <w:ind w:left="5644" w:hanging="360"/>
      </w:pPr>
    </w:lvl>
    <w:lvl w:ilvl="7" w:tplc="04050019" w:tentative="1">
      <w:start w:val="1"/>
      <w:numFmt w:val="lowerLetter"/>
      <w:lvlText w:val="%8."/>
      <w:lvlJc w:val="left"/>
      <w:pPr>
        <w:ind w:left="6364" w:hanging="360"/>
      </w:pPr>
    </w:lvl>
    <w:lvl w:ilvl="8" w:tplc="0405001B" w:tentative="1">
      <w:start w:val="1"/>
      <w:numFmt w:val="lowerRoman"/>
      <w:lvlText w:val="%9."/>
      <w:lvlJc w:val="right"/>
      <w:pPr>
        <w:ind w:left="7084" w:hanging="180"/>
      </w:pPr>
    </w:lvl>
  </w:abstractNum>
  <w:abstractNum w:abstractNumId="10" w15:restartNumberingAfterBreak="0">
    <w:nsid w:val="24CF51C3"/>
    <w:multiLevelType w:val="multilevel"/>
    <w:tmpl w:val="AB288E72"/>
    <w:lvl w:ilvl="0">
      <w:start w:val="1"/>
      <w:numFmt w:val="decimal"/>
      <w:lvlText w:val="%1."/>
      <w:lvlJc w:val="left"/>
      <w:pPr>
        <w:ind w:left="360" w:hanging="360"/>
      </w:pPr>
    </w:lvl>
    <w:lvl w:ilvl="1">
      <w:start w:val="1"/>
      <w:numFmt w:val="decimal"/>
      <w:lvlText w:val="%1.%2."/>
      <w:lvlJc w:val="left"/>
      <w:pPr>
        <w:ind w:left="574"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984A60"/>
    <w:multiLevelType w:val="hybridMultilevel"/>
    <w:tmpl w:val="F2A2D66E"/>
    <w:lvl w:ilvl="0" w:tplc="04050017">
      <w:start w:val="1"/>
      <w:numFmt w:val="lowerLetter"/>
      <w:lvlText w:val="%1)"/>
      <w:lvlJc w:val="left"/>
      <w:pPr>
        <w:ind w:left="1428" w:hanging="360"/>
      </w:pPr>
      <w:rPr>
        <w:rFonts w:cs="Times New Roman"/>
        <w:sz w:val="20"/>
        <w:szCs w:val="20"/>
      </w:rPr>
    </w:lvl>
    <w:lvl w:ilvl="1" w:tplc="DF16EF9A">
      <w:start w:val="1"/>
      <w:numFmt w:val="lowerLetter"/>
      <w:lvlText w:val="%2)"/>
      <w:lvlJc w:val="left"/>
      <w:pPr>
        <w:ind w:left="2148" w:hanging="360"/>
      </w:pPr>
      <w:rPr>
        <w:rFonts w:hint="default"/>
      </w:rPr>
    </w:lvl>
    <w:lvl w:ilvl="2" w:tplc="0405001B" w:tentative="1">
      <w:start w:val="1"/>
      <w:numFmt w:val="lowerRoman"/>
      <w:lvlText w:val="%3."/>
      <w:lvlJc w:val="right"/>
      <w:pPr>
        <w:ind w:left="2868" w:hanging="180"/>
      </w:pPr>
      <w:rPr>
        <w:rFonts w:cs="Times New Roman"/>
      </w:rPr>
    </w:lvl>
    <w:lvl w:ilvl="3" w:tplc="0405000F" w:tentative="1">
      <w:start w:val="1"/>
      <w:numFmt w:val="decimal"/>
      <w:lvlText w:val="%4."/>
      <w:lvlJc w:val="left"/>
      <w:pPr>
        <w:ind w:left="3588" w:hanging="360"/>
      </w:pPr>
      <w:rPr>
        <w:rFonts w:cs="Times New Roman"/>
      </w:rPr>
    </w:lvl>
    <w:lvl w:ilvl="4" w:tplc="04050019" w:tentative="1">
      <w:start w:val="1"/>
      <w:numFmt w:val="lowerLetter"/>
      <w:lvlText w:val="%5."/>
      <w:lvlJc w:val="left"/>
      <w:pPr>
        <w:ind w:left="4308" w:hanging="360"/>
      </w:pPr>
      <w:rPr>
        <w:rFonts w:cs="Times New Roman"/>
      </w:rPr>
    </w:lvl>
    <w:lvl w:ilvl="5" w:tplc="0405001B" w:tentative="1">
      <w:start w:val="1"/>
      <w:numFmt w:val="lowerRoman"/>
      <w:lvlText w:val="%6."/>
      <w:lvlJc w:val="right"/>
      <w:pPr>
        <w:ind w:left="5028" w:hanging="180"/>
      </w:pPr>
      <w:rPr>
        <w:rFonts w:cs="Times New Roman"/>
      </w:rPr>
    </w:lvl>
    <w:lvl w:ilvl="6" w:tplc="0405000F" w:tentative="1">
      <w:start w:val="1"/>
      <w:numFmt w:val="decimal"/>
      <w:lvlText w:val="%7."/>
      <w:lvlJc w:val="left"/>
      <w:pPr>
        <w:ind w:left="5748" w:hanging="360"/>
      </w:pPr>
      <w:rPr>
        <w:rFonts w:cs="Times New Roman"/>
      </w:rPr>
    </w:lvl>
    <w:lvl w:ilvl="7" w:tplc="04050019" w:tentative="1">
      <w:start w:val="1"/>
      <w:numFmt w:val="lowerLetter"/>
      <w:lvlText w:val="%8."/>
      <w:lvlJc w:val="left"/>
      <w:pPr>
        <w:ind w:left="6468" w:hanging="360"/>
      </w:pPr>
      <w:rPr>
        <w:rFonts w:cs="Times New Roman"/>
      </w:rPr>
    </w:lvl>
    <w:lvl w:ilvl="8" w:tplc="0405001B" w:tentative="1">
      <w:start w:val="1"/>
      <w:numFmt w:val="lowerRoman"/>
      <w:lvlText w:val="%9."/>
      <w:lvlJc w:val="right"/>
      <w:pPr>
        <w:ind w:left="7188" w:hanging="180"/>
      </w:pPr>
      <w:rPr>
        <w:rFonts w:cs="Times New Roman"/>
      </w:rPr>
    </w:lvl>
  </w:abstractNum>
  <w:abstractNum w:abstractNumId="12" w15:restartNumberingAfterBreak="0">
    <w:nsid w:val="26FD0457"/>
    <w:multiLevelType w:val="multilevel"/>
    <w:tmpl w:val="EF145A32"/>
    <w:lvl w:ilvl="0">
      <w:start w:val="1"/>
      <w:numFmt w:val="decimal"/>
      <w:lvlText w:val="%1."/>
      <w:lvlJc w:val="left"/>
      <w:pPr>
        <w:ind w:left="360" w:hanging="360"/>
      </w:pPr>
      <w:rPr>
        <w:rFonts w:hint="default"/>
        <w:b/>
        <w:i w:val="0"/>
        <w:caps/>
        <w:color w:val="auto"/>
        <w:sz w:val="22"/>
        <w:szCs w:val="20"/>
      </w:rPr>
    </w:lvl>
    <w:lvl w:ilvl="1">
      <w:start w:val="1"/>
      <w:numFmt w:val="decimal"/>
      <w:lvlText w:val="7.%2"/>
      <w:lvlJc w:val="left"/>
      <w:pPr>
        <w:ind w:left="792" w:hanging="432"/>
      </w:pPr>
      <w:rPr>
        <w:rFonts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ind w:left="1224" w:hanging="504"/>
      </w:pPr>
      <w:rPr>
        <w:rFonts w:hint="default"/>
        <w:b w:val="0"/>
        <w:i w:val="0"/>
        <w:color w:val="000000"/>
        <w:sz w:val="22"/>
        <w:szCs w:val="22"/>
      </w:rPr>
    </w:lvl>
    <w:lvl w:ilvl="3">
      <w:start w:val="1"/>
      <w:numFmt w:val="decimal"/>
      <w:lvlText w:val="%1.%2.%3.%4."/>
      <w:lvlJc w:val="left"/>
      <w:pPr>
        <w:ind w:left="1728" w:hanging="648"/>
      </w:pPr>
      <w:rPr>
        <w:rFonts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7C737B2"/>
    <w:multiLevelType w:val="hybridMultilevel"/>
    <w:tmpl w:val="E6AAA46E"/>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4" w15:restartNumberingAfterBreak="0">
    <w:nsid w:val="29891D7A"/>
    <w:multiLevelType w:val="hybridMultilevel"/>
    <w:tmpl w:val="0D746E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4820CFE"/>
    <w:multiLevelType w:val="hybridMultilevel"/>
    <w:tmpl w:val="1F50C272"/>
    <w:lvl w:ilvl="0" w:tplc="FFFFFFFF">
      <w:start w:val="1"/>
      <w:numFmt w:val="bullet"/>
      <w:lvlText w:val=""/>
      <w:lvlJc w:val="left"/>
      <w:pPr>
        <w:ind w:left="720" w:hanging="360"/>
      </w:pPr>
      <w:rPr>
        <w:rFonts w:ascii="Wingdings 2" w:hAnsi="Wingdings 2"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B945A7B"/>
    <w:multiLevelType w:val="hybridMultilevel"/>
    <w:tmpl w:val="C860A57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22A18BC"/>
    <w:multiLevelType w:val="hybridMultilevel"/>
    <w:tmpl w:val="54083658"/>
    <w:lvl w:ilvl="0" w:tplc="4E7E9F66">
      <w:start w:val="1"/>
      <w:numFmt w:val="lowerLetter"/>
      <w:lvlText w:val="%1)"/>
      <w:lvlJc w:val="left"/>
      <w:pPr>
        <w:tabs>
          <w:tab w:val="num" w:pos="720"/>
        </w:tabs>
        <w:ind w:left="720" w:hanging="360"/>
      </w:pPr>
      <w:rPr>
        <w:rFonts w:ascii="Times New Roman" w:eastAsia="Times New Roman" w:hAnsi="Times New Roman" w:cs="Times New Roman" w:hint="default"/>
        <w:sz w:val="20"/>
        <w:szCs w:val="20"/>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5FE6162"/>
    <w:multiLevelType w:val="hybridMultilevel"/>
    <w:tmpl w:val="94B2F12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8290551"/>
    <w:multiLevelType w:val="multilevel"/>
    <w:tmpl w:val="9F64566E"/>
    <w:lvl w:ilvl="0">
      <w:start w:val="1"/>
      <w:numFmt w:val="none"/>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AD33D3F"/>
    <w:multiLevelType w:val="hybridMultilevel"/>
    <w:tmpl w:val="CD06F5F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21" w15:restartNumberingAfterBreak="0">
    <w:nsid w:val="4E1A1100"/>
    <w:multiLevelType w:val="multilevel"/>
    <w:tmpl w:val="A8AA275C"/>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8C1D03"/>
    <w:multiLevelType w:val="multilevel"/>
    <w:tmpl w:val="274252B6"/>
    <w:lvl w:ilvl="0">
      <w:start w:val="1"/>
      <w:numFmt w:val="decimal"/>
      <w:lvlText w:val="8.%1. "/>
      <w:lvlJc w:val="left"/>
      <w:pPr>
        <w:tabs>
          <w:tab w:val="num" w:pos="785"/>
        </w:tabs>
        <w:ind w:left="785" w:hanging="360"/>
      </w:pPr>
      <w:rPr>
        <w:rFonts w:ascii="Times New Roman" w:hAnsi="Times New Roman" w:hint="default"/>
        <w:b w:val="0"/>
        <w:i w:val="0"/>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50A6360E"/>
    <w:multiLevelType w:val="multilevel"/>
    <w:tmpl w:val="D506DFF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4E51644"/>
    <w:multiLevelType w:val="hybridMultilevel"/>
    <w:tmpl w:val="6C16F52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9F5549B"/>
    <w:multiLevelType w:val="multilevel"/>
    <w:tmpl w:val="E6F25CE8"/>
    <w:lvl w:ilvl="0">
      <w:start w:val="1"/>
      <w:numFmt w:val="decimal"/>
      <w:lvlText w:val="%1."/>
      <w:lvlJc w:val="left"/>
      <w:pPr>
        <w:ind w:left="360" w:hanging="360"/>
      </w:pPr>
    </w:lvl>
    <w:lvl w:ilvl="1">
      <w:start w:val="1"/>
      <w:numFmt w:val="lowerLetter"/>
      <w:lvlText w:val="%2)"/>
      <w:lvlJc w:val="left"/>
      <w:pPr>
        <w:ind w:left="574"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C2822C8"/>
    <w:multiLevelType w:val="hybridMultilevel"/>
    <w:tmpl w:val="FEDE0D7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0B421C9"/>
    <w:multiLevelType w:val="hybridMultilevel"/>
    <w:tmpl w:val="CFFA21BE"/>
    <w:lvl w:ilvl="0" w:tplc="F2F65E08">
      <w:start w:val="1"/>
      <w:numFmt w:val="decimal"/>
      <w:lvlText w:val="%1."/>
      <w:lvlJc w:val="left"/>
      <w:pPr>
        <w:ind w:left="1065" w:hanging="360"/>
      </w:pPr>
      <w:rPr>
        <w:rFonts w:ascii="Times New Roman" w:eastAsia="Calibri" w:hAnsi="Times New Roman" w:cs="Times New Roman"/>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8" w15:restartNumberingAfterBreak="0">
    <w:nsid w:val="61512354"/>
    <w:multiLevelType w:val="multilevel"/>
    <w:tmpl w:val="9F64566E"/>
    <w:lvl w:ilvl="0">
      <w:start w:val="1"/>
      <w:numFmt w:val="none"/>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6EC2850"/>
    <w:multiLevelType w:val="multilevel"/>
    <w:tmpl w:val="70F28DAC"/>
    <w:lvl w:ilvl="0">
      <w:start w:val="1"/>
      <w:numFmt w:val="decimal"/>
      <w:lvlText w:val="%1."/>
      <w:lvlJc w:val="left"/>
      <w:pPr>
        <w:ind w:left="360" w:hanging="360"/>
      </w:pPr>
    </w:lvl>
    <w:lvl w:ilvl="1">
      <w:start w:val="1"/>
      <w:numFmt w:val="decimal"/>
      <w:lvlText w:val="%1.%2."/>
      <w:lvlJc w:val="left"/>
      <w:pPr>
        <w:ind w:left="574" w:hanging="432"/>
      </w:pPr>
      <w:rPr>
        <w:b w:val="0"/>
        <w:color w:val="auto"/>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AF1A1F"/>
    <w:multiLevelType w:val="multilevel"/>
    <w:tmpl w:val="D152D292"/>
    <w:lvl w:ilvl="0">
      <w:start w:val="1"/>
      <w:numFmt w:val="decimal"/>
      <w:pStyle w:val="Textodstavce"/>
      <w:isLgl/>
      <w:lvlText w:val="(%1)"/>
      <w:lvlJc w:val="left"/>
      <w:pPr>
        <w:tabs>
          <w:tab w:val="num" w:pos="357"/>
        </w:tabs>
        <w:ind w:firstLine="425"/>
      </w:pPr>
      <w:rPr>
        <w:rFonts w:cs="Times New Roman"/>
      </w:rPr>
    </w:lvl>
    <w:lvl w:ilvl="1">
      <w:start w:val="1"/>
      <w:numFmt w:val="lowerLetter"/>
      <w:pStyle w:val="Textpsmene"/>
      <w:lvlText w:val="%2)"/>
      <w:lvlJc w:val="left"/>
      <w:pPr>
        <w:tabs>
          <w:tab w:val="num" w:pos="0"/>
        </w:tabs>
        <w:ind w:hanging="425"/>
      </w:pPr>
      <w:rPr>
        <w:rFonts w:cs="Times New Roman"/>
      </w:rPr>
    </w:lvl>
    <w:lvl w:ilvl="2">
      <w:start w:val="1"/>
      <w:numFmt w:val="decimal"/>
      <w:isLgl/>
      <w:lvlText w:val="%3."/>
      <w:lvlJc w:val="left"/>
      <w:pPr>
        <w:tabs>
          <w:tab w:val="num" w:pos="425"/>
        </w:tabs>
        <w:ind w:left="425" w:hanging="425"/>
      </w:pPr>
      <w:rPr>
        <w:rFonts w:cs="Times New Roman"/>
      </w:rPr>
    </w:lvl>
    <w:lvl w:ilvl="3">
      <w:start w:val="1"/>
      <w:numFmt w:val="decimal"/>
      <w:lvlText w:val="(%4)"/>
      <w:lvlJc w:val="left"/>
      <w:pPr>
        <w:tabs>
          <w:tab w:val="num" w:pos="1015"/>
        </w:tabs>
        <w:ind w:left="1015" w:hanging="360"/>
      </w:pPr>
      <w:rPr>
        <w:rFonts w:cs="Times New Roman"/>
      </w:rPr>
    </w:lvl>
    <w:lvl w:ilvl="4">
      <w:start w:val="1"/>
      <w:numFmt w:val="lowerLetter"/>
      <w:lvlText w:val="(%5)"/>
      <w:lvlJc w:val="left"/>
      <w:pPr>
        <w:tabs>
          <w:tab w:val="num" w:pos="1375"/>
        </w:tabs>
        <w:ind w:left="1375" w:hanging="360"/>
      </w:pPr>
      <w:rPr>
        <w:rFonts w:cs="Times New Roman"/>
      </w:rPr>
    </w:lvl>
    <w:lvl w:ilvl="5">
      <w:start w:val="1"/>
      <w:numFmt w:val="lowerRoman"/>
      <w:lvlText w:val="(%6)"/>
      <w:lvlJc w:val="left"/>
      <w:pPr>
        <w:tabs>
          <w:tab w:val="num" w:pos="2095"/>
        </w:tabs>
        <w:ind w:left="1735" w:hanging="360"/>
      </w:pPr>
      <w:rPr>
        <w:rFonts w:cs="Times New Roman"/>
      </w:rPr>
    </w:lvl>
    <w:lvl w:ilvl="6">
      <w:start w:val="1"/>
      <w:numFmt w:val="decimal"/>
      <w:lvlText w:val="%7."/>
      <w:lvlJc w:val="left"/>
      <w:pPr>
        <w:tabs>
          <w:tab w:val="num" w:pos="2095"/>
        </w:tabs>
        <w:ind w:left="2095" w:hanging="360"/>
      </w:pPr>
      <w:rPr>
        <w:rFonts w:cs="Times New Roman"/>
      </w:rPr>
    </w:lvl>
    <w:lvl w:ilvl="7">
      <w:start w:val="1"/>
      <w:numFmt w:val="lowerLetter"/>
      <w:lvlText w:val="%8."/>
      <w:lvlJc w:val="left"/>
      <w:pPr>
        <w:tabs>
          <w:tab w:val="num" w:pos="2455"/>
        </w:tabs>
        <w:ind w:left="2455" w:hanging="360"/>
      </w:pPr>
      <w:rPr>
        <w:rFonts w:cs="Times New Roman"/>
      </w:rPr>
    </w:lvl>
    <w:lvl w:ilvl="8">
      <w:start w:val="1"/>
      <w:numFmt w:val="lowerRoman"/>
      <w:pStyle w:val="Textbodu"/>
      <w:lvlText w:val="%9."/>
      <w:lvlJc w:val="left"/>
      <w:pPr>
        <w:tabs>
          <w:tab w:val="num" w:pos="3175"/>
        </w:tabs>
        <w:ind w:left="2815" w:hanging="360"/>
      </w:pPr>
      <w:rPr>
        <w:rFonts w:cs="Times New Roman"/>
      </w:rPr>
    </w:lvl>
  </w:abstractNum>
  <w:abstractNum w:abstractNumId="31" w15:restartNumberingAfterBreak="0">
    <w:nsid w:val="72AA42B1"/>
    <w:multiLevelType w:val="multilevel"/>
    <w:tmpl w:val="9F64566E"/>
    <w:lvl w:ilvl="0">
      <w:start w:val="1"/>
      <w:numFmt w:val="none"/>
      <w:lvlText w:val="1"/>
      <w:lvlJc w:val="left"/>
      <w:pPr>
        <w:ind w:left="425" w:hanging="425"/>
      </w:pPr>
      <w:rPr>
        <w:rFonts w:ascii="Times New Roman" w:hAnsi="Times New Roman" w:hint="default"/>
        <w:b/>
        <w:i w:val="0"/>
        <w:caps/>
        <w:color w:val="auto"/>
        <w:sz w:val="22"/>
        <w:szCs w:val="20"/>
      </w:rPr>
    </w:lvl>
    <w:lvl w:ilvl="1">
      <w:start w:val="1"/>
      <w:numFmt w:val="decimal"/>
      <w:lvlText w:val="1.%2"/>
      <w:lvlJc w:val="left"/>
      <w:pPr>
        <w:ind w:left="567"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738205DE"/>
    <w:multiLevelType w:val="multilevel"/>
    <w:tmpl w:val="8896511C"/>
    <w:styleLink w:val="StylVcerovovTun"/>
    <w:lvl w:ilvl="0">
      <w:start w:val="1"/>
      <w:numFmt w:val="decimal"/>
      <w:lvlText w:val="%1."/>
      <w:lvlJc w:val="left"/>
      <w:pPr>
        <w:tabs>
          <w:tab w:val="num" w:pos="432"/>
        </w:tabs>
        <w:ind w:left="432" w:hanging="432"/>
      </w:pPr>
      <w:rPr>
        <w:rFonts w:ascii="Times New Roman" w:hAnsi="Times New Roman" w:cs="Times New Roman" w:hint="default"/>
        <w:i w:val="0"/>
        <w:caps/>
        <w:color w:val="auto"/>
        <w:sz w:val="20"/>
      </w:rPr>
    </w:lvl>
    <w:lvl w:ilvl="1">
      <w:start w:val="1"/>
      <w:numFmt w:val="decimal"/>
      <w:lvlText w:val="%1.%2"/>
      <w:lvlJc w:val="left"/>
      <w:pPr>
        <w:tabs>
          <w:tab w:val="num" w:pos="510"/>
        </w:tabs>
        <w:ind w:left="406" w:hanging="406"/>
      </w:pPr>
      <w:rPr>
        <w:rFonts w:cs="Times New Roman" w:hint="default"/>
        <w:b w:val="0"/>
        <w:bCs/>
        <w:i w:val="0"/>
      </w:rPr>
    </w:lvl>
    <w:lvl w:ilvl="2">
      <w:start w:val="1"/>
      <w:numFmt w:val="decimal"/>
      <w:lvlText w:val="%1.%2.%3"/>
      <w:lvlJc w:val="left"/>
      <w:pPr>
        <w:tabs>
          <w:tab w:val="num" w:pos="720"/>
        </w:tabs>
        <w:ind w:left="720" w:hanging="720"/>
      </w:pPr>
      <w:rPr>
        <w:rFonts w:ascii="Times New Roman" w:hAnsi="Times New Roman" w:cs="Times New Roman" w:hint="default"/>
        <w:b w:val="0"/>
        <w:i w:val="0"/>
        <w:sz w:val="2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5297229"/>
    <w:multiLevelType w:val="multilevel"/>
    <w:tmpl w:val="CDC0EC46"/>
    <w:lvl w:ilvl="0">
      <w:start w:val="1"/>
      <w:numFmt w:val="decimal"/>
      <w:lvlText w:val="%1."/>
      <w:lvlJc w:val="left"/>
      <w:pPr>
        <w:ind w:left="360" w:hanging="360"/>
      </w:pPr>
    </w:lvl>
    <w:lvl w:ilvl="1">
      <w:start w:val="1"/>
      <w:numFmt w:val="lowerLetter"/>
      <w:lvlText w:val="%2)"/>
      <w:lvlJc w:val="left"/>
      <w:pPr>
        <w:ind w:left="574"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93530CB"/>
    <w:multiLevelType w:val="hybridMultilevel"/>
    <w:tmpl w:val="D9FAF9EA"/>
    <w:lvl w:ilvl="0" w:tplc="3C82CD06">
      <w:start w:val="1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35" w15:restartNumberingAfterBreak="0">
    <w:nsid w:val="79D355B1"/>
    <w:multiLevelType w:val="hybridMultilevel"/>
    <w:tmpl w:val="8056D68E"/>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9EA69BF"/>
    <w:multiLevelType w:val="hybridMultilevel"/>
    <w:tmpl w:val="0D4C97F8"/>
    <w:lvl w:ilvl="0" w:tplc="04050005">
      <w:start w:val="1"/>
      <w:numFmt w:val="bullet"/>
      <w:lvlText w:val=""/>
      <w:lvlJc w:val="left"/>
      <w:pPr>
        <w:tabs>
          <w:tab w:val="num" w:pos="1260"/>
        </w:tabs>
        <w:ind w:left="12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A9778E"/>
    <w:multiLevelType w:val="multilevel"/>
    <w:tmpl w:val="9C4EEC36"/>
    <w:lvl w:ilvl="0">
      <w:start w:val="1"/>
      <w:numFmt w:val="decimal"/>
      <w:pStyle w:val="lnek"/>
      <w:lvlText w:val="%1."/>
      <w:lvlJc w:val="left"/>
      <w:pPr>
        <w:tabs>
          <w:tab w:val="num" w:pos="432"/>
        </w:tabs>
        <w:ind w:left="432" w:hanging="432"/>
      </w:pPr>
      <w:rPr>
        <w:rFonts w:ascii="Times New Roman" w:hAnsi="Times New Roman" w:hint="default"/>
        <w:b/>
        <w:i w:val="0"/>
        <w:caps/>
        <w:color w:val="auto"/>
        <w:sz w:val="22"/>
        <w:szCs w:val="20"/>
      </w:rPr>
    </w:lvl>
    <w:lvl w:ilvl="1">
      <w:start w:val="1"/>
      <w:numFmt w:val="decimal"/>
      <w:pStyle w:val="Odstavec2"/>
      <w:lvlText w:val="%1.%2"/>
      <w:lvlJc w:val="left"/>
      <w:pPr>
        <w:tabs>
          <w:tab w:val="num" w:pos="1050"/>
        </w:tabs>
        <w:ind w:left="1050" w:hanging="624"/>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pStyle w:val="Nadpis3"/>
      <w:lvlText w:val="%1.%2.%3"/>
      <w:lvlJc w:val="left"/>
      <w:pPr>
        <w:tabs>
          <w:tab w:val="num" w:pos="720"/>
        </w:tabs>
        <w:ind w:left="720" w:hanging="720"/>
      </w:pPr>
      <w:rPr>
        <w:rFonts w:ascii="Times New Roman" w:hAnsi="Times New Roman" w:hint="default"/>
        <w:b w:val="0"/>
        <w:i w:val="0"/>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7"/>
  </w:num>
  <w:num w:numId="2">
    <w:abstractNumId w:val="14"/>
  </w:num>
  <w:num w:numId="3">
    <w:abstractNumId w:val="12"/>
  </w:num>
  <w:num w:numId="4">
    <w:abstractNumId w:val="10"/>
  </w:num>
  <w:num w:numId="5">
    <w:abstractNumId w:val="28"/>
  </w:num>
  <w:num w:numId="6">
    <w:abstractNumId w:val="8"/>
  </w:num>
  <w:num w:numId="7">
    <w:abstractNumId w:val="31"/>
  </w:num>
  <w:num w:numId="8">
    <w:abstractNumId w:val="19"/>
  </w:num>
  <w:num w:numId="9">
    <w:abstractNumId w:val="26"/>
  </w:num>
  <w:num w:numId="10">
    <w:abstractNumId w:val="21"/>
  </w:num>
  <w:num w:numId="11">
    <w:abstractNumId w:val="36"/>
  </w:num>
  <w:num w:numId="12">
    <w:abstractNumId w:val="24"/>
  </w:num>
  <w:num w:numId="13">
    <w:abstractNumId w:val="4"/>
  </w:num>
  <w:num w:numId="14">
    <w:abstractNumId w:val="5"/>
  </w:num>
  <w:num w:numId="15">
    <w:abstractNumId w:val="23"/>
  </w:num>
  <w:num w:numId="16">
    <w:abstractNumId w:val="3"/>
  </w:num>
  <w:num w:numId="17">
    <w:abstractNumId w:val="32"/>
  </w:num>
  <w:num w:numId="18">
    <w:abstractNumId w:val="17"/>
  </w:num>
  <w:num w:numId="19">
    <w:abstractNumId w:val="15"/>
  </w:num>
  <w:num w:numId="20">
    <w:abstractNumId w:val="11"/>
  </w:num>
  <w:num w:numId="21">
    <w:abstractNumId w:val="22"/>
  </w:num>
  <w:num w:numId="22">
    <w:abstractNumId w:val="16"/>
  </w:num>
  <w:num w:numId="23">
    <w:abstractNumId w:val="35"/>
  </w:num>
  <w:num w:numId="24">
    <w:abstractNumId w:val="25"/>
  </w:num>
  <w:num w:numId="25">
    <w:abstractNumId w:val="33"/>
  </w:num>
  <w:num w:numId="26">
    <w:abstractNumId w:val="18"/>
  </w:num>
  <w:num w:numId="27">
    <w:abstractNumId w:val="30"/>
  </w:num>
  <w:num w:numId="28">
    <w:abstractNumId w:val="0"/>
  </w:num>
  <w:num w:numId="29">
    <w:abstractNumId w:val="9"/>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9"/>
  </w:num>
  <w:num w:numId="33">
    <w:abstractNumId w:val="7"/>
  </w:num>
  <w:num w:numId="34">
    <w:abstractNumId w:val="6"/>
  </w:num>
  <w:num w:numId="35">
    <w:abstractNumId w:val="13"/>
  </w:num>
  <w:num w:numId="36">
    <w:abstractNumId w:val="27"/>
  </w:num>
  <w:num w:numId="37">
    <w:abstractNumId w:val="34"/>
  </w:num>
  <w:num w:numId="38">
    <w:abstractNumId w:val="2"/>
  </w:num>
  <w:num w:numId="3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7F5"/>
    <w:rsid w:val="000014BB"/>
    <w:rsid w:val="00002092"/>
    <w:rsid w:val="00004800"/>
    <w:rsid w:val="000054D9"/>
    <w:rsid w:val="00005892"/>
    <w:rsid w:val="000104E7"/>
    <w:rsid w:val="00011BC0"/>
    <w:rsid w:val="00012651"/>
    <w:rsid w:val="00020643"/>
    <w:rsid w:val="00022468"/>
    <w:rsid w:val="00023C4D"/>
    <w:rsid w:val="00024CC0"/>
    <w:rsid w:val="00026442"/>
    <w:rsid w:val="00031562"/>
    <w:rsid w:val="0003296F"/>
    <w:rsid w:val="000332F4"/>
    <w:rsid w:val="00033B27"/>
    <w:rsid w:val="00041AAC"/>
    <w:rsid w:val="00042199"/>
    <w:rsid w:val="00042AAC"/>
    <w:rsid w:val="00042FA4"/>
    <w:rsid w:val="00043DAF"/>
    <w:rsid w:val="00043EDA"/>
    <w:rsid w:val="000444FA"/>
    <w:rsid w:val="00044569"/>
    <w:rsid w:val="00044E03"/>
    <w:rsid w:val="00044E26"/>
    <w:rsid w:val="000521B2"/>
    <w:rsid w:val="00052975"/>
    <w:rsid w:val="000529A1"/>
    <w:rsid w:val="000561A0"/>
    <w:rsid w:val="00057F90"/>
    <w:rsid w:val="00061432"/>
    <w:rsid w:val="0006438E"/>
    <w:rsid w:val="000670D7"/>
    <w:rsid w:val="00067B34"/>
    <w:rsid w:val="000718CF"/>
    <w:rsid w:val="00071AD0"/>
    <w:rsid w:val="0007266B"/>
    <w:rsid w:val="00074915"/>
    <w:rsid w:val="00074D89"/>
    <w:rsid w:val="00075DA6"/>
    <w:rsid w:val="00077D88"/>
    <w:rsid w:val="00080173"/>
    <w:rsid w:val="0008256E"/>
    <w:rsid w:val="000844B5"/>
    <w:rsid w:val="00084D0D"/>
    <w:rsid w:val="00087647"/>
    <w:rsid w:val="00087BC5"/>
    <w:rsid w:val="00087F97"/>
    <w:rsid w:val="00092A5E"/>
    <w:rsid w:val="00093361"/>
    <w:rsid w:val="000979EC"/>
    <w:rsid w:val="000A096E"/>
    <w:rsid w:val="000A0E0B"/>
    <w:rsid w:val="000A1DD7"/>
    <w:rsid w:val="000A2D76"/>
    <w:rsid w:val="000A4CF6"/>
    <w:rsid w:val="000A73A5"/>
    <w:rsid w:val="000B372C"/>
    <w:rsid w:val="000B585F"/>
    <w:rsid w:val="000B65E6"/>
    <w:rsid w:val="000C1EE3"/>
    <w:rsid w:val="000C24DC"/>
    <w:rsid w:val="000C3EE0"/>
    <w:rsid w:val="000C6C9E"/>
    <w:rsid w:val="000C755A"/>
    <w:rsid w:val="000D11BA"/>
    <w:rsid w:val="000D1415"/>
    <w:rsid w:val="000D27FC"/>
    <w:rsid w:val="000D4386"/>
    <w:rsid w:val="000D50C8"/>
    <w:rsid w:val="000E219C"/>
    <w:rsid w:val="000E2234"/>
    <w:rsid w:val="000E56E6"/>
    <w:rsid w:val="000E5C7E"/>
    <w:rsid w:val="000E6D8E"/>
    <w:rsid w:val="000E735F"/>
    <w:rsid w:val="000F04AC"/>
    <w:rsid w:val="000F061F"/>
    <w:rsid w:val="000F32F3"/>
    <w:rsid w:val="000F4BF6"/>
    <w:rsid w:val="000F51C6"/>
    <w:rsid w:val="000F6AFC"/>
    <w:rsid w:val="000F7AFE"/>
    <w:rsid w:val="0010011E"/>
    <w:rsid w:val="00103F71"/>
    <w:rsid w:val="00107434"/>
    <w:rsid w:val="001208D8"/>
    <w:rsid w:val="00121056"/>
    <w:rsid w:val="00122529"/>
    <w:rsid w:val="00123129"/>
    <w:rsid w:val="00126581"/>
    <w:rsid w:val="0012745A"/>
    <w:rsid w:val="00131943"/>
    <w:rsid w:val="001328E3"/>
    <w:rsid w:val="0013332C"/>
    <w:rsid w:val="00133FD2"/>
    <w:rsid w:val="00134351"/>
    <w:rsid w:val="00134AE9"/>
    <w:rsid w:val="001355FF"/>
    <w:rsid w:val="00135C55"/>
    <w:rsid w:val="00136381"/>
    <w:rsid w:val="00140187"/>
    <w:rsid w:val="00141A0E"/>
    <w:rsid w:val="00141D4E"/>
    <w:rsid w:val="001424F9"/>
    <w:rsid w:val="0014570C"/>
    <w:rsid w:val="00151C9D"/>
    <w:rsid w:val="00154695"/>
    <w:rsid w:val="00154ABD"/>
    <w:rsid w:val="0015599A"/>
    <w:rsid w:val="00155CEE"/>
    <w:rsid w:val="00160706"/>
    <w:rsid w:val="00160D6B"/>
    <w:rsid w:val="00162102"/>
    <w:rsid w:val="00162445"/>
    <w:rsid w:val="00162C8E"/>
    <w:rsid w:val="00163B8B"/>
    <w:rsid w:val="001647E0"/>
    <w:rsid w:val="001650F8"/>
    <w:rsid w:val="00166614"/>
    <w:rsid w:val="00172483"/>
    <w:rsid w:val="00173667"/>
    <w:rsid w:val="00173E46"/>
    <w:rsid w:val="00174618"/>
    <w:rsid w:val="00183CCB"/>
    <w:rsid w:val="00184E03"/>
    <w:rsid w:val="0018572B"/>
    <w:rsid w:val="00186C95"/>
    <w:rsid w:val="00187AB3"/>
    <w:rsid w:val="001938D1"/>
    <w:rsid w:val="001958E1"/>
    <w:rsid w:val="00197E02"/>
    <w:rsid w:val="001A131F"/>
    <w:rsid w:val="001A205F"/>
    <w:rsid w:val="001A3DB5"/>
    <w:rsid w:val="001A4593"/>
    <w:rsid w:val="001A4FDC"/>
    <w:rsid w:val="001A63D2"/>
    <w:rsid w:val="001A6408"/>
    <w:rsid w:val="001B113F"/>
    <w:rsid w:val="001B19A4"/>
    <w:rsid w:val="001B4514"/>
    <w:rsid w:val="001B4E04"/>
    <w:rsid w:val="001C0551"/>
    <w:rsid w:val="001C2268"/>
    <w:rsid w:val="001C30CF"/>
    <w:rsid w:val="001C3844"/>
    <w:rsid w:val="001C4B99"/>
    <w:rsid w:val="001C4C69"/>
    <w:rsid w:val="001C72C1"/>
    <w:rsid w:val="001C73C6"/>
    <w:rsid w:val="001D4AC0"/>
    <w:rsid w:val="001E0BEA"/>
    <w:rsid w:val="001E10BB"/>
    <w:rsid w:val="001E2D05"/>
    <w:rsid w:val="001E2E01"/>
    <w:rsid w:val="001E5749"/>
    <w:rsid w:val="001F0716"/>
    <w:rsid w:val="001F3DCF"/>
    <w:rsid w:val="001F4DC6"/>
    <w:rsid w:val="001F77B0"/>
    <w:rsid w:val="00200FD0"/>
    <w:rsid w:val="00201455"/>
    <w:rsid w:val="002027E7"/>
    <w:rsid w:val="00204C0F"/>
    <w:rsid w:val="00205671"/>
    <w:rsid w:val="00206D5D"/>
    <w:rsid w:val="00211952"/>
    <w:rsid w:val="002123D8"/>
    <w:rsid w:val="00212E82"/>
    <w:rsid w:val="00214E66"/>
    <w:rsid w:val="00216336"/>
    <w:rsid w:val="002202F4"/>
    <w:rsid w:val="00223BB9"/>
    <w:rsid w:val="00224251"/>
    <w:rsid w:val="0022428E"/>
    <w:rsid w:val="00224AC2"/>
    <w:rsid w:val="0022517D"/>
    <w:rsid w:val="0022580D"/>
    <w:rsid w:val="002270FE"/>
    <w:rsid w:val="0023051F"/>
    <w:rsid w:val="0023120E"/>
    <w:rsid w:val="00231266"/>
    <w:rsid w:val="00233B32"/>
    <w:rsid w:val="00235D2F"/>
    <w:rsid w:val="002361F4"/>
    <w:rsid w:val="00237ADC"/>
    <w:rsid w:val="00241DF9"/>
    <w:rsid w:val="002449F4"/>
    <w:rsid w:val="00244DD5"/>
    <w:rsid w:val="002463E2"/>
    <w:rsid w:val="002508DB"/>
    <w:rsid w:val="00250F48"/>
    <w:rsid w:val="00251ADA"/>
    <w:rsid w:val="00254004"/>
    <w:rsid w:val="00254750"/>
    <w:rsid w:val="002556F4"/>
    <w:rsid w:val="00255702"/>
    <w:rsid w:val="0025729C"/>
    <w:rsid w:val="00257CE4"/>
    <w:rsid w:val="0026005D"/>
    <w:rsid w:val="0026058E"/>
    <w:rsid w:val="00260AB4"/>
    <w:rsid w:val="00264E69"/>
    <w:rsid w:val="00265551"/>
    <w:rsid w:val="00265898"/>
    <w:rsid w:val="00265AD3"/>
    <w:rsid w:val="00265CA5"/>
    <w:rsid w:val="002709AB"/>
    <w:rsid w:val="0027120E"/>
    <w:rsid w:val="002733DD"/>
    <w:rsid w:val="00273664"/>
    <w:rsid w:val="0027384C"/>
    <w:rsid w:val="00273928"/>
    <w:rsid w:val="00281B73"/>
    <w:rsid w:val="00283AA4"/>
    <w:rsid w:val="002847FC"/>
    <w:rsid w:val="00285154"/>
    <w:rsid w:val="00285365"/>
    <w:rsid w:val="00285A43"/>
    <w:rsid w:val="00285A9B"/>
    <w:rsid w:val="00286090"/>
    <w:rsid w:val="002866F1"/>
    <w:rsid w:val="002868CF"/>
    <w:rsid w:val="00287BE8"/>
    <w:rsid w:val="00287EDB"/>
    <w:rsid w:val="002A0E92"/>
    <w:rsid w:val="002A150A"/>
    <w:rsid w:val="002A1859"/>
    <w:rsid w:val="002A3DBE"/>
    <w:rsid w:val="002A3DE4"/>
    <w:rsid w:val="002B0CF2"/>
    <w:rsid w:val="002B1644"/>
    <w:rsid w:val="002B6551"/>
    <w:rsid w:val="002C5132"/>
    <w:rsid w:val="002C667C"/>
    <w:rsid w:val="002D0CFC"/>
    <w:rsid w:val="002D227E"/>
    <w:rsid w:val="002D266B"/>
    <w:rsid w:val="002D3332"/>
    <w:rsid w:val="002D386D"/>
    <w:rsid w:val="002D7B27"/>
    <w:rsid w:val="002E0D96"/>
    <w:rsid w:val="002E0E19"/>
    <w:rsid w:val="002E159E"/>
    <w:rsid w:val="002E56FA"/>
    <w:rsid w:val="002E6789"/>
    <w:rsid w:val="002E76A7"/>
    <w:rsid w:val="002F0D06"/>
    <w:rsid w:val="002F0DAF"/>
    <w:rsid w:val="002F2858"/>
    <w:rsid w:val="002F2E06"/>
    <w:rsid w:val="002F4EE3"/>
    <w:rsid w:val="002F57AE"/>
    <w:rsid w:val="00300922"/>
    <w:rsid w:val="003009F2"/>
    <w:rsid w:val="00302BAB"/>
    <w:rsid w:val="0030443F"/>
    <w:rsid w:val="00310F58"/>
    <w:rsid w:val="00311174"/>
    <w:rsid w:val="00312B51"/>
    <w:rsid w:val="00316003"/>
    <w:rsid w:val="003170E3"/>
    <w:rsid w:val="00317F3E"/>
    <w:rsid w:val="00320AD1"/>
    <w:rsid w:val="0032158A"/>
    <w:rsid w:val="00322D6D"/>
    <w:rsid w:val="00324026"/>
    <w:rsid w:val="003249E2"/>
    <w:rsid w:val="00324FF1"/>
    <w:rsid w:val="003263B8"/>
    <w:rsid w:val="00331C44"/>
    <w:rsid w:val="00331D3F"/>
    <w:rsid w:val="00332033"/>
    <w:rsid w:val="003420AD"/>
    <w:rsid w:val="00342ECD"/>
    <w:rsid w:val="003435DB"/>
    <w:rsid w:val="003456A3"/>
    <w:rsid w:val="0034725F"/>
    <w:rsid w:val="003474AD"/>
    <w:rsid w:val="00347854"/>
    <w:rsid w:val="00347A01"/>
    <w:rsid w:val="003511DA"/>
    <w:rsid w:val="0035439F"/>
    <w:rsid w:val="003545EA"/>
    <w:rsid w:val="00357815"/>
    <w:rsid w:val="00361665"/>
    <w:rsid w:val="00361EE4"/>
    <w:rsid w:val="00362E65"/>
    <w:rsid w:val="00363068"/>
    <w:rsid w:val="003644FF"/>
    <w:rsid w:val="0036638A"/>
    <w:rsid w:val="00366534"/>
    <w:rsid w:val="0036749E"/>
    <w:rsid w:val="00370BE1"/>
    <w:rsid w:val="00373CA3"/>
    <w:rsid w:val="00373F24"/>
    <w:rsid w:val="00374E8E"/>
    <w:rsid w:val="00375975"/>
    <w:rsid w:val="003760C0"/>
    <w:rsid w:val="00376E73"/>
    <w:rsid w:val="00377FEE"/>
    <w:rsid w:val="00380976"/>
    <w:rsid w:val="00381F5A"/>
    <w:rsid w:val="003861B0"/>
    <w:rsid w:val="003871D2"/>
    <w:rsid w:val="00393092"/>
    <w:rsid w:val="00394B4E"/>
    <w:rsid w:val="003951BE"/>
    <w:rsid w:val="0039559C"/>
    <w:rsid w:val="003956A3"/>
    <w:rsid w:val="003A301C"/>
    <w:rsid w:val="003A3B62"/>
    <w:rsid w:val="003A403A"/>
    <w:rsid w:val="003A5EFD"/>
    <w:rsid w:val="003A6AF1"/>
    <w:rsid w:val="003A6CD0"/>
    <w:rsid w:val="003B05B9"/>
    <w:rsid w:val="003B1290"/>
    <w:rsid w:val="003B43B3"/>
    <w:rsid w:val="003C084A"/>
    <w:rsid w:val="003C2CAC"/>
    <w:rsid w:val="003C61D0"/>
    <w:rsid w:val="003D037B"/>
    <w:rsid w:val="003D1CF1"/>
    <w:rsid w:val="003D45CD"/>
    <w:rsid w:val="003D59B0"/>
    <w:rsid w:val="003D79B7"/>
    <w:rsid w:val="003E1711"/>
    <w:rsid w:val="003E20DD"/>
    <w:rsid w:val="003E26D3"/>
    <w:rsid w:val="003E7185"/>
    <w:rsid w:val="003F149A"/>
    <w:rsid w:val="003F5484"/>
    <w:rsid w:val="004001FD"/>
    <w:rsid w:val="00400DAC"/>
    <w:rsid w:val="004025B5"/>
    <w:rsid w:val="00402FAF"/>
    <w:rsid w:val="00403D1F"/>
    <w:rsid w:val="004049DC"/>
    <w:rsid w:val="00404FD1"/>
    <w:rsid w:val="00405CFC"/>
    <w:rsid w:val="00411BB8"/>
    <w:rsid w:val="00415E3B"/>
    <w:rsid w:val="00416325"/>
    <w:rsid w:val="0042134A"/>
    <w:rsid w:val="00425D0A"/>
    <w:rsid w:val="004264A6"/>
    <w:rsid w:val="004302F7"/>
    <w:rsid w:val="00430D36"/>
    <w:rsid w:val="00434906"/>
    <w:rsid w:val="00437793"/>
    <w:rsid w:val="00442980"/>
    <w:rsid w:val="00443D3E"/>
    <w:rsid w:val="004477B8"/>
    <w:rsid w:val="0045090E"/>
    <w:rsid w:val="00453A70"/>
    <w:rsid w:val="00456DD9"/>
    <w:rsid w:val="00461ADE"/>
    <w:rsid w:val="004634A5"/>
    <w:rsid w:val="00463994"/>
    <w:rsid w:val="004643A7"/>
    <w:rsid w:val="00464832"/>
    <w:rsid w:val="00467334"/>
    <w:rsid w:val="004722F4"/>
    <w:rsid w:val="0047265A"/>
    <w:rsid w:val="0047750E"/>
    <w:rsid w:val="00477C01"/>
    <w:rsid w:val="004873FE"/>
    <w:rsid w:val="00487E0B"/>
    <w:rsid w:val="00491979"/>
    <w:rsid w:val="004925C4"/>
    <w:rsid w:val="00494227"/>
    <w:rsid w:val="004967A1"/>
    <w:rsid w:val="004A0D66"/>
    <w:rsid w:val="004A24BE"/>
    <w:rsid w:val="004A2999"/>
    <w:rsid w:val="004A3491"/>
    <w:rsid w:val="004A3D70"/>
    <w:rsid w:val="004A495A"/>
    <w:rsid w:val="004A4B36"/>
    <w:rsid w:val="004A4E66"/>
    <w:rsid w:val="004B64B1"/>
    <w:rsid w:val="004B7561"/>
    <w:rsid w:val="004B7F54"/>
    <w:rsid w:val="004C6376"/>
    <w:rsid w:val="004D1067"/>
    <w:rsid w:val="004D13F8"/>
    <w:rsid w:val="004D71E6"/>
    <w:rsid w:val="004D7EB1"/>
    <w:rsid w:val="004E0673"/>
    <w:rsid w:val="004E205B"/>
    <w:rsid w:val="004E27AF"/>
    <w:rsid w:val="004F0316"/>
    <w:rsid w:val="004F10E8"/>
    <w:rsid w:val="004F132B"/>
    <w:rsid w:val="004F1550"/>
    <w:rsid w:val="004F4AFF"/>
    <w:rsid w:val="004F5DC6"/>
    <w:rsid w:val="004F7364"/>
    <w:rsid w:val="005006E2"/>
    <w:rsid w:val="00500972"/>
    <w:rsid w:val="00502B7B"/>
    <w:rsid w:val="005101F0"/>
    <w:rsid w:val="005124BB"/>
    <w:rsid w:val="0051267C"/>
    <w:rsid w:val="005143F2"/>
    <w:rsid w:val="005153D7"/>
    <w:rsid w:val="0051553C"/>
    <w:rsid w:val="00521E23"/>
    <w:rsid w:val="005237DC"/>
    <w:rsid w:val="00524793"/>
    <w:rsid w:val="005261F5"/>
    <w:rsid w:val="00527DB5"/>
    <w:rsid w:val="0053031D"/>
    <w:rsid w:val="005320C7"/>
    <w:rsid w:val="00532140"/>
    <w:rsid w:val="00532455"/>
    <w:rsid w:val="005329AD"/>
    <w:rsid w:val="00533A9D"/>
    <w:rsid w:val="00535D1A"/>
    <w:rsid w:val="0054040F"/>
    <w:rsid w:val="0054235D"/>
    <w:rsid w:val="00544B1D"/>
    <w:rsid w:val="005456E1"/>
    <w:rsid w:val="00545AAE"/>
    <w:rsid w:val="00545E32"/>
    <w:rsid w:val="005509A0"/>
    <w:rsid w:val="00551683"/>
    <w:rsid w:val="005531E3"/>
    <w:rsid w:val="00554F98"/>
    <w:rsid w:val="00556E3B"/>
    <w:rsid w:val="00565B43"/>
    <w:rsid w:val="00571F06"/>
    <w:rsid w:val="00573BAB"/>
    <w:rsid w:val="00576063"/>
    <w:rsid w:val="005762E8"/>
    <w:rsid w:val="00576D1C"/>
    <w:rsid w:val="00580545"/>
    <w:rsid w:val="00581ABE"/>
    <w:rsid w:val="00582B6D"/>
    <w:rsid w:val="00585DAF"/>
    <w:rsid w:val="005865C4"/>
    <w:rsid w:val="0059183F"/>
    <w:rsid w:val="005923F9"/>
    <w:rsid w:val="00592601"/>
    <w:rsid w:val="00592C96"/>
    <w:rsid w:val="00594141"/>
    <w:rsid w:val="00594276"/>
    <w:rsid w:val="00596C40"/>
    <w:rsid w:val="005A1022"/>
    <w:rsid w:val="005A2D3E"/>
    <w:rsid w:val="005A4701"/>
    <w:rsid w:val="005A755B"/>
    <w:rsid w:val="005A75B0"/>
    <w:rsid w:val="005B540F"/>
    <w:rsid w:val="005B7C92"/>
    <w:rsid w:val="005B7EB9"/>
    <w:rsid w:val="005B7EE4"/>
    <w:rsid w:val="005C1F5C"/>
    <w:rsid w:val="005C6309"/>
    <w:rsid w:val="005D071B"/>
    <w:rsid w:val="005D0921"/>
    <w:rsid w:val="005D118F"/>
    <w:rsid w:val="005D4372"/>
    <w:rsid w:val="005D582A"/>
    <w:rsid w:val="005D5B4D"/>
    <w:rsid w:val="005D67C6"/>
    <w:rsid w:val="005D6933"/>
    <w:rsid w:val="005D7D8A"/>
    <w:rsid w:val="005E0580"/>
    <w:rsid w:val="005E0ED5"/>
    <w:rsid w:val="005E54D5"/>
    <w:rsid w:val="005E5BA8"/>
    <w:rsid w:val="005E6846"/>
    <w:rsid w:val="005E7ADD"/>
    <w:rsid w:val="005E7DC2"/>
    <w:rsid w:val="005F0903"/>
    <w:rsid w:val="005F1C3D"/>
    <w:rsid w:val="005F5072"/>
    <w:rsid w:val="005F6EF5"/>
    <w:rsid w:val="005F719E"/>
    <w:rsid w:val="00600B86"/>
    <w:rsid w:val="0060175E"/>
    <w:rsid w:val="00601FCC"/>
    <w:rsid w:val="00603064"/>
    <w:rsid w:val="00603432"/>
    <w:rsid w:val="006062E6"/>
    <w:rsid w:val="006063B1"/>
    <w:rsid w:val="00610117"/>
    <w:rsid w:val="00610B73"/>
    <w:rsid w:val="006117C3"/>
    <w:rsid w:val="0061187F"/>
    <w:rsid w:val="006126B0"/>
    <w:rsid w:val="00612DBD"/>
    <w:rsid w:val="00616E64"/>
    <w:rsid w:val="00620EA3"/>
    <w:rsid w:val="00622904"/>
    <w:rsid w:val="006374FD"/>
    <w:rsid w:val="00637C08"/>
    <w:rsid w:val="006405E2"/>
    <w:rsid w:val="00640711"/>
    <w:rsid w:val="00644B1A"/>
    <w:rsid w:val="00651DE0"/>
    <w:rsid w:val="0065440B"/>
    <w:rsid w:val="00660D53"/>
    <w:rsid w:val="0066197E"/>
    <w:rsid w:val="0066254E"/>
    <w:rsid w:val="00662B3F"/>
    <w:rsid w:val="00664D4B"/>
    <w:rsid w:val="0066698F"/>
    <w:rsid w:val="00666BBB"/>
    <w:rsid w:val="00670051"/>
    <w:rsid w:val="00670B97"/>
    <w:rsid w:val="00674443"/>
    <w:rsid w:val="00674ED4"/>
    <w:rsid w:val="006768B7"/>
    <w:rsid w:val="006777BA"/>
    <w:rsid w:val="006800F3"/>
    <w:rsid w:val="00684334"/>
    <w:rsid w:val="0068485E"/>
    <w:rsid w:val="00685331"/>
    <w:rsid w:val="00687EA6"/>
    <w:rsid w:val="00690520"/>
    <w:rsid w:val="00693270"/>
    <w:rsid w:val="00695A12"/>
    <w:rsid w:val="00695F8B"/>
    <w:rsid w:val="006962C7"/>
    <w:rsid w:val="00697ECA"/>
    <w:rsid w:val="006A25D9"/>
    <w:rsid w:val="006A2E31"/>
    <w:rsid w:val="006A43A0"/>
    <w:rsid w:val="006A7B76"/>
    <w:rsid w:val="006B063D"/>
    <w:rsid w:val="006B19A7"/>
    <w:rsid w:val="006B4E77"/>
    <w:rsid w:val="006B5087"/>
    <w:rsid w:val="006B6BC6"/>
    <w:rsid w:val="006B79F5"/>
    <w:rsid w:val="006C1837"/>
    <w:rsid w:val="006C319B"/>
    <w:rsid w:val="006C65FD"/>
    <w:rsid w:val="006C7260"/>
    <w:rsid w:val="006D0E81"/>
    <w:rsid w:val="006D3F24"/>
    <w:rsid w:val="006D571C"/>
    <w:rsid w:val="006D721B"/>
    <w:rsid w:val="006E24C1"/>
    <w:rsid w:val="006E338A"/>
    <w:rsid w:val="006E3565"/>
    <w:rsid w:val="006E380C"/>
    <w:rsid w:val="006F0DED"/>
    <w:rsid w:val="006F0F09"/>
    <w:rsid w:val="006F0F29"/>
    <w:rsid w:val="006F29FB"/>
    <w:rsid w:val="006F4587"/>
    <w:rsid w:val="006F49B7"/>
    <w:rsid w:val="006F5014"/>
    <w:rsid w:val="00702AD0"/>
    <w:rsid w:val="00703077"/>
    <w:rsid w:val="00705307"/>
    <w:rsid w:val="00710684"/>
    <w:rsid w:val="007108AA"/>
    <w:rsid w:val="00711539"/>
    <w:rsid w:val="00711A21"/>
    <w:rsid w:val="00711BAD"/>
    <w:rsid w:val="00714102"/>
    <w:rsid w:val="007150EC"/>
    <w:rsid w:val="007151C7"/>
    <w:rsid w:val="00715F47"/>
    <w:rsid w:val="00720391"/>
    <w:rsid w:val="007233F2"/>
    <w:rsid w:val="0072703F"/>
    <w:rsid w:val="0073155F"/>
    <w:rsid w:val="00731AA4"/>
    <w:rsid w:val="007377A5"/>
    <w:rsid w:val="00740D39"/>
    <w:rsid w:val="0074204B"/>
    <w:rsid w:val="00744BC5"/>
    <w:rsid w:val="00745E3E"/>
    <w:rsid w:val="007461D8"/>
    <w:rsid w:val="00746CF2"/>
    <w:rsid w:val="00746F65"/>
    <w:rsid w:val="00751955"/>
    <w:rsid w:val="00751962"/>
    <w:rsid w:val="00752B87"/>
    <w:rsid w:val="007558BF"/>
    <w:rsid w:val="00755C23"/>
    <w:rsid w:val="00757F20"/>
    <w:rsid w:val="007610E6"/>
    <w:rsid w:val="0076153C"/>
    <w:rsid w:val="007615BE"/>
    <w:rsid w:val="00762AA1"/>
    <w:rsid w:val="00763DF3"/>
    <w:rsid w:val="007645B8"/>
    <w:rsid w:val="007674C8"/>
    <w:rsid w:val="00770557"/>
    <w:rsid w:val="007713DB"/>
    <w:rsid w:val="00772C74"/>
    <w:rsid w:val="00773F4A"/>
    <w:rsid w:val="00775810"/>
    <w:rsid w:val="007763CB"/>
    <w:rsid w:val="0077708A"/>
    <w:rsid w:val="00777FF6"/>
    <w:rsid w:val="00783599"/>
    <w:rsid w:val="00785710"/>
    <w:rsid w:val="00786C12"/>
    <w:rsid w:val="00791857"/>
    <w:rsid w:val="0079252B"/>
    <w:rsid w:val="0079493F"/>
    <w:rsid w:val="00796279"/>
    <w:rsid w:val="007979F7"/>
    <w:rsid w:val="007A0390"/>
    <w:rsid w:val="007A2377"/>
    <w:rsid w:val="007A35F3"/>
    <w:rsid w:val="007A4805"/>
    <w:rsid w:val="007A65F0"/>
    <w:rsid w:val="007A6AE6"/>
    <w:rsid w:val="007A6D07"/>
    <w:rsid w:val="007A7051"/>
    <w:rsid w:val="007A7383"/>
    <w:rsid w:val="007A7D9C"/>
    <w:rsid w:val="007B23B8"/>
    <w:rsid w:val="007B2BA9"/>
    <w:rsid w:val="007B721C"/>
    <w:rsid w:val="007B7C20"/>
    <w:rsid w:val="007C2020"/>
    <w:rsid w:val="007C210C"/>
    <w:rsid w:val="007C44A3"/>
    <w:rsid w:val="007D06C2"/>
    <w:rsid w:val="007D0A43"/>
    <w:rsid w:val="007D10E4"/>
    <w:rsid w:val="007D1A75"/>
    <w:rsid w:val="007D2D78"/>
    <w:rsid w:val="007D6FC7"/>
    <w:rsid w:val="007E0367"/>
    <w:rsid w:val="007E0F7E"/>
    <w:rsid w:val="007E39AD"/>
    <w:rsid w:val="007E43F0"/>
    <w:rsid w:val="007E7E2B"/>
    <w:rsid w:val="007E7F94"/>
    <w:rsid w:val="007F36A5"/>
    <w:rsid w:val="007F4380"/>
    <w:rsid w:val="007F47C2"/>
    <w:rsid w:val="00802522"/>
    <w:rsid w:val="008049C5"/>
    <w:rsid w:val="00804F57"/>
    <w:rsid w:val="00805662"/>
    <w:rsid w:val="00811D4A"/>
    <w:rsid w:val="00813EBF"/>
    <w:rsid w:val="00814346"/>
    <w:rsid w:val="0081586D"/>
    <w:rsid w:val="0082120E"/>
    <w:rsid w:val="00824F41"/>
    <w:rsid w:val="00825A49"/>
    <w:rsid w:val="00830BF4"/>
    <w:rsid w:val="0084269D"/>
    <w:rsid w:val="00844045"/>
    <w:rsid w:val="00845958"/>
    <w:rsid w:val="0085101D"/>
    <w:rsid w:val="00852C48"/>
    <w:rsid w:val="00854C39"/>
    <w:rsid w:val="0085509B"/>
    <w:rsid w:val="00855ADA"/>
    <w:rsid w:val="008560F0"/>
    <w:rsid w:val="00856601"/>
    <w:rsid w:val="00856FEC"/>
    <w:rsid w:val="008601B4"/>
    <w:rsid w:val="00860FB2"/>
    <w:rsid w:val="0086122A"/>
    <w:rsid w:val="00861279"/>
    <w:rsid w:val="008623C7"/>
    <w:rsid w:val="00863E5F"/>
    <w:rsid w:val="00864AAA"/>
    <w:rsid w:val="00866085"/>
    <w:rsid w:val="00866C3F"/>
    <w:rsid w:val="00871CAF"/>
    <w:rsid w:val="00873348"/>
    <w:rsid w:val="00876681"/>
    <w:rsid w:val="008769AA"/>
    <w:rsid w:val="0088118D"/>
    <w:rsid w:val="0088365E"/>
    <w:rsid w:val="00883EC4"/>
    <w:rsid w:val="00886DD5"/>
    <w:rsid w:val="00890F52"/>
    <w:rsid w:val="008A019F"/>
    <w:rsid w:val="008A107A"/>
    <w:rsid w:val="008A1810"/>
    <w:rsid w:val="008A3366"/>
    <w:rsid w:val="008A33F7"/>
    <w:rsid w:val="008A372D"/>
    <w:rsid w:val="008A3895"/>
    <w:rsid w:val="008A5132"/>
    <w:rsid w:val="008A54B8"/>
    <w:rsid w:val="008A55C0"/>
    <w:rsid w:val="008A5E30"/>
    <w:rsid w:val="008A75B0"/>
    <w:rsid w:val="008A7E34"/>
    <w:rsid w:val="008B174F"/>
    <w:rsid w:val="008B1E26"/>
    <w:rsid w:val="008C047E"/>
    <w:rsid w:val="008C156D"/>
    <w:rsid w:val="008C1EEA"/>
    <w:rsid w:val="008C3616"/>
    <w:rsid w:val="008C4613"/>
    <w:rsid w:val="008C46DF"/>
    <w:rsid w:val="008C5618"/>
    <w:rsid w:val="008C67D8"/>
    <w:rsid w:val="008C7901"/>
    <w:rsid w:val="008D075C"/>
    <w:rsid w:val="008D1B15"/>
    <w:rsid w:val="008D1EBF"/>
    <w:rsid w:val="008D246F"/>
    <w:rsid w:val="008D44DA"/>
    <w:rsid w:val="008D5D83"/>
    <w:rsid w:val="008D665E"/>
    <w:rsid w:val="008E063E"/>
    <w:rsid w:val="008E0926"/>
    <w:rsid w:val="008E5E30"/>
    <w:rsid w:val="008E7F78"/>
    <w:rsid w:val="008F5225"/>
    <w:rsid w:val="008F662D"/>
    <w:rsid w:val="008F6D28"/>
    <w:rsid w:val="009007DD"/>
    <w:rsid w:val="00901B3E"/>
    <w:rsid w:val="00903DA8"/>
    <w:rsid w:val="009046D5"/>
    <w:rsid w:val="0090620C"/>
    <w:rsid w:val="00906FBC"/>
    <w:rsid w:val="00920A6D"/>
    <w:rsid w:val="009218C3"/>
    <w:rsid w:val="00922DEE"/>
    <w:rsid w:val="00923769"/>
    <w:rsid w:val="00923F0A"/>
    <w:rsid w:val="0092497C"/>
    <w:rsid w:val="00925F86"/>
    <w:rsid w:val="009261E5"/>
    <w:rsid w:val="0092753F"/>
    <w:rsid w:val="00927590"/>
    <w:rsid w:val="00931567"/>
    <w:rsid w:val="0093747E"/>
    <w:rsid w:val="00937A9F"/>
    <w:rsid w:val="00940080"/>
    <w:rsid w:val="00941EE1"/>
    <w:rsid w:val="00942700"/>
    <w:rsid w:val="00943F04"/>
    <w:rsid w:val="00945F71"/>
    <w:rsid w:val="00950F16"/>
    <w:rsid w:val="00951195"/>
    <w:rsid w:val="0095153B"/>
    <w:rsid w:val="009520D7"/>
    <w:rsid w:val="00954301"/>
    <w:rsid w:val="009549DD"/>
    <w:rsid w:val="0095667D"/>
    <w:rsid w:val="00957934"/>
    <w:rsid w:val="00961158"/>
    <w:rsid w:val="00961886"/>
    <w:rsid w:val="00962DC8"/>
    <w:rsid w:val="009642E0"/>
    <w:rsid w:val="00964BDE"/>
    <w:rsid w:val="00965C73"/>
    <w:rsid w:val="00974DBB"/>
    <w:rsid w:val="00980A5C"/>
    <w:rsid w:val="00981850"/>
    <w:rsid w:val="00984BC7"/>
    <w:rsid w:val="009928D0"/>
    <w:rsid w:val="009941C0"/>
    <w:rsid w:val="009949D3"/>
    <w:rsid w:val="00997128"/>
    <w:rsid w:val="0099727F"/>
    <w:rsid w:val="009A0CE8"/>
    <w:rsid w:val="009A203C"/>
    <w:rsid w:val="009A3680"/>
    <w:rsid w:val="009A3717"/>
    <w:rsid w:val="009A3C1C"/>
    <w:rsid w:val="009A46CA"/>
    <w:rsid w:val="009B003A"/>
    <w:rsid w:val="009B0EC0"/>
    <w:rsid w:val="009B62FF"/>
    <w:rsid w:val="009B673B"/>
    <w:rsid w:val="009B7DE8"/>
    <w:rsid w:val="009C0C93"/>
    <w:rsid w:val="009C7000"/>
    <w:rsid w:val="009C74FD"/>
    <w:rsid w:val="009E2615"/>
    <w:rsid w:val="009E6FCD"/>
    <w:rsid w:val="009F3009"/>
    <w:rsid w:val="009F573A"/>
    <w:rsid w:val="009F66F2"/>
    <w:rsid w:val="00A01712"/>
    <w:rsid w:val="00A03A40"/>
    <w:rsid w:val="00A04549"/>
    <w:rsid w:val="00A06209"/>
    <w:rsid w:val="00A07446"/>
    <w:rsid w:val="00A11DD9"/>
    <w:rsid w:val="00A1331D"/>
    <w:rsid w:val="00A15909"/>
    <w:rsid w:val="00A225F7"/>
    <w:rsid w:val="00A22CB4"/>
    <w:rsid w:val="00A2414F"/>
    <w:rsid w:val="00A244D2"/>
    <w:rsid w:val="00A25F3E"/>
    <w:rsid w:val="00A25FF0"/>
    <w:rsid w:val="00A26FD0"/>
    <w:rsid w:val="00A308AB"/>
    <w:rsid w:val="00A317F5"/>
    <w:rsid w:val="00A32D6D"/>
    <w:rsid w:val="00A35DEB"/>
    <w:rsid w:val="00A45D00"/>
    <w:rsid w:val="00A46C70"/>
    <w:rsid w:val="00A479D0"/>
    <w:rsid w:val="00A5031F"/>
    <w:rsid w:val="00A50C89"/>
    <w:rsid w:val="00A52CC4"/>
    <w:rsid w:val="00A52E0B"/>
    <w:rsid w:val="00A53960"/>
    <w:rsid w:val="00A53FF3"/>
    <w:rsid w:val="00A5568C"/>
    <w:rsid w:val="00A5623F"/>
    <w:rsid w:val="00A607A2"/>
    <w:rsid w:val="00A673CA"/>
    <w:rsid w:val="00A711B9"/>
    <w:rsid w:val="00A754E6"/>
    <w:rsid w:val="00A76A39"/>
    <w:rsid w:val="00A77A3D"/>
    <w:rsid w:val="00A77EA1"/>
    <w:rsid w:val="00A8011C"/>
    <w:rsid w:val="00A82461"/>
    <w:rsid w:val="00A8336D"/>
    <w:rsid w:val="00A834A8"/>
    <w:rsid w:val="00A87632"/>
    <w:rsid w:val="00A910ED"/>
    <w:rsid w:val="00A91C0B"/>
    <w:rsid w:val="00A942AC"/>
    <w:rsid w:val="00A95F46"/>
    <w:rsid w:val="00A97F48"/>
    <w:rsid w:val="00AA2327"/>
    <w:rsid w:val="00AA6EBB"/>
    <w:rsid w:val="00AA790C"/>
    <w:rsid w:val="00AB03E9"/>
    <w:rsid w:val="00AB1CFA"/>
    <w:rsid w:val="00AB1EF2"/>
    <w:rsid w:val="00AB278F"/>
    <w:rsid w:val="00AB4271"/>
    <w:rsid w:val="00AB621C"/>
    <w:rsid w:val="00AC010C"/>
    <w:rsid w:val="00AC1034"/>
    <w:rsid w:val="00AC7908"/>
    <w:rsid w:val="00AD21F6"/>
    <w:rsid w:val="00AD2AAC"/>
    <w:rsid w:val="00AD449C"/>
    <w:rsid w:val="00AD48D1"/>
    <w:rsid w:val="00AD77E6"/>
    <w:rsid w:val="00AE0FB1"/>
    <w:rsid w:val="00AE0FEE"/>
    <w:rsid w:val="00AE3A33"/>
    <w:rsid w:val="00AF0513"/>
    <w:rsid w:val="00AF61AB"/>
    <w:rsid w:val="00AF706E"/>
    <w:rsid w:val="00B1055A"/>
    <w:rsid w:val="00B14E28"/>
    <w:rsid w:val="00B15463"/>
    <w:rsid w:val="00B15641"/>
    <w:rsid w:val="00B15642"/>
    <w:rsid w:val="00B1571C"/>
    <w:rsid w:val="00B1678E"/>
    <w:rsid w:val="00B1741F"/>
    <w:rsid w:val="00B2109B"/>
    <w:rsid w:val="00B25B3C"/>
    <w:rsid w:val="00B346EB"/>
    <w:rsid w:val="00B34FFE"/>
    <w:rsid w:val="00B3501C"/>
    <w:rsid w:val="00B35874"/>
    <w:rsid w:val="00B40064"/>
    <w:rsid w:val="00B4202C"/>
    <w:rsid w:val="00B427D7"/>
    <w:rsid w:val="00B43F33"/>
    <w:rsid w:val="00B46013"/>
    <w:rsid w:val="00B4603C"/>
    <w:rsid w:val="00B46311"/>
    <w:rsid w:val="00B526A6"/>
    <w:rsid w:val="00B53BCA"/>
    <w:rsid w:val="00B53D54"/>
    <w:rsid w:val="00B5426F"/>
    <w:rsid w:val="00B54ACB"/>
    <w:rsid w:val="00B552D3"/>
    <w:rsid w:val="00B56A7E"/>
    <w:rsid w:val="00B5715D"/>
    <w:rsid w:val="00B60FDE"/>
    <w:rsid w:val="00B656B7"/>
    <w:rsid w:val="00B664EE"/>
    <w:rsid w:val="00B66956"/>
    <w:rsid w:val="00B67A0B"/>
    <w:rsid w:val="00B706CB"/>
    <w:rsid w:val="00B7361E"/>
    <w:rsid w:val="00B74887"/>
    <w:rsid w:val="00B8006C"/>
    <w:rsid w:val="00B842E2"/>
    <w:rsid w:val="00B8436A"/>
    <w:rsid w:val="00B8741E"/>
    <w:rsid w:val="00B87691"/>
    <w:rsid w:val="00B91CE2"/>
    <w:rsid w:val="00B944D6"/>
    <w:rsid w:val="00B94947"/>
    <w:rsid w:val="00B96591"/>
    <w:rsid w:val="00BA1036"/>
    <w:rsid w:val="00BA2115"/>
    <w:rsid w:val="00BA31F4"/>
    <w:rsid w:val="00BA4869"/>
    <w:rsid w:val="00BA5390"/>
    <w:rsid w:val="00BA5BD9"/>
    <w:rsid w:val="00BA7216"/>
    <w:rsid w:val="00BB130D"/>
    <w:rsid w:val="00BB13A4"/>
    <w:rsid w:val="00BB1EC7"/>
    <w:rsid w:val="00BB2C98"/>
    <w:rsid w:val="00BB3F80"/>
    <w:rsid w:val="00BB5E76"/>
    <w:rsid w:val="00BB61ED"/>
    <w:rsid w:val="00BB6B0C"/>
    <w:rsid w:val="00BC08D4"/>
    <w:rsid w:val="00BC1D1E"/>
    <w:rsid w:val="00BC7C1E"/>
    <w:rsid w:val="00BD00D9"/>
    <w:rsid w:val="00BD0612"/>
    <w:rsid w:val="00BD0BD4"/>
    <w:rsid w:val="00BD0F3C"/>
    <w:rsid w:val="00BD1C8D"/>
    <w:rsid w:val="00BD2B38"/>
    <w:rsid w:val="00BD5290"/>
    <w:rsid w:val="00BD55B0"/>
    <w:rsid w:val="00BD6587"/>
    <w:rsid w:val="00BD694B"/>
    <w:rsid w:val="00BE29FA"/>
    <w:rsid w:val="00BE46B1"/>
    <w:rsid w:val="00BE48FB"/>
    <w:rsid w:val="00BE5139"/>
    <w:rsid w:val="00BE7A74"/>
    <w:rsid w:val="00BF355F"/>
    <w:rsid w:val="00BF406A"/>
    <w:rsid w:val="00BF488F"/>
    <w:rsid w:val="00BF6C6B"/>
    <w:rsid w:val="00C00587"/>
    <w:rsid w:val="00C00B31"/>
    <w:rsid w:val="00C01CE3"/>
    <w:rsid w:val="00C01E78"/>
    <w:rsid w:val="00C056D0"/>
    <w:rsid w:val="00C05B15"/>
    <w:rsid w:val="00C061FB"/>
    <w:rsid w:val="00C114E8"/>
    <w:rsid w:val="00C11681"/>
    <w:rsid w:val="00C13441"/>
    <w:rsid w:val="00C134A3"/>
    <w:rsid w:val="00C1453C"/>
    <w:rsid w:val="00C15F1D"/>
    <w:rsid w:val="00C17B00"/>
    <w:rsid w:val="00C17F09"/>
    <w:rsid w:val="00C2083A"/>
    <w:rsid w:val="00C21C94"/>
    <w:rsid w:val="00C21DE1"/>
    <w:rsid w:val="00C23E4F"/>
    <w:rsid w:val="00C23EEE"/>
    <w:rsid w:val="00C26D02"/>
    <w:rsid w:val="00C274FA"/>
    <w:rsid w:val="00C27EC2"/>
    <w:rsid w:val="00C312D5"/>
    <w:rsid w:val="00C31736"/>
    <w:rsid w:val="00C335B3"/>
    <w:rsid w:val="00C33AEC"/>
    <w:rsid w:val="00C33E59"/>
    <w:rsid w:val="00C33FFD"/>
    <w:rsid w:val="00C35D76"/>
    <w:rsid w:val="00C371DF"/>
    <w:rsid w:val="00C37247"/>
    <w:rsid w:val="00C405DB"/>
    <w:rsid w:val="00C43F30"/>
    <w:rsid w:val="00C46E91"/>
    <w:rsid w:val="00C53074"/>
    <w:rsid w:val="00C54183"/>
    <w:rsid w:val="00C55DFC"/>
    <w:rsid w:val="00C579C7"/>
    <w:rsid w:val="00C57EF6"/>
    <w:rsid w:val="00C57F17"/>
    <w:rsid w:val="00C62634"/>
    <w:rsid w:val="00C629C0"/>
    <w:rsid w:val="00C62F5D"/>
    <w:rsid w:val="00C63551"/>
    <w:rsid w:val="00C63F8F"/>
    <w:rsid w:val="00C6515C"/>
    <w:rsid w:val="00C6574D"/>
    <w:rsid w:val="00C66312"/>
    <w:rsid w:val="00C72451"/>
    <w:rsid w:val="00C73401"/>
    <w:rsid w:val="00C73C80"/>
    <w:rsid w:val="00C7405D"/>
    <w:rsid w:val="00C75352"/>
    <w:rsid w:val="00C808D9"/>
    <w:rsid w:val="00C820A5"/>
    <w:rsid w:val="00C82CFD"/>
    <w:rsid w:val="00C85B81"/>
    <w:rsid w:val="00C87900"/>
    <w:rsid w:val="00C92C89"/>
    <w:rsid w:val="00C932B9"/>
    <w:rsid w:val="00C9461E"/>
    <w:rsid w:val="00C95A8E"/>
    <w:rsid w:val="00C966FA"/>
    <w:rsid w:val="00C96FC9"/>
    <w:rsid w:val="00CA16AC"/>
    <w:rsid w:val="00CA2542"/>
    <w:rsid w:val="00CA547F"/>
    <w:rsid w:val="00CA6D5D"/>
    <w:rsid w:val="00CA7174"/>
    <w:rsid w:val="00CA7422"/>
    <w:rsid w:val="00CB2C9A"/>
    <w:rsid w:val="00CB3C9E"/>
    <w:rsid w:val="00CB40E0"/>
    <w:rsid w:val="00CB457C"/>
    <w:rsid w:val="00CB683E"/>
    <w:rsid w:val="00CB7815"/>
    <w:rsid w:val="00CC0B2D"/>
    <w:rsid w:val="00CC114E"/>
    <w:rsid w:val="00CC276A"/>
    <w:rsid w:val="00CD222C"/>
    <w:rsid w:val="00CD280A"/>
    <w:rsid w:val="00CD2CC6"/>
    <w:rsid w:val="00CD2CD8"/>
    <w:rsid w:val="00CD41EA"/>
    <w:rsid w:val="00CD4F00"/>
    <w:rsid w:val="00CD54FE"/>
    <w:rsid w:val="00CD5ED9"/>
    <w:rsid w:val="00CE1388"/>
    <w:rsid w:val="00CE4BCD"/>
    <w:rsid w:val="00CE5CD4"/>
    <w:rsid w:val="00CE6FF8"/>
    <w:rsid w:val="00CF0EF4"/>
    <w:rsid w:val="00CF2897"/>
    <w:rsid w:val="00CF2BDD"/>
    <w:rsid w:val="00D03D4F"/>
    <w:rsid w:val="00D10353"/>
    <w:rsid w:val="00D10C00"/>
    <w:rsid w:val="00D10E87"/>
    <w:rsid w:val="00D12368"/>
    <w:rsid w:val="00D17E1B"/>
    <w:rsid w:val="00D2026C"/>
    <w:rsid w:val="00D20359"/>
    <w:rsid w:val="00D30E1D"/>
    <w:rsid w:val="00D31465"/>
    <w:rsid w:val="00D317C1"/>
    <w:rsid w:val="00D32882"/>
    <w:rsid w:val="00D33110"/>
    <w:rsid w:val="00D352EC"/>
    <w:rsid w:val="00D40D43"/>
    <w:rsid w:val="00D4158A"/>
    <w:rsid w:val="00D45194"/>
    <w:rsid w:val="00D45D80"/>
    <w:rsid w:val="00D45DC0"/>
    <w:rsid w:val="00D465DA"/>
    <w:rsid w:val="00D47BE7"/>
    <w:rsid w:val="00D6035E"/>
    <w:rsid w:val="00D643A8"/>
    <w:rsid w:val="00D6590D"/>
    <w:rsid w:val="00D65E9C"/>
    <w:rsid w:val="00D670DF"/>
    <w:rsid w:val="00D73746"/>
    <w:rsid w:val="00D74614"/>
    <w:rsid w:val="00D75D2C"/>
    <w:rsid w:val="00D80377"/>
    <w:rsid w:val="00D81650"/>
    <w:rsid w:val="00D81C24"/>
    <w:rsid w:val="00D8221F"/>
    <w:rsid w:val="00D82F42"/>
    <w:rsid w:val="00D835A8"/>
    <w:rsid w:val="00D90D69"/>
    <w:rsid w:val="00D9480F"/>
    <w:rsid w:val="00D952E2"/>
    <w:rsid w:val="00D95F47"/>
    <w:rsid w:val="00D968DF"/>
    <w:rsid w:val="00D96AFE"/>
    <w:rsid w:val="00D97239"/>
    <w:rsid w:val="00D97AE5"/>
    <w:rsid w:val="00D97BA7"/>
    <w:rsid w:val="00DA3B55"/>
    <w:rsid w:val="00DA3E6A"/>
    <w:rsid w:val="00DA5B0F"/>
    <w:rsid w:val="00DA74B3"/>
    <w:rsid w:val="00DB1B0A"/>
    <w:rsid w:val="00DB44ED"/>
    <w:rsid w:val="00DB4C46"/>
    <w:rsid w:val="00DB5DCF"/>
    <w:rsid w:val="00DC2362"/>
    <w:rsid w:val="00DC3192"/>
    <w:rsid w:val="00DC35B1"/>
    <w:rsid w:val="00DC405F"/>
    <w:rsid w:val="00DC6F96"/>
    <w:rsid w:val="00DC73DE"/>
    <w:rsid w:val="00DC74C1"/>
    <w:rsid w:val="00DD3828"/>
    <w:rsid w:val="00DD6B1E"/>
    <w:rsid w:val="00DD73C0"/>
    <w:rsid w:val="00DD77EC"/>
    <w:rsid w:val="00DE017A"/>
    <w:rsid w:val="00DE1E50"/>
    <w:rsid w:val="00DE34F6"/>
    <w:rsid w:val="00DE3694"/>
    <w:rsid w:val="00DE6F14"/>
    <w:rsid w:val="00DE756E"/>
    <w:rsid w:val="00DE75CA"/>
    <w:rsid w:val="00DF07C2"/>
    <w:rsid w:val="00DF08D3"/>
    <w:rsid w:val="00DF08F8"/>
    <w:rsid w:val="00DF0B6E"/>
    <w:rsid w:val="00DF11A7"/>
    <w:rsid w:val="00DF3B87"/>
    <w:rsid w:val="00DF5670"/>
    <w:rsid w:val="00DF5D86"/>
    <w:rsid w:val="00E0308B"/>
    <w:rsid w:val="00E03216"/>
    <w:rsid w:val="00E053FF"/>
    <w:rsid w:val="00E059A5"/>
    <w:rsid w:val="00E150F8"/>
    <w:rsid w:val="00E16F10"/>
    <w:rsid w:val="00E22740"/>
    <w:rsid w:val="00E231B9"/>
    <w:rsid w:val="00E23930"/>
    <w:rsid w:val="00E26CA5"/>
    <w:rsid w:val="00E27CDE"/>
    <w:rsid w:val="00E30411"/>
    <w:rsid w:val="00E31707"/>
    <w:rsid w:val="00E31A76"/>
    <w:rsid w:val="00E36497"/>
    <w:rsid w:val="00E37A4A"/>
    <w:rsid w:val="00E37E1F"/>
    <w:rsid w:val="00E42EE2"/>
    <w:rsid w:val="00E443D8"/>
    <w:rsid w:val="00E46423"/>
    <w:rsid w:val="00E46516"/>
    <w:rsid w:val="00E51D09"/>
    <w:rsid w:val="00E57BA7"/>
    <w:rsid w:val="00E61C13"/>
    <w:rsid w:val="00E61DC2"/>
    <w:rsid w:val="00E625DA"/>
    <w:rsid w:val="00E6289D"/>
    <w:rsid w:val="00E64979"/>
    <w:rsid w:val="00E65FB3"/>
    <w:rsid w:val="00E71DCF"/>
    <w:rsid w:val="00E742FA"/>
    <w:rsid w:val="00E762CB"/>
    <w:rsid w:val="00E773F8"/>
    <w:rsid w:val="00E85C5E"/>
    <w:rsid w:val="00E87105"/>
    <w:rsid w:val="00E91861"/>
    <w:rsid w:val="00E93FC7"/>
    <w:rsid w:val="00EA0767"/>
    <w:rsid w:val="00EA08E3"/>
    <w:rsid w:val="00EA0EAB"/>
    <w:rsid w:val="00EA4E18"/>
    <w:rsid w:val="00EA5FD5"/>
    <w:rsid w:val="00EA738D"/>
    <w:rsid w:val="00EB057A"/>
    <w:rsid w:val="00EB234C"/>
    <w:rsid w:val="00EB64A7"/>
    <w:rsid w:val="00EC017D"/>
    <w:rsid w:val="00EC447D"/>
    <w:rsid w:val="00EC5FF7"/>
    <w:rsid w:val="00EC62C3"/>
    <w:rsid w:val="00EC6828"/>
    <w:rsid w:val="00EC72E7"/>
    <w:rsid w:val="00ED006F"/>
    <w:rsid w:val="00ED0A2A"/>
    <w:rsid w:val="00ED1EE4"/>
    <w:rsid w:val="00ED2697"/>
    <w:rsid w:val="00ED65D3"/>
    <w:rsid w:val="00ED7772"/>
    <w:rsid w:val="00EE09C5"/>
    <w:rsid w:val="00EE0A90"/>
    <w:rsid w:val="00EE0DB4"/>
    <w:rsid w:val="00EE1A5C"/>
    <w:rsid w:val="00EE5273"/>
    <w:rsid w:val="00EE781F"/>
    <w:rsid w:val="00EE785B"/>
    <w:rsid w:val="00EF050A"/>
    <w:rsid w:val="00EF12E7"/>
    <w:rsid w:val="00EF2728"/>
    <w:rsid w:val="00EF325F"/>
    <w:rsid w:val="00EF4017"/>
    <w:rsid w:val="00F001C6"/>
    <w:rsid w:val="00F057F3"/>
    <w:rsid w:val="00F077E6"/>
    <w:rsid w:val="00F07934"/>
    <w:rsid w:val="00F118E1"/>
    <w:rsid w:val="00F11D94"/>
    <w:rsid w:val="00F12A71"/>
    <w:rsid w:val="00F16811"/>
    <w:rsid w:val="00F21FE6"/>
    <w:rsid w:val="00F231DE"/>
    <w:rsid w:val="00F25052"/>
    <w:rsid w:val="00F260B3"/>
    <w:rsid w:val="00F261EC"/>
    <w:rsid w:val="00F27844"/>
    <w:rsid w:val="00F27922"/>
    <w:rsid w:val="00F30FCB"/>
    <w:rsid w:val="00F313F8"/>
    <w:rsid w:val="00F33376"/>
    <w:rsid w:val="00F35B51"/>
    <w:rsid w:val="00F363AC"/>
    <w:rsid w:val="00F37FE3"/>
    <w:rsid w:val="00F401C1"/>
    <w:rsid w:val="00F44927"/>
    <w:rsid w:val="00F46610"/>
    <w:rsid w:val="00F51515"/>
    <w:rsid w:val="00F52131"/>
    <w:rsid w:val="00F52433"/>
    <w:rsid w:val="00F52BD4"/>
    <w:rsid w:val="00F56A0C"/>
    <w:rsid w:val="00F57191"/>
    <w:rsid w:val="00F577D2"/>
    <w:rsid w:val="00F62D65"/>
    <w:rsid w:val="00F7132C"/>
    <w:rsid w:val="00F71521"/>
    <w:rsid w:val="00F72FAD"/>
    <w:rsid w:val="00F74162"/>
    <w:rsid w:val="00F74D13"/>
    <w:rsid w:val="00F8087F"/>
    <w:rsid w:val="00F82A2D"/>
    <w:rsid w:val="00F83B75"/>
    <w:rsid w:val="00F8533B"/>
    <w:rsid w:val="00F85548"/>
    <w:rsid w:val="00F86916"/>
    <w:rsid w:val="00F873D6"/>
    <w:rsid w:val="00F90359"/>
    <w:rsid w:val="00F906D8"/>
    <w:rsid w:val="00FA0459"/>
    <w:rsid w:val="00FA2457"/>
    <w:rsid w:val="00FA4C1B"/>
    <w:rsid w:val="00FA667B"/>
    <w:rsid w:val="00FB41BC"/>
    <w:rsid w:val="00FB52F0"/>
    <w:rsid w:val="00FB578A"/>
    <w:rsid w:val="00FB7C51"/>
    <w:rsid w:val="00FC14A6"/>
    <w:rsid w:val="00FC35ED"/>
    <w:rsid w:val="00FC760C"/>
    <w:rsid w:val="00FD0324"/>
    <w:rsid w:val="00FD1E60"/>
    <w:rsid w:val="00FD362B"/>
    <w:rsid w:val="00FD43E0"/>
    <w:rsid w:val="00FD570A"/>
    <w:rsid w:val="00FD6A11"/>
    <w:rsid w:val="00FE123B"/>
    <w:rsid w:val="00FE1D11"/>
    <w:rsid w:val="00FE2561"/>
    <w:rsid w:val="00FE4160"/>
    <w:rsid w:val="00FE4B89"/>
    <w:rsid w:val="00FE6A1B"/>
    <w:rsid w:val="00FF089F"/>
    <w:rsid w:val="00FF1149"/>
    <w:rsid w:val="00FF423B"/>
    <w:rsid w:val="00FF4389"/>
    <w:rsid w:val="00FF5DFC"/>
    <w:rsid w:val="00FF62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1E42A"/>
  <w15:docId w15:val="{A05B44D3-10E6-4524-9970-B3C6834B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A317F5"/>
    <w:pPr>
      <w:spacing w:after="120" w:line="360" w:lineRule="auto"/>
      <w:jc w:val="both"/>
    </w:pPr>
    <w:rPr>
      <w:szCs w:val="24"/>
    </w:rPr>
  </w:style>
  <w:style w:type="paragraph" w:styleId="Nadpis1">
    <w:name w:val="heading 1"/>
    <w:basedOn w:val="Normln"/>
    <w:next w:val="Normln"/>
    <w:link w:val="Nadpis1Char"/>
    <w:qFormat/>
    <w:rsid w:val="00A317F5"/>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semiHidden/>
    <w:unhideWhenUsed/>
    <w:qFormat/>
    <w:rsid w:val="00D97BA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aliases w:val="Podkapitola podkapitoly základní kapitoly,Podkapitola2,H3,Nadpis_3_úroveň,Záhlaví 3,V_Head3,V_Head31,V_Head32,ASAPHeading 3,Sub Paragraph,Podkapitola21,Podkapitola 2,Podkapitola 21,Podkapitola 22,Podkapitola 23,Podkapitola 24,Podkapitola 25,h"/>
    <w:basedOn w:val="Normln"/>
    <w:next w:val="Normln"/>
    <w:qFormat/>
    <w:rsid w:val="00A317F5"/>
    <w:pPr>
      <w:keepNext/>
      <w:numPr>
        <w:ilvl w:val="2"/>
        <w:numId w:val="1"/>
      </w:numPr>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nek">
    <w:name w:val="Článek"/>
    <w:basedOn w:val="Nadpis1"/>
    <w:rsid w:val="00A317F5"/>
    <w:pPr>
      <w:numPr>
        <w:numId w:val="1"/>
      </w:numPr>
      <w:spacing w:after="120"/>
      <w:jc w:val="center"/>
    </w:pPr>
    <w:rPr>
      <w:rFonts w:ascii="Times New Roman" w:hAnsi="Times New Roman"/>
      <w:sz w:val="20"/>
    </w:rPr>
  </w:style>
  <w:style w:type="paragraph" w:customStyle="1" w:styleId="Odstavec2">
    <w:name w:val="Odstavec 2"/>
    <w:basedOn w:val="Normln"/>
    <w:link w:val="Odstavec2Char"/>
    <w:rsid w:val="00A317F5"/>
    <w:pPr>
      <w:numPr>
        <w:ilvl w:val="1"/>
        <w:numId w:val="1"/>
      </w:numPr>
    </w:pPr>
  </w:style>
  <w:style w:type="paragraph" w:styleId="Zhlav">
    <w:name w:val="header"/>
    <w:basedOn w:val="Normln"/>
    <w:link w:val="ZhlavChar"/>
    <w:uiPriority w:val="99"/>
    <w:rsid w:val="00A317F5"/>
    <w:pPr>
      <w:tabs>
        <w:tab w:val="center" w:pos="4536"/>
        <w:tab w:val="right" w:pos="9072"/>
      </w:tabs>
    </w:pPr>
  </w:style>
  <w:style w:type="paragraph" w:styleId="Zpat">
    <w:name w:val="footer"/>
    <w:basedOn w:val="Normln"/>
    <w:link w:val="ZpatChar"/>
    <w:uiPriority w:val="99"/>
    <w:rsid w:val="00A317F5"/>
    <w:pPr>
      <w:tabs>
        <w:tab w:val="center" w:pos="4536"/>
        <w:tab w:val="right" w:pos="9072"/>
      </w:tabs>
    </w:pPr>
  </w:style>
  <w:style w:type="character" w:styleId="Odkaznakoment">
    <w:name w:val="annotation reference"/>
    <w:basedOn w:val="Standardnpsmoodstavce"/>
    <w:rsid w:val="00A317F5"/>
    <w:rPr>
      <w:sz w:val="16"/>
      <w:szCs w:val="16"/>
    </w:rPr>
  </w:style>
  <w:style w:type="paragraph" w:styleId="Textkomente">
    <w:name w:val="annotation text"/>
    <w:basedOn w:val="Normln"/>
    <w:link w:val="TextkomenteChar"/>
    <w:rsid w:val="00A317F5"/>
    <w:rPr>
      <w:szCs w:val="20"/>
    </w:rPr>
  </w:style>
  <w:style w:type="character" w:customStyle="1" w:styleId="Odstavec2Char">
    <w:name w:val="Odstavec 2 Char"/>
    <w:basedOn w:val="Standardnpsmoodstavce"/>
    <w:link w:val="Odstavec2"/>
    <w:rsid w:val="00A317F5"/>
    <w:rPr>
      <w:szCs w:val="24"/>
    </w:rPr>
  </w:style>
  <w:style w:type="character" w:customStyle="1" w:styleId="platne1">
    <w:name w:val="platne1"/>
    <w:basedOn w:val="Standardnpsmoodstavce"/>
    <w:rsid w:val="00A317F5"/>
  </w:style>
  <w:style w:type="paragraph" w:styleId="Zkladntextodsazen3">
    <w:name w:val="Body Text Indent 3"/>
    <w:basedOn w:val="Normln"/>
    <w:rsid w:val="00A317F5"/>
    <w:pPr>
      <w:spacing w:line="240" w:lineRule="auto"/>
      <w:ind w:left="283"/>
      <w:jc w:val="left"/>
    </w:pPr>
    <w:rPr>
      <w:sz w:val="16"/>
      <w:szCs w:val="16"/>
    </w:rPr>
  </w:style>
  <w:style w:type="paragraph" w:styleId="Zkladntext">
    <w:name w:val="Body Text"/>
    <w:basedOn w:val="Normln"/>
    <w:link w:val="ZkladntextChar"/>
    <w:rsid w:val="00A317F5"/>
    <w:pPr>
      <w:spacing w:line="240" w:lineRule="auto"/>
      <w:jc w:val="left"/>
    </w:pPr>
    <w:rPr>
      <w:sz w:val="24"/>
    </w:rPr>
  </w:style>
  <w:style w:type="paragraph" w:styleId="Nzev">
    <w:name w:val="Title"/>
    <w:basedOn w:val="Normln"/>
    <w:qFormat/>
    <w:rsid w:val="00A317F5"/>
    <w:pPr>
      <w:widowControl w:val="0"/>
      <w:tabs>
        <w:tab w:val="right" w:pos="8953"/>
      </w:tabs>
      <w:spacing w:after="0" w:line="240" w:lineRule="auto"/>
      <w:jc w:val="center"/>
      <w:outlineLvl w:val="0"/>
    </w:pPr>
    <w:rPr>
      <w:rFonts w:ascii="Arial" w:hAnsi="Arial" w:cs="Arial"/>
      <w:sz w:val="38"/>
      <w:szCs w:val="38"/>
      <w:lang w:val="en-GB"/>
    </w:rPr>
  </w:style>
  <w:style w:type="character" w:customStyle="1" w:styleId="ZkladntextChar">
    <w:name w:val="Základní text Char"/>
    <w:basedOn w:val="Standardnpsmoodstavce"/>
    <w:link w:val="Zkladntext"/>
    <w:rsid w:val="00A317F5"/>
    <w:rPr>
      <w:sz w:val="24"/>
      <w:szCs w:val="24"/>
      <w:lang w:val="cs-CZ" w:eastAsia="cs-CZ" w:bidi="ar-SA"/>
    </w:rPr>
  </w:style>
  <w:style w:type="character" w:customStyle="1" w:styleId="ZhlavChar">
    <w:name w:val="Záhlaví Char"/>
    <w:basedOn w:val="Standardnpsmoodstavce"/>
    <w:link w:val="Zhlav"/>
    <w:uiPriority w:val="99"/>
    <w:locked/>
    <w:rsid w:val="00A317F5"/>
    <w:rPr>
      <w:szCs w:val="24"/>
      <w:lang w:val="cs-CZ" w:eastAsia="cs-CZ" w:bidi="ar-SA"/>
    </w:rPr>
  </w:style>
  <w:style w:type="paragraph" w:styleId="Textbubliny">
    <w:name w:val="Balloon Text"/>
    <w:basedOn w:val="Normln"/>
    <w:semiHidden/>
    <w:rsid w:val="00A317F5"/>
    <w:rPr>
      <w:rFonts w:ascii="Tahoma" w:hAnsi="Tahoma" w:cs="Tahoma"/>
      <w:sz w:val="16"/>
      <w:szCs w:val="16"/>
    </w:rPr>
  </w:style>
  <w:style w:type="paragraph" w:styleId="Pedmtkomente">
    <w:name w:val="annotation subject"/>
    <w:basedOn w:val="Textkomente"/>
    <w:next w:val="Textkomente"/>
    <w:semiHidden/>
    <w:rsid w:val="00B46013"/>
    <w:rPr>
      <w:b/>
      <w:bCs/>
    </w:rPr>
  </w:style>
  <w:style w:type="paragraph" w:styleId="Revize">
    <w:name w:val="Revision"/>
    <w:hidden/>
    <w:uiPriority w:val="99"/>
    <w:semiHidden/>
    <w:rsid w:val="00141A0E"/>
    <w:rPr>
      <w:szCs w:val="24"/>
    </w:rPr>
  </w:style>
  <w:style w:type="character" w:customStyle="1" w:styleId="TextkomenteChar">
    <w:name w:val="Text komentáře Char"/>
    <w:basedOn w:val="Standardnpsmoodstavce"/>
    <w:link w:val="Textkomente"/>
    <w:qFormat/>
    <w:rsid w:val="00141A0E"/>
  </w:style>
  <w:style w:type="character" w:customStyle="1" w:styleId="Nadpis1Char">
    <w:name w:val="Nadpis 1 Char"/>
    <w:basedOn w:val="Standardnpsmoodstavce"/>
    <w:link w:val="Nadpis1"/>
    <w:rsid w:val="00714102"/>
    <w:rPr>
      <w:rFonts w:ascii="Arial" w:hAnsi="Arial" w:cs="Arial"/>
      <w:b/>
      <w:bCs/>
      <w:kern w:val="32"/>
      <w:sz w:val="32"/>
      <w:szCs w:val="32"/>
    </w:rPr>
  </w:style>
  <w:style w:type="paragraph" w:styleId="Odstavecseseznamem">
    <w:name w:val="List Paragraph"/>
    <w:basedOn w:val="Normln"/>
    <w:link w:val="OdstavecseseznamemChar"/>
    <w:uiPriority w:val="34"/>
    <w:qFormat/>
    <w:rsid w:val="003B43B3"/>
    <w:pPr>
      <w:ind w:left="720"/>
      <w:contextualSpacing/>
    </w:pPr>
  </w:style>
  <w:style w:type="character" w:customStyle="1" w:styleId="ZpatChar">
    <w:name w:val="Zápatí Char"/>
    <w:basedOn w:val="Standardnpsmoodstavce"/>
    <w:link w:val="Zpat"/>
    <w:uiPriority w:val="99"/>
    <w:rsid w:val="00ED0A2A"/>
    <w:rPr>
      <w:szCs w:val="24"/>
    </w:rPr>
  </w:style>
  <w:style w:type="paragraph" w:customStyle="1" w:styleId="cpNzevsmlouvy">
    <w:name w:val="cp_Název smlouvy"/>
    <w:basedOn w:val="Normln"/>
    <w:qFormat/>
    <w:rsid w:val="00BD5290"/>
    <w:pPr>
      <w:spacing w:before="120" w:after="300" w:line="420" w:lineRule="exact"/>
      <w:jc w:val="center"/>
      <w:outlineLvl w:val="0"/>
    </w:pPr>
    <w:rPr>
      <w:rFonts w:ascii="Arial" w:eastAsia="Calibri" w:hAnsi="Arial" w:cs="Arial"/>
      <w:b/>
      <w:sz w:val="36"/>
      <w:szCs w:val="36"/>
      <w:lang w:eastAsia="en-US"/>
    </w:rPr>
  </w:style>
  <w:style w:type="paragraph" w:customStyle="1" w:styleId="cpslosmlouvy">
    <w:name w:val="cp_Číslo smlouvy"/>
    <w:basedOn w:val="Normln"/>
    <w:qFormat/>
    <w:rsid w:val="00BD5290"/>
    <w:pPr>
      <w:spacing w:before="120" w:after="480" w:line="260" w:lineRule="exact"/>
      <w:jc w:val="center"/>
    </w:pPr>
    <w:rPr>
      <w:rFonts w:eastAsia="Calibri"/>
      <w:sz w:val="22"/>
      <w:szCs w:val="22"/>
      <w:lang w:eastAsia="en-US"/>
    </w:rPr>
  </w:style>
  <w:style w:type="paragraph" w:customStyle="1" w:styleId="cpTabulkasmluvnistrany">
    <w:name w:val="cp_Tabulka smluvni strany"/>
    <w:basedOn w:val="Normln"/>
    <w:qFormat/>
    <w:rsid w:val="00BD5290"/>
    <w:pPr>
      <w:spacing w:line="260" w:lineRule="exact"/>
      <w:jc w:val="left"/>
    </w:pPr>
    <w:rPr>
      <w:rFonts w:eastAsia="Calibri"/>
      <w:bCs/>
      <w:sz w:val="22"/>
      <w:szCs w:val="22"/>
      <w:lang w:eastAsia="en-US"/>
    </w:rPr>
  </w:style>
  <w:style w:type="paragraph" w:customStyle="1" w:styleId="Normlntitulnstrana">
    <w:name w:val="Normální titulní strana"/>
    <w:basedOn w:val="Normln"/>
    <w:qFormat/>
    <w:rsid w:val="00BD5290"/>
    <w:pPr>
      <w:spacing w:before="480" w:after="480" w:line="260" w:lineRule="exact"/>
    </w:pPr>
    <w:rPr>
      <w:rFonts w:eastAsia="Calibri"/>
      <w:sz w:val="22"/>
      <w:szCs w:val="22"/>
      <w:lang w:eastAsia="en-US"/>
    </w:rPr>
  </w:style>
  <w:style w:type="paragraph" w:customStyle="1" w:styleId="cpPreambule">
    <w:name w:val="cp_Preambule"/>
    <w:basedOn w:val="Normln"/>
    <w:qFormat/>
    <w:rsid w:val="007A6D07"/>
    <w:pPr>
      <w:spacing w:line="240" w:lineRule="auto"/>
      <w:jc w:val="center"/>
    </w:pPr>
    <w:rPr>
      <w:rFonts w:eastAsia="Calibri"/>
      <w:b/>
      <w:sz w:val="22"/>
      <w:szCs w:val="22"/>
      <w:lang w:eastAsia="en-US"/>
    </w:rPr>
  </w:style>
  <w:style w:type="paragraph" w:customStyle="1" w:styleId="cplnekslovan">
    <w:name w:val="cp_Článek číslovaný"/>
    <w:basedOn w:val="lnek"/>
    <w:next w:val="Normln"/>
    <w:qFormat/>
    <w:rsid w:val="007A6D07"/>
    <w:pPr>
      <w:numPr>
        <w:numId w:val="0"/>
      </w:numPr>
      <w:spacing w:before="360" w:line="260" w:lineRule="exact"/>
    </w:pPr>
    <w:rPr>
      <w:rFonts w:cs="Times New Roman"/>
      <w:sz w:val="22"/>
      <w:szCs w:val="22"/>
    </w:rPr>
  </w:style>
  <w:style w:type="paragraph" w:customStyle="1" w:styleId="cpodstavecslovan1">
    <w:name w:val="cp_odstavec číslovaný 1"/>
    <w:basedOn w:val="Normln"/>
    <w:uiPriority w:val="99"/>
    <w:qFormat/>
    <w:rsid w:val="007A6D07"/>
    <w:pPr>
      <w:spacing w:before="120" w:line="260" w:lineRule="exact"/>
      <w:outlineLvl w:val="1"/>
    </w:pPr>
    <w:rPr>
      <w:sz w:val="22"/>
      <w:szCs w:val="22"/>
    </w:rPr>
  </w:style>
  <w:style w:type="paragraph" w:customStyle="1" w:styleId="cpodstavecslovan2">
    <w:name w:val="cp_odstavec číslovaný 2"/>
    <w:basedOn w:val="Normln"/>
    <w:qFormat/>
    <w:rsid w:val="007A6D07"/>
  </w:style>
  <w:style w:type="paragraph" w:customStyle="1" w:styleId="cpslovnpsmennkodstavci1">
    <w:name w:val="cp_číslování písmenné k odstavci 1"/>
    <w:basedOn w:val="Normln"/>
    <w:link w:val="cpslovnpsmennkodstavci1Char"/>
    <w:qFormat/>
    <w:rsid w:val="007A6D07"/>
    <w:pPr>
      <w:spacing w:before="120" w:line="260" w:lineRule="exact"/>
      <w:outlineLvl w:val="2"/>
    </w:pPr>
    <w:rPr>
      <w:rFonts w:eastAsia="Calibri"/>
      <w:sz w:val="22"/>
      <w:szCs w:val="22"/>
      <w:lang w:eastAsia="en-US"/>
    </w:rPr>
  </w:style>
  <w:style w:type="paragraph" w:customStyle="1" w:styleId="cpslovnpsmennkodstavci2">
    <w:name w:val="cp_číslování písmenné k odstavci 2"/>
    <w:basedOn w:val="Normln"/>
    <w:qFormat/>
    <w:rsid w:val="007A6D07"/>
  </w:style>
  <w:style w:type="paragraph" w:customStyle="1" w:styleId="cpodrky1">
    <w:name w:val="cp_odrážky1"/>
    <w:basedOn w:val="Normln"/>
    <w:qFormat/>
    <w:rsid w:val="00EA08E3"/>
  </w:style>
  <w:style w:type="paragraph" w:customStyle="1" w:styleId="cpodrky2">
    <w:name w:val="cp_odrážky2"/>
    <w:basedOn w:val="Normln"/>
    <w:qFormat/>
    <w:rsid w:val="00EA08E3"/>
  </w:style>
  <w:style w:type="character" w:customStyle="1" w:styleId="cpslovnpsmennkodstavci1Char">
    <w:name w:val="cp_číslování písmenné k odstavci 1 Char"/>
    <w:link w:val="cpslovnpsmennkodstavci1"/>
    <w:rsid w:val="007A6D07"/>
    <w:rPr>
      <w:rFonts w:eastAsia="Calibri"/>
      <w:sz w:val="22"/>
      <w:szCs w:val="22"/>
      <w:lang w:eastAsia="en-US"/>
    </w:rPr>
  </w:style>
  <w:style w:type="paragraph" w:customStyle="1" w:styleId="cpnormln">
    <w:name w:val="cp_normální"/>
    <w:basedOn w:val="Odstavec2"/>
    <w:qFormat/>
    <w:rsid w:val="007A6D07"/>
    <w:pPr>
      <w:numPr>
        <w:ilvl w:val="0"/>
        <w:numId w:val="0"/>
      </w:numPr>
      <w:spacing w:before="120" w:line="260" w:lineRule="exact"/>
      <w:ind w:left="567"/>
    </w:pPr>
    <w:rPr>
      <w:sz w:val="22"/>
      <w:szCs w:val="22"/>
    </w:rPr>
  </w:style>
  <w:style w:type="paragraph" w:customStyle="1" w:styleId="cpPloha">
    <w:name w:val="cp_Příloha"/>
    <w:basedOn w:val="cpnormln"/>
    <w:next w:val="cpslovnpsmennkodstavci1"/>
    <w:qFormat/>
    <w:rsid w:val="007A6D07"/>
    <w:pPr>
      <w:keepNext/>
      <w:pageBreakBefore/>
      <w:spacing w:before="0" w:after="240"/>
      <w:ind w:left="0"/>
      <w:outlineLvl w:val="0"/>
    </w:pPr>
    <w:rPr>
      <w:b/>
    </w:rPr>
  </w:style>
  <w:style w:type="character" w:customStyle="1" w:styleId="OdstavecseseznamemChar">
    <w:name w:val="Odstavec se seznamem Char"/>
    <w:link w:val="Odstavecseseznamem"/>
    <w:uiPriority w:val="34"/>
    <w:locked/>
    <w:rsid w:val="00183CCB"/>
    <w:rPr>
      <w:szCs w:val="24"/>
    </w:rPr>
  </w:style>
  <w:style w:type="character" w:styleId="slostrnky">
    <w:name w:val="page number"/>
    <w:basedOn w:val="Standardnpsmoodstavce"/>
    <w:rsid w:val="005A2D3E"/>
  </w:style>
  <w:style w:type="table" w:styleId="Mkatabulky">
    <w:name w:val="Table Grid"/>
    <w:basedOn w:val="Normlntabulka"/>
    <w:rsid w:val="0085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Normal">
    <w:name w:val="cp_Normal"/>
    <w:basedOn w:val="Normln"/>
    <w:link w:val="cpNormalChar"/>
    <w:qFormat/>
    <w:rsid w:val="00856FEC"/>
    <w:pPr>
      <w:spacing w:after="260" w:line="260" w:lineRule="atLeast"/>
      <w:jc w:val="left"/>
    </w:pPr>
    <w:rPr>
      <w:rFonts w:eastAsia="Calibri"/>
      <w:sz w:val="22"/>
      <w:szCs w:val="22"/>
      <w:lang w:eastAsia="en-US"/>
    </w:rPr>
  </w:style>
  <w:style w:type="character" w:customStyle="1" w:styleId="cpNormalChar">
    <w:name w:val="cp_Normal Char"/>
    <w:basedOn w:val="Standardnpsmoodstavce"/>
    <w:link w:val="cpNormal"/>
    <w:rsid w:val="00856FEC"/>
    <w:rPr>
      <w:rFonts w:eastAsia="Calibri"/>
      <w:sz w:val="22"/>
      <w:szCs w:val="22"/>
      <w:lang w:eastAsia="en-US"/>
    </w:rPr>
  </w:style>
  <w:style w:type="character" w:customStyle="1" w:styleId="Nadpis2Char">
    <w:name w:val="Nadpis 2 Char"/>
    <w:basedOn w:val="Standardnpsmoodstavce"/>
    <w:link w:val="Nadpis2"/>
    <w:semiHidden/>
    <w:rsid w:val="00D97BA7"/>
    <w:rPr>
      <w:rFonts w:asciiTheme="majorHAnsi" w:eastAsiaTheme="majorEastAsia" w:hAnsiTheme="majorHAnsi" w:cstheme="majorBidi"/>
      <w:color w:val="365F91" w:themeColor="accent1" w:themeShade="BF"/>
      <w:sz w:val="26"/>
      <w:szCs w:val="26"/>
    </w:rPr>
  </w:style>
  <w:style w:type="character" w:styleId="Hypertextovodkaz">
    <w:name w:val="Hyperlink"/>
    <w:basedOn w:val="Standardnpsmoodstavce"/>
    <w:unhideWhenUsed/>
    <w:rsid w:val="00A711B9"/>
    <w:rPr>
      <w:color w:val="0000FF" w:themeColor="hyperlink"/>
      <w:u w:val="single"/>
    </w:rPr>
  </w:style>
  <w:style w:type="character" w:customStyle="1" w:styleId="e24kjd">
    <w:name w:val="e24kjd"/>
    <w:basedOn w:val="Standardnpsmoodstavce"/>
    <w:rsid w:val="0026005D"/>
  </w:style>
  <w:style w:type="numbering" w:customStyle="1" w:styleId="StylVcerovovTun">
    <w:name w:val="Styl Víceúrovňové Tučné"/>
    <w:rsid w:val="001328E3"/>
    <w:pPr>
      <w:numPr>
        <w:numId w:val="17"/>
      </w:numPr>
    </w:pPr>
  </w:style>
  <w:style w:type="paragraph" w:customStyle="1" w:styleId="Textbodu">
    <w:name w:val="Text bodu"/>
    <w:basedOn w:val="Normln"/>
    <w:rsid w:val="00D670DF"/>
    <w:pPr>
      <w:numPr>
        <w:ilvl w:val="8"/>
        <w:numId w:val="27"/>
      </w:numPr>
      <w:tabs>
        <w:tab w:val="clear" w:pos="3175"/>
        <w:tab w:val="num" w:pos="851"/>
      </w:tabs>
      <w:spacing w:after="0" w:line="240" w:lineRule="auto"/>
      <w:ind w:left="851" w:hanging="426"/>
      <w:outlineLvl w:val="8"/>
    </w:pPr>
    <w:rPr>
      <w:rFonts w:eastAsia="Calibri"/>
      <w:sz w:val="24"/>
      <w:szCs w:val="20"/>
    </w:rPr>
  </w:style>
  <w:style w:type="paragraph" w:customStyle="1" w:styleId="Textpsmene">
    <w:name w:val="Text písmene"/>
    <w:basedOn w:val="Normln"/>
    <w:rsid w:val="00D670DF"/>
    <w:pPr>
      <w:numPr>
        <w:ilvl w:val="1"/>
        <w:numId w:val="27"/>
      </w:numPr>
      <w:spacing w:after="0" w:line="240" w:lineRule="auto"/>
      <w:outlineLvl w:val="7"/>
    </w:pPr>
    <w:rPr>
      <w:rFonts w:eastAsia="Calibri"/>
      <w:sz w:val="24"/>
    </w:rPr>
  </w:style>
  <w:style w:type="paragraph" w:customStyle="1" w:styleId="Textodstavce">
    <w:name w:val="Text odstavce"/>
    <w:basedOn w:val="Normln"/>
    <w:rsid w:val="00D670DF"/>
    <w:pPr>
      <w:numPr>
        <w:numId w:val="27"/>
      </w:numPr>
      <w:tabs>
        <w:tab w:val="left" w:pos="851"/>
      </w:tabs>
      <w:spacing w:before="120" w:line="240" w:lineRule="auto"/>
      <w:outlineLvl w:val="6"/>
    </w:pPr>
    <w:rPr>
      <w:rFonts w:eastAsia="Calibri"/>
      <w:sz w:val="24"/>
    </w:rPr>
  </w:style>
  <w:style w:type="paragraph" w:customStyle="1" w:styleId="ListParagraph1">
    <w:name w:val="List Paragraph1"/>
    <w:basedOn w:val="Normln"/>
    <w:rsid w:val="00D670DF"/>
    <w:pPr>
      <w:spacing w:after="200" w:line="276" w:lineRule="auto"/>
      <w:ind w:left="720"/>
      <w:contextualSpacing/>
      <w:jc w:val="left"/>
    </w:pPr>
    <w:rPr>
      <w:rFonts w:ascii="Calibri" w:eastAsia="Calibri" w:hAnsi="Calibri"/>
      <w:sz w:val="22"/>
      <w:szCs w:val="22"/>
      <w:lang w:eastAsia="en-US"/>
    </w:rPr>
  </w:style>
  <w:style w:type="character" w:customStyle="1" w:styleId="content">
    <w:name w:val="content"/>
    <w:rsid w:val="00D670DF"/>
  </w:style>
  <w:style w:type="paragraph" w:customStyle="1" w:styleId="cpNormal3">
    <w:name w:val="cp_Normal_3"/>
    <w:basedOn w:val="Normln"/>
    <w:qFormat/>
    <w:rsid w:val="006117C3"/>
    <w:pPr>
      <w:spacing w:after="320" w:line="320" w:lineRule="exact"/>
      <w:ind w:firstLine="964"/>
      <w:jc w:val="left"/>
    </w:pPr>
    <w:rPr>
      <w:rFonts w:eastAsia="Calibri"/>
      <w:sz w:val="22"/>
      <w:szCs w:val="22"/>
      <w:lang w:eastAsia="en-US"/>
    </w:rPr>
  </w:style>
  <w:style w:type="paragraph" w:customStyle="1" w:styleId="Simac-Tabulka">
    <w:name w:val="Simac - Tabulka"/>
    <w:basedOn w:val="Normln"/>
    <w:link w:val="Simac-TabulkaChar"/>
    <w:rsid w:val="005762E8"/>
    <w:pPr>
      <w:tabs>
        <w:tab w:val="left" w:pos="284"/>
        <w:tab w:val="left" w:pos="567"/>
        <w:tab w:val="left" w:pos="851"/>
        <w:tab w:val="left" w:pos="1134"/>
        <w:tab w:val="left" w:pos="1418"/>
        <w:tab w:val="left" w:pos="1701"/>
      </w:tabs>
      <w:spacing w:before="120" w:after="0" w:line="240" w:lineRule="auto"/>
      <w:jc w:val="left"/>
    </w:pPr>
    <w:rPr>
      <w:rFonts w:ascii="Arial" w:hAnsi="Arial"/>
      <w:noProof/>
      <w:sz w:val="16"/>
      <w:szCs w:val="22"/>
    </w:rPr>
  </w:style>
  <w:style w:type="character" w:customStyle="1" w:styleId="Simac-TabulkaChar">
    <w:name w:val="Simac - Tabulka Char"/>
    <w:basedOn w:val="Standardnpsmoodstavce"/>
    <w:link w:val="Simac-Tabulka"/>
    <w:rsid w:val="005762E8"/>
    <w:rPr>
      <w:rFonts w:ascii="Arial" w:hAnsi="Arial"/>
      <w:noProof/>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93130">
      <w:bodyDiv w:val="1"/>
      <w:marLeft w:val="0"/>
      <w:marRight w:val="0"/>
      <w:marTop w:val="0"/>
      <w:marBottom w:val="0"/>
      <w:divBdr>
        <w:top w:val="none" w:sz="0" w:space="0" w:color="auto"/>
        <w:left w:val="none" w:sz="0" w:space="0" w:color="auto"/>
        <w:bottom w:val="none" w:sz="0" w:space="0" w:color="auto"/>
        <w:right w:val="none" w:sz="0" w:space="0" w:color="auto"/>
      </w:divBdr>
    </w:div>
    <w:div w:id="128060173">
      <w:bodyDiv w:val="1"/>
      <w:marLeft w:val="0"/>
      <w:marRight w:val="0"/>
      <w:marTop w:val="0"/>
      <w:marBottom w:val="0"/>
      <w:divBdr>
        <w:top w:val="none" w:sz="0" w:space="0" w:color="auto"/>
        <w:left w:val="none" w:sz="0" w:space="0" w:color="auto"/>
        <w:bottom w:val="none" w:sz="0" w:space="0" w:color="auto"/>
        <w:right w:val="none" w:sz="0" w:space="0" w:color="auto"/>
      </w:divBdr>
    </w:div>
    <w:div w:id="153226249">
      <w:bodyDiv w:val="1"/>
      <w:marLeft w:val="0"/>
      <w:marRight w:val="0"/>
      <w:marTop w:val="0"/>
      <w:marBottom w:val="0"/>
      <w:divBdr>
        <w:top w:val="none" w:sz="0" w:space="0" w:color="auto"/>
        <w:left w:val="none" w:sz="0" w:space="0" w:color="auto"/>
        <w:bottom w:val="none" w:sz="0" w:space="0" w:color="auto"/>
        <w:right w:val="none" w:sz="0" w:space="0" w:color="auto"/>
      </w:divBdr>
    </w:div>
    <w:div w:id="228152419">
      <w:bodyDiv w:val="1"/>
      <w:marLeft w:val="0"/>
      <w:marRight w:val="0"/>
      <w:marTop w:val="0"/>
      <w:marBottom w:val="0"/>
      <w:divBdr>
        <w:top w:val="none" w:sz="0" w:space="0" w:color="auto"/>
        <w:left w:val="none" w:sz="0" w:space="0" w:color="auto"/>
        <w:bottom w:val="none" w:sz="0" w:space="0" w:color="auto"/>
        <w:right w:val="none" w:sz="0" w:space="0" w:color="auto"/>
      </w:divBdr>
    </w:div>
    <w:div w:id="512108576">
      <w:bodyDiv w:val="1"/>
      <w:marLeft w:val="0"/>
      <w:marRight w:val="0"/>
      <w:marTop w:val="0"/>
      <w:marBottom w:val="0"/>
      <w:divBdr>
        <w:top w:val="none" w:sz="0" w:space="0" w:color="auto"/>
        <w:left w:val="none" w:sz="0" w:space="0" w:color="auto"/>
        <w:bottom w:val="none" w:sz="0" w:space="0" w:color="auto"/>
        <w:right w:val="none" w:sz="0" w:space="0" w:color="auto"/>
      </w:divBdr>
    </w:div>
    <w:div w:id="589973299">
      <w:bodyDiv w:val="1"/>
      <w:marLeft w:val="0"/>
      <w:marRight w:val="0"/>
      <w:marTop w:val="0"/>
      <w:marBottom w:val="0"/>
      <w:divBdr>
        <w:top w:val="none" w:sz="0" w:space="0" w:color="auto"/>
        <w:left w:val="none" w:sz="0" w:space="0" w:color="auto"/>
        <w:bottom w:val="none" w:sz="0" w:space="0" w:color="auto"/>
        <w:right w:val="none" w:sz="0" w:space="0" w:color="auto"/>
      </w:divBdr>
    </w:div>
    <w:div w:id="653725415">
      <w:bodyDiv w:val="1"/>
      <w:marLeft w:val="0"/>
      <w:marRight w:val="0"/>
      <w:marTop w:val="0"/>
      <w:marBottom w:val="0"/>
      <w:divBdr>
        <w:top w:val="none" w:sz="0" w:space="0" w:color="auto"/>
        <w:left w:val="none" w:sz="0" w:space="0" w:color="auto"/>
        <w:bottom w:val="none" w:sz="0" w:space="0" w:color="auto"/>
        <w:right w:val="none" w:sz="0" w:space="0" w:color="auto"/>
      </w:divBdr>
    </w:div>
    <w:div w:id="866257580">
      <w:bodyDiv w:val="1"/>
      <w:marLeft w:val="0"/>
      <w:marRight w:val="0"/>
      <w:marTop w:val="0"/>
      <w:marBottom w:val="0"/>
      <w:divBdr>
        <w:top w:val="none" w:sz="0" w:space="0" w:color="auto"/>
        <w:left w:val="none" w:sz="0" w:space="0" w:color="auto"/>
        <w:bottom w:val="none" w:sz="0" w:space="0" w:color="auto"/>
        <w:right w:val="none" w:sz="0" w:space="0" w:color="auto"/>
      </w:divBdr>
    </w:div>
    <w:div w:id="1128934539">
      <w:bodyDiv w:val="1"/>
      <w:marLeft w:val="0"/>
      <w:marRight w:val="0"/>
      <w:marTop w:val="0"/>
      <w:marBottom w:val="0"/>
      <w:divBdr>
        <w:top w:val="none" w:sz="0" w:space="0" w:color="auto"/>
        <w:left w:val="none" w:sz="0" w:space="0" w:color="auto"/>
        <w:bottom w:val="none" w:sz="0" w:space="0" w:color="auto"/>
        <w:right w:val="none" w:sz="0" w:space="0" w:color="auto"/>
      </w:divBdr>
    </w:div>
    <w:div w:id="1445342836">
      <w:bodyDiv w:val="1"/>
      <w:marLeft w:val="0"/>
      <w:marRight w:val="0"/>
      <w:marTop w:val="0"/>
      <w:marBottom w:val="0"/>
      <w:divBdr>
        <w:top w:val="none" w:sz="0" w:space="0" w:color="auto"/>
        <w:left w:val="none" w:sz="0" w:space="0" w:color="auto"/>
        <w:bottom w:val="none" w:sz="0" w:space="0" w:color="auto"/>
        <w:right w:val="none" w:sz="0" w:space="0" w:color="auto"/>
      </w:divBdr>
    </w:div>
    <w:div w:id="1487816227">
      <w:bodyDiv w:val="1"/>
      <w:marLeft w:val="0"/>
      <w:marRight w:val="0"/>
      <w:marTop w:val="0"/>
      <w:marBottom w:val="0"/>
      <w:divBdr>
        <w:top w:val="none" w:sz="0" w:space="0" w:color="auto"/>
        <w:left w:val="none" w:sz="0" w:space="0" w:color="auto"/>
        <w:bottom w:val="none" w:sz="0" w:space="0" w:color="auto"/>
        <w:right w:val="none" w:sz="0" w:space="0" w:color="auto"/>
      </w:divBdr>
    </w:div>
    <w:div w:id="1663123352">
      <w:bodyDiv w:val="1"/>
      <w:marLeft w:val="0"/>
      <w:marRight w:val="0"/>
      <w:marTop w:val="0"/>
      <w:marBottom w:val="0"/>
      <w:divBdr>
        <w:top w:val="none" w:sz="0" w:space="0" w:color="auto"/>
        <w:left w:val="none" w:sz="0" w:space="0" w:color="auto"/>
        <w:bottom w:val="none" w:sz="0" w:space="0" w:color="auto"/>
        <w:right w:val="none" w:sz="0" w:space="0" w:color="auto"/>
      </w:divBdr>
    </w:div>
    <w:div w:id="1671906578">
      <w:bodyDiv w:val="1"/>
      <w:marLeft w:val="0"/>
      <w:marRight w:val="0"/>
      <w:marTop w:val="0"/>
      <w:marBottom w:val="0"/>
      <w:divBdr>
        <w:top w:val="none" w:sz="0" w:space="0" w:color="auto"/>
        <w:left w:val="none" w:sz="0" w:space="0" w:color="auto"/>
        <w:bottom w:val="none" w:sz="0" w:space="0" w:color="auto"/>
        <w:right w:val="none" w:sz="0" w:space="0" w:color="auto"/>
      </w:divBdr>
    </w:div>
    <w:div w:id="1698460396">
      <w:bodyDiv w:val="1"/>
      <w:marLeft w:val="0"/>
      <w:marRight w:val="0"/>
      <w:marTop w:val="0"/>
      <w:marBottom w:val="0"/>
      <w:divBdr>
        <w:top w:val="none" w:sz="0" w:space="0" w:color="auto"/>
        <w:left w:val="none" w:sz="0" w:space="0" w:color="auto"/>
        <w:bottom w:val="none" w:sz="0" w:space="0" w:color="auto"/>
        <w:right w:val="none" w:sz="0" w:space="0" w:color="auto"/>
      </w:divBdr>
    </w:div>
    <w:div w:id="1917858958">
      <w:bodyDiv w:val="1"/>
      <w:marLeft w:val="0"/>
      <w:marRight w:val="0"/>
      <w:marTop w:val="0"/>
      <w:marBottom w:val="0"/>
      <w:divBdr>
        <w:top w:val="none" w:sz="0" w:space="0" w:color="auto"/>
        <w:left w:val="none" w:sz="0" w:space="0" w:color="auto"/>
        <w:bottom w:val="none" w:sz="0" w:space="0" w:color="auto"/>
        <w:right w:val="none" w:sz="0" w:space="0" w:color="auto"/>
      </w:divBdr>
    </w:div>
    <w:div w:id="1978100848">
      <w:bodyDiv w:val="1"/>
      <w:marLeft w:val="0"/>
      <w:marRight w:val="0"/>
      <w:marTop w:val="0"/>
      <w:marBottom w:val="0"/>
      <w:divBdr>
        <w:top w:val="none" w:sz="0" w:space="0" w:color="auto"/>
        <w:left w:val="none" w:sz="0" w:space="0" w:color="auto"/>
        <w:bottom w:val="none" w:sz="0" w:space="0" w:color="auto"/>
        <w:right w:val="none" w:sz="0" w:space="0" w:color="auto"/>
      </w:divBdr>
    </w:div>
    <w:div w:id="2112312298">
      <w:bodyDiv w:val="1"/>
      <w:marLeft w:val="0"/>
      <w:marRight w:val="0"/>
      <w:marTop w:val="0"/>
      <w:marBottom w:val="0"/>
      <w:divBdr>
        <w:top w:val="none" w:sz="0" w:space="0" w:color="auto"/>
        <w:left w:val="none" w:sz="0" w:space="0" w:color="auto"/>
        <w:bottom w:val="none" w:sz="0" w:space="0" w:color="auto"/>
        <w:right w:val="none" w:sz="0" w:space="0" w:color="auto"/>
      </w:divBdr>
    </w:div>
    <w:div w:id="213328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ceskaposta.cz/o-ceske-poste/profil/compliance-v-cp" TargetMode="External"/><Relationship Id="rId23"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ceskaposta.cz" TargetMode="External"/><Relationship Id="rId22" Type="http://schemas.openxmlformats.org/officeDocument/2006/relationships/hyperlink" Target="mailto:reporty.DS@cpost.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27" ma:contentTypeDescription="" ma:contentTypeScope="" ma:versionID="2a92ee4c5e1c6f29875e0faef95a24f8">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3a4b4ff155748e152f518ce5e862e541" ns1:_="" ns2:_="">
    <xsd:import namespace="http://schemas.microsoft.com/sharepoint/v3"/>
    <xsd:import namespace="a753e68a-505a-41ca-a7b8-db68a71b94d7"/>
    <xsd:element name="properties">
      <xsd:complexType>
        <xsd:sequence>
          <xsd:element name="documentManagement">
            <xsd:complexType>
              <xsd:all>
                <xsd:element ref="ns1:DocumentSetDescription" minOccurs="0"/>
                <xsd:element ref="ns2:Zpracovatel"/>
                <xsd:element ref="ns2:Kolo"/>
                <xsd:element ref="ns2:SchvalI" minOccurs="0"/>
                <xsd:element ref="ns2:SchvalIn" minOccurs="0"/>
                <xsd:element ref="ns2:ProCteniIk" minOccurs="0"/>
                <xsd:element ref="ns2:Ukončení_x0020_I.kola" minOccurs="0"/>
                <xsd:element ref="ns2:SchvalII" minOccurs="0"/>
                <xsd:element ref="ns2:SchvalIIn" minOccurs="0"/>
                <xsd:element ref="ns2:ProCteniIIk" minOccurs="0"/>
                <xsd:element ref="ns2:Ukončení_x0020_II.kola" minOccurs="0"/>
                <xsd:element ref="ns2:SchvalIII" minOccurs="0"/>
                <xsd:element ref="ns2:SchvalIIIn" minOccurs="0"/>
                <xsd:element ref="ns2:ProCteniIIIk" minOccurs="0"/>
                <xsd:element ref="ns2:Ukončení_x0020_III.kola" minOccurs="0"/>
                <xsd:element ref="ns2:ElePodpis" minOccurs="0"/>
                <xsd:element ref="ns2:oddeleni" minOccurs="0"/>
                <xsd:element ref="ns2:KategorieVZ" minOccurs="0"/>
                <xsd:element ref="ns2:StatusVZ" minOccurs="0"/>
                <xsd:element ref="ns2:IDV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Zpracovatel" ma:index="2"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Kolo" ma:index="3" ma:displayName="Kolo" ma:format="Dropdown" ma:internalName="Kolo" ma:readOnly="false">
      <xsd:simpleType>
        <xsd:restriction base="dms:Choice">
          <xsd:enumeration value="1"/>
          <xsd:enumeration value="2"/>
          <xsd:enumeration value="3"/>
        </xsd:restriction>
      </xsd:simpleType>
    </xsd:element>
    <xsd:element name="SchvalI" ma:index="4"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n" ma:index="5"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k" ma:index="6"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kola" ma:index="7" nillable="true" ma:displayName="Ukončení I.kola" ma:format="DateTime" ma:internalName="Ukon_x010d_en_x00ed__x0020_I_x002e_kola" ma:readOnly="false">
      <xsd:simpleType>
        <xsd:restriction base="dms:DateTime"/>
      </xsd:simpleType>
    </xsd:element>
    <xsd:element name="SchvalII" ma:index="8"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9"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0"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kola" ma:index="11" nillable="true" ma:displayName="Ukončení II.kola" ma:format="DateTime" ma:internalName="Ukon_x010d_en_x00ed__x0020_II_x002e_kola" ma:readOnly="false">
      <xsd:simpleType>
        <xsd:restriction base="dms:DateTime"/>
      </xsd:simpleType>
    </xsd:element>
    <xsd:element name="SchvalIII" ma:index="12"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13"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4"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ElePodpis" ma:index="16" nillable="true" ma:displayName="Elektronický podpis" ma:default="1" ma:internalName="ElePodpis" ma:readOnly="false">
      <xsd:simpleType>
        <xsd:restriction base="dms:Boolean"/>
      </xsd:simpleType>
    </xsd:element>
    <xsd:element name="oddeleni" ma:index="17" nillable="true" ma:displayName="Oddělení" ma:hidden="true" ma:indexed="true" ma:list="{f0b8007e-aee5-42ed-baa3-ec186b8ae2a3}" ma:internalName="oddeleni" ma:readOnly="false" ma:showField="Title" ma:web="a753e68a-505a-41ca-a7b8-db68a71b94d7">
      <xsd:simpleType>
        <xsd:restriction base="dms:Lookup"/>
      </xsd:simpleType>
    </xsd:element>
    <xsd:element name="KategorieVZ" ma:index="19" nillable="true" ma:displayName="Kategorie" ma:format="Dropdown" ma:hidden="true" ma:indexed="true" ma:internalName="KategorieVZ" ma:readOnly="false">
      <xsd:simpleType>
        <xsd:restriction base="dms:Choice">
          <xsd:enumeration value="Veřejný"/>
          <xsd:enumeration value="Sektorový"/>
        </xsd:restriction>
      </xsd:simpleType>
    </xsd:element>
    <xsd:element name="StatusVZ" ma:index="20" nillable="true" ma:displayName="Status" ma:default="Rozpracováno" ma:format="Dropdown" ma:hidden="true"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IDVZ" ma:index="27" nillable="true" ma:displayName="IDVZ" ma:hidden="true" ma:internalName="IDVZ"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Ukončení_x0020_II.kola xmlns="a753e68a-505a-41ca-a7b8-db68a71b94d7" xsi:nil="true"/>
    <StatusVZ xmlns="a753e68a-505a-41ca-a7b8-db68a71b94d7">I. kolo - dokončení</StatusVZ>
    <SchvalIII xmlns="a753e68a-505a-41ca-a7b8-db68a71b94d7">
      <UserInfo>
        <DisplayName/>
        <AccountId xsi:nil="true"/>
        <AccountType/>
      </UserInfo>
    </SchvalIII>
    <DocumentSetDescription xmlns="http://schemas.microsoft.com/sharepoint/v3" xsi:nil="true"/>
    <Ukončení_x0020_I.kola xmlns="a753e68a-505a-41ca-a7b8-db68a71b94d7" xsi:nil="true"/>
    <IDVZ xmlns="a753e68a-505a-41ca-a7b8-db68a71b94d7" xsi:nil="true"/>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SchvalIIn xmlns="a753e68a-505a-41ca-a7b8-db68a71b94d7">
      <UserInfo>
        <DisplayName/>
        <AccountId xsi:nil="true"/>
        <AccountType/>
      </UserInfo>
    </SchvalIIn>
    <ProCteniIIIk xmlns="a753e68a-505a-41ca-a7b8-db68a71b94d7">
      <UserInfo>
        <DisplayName/>
        <AccountId xsi:nil="true"/>
        <AccountType/>
      </UserInfo>
    </ProCteniIIIk>
    <Ukončení_x0020_III.kola xmlns="a753e68a-505a-41ca-a7b8-db68a71b94d7" xsi:nil="true"/>
    <SchvalIn xmlns="a753e68a-505a-41ca-a7b8-db68a71b94d7">
      <UserInfo>
        <DisplayName/>
        <AccountId xsi:nil="true"/>
        <AccountType/>
      </UserInfo>
    </SchvalIn>
    <Zpracovatel xmlns="a753e68a-505a-41ca-a7b8-db68a71b94d7">
      <UserInfo>
        <DisplayName>Weis Jakub</DisplayName>
        <AccountId>291</AccountId>
        <AccountType/>
      </UserInfo>
      <UserInfo>
        <DisplayName>Pavlovská Petra</DisplayName>
        <AccountId>221</AccountId>
        <AccountType/>
      </UserInfo>
      <UserInfo>
        <DisplayName>Belyakov Klára</DisplayName>
        <AccountId>713</AccountId>
        <AccountType/>
      </UserInfo>
    </Zpracovatel>
    <Kolo xmlns="a753e68a-505a-41ca-a7b8-db68a71b94d7">1</Kolo>
    <SchvalI xmlns="a753e68a-505a-41ca-a7b8-db68a71b94d7">
      <UserInfo>
        <DisplayName/>
        <AccountId xsi:nil="true"/>
        <AccountType/>
      </UserInfo>
    </SchvalI>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263A9-EA16-4E18-8BA8-9AC3C5575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31E2FA-6859-4FAB-829F-9DCC57D32383}">
  <ds:schemaRefs>
    <ds:schemaRef ds:uri="http://schemas.openxmlformats.org/officeDocument/2006/bibliography"/>
  </ds:schemaRefs>
</ds:datastoreItem>
</file>

<file path=customXml/itemProps3.xml><?xml version="1.0" encoding="utf-8"?>
<ds:datastoreItem xmlns:ds="http://schemas.openxmlformats.org/officeDocument/2006/customXml" ds:itemID="{E4B88848-F268-47D9-B509-D3727944ECAA}">
  <ds:schemaRefs>
    <ds:schemaRef ds:uri="http://schemas.microsoft.com/office/2006/metadata/properties"/>
    <ds:schemaRef ds:uri="http://schemas.microsoft.com/office/infopath/2007/PartnerControls"/>
    <ds:schemaRef ds:uri="a753e68a-505a-41ca-a7b8-db68a71b94d7"/>
    <ds:schemaRef ds:uri="http://schemas.microsoft.com/sharepoint/v3"/>
  </ds:schemaRefs>
</ds:datastoreItem>
</file>

<file path=customXml/itemProps4.xml><?xml version="1.0" encoding="utf-8"?>
<ds:datastoreItem xmlns:ds="http://schemas.openxmlformats.org/officeDocument/2006/customXml" ds:itemID="{390ECA05-660D-4582-88B8-6E654E8C5D90}">
  <ds:schemaRefs>
    <ds:schemaRef ds:uri="http://schemas.microsoft.com/sharepoint/v3/contenttype/forms"/>
  </ds:schemaRefs>
</ds:datastoreItem>
</file>

<file path=customXml/itemProps5.xml><?xml version="1.0" encoding="utf-8"?>
<ds:datastoreItem xmlns:ds="http://schemas.openxmlformats.org/officeDocument/2006/customXml" ds:itemID="{1FC45502-EE10-4F6D-A2C6-713395F49AB3}">
  <ds:schemaRefs>
    <ds:schemaRef ds:uri="http://schemas.openxmlformats.org/officeDocument/2006/bibliography"/>
  </ds:schemaRefs>
</ds:datastoreItem>
</file>

<file path=customXml/itemProps6.xml><?xml version="1.0" encoding="utf-8"?>
<ds:datastoreItem xmlns:ds="http://schemas.openxmlformats.org/officeDocument/2006/customXml" ds:itemID="{E027F8C2-FB7F-411B-BAD9-8B43FAD459AB}">
  <ds:schemaRefs>
    <ds:schemaRef ds:uri="http://schemas.openxmlformats.org/officeDocument/2006/bibliography"/>
  </ds:schemaRefs>
</ds:datastoreItem>
</file>

<file path=customXml/itemProps7.xml><?xml version="1.0" encoding="utf-8"?>
<ds:datastoreItem xmlns:ds="http://schemas.openxmlformats.org/officeDocument/2006/customXml" ds:itemID="{99B84AB9-F31D-4F73-8F23-AEC52DEA3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10366</Words>
  <Characters>60657</Characters>
  <Application>Microsoft Office Word</Application>
  <DocSecurity>4</DocSecurity>
  <Lines>505</Lines>
  <Paragraphs>141</Paragraphs>
  <ScaleCrop>false</ScaleCrop>
  <HeadingPairs>
    <vt:vector size="2" baseType="variant">
      <vt:variant>
        <vt:lpstr>Název</vt:lpstr>
      </vt:variant>
      <vt:variant>
        <vt:i4>1</vt:i4>
      </vt:variant>
    </vt:vector>
  </HeadingPairs>
  <TitlesOfParts>
    <vt:vector size="1" baseType="lpstr">
      <vt:lpstr>Rámcová dohoda o poskytování služeb</vt:lpstr>
    </vt:vector>
  </TitlesOfParts>
  <Company>CP s.p.</Company>
  <LinksUpToDate>false</LinksUpToDate>
  <CharactersWithSpaces>70882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Rámcová dohoda o poskytování služeb</dc:title>
  <dc:subject>poskytnutí služeb</dc:subject>
  <dc:creator>Obchodněprávní tým</dc:creator>
  <cp:keywords>rámcová;poskytování služeb;nabídky;mimo ZZVZ</cp:keywords>
  <cp:lastModifiedBy>Kadlecová Zuzana Ing. DiS.</cp:lastModifiedBy>
  <cp:revision>2</cp:revision>
  <cp:lastPrinted>2019-11-04T08:57:00Z</cp:lastPrinted>
  <dcterms:created xsi:type="dcterms:W3CDTF">2021-09-30T08:50:00Z</dcterms:created>
  <dcterms:modified xsi:type="dcterms:W3CDTF">2021-09-30T08:50:00Z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DigitSign">
    <vt:lpwstr>&lt;?xml version="1.0" encoding="utf-8"?&gt;_x000d_
&lt;DocumentSignatureInfoFieldV2Value xmlns:xsi="http://www.w3.org/2001/XMLSchema-instance" xmlns:xsd="http://www.w3.org/2001/XMLSchema"&gt;_x000d_
  &lt;DocumentSignaturesInfo /&gt;_x000d_
  &lt;DocumentValidationState&gt;Unsigned&lt;/DocumentVali</vt:lpwstr>
  </property>
  <property fmtid="{D5CDD505-2E9C-101B-9397-08002B2CF9AE}" pid="4" name="_docset_NoMedatataSyncRequired">
    <vt:lpwstr>False</vt:lpwstr>
  </property>
</Properties>
</file>