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78" w:rsidRPr="00EA1478" w:rsidRDefault="00EA1478" w:rsidP="00EA147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EA147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A14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XXXXhartmann</w:t>
      </w:r>
      <w:proofErr w:type="spellEnd"/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 5. listopadu 2021 17:32</w:t>
      </w:r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EA1478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</w:p>
    <w:p w:rsidR="00EA1478" w:rsidRPr="00EA1478" w:rsidRDefault="00EA1478" w:rsidP="00EA147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EA1478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A1478">
        <w:rPr>
          <w:rFonts w:ascii="Calibri" w:eastAsia="Times New Roman" w:hAnsi="Calibri" w:cs="Calibri"/>
          <w:color w:val="000000"/>
          <w:lang w:eastAsia="cs-CZ"/>
        </w:rPr>
        <w:t>,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Děkujeme za objednávku, dodáme.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Default="00EA1478" w:rsidP="00EA1478">
      <w:pPr>
        <w:spacing w:after="0" w:line="240" w:lineRule="auto"/>
        <w:rPr>
          <w:rFonts w:ascii="Arial" w:eastAsia="Times New Roman" w:hAnsi="Arial" w:cs="Arial"/>
          <w:color w:val="002F8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2F80"/>
          <w:sz w:val="20"/>
          <w:szCs w:val="20"/>
          <w:lang w:eastAsia="cs-CZ"/>
        </w:rPr>
        <w:t>XXXX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color w:val="002F80"/>
          <w:sz w:val="20"/>
          <w:szCs w:val="20"/>
          <w:lang w:eastAsia="cs-CZ"/>
        </w:rPr>
        <w:t>XXXX</w:t>
      </w:r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Arial" w:eastAsia="Times New Roman" w:hAnsi="Arial" w:cs="Arial"/>
          <w:color w:val="002F80"/>
          <w:sz w:val="20"/>
          <w:szCs w:val="20"/>
          <w:lang w:eastAsia="cs-CZ"/>
        </w:rPr>
        <w:t>M. +</w:t>
      </w:r>
      <w:r>
        <w:rPr>
          <w:rFonts w:ascii="Arial" w:eastAsia="Times New Roman" w:hAnsi="Arial" w:cs="Arial"/>
          <w:color w:val="002F80"/>
          <w:sz w:val="20"/>
          <w:szCs w:val="20"/>
          <w:lang w:eastAsia="cs-CZ"/>
        </w:rPr>
        <w:t>XXXX</w:t>
      </w:r>
      <w:r w:rsidRPr="00EA147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EA1478">
        <w:rPr>
          <w:rFonts w:ascii="Calibri" w:eastAsia="Times New Roman" w:hAnsi="Calibri" w:cs="Calibri"/>
          <w:color w:val="000000"/>
          <w:lang w:eastAsia="cs-CZ"/>
        </w:rPr>
        <w:br/>
      </w:r>
      <w:r w:rsidRPr="00EA1478">
        <w:rPr>
          <w:rFonts w:ascii="Arial" w:eastAsia="Times New Roman" w:hAnsi="Arial" w:cs="Arial"/>
          <w:color w:val="002F80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color w:val="002F80"/>
          <w:sz w:val="20"/>
          <w:szCs w:val="20"/>
          <w:lang w:eastAsia="cs-CZ"/>
        </w:rPr>
        <w:t>XXXX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A1478" w:rsidRPr="00EA1478" w:rsidRDefault="00EA1478" w:rsidP="00EA14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A1478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220"/>
      </w:tblGrid>
      <w:tr w:rsidR="00EA1478" w:rsidRPr="00EA1478" w:rsidTr="00EA1478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EA1478" w:rsidRPr="00EA1478" w:rsidRDefault="00EA1478" w:rsidP="00EA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50" w:type="dxa"/>
            <w:vAlign w:val="center"/>
            <w:hideMark/>
          </w:tcPr>
          <w:p w:rsidR="00EA1478" w:rsidRPr="00EA1478" w:rsidRDefault="00EA1478" w:rsidP="00EA1478">
            <w:pPr>
              <w:spacing w:after="100" w:afterAutospacing="1" w:line="220" w:lineRule="atLeast"/>
              <w:rPr>
                <w:rFonts w:ascii="Calibri" w:eastAsia="Times New Roman" w:hAnsi="Calibri" w:cs="Calibri"/>
                <w:color w:val="323E48"/>
                <w:lang w:eastAsia="cs-CZ"/>
              </w:rPr>
            </w:pP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 xml:space="preserve">HARTMANN - RICO a.s. </w:t>
            </w: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br/>
              <w:t xml:space="preserve">Brno Business Park, budova B </w:t>
            </w: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br/>
              <w:t xml:space="preserve">Londýnské </w:t>
            </w:r>
            <w:proofErr w:type="spellStart"/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>námestí</w:t>
            </w:r>
            <w:proofErr w:type="spellEnd"/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 xml:space="preserve"> 2 </w:t>
            </w: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br/>
              <w:t xml:space="preserve">639 00 Brno </w:t>
            </w: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br/>
            </w:r>
            <w:proofErr w:type="spellStart"/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>Ceská</w:t>
            </w:r>
            <w:proofErr w:type="spellEnd"/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 xml:space="preserve"> republika </w:t>
            </w:r>
          </w:p>
          <w:p w:rsidR="00EA1478" w:rsidRPr="00EA1478" w:rsidRDefault="00EA1478" w:rsidP="00EA1478">
            <w:pPr>
              <w:spacing w:before="100" w:beforeAutospacing="1" w:after="0" w:line="220" w:lineRule="atLeast"/>
              <w:rPr>
                <w:rFonts w:ascii="Calibri" w:eastAsia="Times New Roman" w:hAnsi="Calibri" w:cs="Calibri"/>
                <w:color w:val="323E48"/>
                <w:lang w:eastAsia="cs-CZ"/>
              </w:rPr>
            </w:pP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t>Telefon: +</w:t>
            </w:r>
            <w:r>
              <w:rPr>
                <w:rFonts w:ascii="Calibri" w:eastAsia="Times New Roman" w:hAnsi="Calibri" w:cs="Calibri"/>
                <w:color w:val="323E48"/>
                <w:lang w:eastAsia="cs-CZ"/>
              </w:rPr>
              <w:t>XXXX</w:t>
            </w:r>
            <w:r w:rsidRPr="00EA1478">
              <w:rPr>
                <w:rFonts w:ascii="Calibri" w:eastAsia="Times New Roman" w:hAnsi="Calibri" w:cs="Calibri"/>
                <w:color w:val="323E48"/>
                <w:lang w:eastAsia="cs-CZ"/>
              </w:rPr>
              <w:br/>
            </w:r>
            <w:hyperlink r:id="rId5" w:tgtFrame="_blank" w:history="1">
              <w:proofErr w:type="spell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cs-CZ"/>
                </w:rPr>
                <w:t>XXXX</w:t>
              </w:r>
              <w:proofErr w:type="spellEnd"/>
            </w:hyperlink>
          </w:p>
        </w:tc>
      </w:tr>
    </w:tbl>
    <w:p w:rsidR="00EA1478" w:rsidRPr="00EA1478" w:rsidRDefault="00EA1478" w:rsidP="00EA147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1689"/>
          <w:lang w:eastAsia="cs-CZ"/>
        </w:rPr>
      </w:pPr>
      <w:r w:rsidRPr="00EA1478">
        <w:rPr>
          <w:rFonts w:ascii="Calibri" w:eastAsia="Times New Roman" w:hAnsi="Calibri" w:cs="Calibri"/>
          <w:color w:val="001689"/>
          <w:u w:val="single"/>
          <w:lang w:eastAsia="cs-CZ"/>
        </w:rPr>
        <w:t>Prohlášení</w:t>
      </w:r>
      <w:r w:rsidRPr="00EA1478">
        <w:rPr>
          <w:rFonts w:ascii="Calibri" w:eastAsia="Times New Roman" w:hAnsi="Calibri" w:cs="Calibri"/>
          <w:color w:val="001689"/>
          <w:lang w:eastAsia="cs-CZ"/>
        </w:rPr>
        <w:t>: Obsah tohoto e-mailu (včetně příloh) je důvěrný a informace v něm mohou být právně chráněny. Pokud nejste zamýšleným příjemcem tohoto e-mailu nebo jste tento e-mail obdrželi omylem, je jakékoli neoprávněné zveřejňování, kopírování, přeposílání nebo použití jeho obsahu přísně zakázáno. V takovém případě neprodleně informujte odesílatele a poté ze svého systému tento e-mail (včetně příloh) odstraňte. Děkujeme!</w:t>
      </w:r>
    </w:p>
    <w:p w:rsidR="00EA1478" w:rsidRPr="00EA1478" w:rsidRDefault="00EA1478" w:rsidP="00EA147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1689"/>
          <w:lang w:eastAsia="cs-CZ"/>
        </w:rPr>
      </w:pPr>
      <w:proofErr w:type="spellStart"/>
      <w:r w:rsidRPr="00EA1478">
        <w:rPr>
          <w:rFonts w:ascii="Calibri" w:eastAsia="Times New Roman" w:hAnsi="Calibri" w:cs="Calibri"/>
          <w:color w:val="001689"/>
          <w:u w:val="single"/>
          <w:lang w:eastAsia="cs-CZ"/>
        </w:rPr>
        <w:t>Disclaimer</w:t>
      </w:r>
      <w:proofErr w:type="spellEnd"/>
      <w:r w:rsidRPr="00EA1478">
        <w:rPr>
          <w:rFonts w:ascii="Calibri" w:eastAsia="Times New Roman" w:hAnsi="Calibri" w:cs="Calibri"/>
          <w:color w:val="001689"/>
          <w:u w:val="single"/>
          <w:lang w:eastAsia="cs-CZ"/>
        </w:rPr>
        <w:t>:</w:t>
      </w:r>
      <w:r w:rsidRPr="00EA1478">
        <w:rPr>
          <w:rFonts w:ascii="Calibri" w:eastAsia="Times New Roman" w:hAnsi="Calibri" w:cs="Calibri"/>
          <w:color w:val="001689"/>
          <w:lang w:eastAsia="cs-CZ"/>
        </w:rPr>
        <w:t> 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contents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of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this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email (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including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any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attachments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) are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confidential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and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may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be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legally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privileged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.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If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you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are not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intended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recipient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of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this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email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or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have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received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this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email in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error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,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any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unauthorized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disclosure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,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copying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,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distribution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or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use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of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its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contents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strictly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prohibited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. In such case,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please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notify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sender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immediately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and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then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delete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the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mail (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including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any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attachments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)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from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your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system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.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Thank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 xml:space="preserve"> </w:t>
      </w:r>
      <w:proofErr w:type="spellStart"/>
      <w:r w:rsidRPr="00EA1478">
        <w:rPr>
          <w:rFonts w:ascii="Calibri" w:eastAsia="Times New Roman" w:hAnsi="Calibri" w:cs="Calibri"/>
          <w:color w:val="001689"/>
          <w:lang w:eastAsia="cs-CZ"/>
        </w:rPr>
        <w:t>you</w:t>
      </w:r>
      <w:proofErr w:type="spellEnd"/>
      <w:r w:rsidRPr="00EA1478">
        <w:rPr>
          <w:rFonts w:ascii="Calibri" w:eastAsia="Times New Roman" w:hAnsi="Calibri" w:cs="Calibri"/>
          <w:color w:val="001689"/>
          <w:lang w:eastAsia="cs-CZ"/>
        </w:rPr>
        <w:t>!</w:t>
      </w:r>
    </w:p>
    <w:p w:rsidR="00EA1478" w:rsidRPr="00EA1478" w:rsidRDefault="00EA1478" w:rsidP="00EA147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3B"/>
    <w:rsid w:val="003A723B"/>
    <w:rsid w:val="00564C9C"/>
    <w:rsid w:val="00712202"/>
    <w:rsid w:val="00A27588"/>
    <w:rsid w:val="00E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6091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14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1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5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1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9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68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75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05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7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1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441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57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776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780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746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77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0460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7416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1052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416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0877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513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9372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16599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7502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36624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73440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74368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93506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6478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5861734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602271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83812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90317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23963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65663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1839458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350272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040063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26192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305994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42811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8312651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652328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315063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6652931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723875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85209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2922826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6997256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9394093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1529100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26276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32662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490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971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837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61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03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58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52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317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9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303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5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338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481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556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891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278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277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444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680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994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52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199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540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832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27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708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141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196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422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34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474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122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392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862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478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502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491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17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9498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69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50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670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217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8705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4218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706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295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073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063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37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5003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140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4084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802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2117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4781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00646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70210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83918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009164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92815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20652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61336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3069951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338836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745904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073205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490635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94867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160972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615951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356874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946701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352310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96610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820232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780843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039957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994011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283219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449664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386816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803876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394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1258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19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574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54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79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39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067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26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238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736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96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030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234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0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970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557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26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1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600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360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462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78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79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87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380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40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23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251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43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621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34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631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712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7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87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71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63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893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77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583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746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7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36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8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6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43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78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467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45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06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738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717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15" w:color="000000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438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87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446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97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600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80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tman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2021-11-16T11:24:00Z</dcterms:created>
  <dcterms:modified xsi:type="dcterms:W3CDTF">2021-11-16T11:51:00Z</dcterms:modified>
</cp:coreProperties>
</file>