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20"/>
        </w:rPr>
      </w:pPr>
      <w:r>
        <w:rPr>
          <w:b/>
          <w:sz w:val="40"/>
          <w:szCs w:val="20"/>
        </w:rPr>
        <w:t>Smlouva o obstarání plavecké výuky,</w:t>
      </w:r>
    </w:p>
    <w:p>
      <w:pPr>
        <w:pStyle w:val="Normal"/>
        <w:jc w:val="center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dle § 1746 odst. 2 a násl., zák. č.89/2012 Sb., občanský zákoník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SMLUVNÍ STRANY: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škola : </w:t>
        <w:tab/>
        <w:tab/>
        <w:tab/>
        <w:t>Iva Kolářová</w:t>
      </w:r>
    </w:p>
    <w:p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</w:r>
      <w:r>
        <w:rPr>
          <w:color w:val="000000"/>
          <w:sz w:val="20"/>
          <w:szCs w:val="20"/>
          <w:highlight w:val="black"/>
        </w:rPr>
        <w:t>Lažany 135, 679 22 Lipůvka</w:t>
      </w: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Zastoupená: </w:t>
        <w:tab/>
        <w:tab/>
        <w:tab/>
        <w:t>pí. Ivou Kolářovou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69753407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 Plavecká  škola“ nebo „PK“)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2)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Škola / školka : </w:t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Název: </w:t>
        <w:tab/>
        <w:tab/>
        <w:tab/>
        <w:tab/>
      </w:r>
      <w:r>
        <w:rPr>
          <w:sz w:val="20"/>
          <w:szCs w:val="20"/>
        </w:rPr>
        <w:t>Základní škola Tišnov, p. o.</w:t>
      </w:r>
      <w:r>
        <w:rPr>
          <w:sz w:val="20"/>
          <w:szCs w:val="20"/>
        </w:rPr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</w:r>
      <w:r>
        <w:rPr>
          <w:sz w:val="20"/>
          <w:szCs w:val="20"/>
        </w:rPr>
        <w:t>nám. 28. října 1708, Tišnov, 666 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</w:r>
      <w:r>
        <w:rPr>
          <w:sz w:val="20"/>
          <w:szCs w:val="20"/>
        </w:rPr>
        <w:t>70283940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 : </w:t>
        <w:tab/>
        <w:tab/>
        <w:tab/>
      </w:r>
      <w:r>
        <w:rPr>
          <w:sz w:val="20"/>
          <w:szCs w:val="20"/>
        </w:rPr>
        <w:t>PaedDr. Radmilou Zhořovou, ředitelkou školy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„Objednatel“ nebo „Smluvní škola „ ) </w:t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PŘEDMĚT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Předmětem této smlouvy je závazek plavecké školy zabezpečit  předplaveckou, základní a zdokonalovací plaveckou výuku pro děti a žáky smluvní školy v rozsahu, místě, termínech a počtech, které jsou stanoveny touto smlouvou, případně dodatkem ke smlouvě, který je nedílnou součástí této smlouvy </w:t>
      </w:r>
    </w:p>
    <w:p>
      <w:pPr>
        <w:pStyle w:val="Nadpis1"/>
        <w:ind w:left="0" w:hanging="0"/>
        <w:rPr/>
      </w:pPr>
      <w:r>
        <w:rPr/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POVINNOSTI A PODMÍNKY PLNĚNÍ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je součástí tělesné výchovy a probíhá v době dohodnuté se školou. Rozvrh výuky plavání je zpracován na základě písemných přihlášek a je závazný. Povinnosti jsou stanoveny v souladu s Metodickým pokynem k zajištění bezpečnosti a ochrany zdraví žáků ve školách a školních zařízeních MŠMT ČR platný od 1.9.2017.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Plavecká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zajistit pro Smluvní školu výuku plavání žáků v rámci tělesné výchovy v rozsahu výukových jednotek  v jednom ročníku ( 20  x 45 minut nebo 10 x 90 minut 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b/zařadit  po dohodě se Smluvní školou do výuky případně i žáky jiných ročníků, než je stanoveno v bodě a/.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c/ provádět předplaveckou výuku a výuku plavání pouze osobami s potřebnou kvalifikací této výuce, v souladu s příslušnými právními předpisy a předpisy MŠMT ČR, které se vztahují k výuce plavání a při dodržování bezpečnostních předpisů, které mají zabránit vzniku škody na zdraví nebo majetku. PK odpovídá za zdraví a životy dětí a žáků v průběhu výukové jednotky od převzetí dětí a žáků, do předání na stejném místě. V průběhu vyučovací hodiny je doprovázející učitel ve vizuálním kontaktu s dětmi a žáky a s učitelem plavání.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d/PK není oprávněna pověřit plněním předmětu této smlouvy jiný subjekt bez souhlasu smluvní školy.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Smluvní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dodržovat bezpečnostní, hygienické a organizační podmínky zakotvené v provozním řádu krytého plaveckého bazénu a řídit Bezpečnostními předpisy plavecké školy, které se vztahují k organizaci a provádění  předplavecké a plavecké výuky a které jsou součástí této smlouvy vedeny jako příloha 1).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b/dbát a dodržovat na pokyny plavecké školy a jí pověřených osob, týkajících se zejména vstupu do objektu výuky plavání, pravidla pro využití šaten, přístup na bazén, pohyb a chování na bazénu před, během a po výuce a odchod z bazénu.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MÍSTO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bude realizována ve Wellness Centrum  Kuřim, Sportovní 1082, 664 34 Kuřim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DOBA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výuka bude probíhat v průběhu školního roku  2021/2022 , dle účastníky vzájemně odsouhlaseného časového rozvrhu, který je přílohou č. 2, této smlouvy.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Tato smlouva se uzavírá na dobu určitou do 30.6.2022.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Znění smlouvy nastává dnem podpisu smluvních stran a její účinnost začíná dnem realizace předmětu plnění / výuka plavání/ a končí dnem ukončení plavecké výuky.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CENA ZA VÝUKU PLAVÁNÍ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Objednavatel se zavazuje zaplatit obstaravateli za činnosti uvedené v předmětu plnění dle cenové kalkulace, která je nedílnou součástí této smlouvy jako příloha č. 2.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Příslušná finanční částka bude hrazena pouze fakturou a to, před zahájením plaveckého výcviku, s 14 denní splatností.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Cena je tvořena podílem mzdových nákladů včetně odvodů a provozních a režijních nákladů, vč. plaveckých pomůcek.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Celková cena za plavecký výcvik činí: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Finanční rozpočet :    </w:t>
        <w:tab/>
        <w:tab/>
      </w:r>
    </w:p>
    <w:p>
      <w:pPr>
        <w:pStyle w:val="Normal"/>
        <w:rPr/>
      </w:pPr>
      <w:r>
        <w:rPr/>
        <w:t xml:space="preserve">Provozní náklady : </w:t>
        <w:tab/>
        <w:t xml:space="preserve"> </w:t>
        <w:tab/>
        <w:t xml:space="preserve">10 x </w:t>
        <w:tab/>
        <w:t xml:space="preserve">2.180- </w:t>
        <w:tab/>
        <w:tab/>
        <w:tab/>
        <w:t>21.800,-</w:t>
      </w:r>
    </w:p>
    <w:p>
      <w:pPr>
        <w:pStyle w:val="Normal"/>
        <w:rPr/>
      </w:pPr>
      <w:r>
        <w:rPr/>
        <w:t>Mzdové náklady:</w:t>
        <w:tab/>
        <w:tab/>
        <w:t xml:space="preserve">10 x </w:t>
        <w:tab/>
        <w:t>1.500,-</w:t>
        <w:tab/>
        <w:tab/>
        <w:tab/>
        <w:t xml:space="preserve">15.000,- </w:t>
        <w:tab/>
      </w:r>
    </w:p>
    <w:p>
      <w:pPr>
        <w:pStyle w:val="Normal"/>
        <w:rPr/>
      </w:pPr>
      <w:r>
        <w:rPr/>
        <w:t>---------------------------------------------------------------------------------------------------------------------------</w:t>
      </w:r>
    </w:p>
    <w:p>
      <w:pPr>
        <w:pStyle w:val="Normal"/>
        <w:rPr/>
      </w:pPr>
      <w:r>
        <w:rPr/>
        <w:tab/>
        <w:tab/>
        <w:tab/>
        <w:tab/>
        <w:t xml:space="preserve">Celkem: </w:t>
        <w:tab/>
        <w:tab/>
        <w:tab/>
        <w:t>36.800,-</w:t>
        <w:tab/>
        <w:tab/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DALŠÍ UJEDNÁNÍ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Platnost a účinnost této smlouvy končí uplynutím doby, na kterou je sjednána nebo dohodou smluvních stran.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PK je oprávněna tuto smlouvu vypovědět s okamžitou účinností v případě, že Smluvní škola poruší některou povinnost sjednanou v této smlouvě nebo v přílohových dokumentech.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První pomoc během výuky poskytuje: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 v bazénech provozovaných třetí osobou plavčík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b/v jiných případech instruktor plavecké výuky ve spolupráci s pedagogickým doprovodem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případě vzniku jakékoliv újmy při výuce plavání dle této smlouvy, je Smluvní škola povinna požádat plaveckou školu u vyjádření a ta je povinna jej poskytnout. Nepožádá-li smluvní škola plaveckou školu o vyjádření, má se za to, že ke vzniku újmy při výuce plavání nedošlo.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USTANOVENÍ SPOLEČNÁ A ZÁVĚREČNÁ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a/Právní vztahy vyplývající z této smlouvy a touto smlouvou neupravené se řídí ustanoveními občanského zákoníku, zejména příslušnými ustanoveními zákona č. 89/2012 Sb, občanský zákoník v platném znění a předpisů souvisejících.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b/Tato smlouva může být měněna pouze dohodou smluvních stran, na základě písemných, oběma stranami podepsaným dodatků.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c/Smluvní stany prohlašují, že si smlouvu přečetly, souhlasí s jejím obsahem a shodně prohlašují, že tato odpovídá skutečnosti, je sepsána podle jejich pravé a svobodné vůle, vážně, nikoliv v tísni a za nápadně nevýhodných podmínek, což stvrzují svými níže uvedenými podpisy.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d/Tato smlouva je vyhotovena ve 2 vyhotoveních, z nichž po jednom obdrží každá ze smluvních stran. </w:t>
      </w:r>
    </w:p>
    <w:p>
      <w:pPr>
        <w:pStyle w:val="Normal"/>
        <w:jc w:val="center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jc w:val="center"/>
        <w:rPr>
          <w:b/>
          <w:b/>
          <w:szCs w:val="20"/>
          <w:u w:val="single"/>
        </w:rPr>
      </w:pPr>
      <w:r>
        <w:rPr>
          <w:b/>
          <w:szCs w:val="20"/>
          <w:u w:val="single"/>
        </w:rPr>
        <w:t>PŘÍLOHY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Příloha č. 1)  </w:t>
        <w:tab/>
        <w:t xml:space="preserve">Bezpečnostní předpisy plavecké školy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Příloha č. 2)</w:t>
        <w:tab/>
        <w:t>Časový harmonogram a cenová kalkulace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Příloha č. 3)</w:t>
        <w:tab/>
        <w:t xml:space="preserve">Souhlas se zpracováním osobních údajů </w:t>
      </w:r>
    </w:p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posOffset>411480</wp:posOffset>
            </wp:positionH>
            <wp:positionV relativeFrom="paragraph">
              <wp:posOffset>152400</wp:posOffset>
            </wp:positionV>
            <wp:extent cx="1546860" cy="1134745"/>
            <wp:effectExtent l="0" t="0" r="0" b="0"/>
            <wp:wrapNone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V</w:t>
      </w:r>
      <w:r>
        <w:rPr>
          <w:sz w:val="20"/>
          <w:szCs w:val="20"/>
        </w:rPr>
        <w:t> Kuřimi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</w:t>
        <w:tab/>
        <w:tab/>
        <w:tab/>
        <w:t>-------------------------------------------------------------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Plavecká škola </w:t>
        <w:tab/>
        <w:tab/>
        <w:tab/>
        <w:tab/>
        <w:tab/>
        <w:tab/>
        <w:tab/>
        <w:t xml:space="preserve">Smluvní škola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111760</wp:posOffset>
            </wp:positionV>
            <wp:extent cx="1794510" cy="1188720"/>
            <wp:effectExtent l="0" t="0" r="0" b="0"/>
            <wp:wrapNone/>
            <wp:docPr id="2" name="obrázek 4" descr="C:\Users\ToshibaPC\Documents\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C:\Users\ToshibaPC\Documents\razítk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Příloha č. 1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DODRŽOVÁNÍ BEZPEČNOSTI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Provázející učitel: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dohlédne na kázeň žáků při převlékání v šatnách a dodržování používání skříněk, které byly škole přiděleny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dohlédne na řádné osprchování (bez plavek) a použití WC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doprovází osobně žáky na předem dohodnuté místo, nejdříve však 10 minut před zahájením výuky.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dohlédne, aby žáci v klidu setrvali na tomto místě, z důvodu bezpečného ukončení výuky a odchodu z bazénu předešlé školy, než si je učitel plavání osobně převezme.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předá osobně žáky učitelce plavání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zúčastní se porady s ředitelkou plavecké školy nebo vedoucí učitelkou plavání, odevzdá vyplněné záznamové listy a předá protokoly o způsobilosti žáků, se souhlasem rodičů.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 celou dobu plavecké výuky je přítomen na viditelném místě, u žáka odcházejícího na WC je přítomen a v průběhu výuky dělá dozor nad žáky, kteří se přímo neúčastní plavecké výuky.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dozoruje děti, které se ze zdravotních důvodů neúčastní plavecké výuky. Tyto děti buď setrvávají v prostoru  vstupní haly Wellness centra nebo hrací místnosti  v blízkosti malého bazénu ( v tomto případě převlečené do plavek  – dle vnitřního provozního řádu Wellness centra)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 skončení výuky přebírá žáky od učitelů plavání v prostoru vchodu do sprch a šaten v době stanovené rozvrhem.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dohlédne na řádné osprchování, usušení a odchod z budovy bazénu.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zajistí dodržování pořádku ve společných prostorách bazénu, šaten, herny a ost.v případě jejich využití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je nápomocen při případném poskytování první pomoci či ošetření drobných poranění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při závažnějších zdravotních potížích, které však podle písemného vyjádření lékaře nebrání plavecké výuce  ( např. epilepsie, cukrovka, ADHD, jiné důvody) a je dítěti přidělen asistent / zákonný zástupce , musí být tento zákonný zástupce/asistent přítomen výuce přímo v prostorách bazénu. 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V případě, že zdravotní stav takového žáka vyžaduje zvýšenou pozornost a může tak dojít k narušení výuky plavání, může instruktor plavání z důvodu bezpečnosti ostatních dětí požádat asistenta, či zákonného zástupce o doprovod a asistenci přímo v bazénu. 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Učitel plavání: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přebírá žáky od doprovázejícího učitele v prostoru předem určeném v době stanové rozvrhem.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před zahájením plavecké výuky provede školení žáků o hygieně a bezpečnosti v prostorách bazénu.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 dobu výuky plně zodpovídá za bezpečnost převzatých žáků a to v celém prostoru kolem velkého a malého bazénu       ( po vchod do sprch a na WC)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vyučující musí mít přehled o počtu zapojených žáků ve své skupině.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 skončení výcviku překontroluje počet žáků ve skupině a předá žáky doprovázejícímu učiteli v prostoru u vchodu do sprch a šaten v době stanovené rozvrhem.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Je povinnen informovat o případných zdravotních a psychických problémech žáků, pokud se vyskytly v průběhu výuky</w:t>
      </w:r>
    </w:p>
    <w:p>
      <w:pPr>
        <w:pStyle w:val="Normal"/>
        <w:ind w:firstLine="708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Obě strany plně respektují provozní řád provozovatele bazénu.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</w:t>
      </w:r>
    </w:p>
    <w:p>
      <w:pPr>
        <w:pStyle w:val="Normal"/>
        <w:jc w:val="center"/>
        <w:rPr>
          <w:b/>
          <w:b/>
          <w:szCs w:val="20"/>
        </w:rPr>
      </w:pPr>
      <w:r>
        <w:rPr>
          <w:b/>
          <w:szCs w:val="20"/>
        </w:rPr>
        <w:t>Poučení o pokynech pro učitele doprovázející žáky na plaveckou výuky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Potvrzuji tímto, že jsem byl(a) seznamen(a) s pokyny pro učitele doprovázející žáky na plaveckou výuku.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Datum : </w:t>
        <w:tab/>
        <w:tab/>
        <w:tab/>
        <w:tab/>
        <w:tab/>
        <w:tab/>
        <w:tab/>
        <w:t>Jméno , podpis:</w:t>
        <w:tab/>
        <w:t>……………………………………………………………..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Škola : </w:t>
        <w:tab/>
        <w:tab/>
        <w:tab/>
        <w:tab/>
        <w:tab/>
        <w:tab/>
        <w:tab/>
        <w:t xml:space="preserve">jméno, podpis: ………………………………………………………………….  </w:t>
      </w:r>
    </w:p>
    <w:p>
      <w:pPr>
        <w:pStyle w:val="Normal"/>
        <w:ind w:left="4248" w:firstLine="708"/>
        <w:rPr>
          <w:sz w:val="20"/>
          <w:szCs w:val="20"/>
        </w:rPr>
      </w:pPr>
      <w:r>
        <w:rPr>
          <w:sz w:val="20"/>
          <w:szCs w:val="20"/>
        </w:rPr>
        <w:t>jméno, podpis: …………………………………………………………………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Příloha č. 2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ČASOVÝ ROZVRH A CENOVÁ KALKULACE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  <w:tab/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 xml:space="preserve">Plavecká výuka : </w:t>
        <w:tab/>
        <w:t xml:space="preserve">III.skupina ,ZŠ Tišnov 28.října, 2A, 2B  </w:t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Zahájení plavecké výuky :</w:t>
        <w:tab/>
        <w:t>6/9/2021</w:t>
      </w:r>
    </w:p>
    <w:p>
      <w:pPr>
        <w:pStyle w:val="Normal"/>
        <w:rPr/>
      </w:pPr>
      <w:r>
        <w:rPr/>
        <w:t>Ukončení plavecké výuky:</w:t>
        <w:tab/>
        <w:t>8/11/2021</w:t>
      </w:r>
    </w:p>
    <w:p>
      <w:pPr>
        <w:pStyle w:val="Normal"/>
        <w:rPr/>
      </w:pPr>
      <w:r>
        <w:rPr/>
        <w:t xml:space="preserve">Den: </w:t>
        <w:tab/>
        <w:tab/>
        <w:tab/>
        <w:tab/>
        <w:t xml:space="preserve">Pondělí </w:t>
      </w:r>
    </w:p>
    <w:p>
      <w:pPr>
        <w:pStyle w:val="Normal"/>
        <w:rPr/>
      </w:pPr>
      <w:r>
        <w:rPr/>
        <w:t xml:space="preserve">Čas : </w:t>
        <w:tab/>
        <w:tab/>
        <w:tab/>
        <w:tab/>
        <w:t xml:space="preserve">11,00 – 11,45  </w:t>
      </w:r>
    </w:p>
    <w:p>
      <w:pPr>
        <w:pStyle w:val="Normal"/>
        <w:rPr/>
      </w:pPr>
      <w:r>
        <w:rPr/>
        <w:t>Výuka :</w:t>
        <w:tab/>
        <w:tab/>
        <w:tab/>
        <w:tab/>
        <w:t>10 x 1 lekce (1 x 45 min)</w:t>
      </w:r>
    </w:p>
    <w:p>
      <w:pPr>
        <w:pStyle w:val="Normal"/>
        <w:rPr/>
      </w:pPr>
      <w:r>
        <w:rPr/>
        <w:t xml:space="preserve">Termíny: </w:t>
        <w:tab/>
        <w:tab/>
        <w:tab/>
        <w:t xml:space="preserve">6/9, 13/9, 20/9, 27/9, 4/10, 11/10, 18/10, 25/10, 1/11, 8/11 </w:t>
      </w:r>
    </w:p>
    <w:p>
      <w:pPr>
        <w:pStyle w:val="Normal"/>
        <w:rPr/>
      </w:pPr>
      <w:r>
        <w:rPr/>
        <w:t>Místo konání :</w:t>
        <w:tab/>
        <w:t xml:space="preserve"> </w:t>
        <w:tab/>
        <w:tab/>
        <w:t xml:space="preserve">Wellness Kuřim, Sportovní 1085, 664 34 Kuřim </w:t>
      </w:r>
    </w:p>
    <w:p>
      <w:pPr>
        <w:pStyle w:val="Normal"/>
        <w:rPr/>
      </w:pPr>
      <w:r>
        <w:rPr/>
        <w:t>---------------------------------------------------------------------------------------------------------------------------</w:t>
      </w:r>
    </w:p>
    <w:p>
      <w:pPr>
        <w:pStyle w:val="Normal"/>
        <w:rPr/>
      </w:pPr>
      <w:r>
        <w:rPr/>
        <w:t xml:space="preserve">Finanční rozpočet :    </w:t>
        <w:tab/>
        <w:tab/>
      </w:r>
    </w:p>
    <w:p>
      <w:pPr>
        <w:pStyle w:val="Normal"/>
        <w:rPr/>
      </w:pPr>
      <w:r>
        <w:rPr/>
        <w:t xml:space="preserve">Provozní náklady : </w:t>
        <w:tab/>
        <w:t xml:space="preserve"> </w:t>
        <w:tab/>
        <w:t xml:space="preserve">10 x </w:t>
        <w:tab/>
        <w:t xml:space="preserve">2.180- </w:t>
        <w:tab/>
        <w:tab/>
        <w:tab/>
        <w:t>21.800,-</w:t>
      </w:r>
    </w:p>
    <w:p>
      <w:pPr>
        <w:pStyle w:val="Normal"/>
        <w:rPr/>
      </w:pPr>
      <w:r>
        <w:rPr/>
        <w:t>Mzdové náklady:</w:t>
        <w:tab/>
        <w:tab/>
        <w:t xml:space="preserve">10 x </w:t>
        <w:tab/>
        <w:t>1.500,-</w:t>
        <w:tab/>
        <w:tab/>
        <w:tab/>
        <w:t xml:space="preserve">15.000,- </w:t>
        <w:tab/>
      </w:r>
    </w:p>
    <w:p>
      <w:pPr>
        <w:pStyle w:val="Normal"/>
        <w:rPr/>
      </w:pPr>
      <w:r>
        <w:rPr/>
        <w:t>---------------------------------------------------------------------------------------------------------------------------</w:t>
      </w:r>
    </w:p>
    <w:p>
      <w:pPr>
        <w:pStyle w:val="Normal"/>
        <w:rPr/>
      </w:pPr>
      <w:r>
        <w:rPr/>
        <w:tab/>
        <w:tab/>
        <w:tab/>
        <w:tab/>
        <w:t xml:space="preserve">Celkem: </w:t>
        <w:tab/>
        <w:tab/>
        <w:tab/>
        <w:t xml:space="preserve">36.800,- </w:t>
        <w:tab/>
        <w:tab/>
        <w:tab/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posOffset>381000</wp:posOffset>
            </wp:positionH>
            <wp:positionV relativeFrom="paragraph">
              <wp:posOffset>43180</wp:posOffset>
            </wp:positionV>
            <wp:extent cx="2002155" cy="1468755"/>
            <wp:effectExtent l="0" t="0" r="0" b="0"/>
            <wp:wrapNone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708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Příloha č. 3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SOUHLAS SE ZPRACOVÁNÍM OSOBNÍCH ÚDAJŮ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v souladu s Nařízením Evropského parlamentu a Rady (EU) 2016/679 ze dne 27.4.2016 o ochraně fyzických osob v souvislosti se zpracováním osobních údajů a volnem pohybu těchto údajů (dále jen „Nařízení“)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souvislosti s poskytnutím plavecké výuky na základě smlouvy, škola níže uvedená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Škola/školka 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Se sídlem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ab/>
        <w:tab/>
        <w:tab/>
        <w:tab/>
        <w:tab/>
        <w:t>(dále jen „ Objednatel“)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uděluji souhlas společnosti Iva Kolářová, bytem Lažany 135, 679 22 Lipůvka, IČO: 69753407 ,  (dále jen „správce“),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aby v souladu s Nařízením zpracovávala tyto osobní údaje dítěte: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jméno, příjmení, datum narození a  nezbytné informace o zdravotním stavu související s plaveckým výcvikem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 tyto obchodní údaje školy/školky : název, adresa, IČO, email   (dále také jen jako „souhlas“) za účelem poskytnutí plavecké výuky. Tyto osobní a obchodní  údaje bude správce po dobu 5 let.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souvislosti s účastí dítěte na kurzu plavecké výuky nabízí správce možnost, že pořídí a) společnou fotografii účastníků kurzu a/nebo b) fotografii dítěte, a předá tyto fotografie dítěti nebo zákonnému zástupci po skončení kurzu pro další domácí archivaci a využití. Plavecká škola bude fotografie uchovávat nejdéle po dobu 1 roku od ukončení kurzu.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 pořízením společné fotografie                   SOUHLASÍM        NESOUHLASÍM  *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S pořízení fotografie jednotlivce                  SOUHLASÍM        NESOUHLASÍM  * </w:t>
        <w:tab/>
        <w:tab/>
        <w:tab/>
        <w:t>*nehodící se škrtněte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Beru na vědomí, že správce nesmí osobní údaje  bez zákonem stanovených případů poskytnout dalším osobám a úřadům a musí tyto údaje zabezpečit před neoprávněným nebo nahodilým přístupem a zpracováním, před změnou a  zničením , zneužitím nebo ztrátou. Beru na vědomí, že souhlas lze vzít kdykoliv zpět, a to například zasláním emailu </w:t>
      </w:r>
      <w:hyperlink r:id="rId5">
        <w:r>
          <w:rPr>
            <w:rStyle w:val="Internetovodkaz"/>
            <w:sz w:val="20"/>
            <w:szCs w:val="20"/>
          </w:rPr>
          <w:t>info@plavemevkurimi.cz</w:t>
        </w:r>
      </w:hyperlink>
      <w:r>
        <w:rPr>
          <w:sz w:val="20"/>
          <w:szCs w:val="20"/>
        </w:rPr>
        <w:t xml:space="preserve">  nebo dopisu na adresu :   Iva Kolářová, Lažany 135, 679 22 Lipůvka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Zpracovávání osobních a obchodních údajů je prováděno zpracovatelem a to : Iva Kolářová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Beru na vědomí, že podle zákona o ochraně osobních údajů mám právo: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vzít souhlas kdykoliv zpět i bez udání důvodu, požadovat po správci informaci, jaké osobní údaje zpracovává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požadovat po správci vysvětlení ohledně zpracování údajů,vyžádat si u správce   k těmto údajům a tyto údaje nechat aktualizovat nebo opravit,požadovat po správci výmaz těchto osobních údajů,v případě pochybností o dodržování povinností souvisejících se zpracováním osobních údajů obrátit se na nás nebo na Úřad pro ochranu osobních údajů.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 </w:t>
      </w:r>
      <w:r>
        <w:rPr>
          <w:sz w:val="20"/>
          <w:szCs w:val="20"/>
        </w:rPr>
        <w:t xml:space="preserve">Tišnově </w:t>
      </w:r>
      <w:r>
        <w:rPr>
          <w:sz w:val="20"/>
          <w:szCs w:val="20"/>
        </w:rPr>
        <w:t xml:space="preserve">dne </w:t>
      </w:r>
      <w:r>
        <w:rPr>
          <w:sz w:val="20"/>
          <w:szCs w:val="20"/>
        </w:rPr>
        <w:t>18. 10. 2021</w:t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 xml:space="preserve">         Objednatel plaveckého výcviku </w:t>
        <w:tab/>
        <w:tab/>
        <w:tab/>
        <w:t xml:space="preserve"> </w:t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200"/>
        <w:jc w:val="center"/>
        <w:rPr>
          <w:sz w:val="20"/>
          <w:szCs w:val="20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b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qFormat/>
    <w:rsid w:val="00895b68"/>
    <w:pPr>
      <w:keepNext w:val="true"/>
      <w:spacing w:lineRule="auto" w:line="240" w:before="0" w:after="0"/>
      <w:ind w:left="-142" w:firstLine="142"/>
      <w:outlineLvl w:val="0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d43b2e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d43b2e"/>
    <w:rPr/>
  </w:style>
  <w:style w:type="character" w:styleId="NzevChar" w:customStyle="1">
    <w:name w:val="Název Char"/>
    <w:basedOn w:val="DefaultParagraphFont"/>
    <w:link w:val="Nzev"/>
    <w:qFormat/>
    <w:rsid w:val="00895b68"/>
    <w:rPr>
      <w:rFonts w:ascii="Times New Roman" w:hAnsi="Times New Roman" w:eastAsia="Times New Roman" w:cs="Times New Roman"/>
      <w:sz w:val="32"/>
      <w:szCs w:val="20"/>
      <w:lang w:eastAsia="cs-CZ"/>
    </w:rPr>
  </w:style>
  <w:style w:type="character" w:styleId="Nadpis1Char" w:customStyle="1">
    <w:name w:val="Nadpis 1 Char"/>
    <w:basedOn w:val="DefaultParagraphFont"/>
    <w:link w:val="Nadpis1"/>
    <w:qFormat/>
    <w:rsid w:val="00895b6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qFormat/>
    <w:rsid w:val="00895b68"/>
    <w:rPr>
      <w:rFonts w:ascii="Times New Roman" w:hAnsi="Times New Roman" w:eastAsia="Times New Roman" w:cs="Times New Roman"/>
      <w:sz w:val="20"/>
      <w:szCs w:val="24"/>
      <w:lang w:eastAsia="cs-CZ"/>
    </w:rPr>
  </w:style>
  <w:style w:type="character" w:styleId="Internetovodkaz">
    <w:name w:val="Internetový odkaz"/>
    <w:uiPriority w:val="99"/>
    <w:unhideWhenUsed/>
    <w:rsid w:val="008d7227"/>
    <w:rPr>
      <w:color w:val="0000FF"/>
      <w:u w:val="single"/>
    </w:rPr>
  </w:style>
  <w:style w:type="character" w:styleId="Annotationreference">
    <w:name w:val="annotation reference"/>
    <w:uiPriority w:val="99"/>
    <w:semiHidden/>
    <w:unhideWhenUsed/>
    <w:qFormat/>
    <w:rsid w:val="008d722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d72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d7227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95b6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0063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zev">
    <w:name w:val="Title"/>
    <w:basedOn w:val="Normal"/>
    <w:link w:val="NzevChar"/>
    <w:qFormat/>
    <w:rsid w:val="00895b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d722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d72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mailto:info@plavemevkurimi.cz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LibreOffice/6.4.0.3$Windows_X86_64 LibreOffice_project/b0a288ab3d2d4774cb44b62f04d5d28733ac6df8</Application>
  <Pages>7</Pages>
  <Words>1755</Words>
  <Characters>10285</Characters>
  <CharactersWithSpaces>12247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2021-08-19T10:41:00Z</dcterms:created>
  <dc:creator>ToshibaPC</dc:creator>
  <dc:description/>
  <dc:language>cs-CZ</dc:language>
  <cp:lastModifiedBy/>
  <cp:lastPrinted>2018-08-13T08:38:00Z</cp:lastPrinted>
  <dcterms:modified xsi:type="dcterms:W3CDTF">2021-11-16T08:52:15Z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