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DF7" w:rsidRDefault="00193DF7" w:rsidP="00193DF7">
      <w:pPr>
        <w:rPr>
          <w:rFonts w:asciiTheme="minorHAnsi" w:hAnsiTheme="minorHAnsi" w:cstheme="minorBidi"/>
          <w:color w:val="1F497D"/>
          <w:sz w:val="22"/>
          <w:szCs w:val="22"/>
          <w:lang w:eastAsia="en-US"/>
        </w:rPr>
      </w:pPr>
    </w:p>
    <w:p w:rsidR="00193DF7" w:rsidRDefault="00193DF7" w:rsidP="00193DF7">
      <w:pPr>
        <w:rPr>
          <w:rFonts w:asciiTheme="minorHAnsi" w:hAnsiTheme="minorHAnsi" w:cstheme="minorBidi"/>
          <w:color w:val="1F497D"/>
          <w:sz w:val="22"/>
          <w:szCs w:val="22"/>
          <w:lang w:eastAsia="en-US"/>
        </w:rPr>
      </w:pPr>
    </w:p>
    <w:p w:rsidR="00193DF7" w:rsidRDefault="00193DF7" w:rsidP="00193DF7">
      <w:pPr>
        <w:rPr>
          <w:rFonts w:ascii="Calibri" w:eastAsia="Times New Roman" w:hAnsi="Calibri" w:cs="Calibri"/>
          <w:sz w:val="22"/>
          <w:szCs w:val="22"/>
        </w:rPr>
      </w:pPr>
      <w:proofErr w:type="spellStart"/>
      <w:r>
        <w:rPr>
          <w:rFonts w:ascii="Calibri" w:eastAsia="Times New Roman" w:hAnsi="Calibri" w:cs="Calibri"/>
          <w:b/>
          <w:bCs/>
          <w:sz w:val="22"/>
          <w:szCs w:val="22"/>
        </w:rPr>
        <w:t>From</w:t>
      </w:r>
      <w:proofErr w:type="spellEnd"/>
      <w:r>
        <w:rPr>
          <w:rFonts w:ascii="Calibri" w:eastAsia="Times New Roman" w:hAnsi="Calibri" w:cs="Calibri"/>
          <w:b/>
          <w:bCs/>
          <w:sz w:val="22"/>
          <w:szCs w:val="22"/>
        </w:rPr>
        <w:t>:</w:t>
      </w:r>
      <w:r>
        <w:rPr>
          <w:rFonts w:ascii="Calibri" w:eastAsia="Times New Roman" w:hAnsi="Calibri" w:cs="Calibri"/>
          <w:sz w:val="22"/>
          <w:szCs w:val="22"/>
        </w:rPr>
        <w:t xml:space="preserve"> </w:t>
      </w:r>
      <w:proofErr w:type="spellStart"/>
      <w:r w:rsidR="00EE0E84">
        <w:rPr>
          <w:rFonts w:ascii="Calibri" w:eastAsia="Times New Roman" w:hAnsi="Calibri" w:cs="Calibri"/>
          <w:sz w:val="22"/>
          <w:szCs w:val="22"/>
        </w:rPr>
        <w:t>xxxxx</w:t>
      </w:r>
      <w:proofErr w:type="spellEnd"/>
      <w:r>
        <w:rPr>
          <w:rFonts w:ascii="Calibri" w:eastAsia="Times New Roman" w:hAnsi="Calibri" w:cs="Calibri"/>
          <w:sz w:val="22"/>
          <w:szCs w:val="22"/>
        </w:rPr>
        <w:t xml:space="preserve"> </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w:t>
      </w:r>
      <w:proofErr w:type="spellStart"/>
      <w:r>
        <w:rPr>
          <w:rFonts w:ascii="Calibri" w:eastAsia="Times New Roman" w:hAnsi="Calibri" w:cs="Calibri"/>
          <w:sz w:val="22"/>
          <w:szCs w:val="22"/>
        </w:rPr>
        <w:t>Friday</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November</w:t>
      </w:r>
      <w:proofErr w:type="spellEnd"/>
      <w:r>
        <w:rPr>
          <w:rFonts w:ascii="Calibri" w:eastAsia="Times New Roman" w:hAnsi="Calibri" w:cs="Calibri"/>
          <w:sz w:val="22"/>
          <w:szCs w:val="22"/>
        </w:rPr>
        <w:t xml:space="preserve"> 12, 2021 1:26 PM</w:t>
      </w:r>
      <w:r>
        <w:rPr>
          <w:rFonts w:ascii="Calibri" w:eastAsia="Times New Roman" w:hAnsi="Calibri" w:cs="Calibri"/>
          <w:sz w:val="22"/>
          <w:szCs w:val="22"/>
        </w:rPr>
        <w:br/>
      </w:r>
      <w:r>
        <w:rPr>
          <w:rFonts w:ascii="Calibri" w:eastAsia="Times New Roman" w:hAnsi="Calibri" w:cs="Calibri"/>
          <w:b/>
          <w:bCs/>
          <w:sz w:val="22"/>
          <w:szCs w:val="22"/>
        </w:rPr>
        <w:t>To:</w:t>
      </w:r>
      <w:r w:rsidR="00EE0E84">
        <w:rPr>
          <w:rFonts w:ascii="Calibri" w:eastAsia="Times New Roman" w:hAnsi="Calibri" w:cs="Calibri"/>
          <w:sz w:val="22"/>
          <w:szCs w:val="22"/>
        </w:rPr>
        <w:t xml:space="preserve"> </w:t>
      </w:r>
      <w:proofErr w:type="spellStart"/>
      <w:r w:rsidR="00EE0E84">
        <w:rPr>
          <w:rFonts w:ascii="Calibri" w:eastAsia="Times New Roman" w:hAnsi="Calibri" w:cs="Calibri"/>
          <w:sz w:val="22"/>
          <w:szCs w:val="22"/>
        </w:rPr>
        <w:t>xxxxx</w:t>
      </w:r>
      <w:proofErr w:type="spellEnd"/>
      <w:r>
        <w:rPr>
          <w:rFonts w:ascii="Calibri" w:eastAsia="Times New Roman" w:hAnsi="Calibri" w:cs="Calibri"/>
          <w:sz w:val="22"/>
          <w:szCs w:val="22"/>
        </w:rPr>
        <w:br/>
      </w:r>
      <w:proofErr w:type="spellStart"/>
      <w:r>
        <w:rPr>
          <w:rFonts w:ascii="Calibri" w:eastAsia="Times New Roman" w:hAnsi="Calibri" w:cs="Calibri"/>
          <w:b/>
          <w:bCs/>
          <w:sz w:val="22"/>
          <w:szCs w:val="22"/>
        </w:rPr>
        <w:t>Subject</w:t>
      </w:r>
      <w:proofErr w:type="spellEnd"/>
      <w:r>
        <w:rPr>
          <w:rFonts w:ascii="Calibri" w:eastAsia="Times New Roman" w:hAnsi="Calibri" w:cs="Calibri"/>
          <w:b/>
          <w:bCs/>
          <w:sz w:val="22"/>
          <w:szCs w:val="22"/>
        </w:rPr>
        <w:t>:</w:t>
      </w:r>
      <w:r>
        <w:rPr>
          <w:rFonts w:ascii="Calibri" w:eastAsia="Times New Roman" w:hAnsi="Calibri" w:cs="Calibri"/>
          <w:sz w:val="22"/>
          <w:szCs w:val="22"/>
        </w:rPr>
        <w:t xml:space="preserve"> </w:t>
      </w:r>
      <w:proofErr w:type="spellStart"/>
      <w:r>
        <w:rPr>
          <w:rFonts w:ascii="Calibri" w:eastAsia="Times New Roman" w:hAnsi="Calibri" w:cs="Calibri"/>
          <w:sz w:val="22"/>
          <w:szCs w:val="22"/>
        </w:rPr>
        <w:t>Objednávka_Výroba</w:t>
      </w:r>
      <w:proofErr w:type="spellEnd"/>
      <w:r>
        <w:rPr>
          <w:rFonts w:ascii="Calibri" w:eastAsia="Times New Roman" w:hAnsi="Calibri" w:cs="Calibri"/>
          <w:sz w:val="22"/>
          <w:szCs w:val="22"/>
        </w:rPr>
        <w:t xml:space="preserve"> časopisu Český kras_387-00065293-2021</w:t>
      </w:r>
    </w:p>
    <w:p w:rsidR="00193DF7" w:rsidRDefault="00193DF7" w:rsidP="00193DF7"/>
    <w:p w:rsidR="00193DF7" w:rsidRDefault="00193DF7" w:rsidP="00193DF7"/>
    <w:p w:rsidR="00193DF7" w:rsidRDefault="00193DF7" w:rsidP="00193DF7">
      <w:pPr>
        <w:rPr>
          <w:rFonts w:ascii="Calibri" w:hAnsi="Calibri" w:cs="Calibri"/>
          <w:b/>
          <w:bCs/>
          <w:color w:val="002060"/>
          <w:sz w:val="22"/>
          <w:szCs w:val="22"/>
          <w:u w:val="single"/>
        </w:rPr>
      </w:pPr>
      <w:proofErr w:type="spellStart"/>
      <w:r>
        <w:rPr>
          <w:rFonts w:ascii="Calibri" w:hAnsi="Calibri" w:cs="Calibri"/>
          <w:b/>
          <w:bCs/>
          <w:color w:val="002060"/>
          <w:sz w:val="22"/>
          <w:szCs w:val="22"/>
          <w:u w:val="single"/>
        </w:rPr>
        <w:t>Objednávka_Výroba</w:t>
      </w:r>
      <w:proofErr w:type="spellEnd"/>
      <w:r>
        <w:rPr>
          <w:rFonts w:ascii="Calibri" w:hAnsi="Calibri" w:cs="Calibri"/>
          <w:b/>
          <w:bCs/>
          <w:color w:val="002060"/>
          <w:sz w:val="22"/>
          <w:szCs w:val="22"/>
          <w:u w:val="single"/>
        </w:rPr>
        <w:t xml:space="preserve"> časopisu Český kras 2021_387-00065293-2021</w:t>
      </w:r>
    </w:p>
    <w:p w:rsidR="00193DF7" w:rsidRDefault="00193DF7" w:rsidP="00193DF7">
      <w:pPr>
        <w:rPr>
          <w:rFonts w:ascii="Calibri" w:hAnsi="Calibri" w:cs="Calibri"/>
          <w:color w:val="1F497D"/>
          <w:sz w:val="22"/>
          <w:szCs w:val="22"/>
          <w:lang w:eastAsia="en-US"/>
        </w:rPr>
      </w:pPr>
    </w:p>
    <w:p w:rsidR="00193DF7" w:rsidRDefault="00353843" w:rsidP="00193DF7">
      <w:pPr>
        <w:rPr>
          <w:rFonts w:ascii="Calibri" w:hAnsi="Calibri" w:cs="Calibri"/>
          <w:color w:val="1F497D"/>
          <w:sz w:val="22"/>
          <w:szCs w:val="22"/>
        </w:rPr>
      </w:pPr>
      <w:r>
        <w:rPr>
          <w:rFonts w:ascii="Calibri" w:hAnsi="Calibri" w:cs="Calibri"/>
          <w:noProof/>
          <w:color w:val="1F497D"/>
          <w:sz w:val="22"/>
          <w:szCs w:val="22"/>
        </w:rPr>
        <w:t>LOGO</w:t>
      </w:r>
      <w:bookmarkStart w:id="0" w:name="_GoBack"/>
      <w:bookmarkEnd w:id="0"/>
    </w:p>
    <w:p w:rsidR="00193DF7" w:rsidRDefault="00193DF7" w:rsidP="00193DF7">
      <w:pPr>
        <w:rPr>
          <w:rFonts w:ascii="Calibri" w:hAnsi="Calibri" w:cs="Calibri"/>
          <w:color w:val="1F497D"/>
        </w:rPr>
      </w:pPr>
      <w:proofErr w:type="spellStart"/>
      <w:proofErr w:type="gramStart"/>
      <w:r>
        <w:rPr>
          <w:rFonts w:ascii="Calibri" w:hAnsi="Calibri" w:cs="Calibri"/>
          <w:b/>
          <w:bCs/>
          <w:color w:val="1F497D"/>
        </w:rPr>
        <w:t>č</w:t>
      </w:r>
      <w:r>
        <w:rPr>
          <w:rFonts w:ascii="Calibri" w:hAnsi="Calibri" w:cs="Calibri"/>
          <w:color w:val="1F497D"/>
        </w:rPr>
        <w:t>.j</w:t>
      </w:r>
      <w:proofErr w:type="spellEnd"/>
      <w:r>
        <w:rPr>
          <w:rFonts w:ascii="Calibri" w:hAnsi="Calibri" w:cs="Calibri"/>
          <w:color w:val="1F497D"/>
        </w:rPr>
        <w:t>:</w:t>
      </w:r>
      <w:proofErr w:type="gramEnd"/>
    </w:p>
    <w:p w:rsidR="00193DF7" w:rsidRDefault="00193DF7" w:rsidP="00193DF7">
      <w:pPr>
        <w:rPr>
          <w:rFonts w:ascii="Calibri" w:hAnsi="Calibri" w:cs="Calibri"/>
          <w:color w:val="1F497D"/>
        </w:rPr>
      </w:pPr>
      <w:r>
        <w:rPr>
          <w:rFonts w:ascii="Calibri" w:hAnsi="Calibri" w:cs="Calibri"/>
          <w:color w:val="1F497D"/>
        </w:rPr>
        <w:t>datum:</w:t>
      </w:r>
    </w:p>
    <w:p w:rsidR="00193DF7" w:rsidRDefault="00193DF7" w:rsidP="00193DF7"/>
    <w:p w:rsidR="00193DF7" w:rsidRDefault="00193DF7" w:rsidP="00193DF7">
      <w:pPr>
        <w:rPr>
          <w:rFonts w:ascii="Calibri" w:hAnsi="Calibri" w:cs="Calibri"/>
          <w:color w:val="1F497D"/>
        </w:rPr>
      </w:pPr>
      <w:r>
        <w:rPr>
          <w:rFonts w:ascii="Calibri" w:hAnsi="Calibri" w:cs="Calibri"/>
          <w:color w:val="1F497D"/>
        </w:rPr>
        <w:t>Vážený pane inženýre,</w:t>
      </w:r>
    </w:p>
    <w:p w:rsidR="00193DF7" w:rsidRDefault="00193DF7" w:rsidP="00193DF7">
      <w:pPr>
        <w:rPr>
          <w:rFonts w:ascii="Calibri" w:hAnsi="Calibri" w:cs="Calibri"/>
          <w:color w:val="1F497D"/>
        </w:rPr>
      </w:pPr>
      <w:r>
        <w:rPr>
          <w:rFonts w:ascii="Calibri" w:hAnsi="Calibri" w:cs="Calibri"/>
          <w:color w:val="1F497D"/>
        </w:rPr>
        <w:t>v příloze Vám zasílám objednávku k výrobě časopisu Český kras.</w:t>
      </w:r>
    </w:p>
    <w:p w:rsidR="00193DF7" w:rsidRDefault="00193DF7" w:rsidP="00193DF7">
      <w:pPr>
        <w:rPr>
          <w:rFonts w:ascii="Calibri" w:hAnsi="Calibri" w:cs="Calibri"/>
          <w:color w:val="1F497D"/>
        </w:rPr>
      </w:pPr>
      <w:r>
        <w:rPr>
          <w:rFonts w:ascii="Calibri" w:hAnsi="Calibri" w:cs="Calibri"/>
          <w:color w:val="1F497D"/>
        </w:rPr>
        <w:t xml:space="preserve">Prosím Vás </w:t>
      </w:r>
      <w:r>
        <w:rPr>
          <w:rFonts w:ascii="Calibri" w:hAnsi="Calibri" w:cs="Calibri"/>
          <w:b/>
          <w:bCs/>
          <w:color w:val="1F497D"/>
          <w:u w:val="single"/>
        </w:rPr>
        <w:t>formou odpovědi na tento e-mail</w:t>
      </w:r>
      <w:r>
        <w:rPr>
          <w:rFonts w:ascii="Calibri" w:hAnsi="Calibri" w:cs="Calibri"/>
          <w:color w:val="1F497D"/>
        </w:rPr>
        <w:t xml:space="preserve"> o potvrzení přijetí tohoto mailu a objednávky. Pokud potvrzení neobdržíme touto formou, považujte objednávku za neplatnou a neúčinnou. </w:t>
      </w:r>
    </w:p>
    <w:p w:rsidR="00193DF7" w:rsidRDefault="00193DF7" w:rsidP="00193DF7">
      <w:pPr>
        <w:rPr>
          <w:rFonts w:ascii="Calibri" w:hAnsi="Calibri" w:cs="Calibri"/>
          <w:color w:val="1F497D"/>
        </w:rPr>
      </w:pPr>
      <w:r>
        <w:rPr>
          <w:rFonts w:ascii="Calibri" w:hAnsi="Calibri" w:cs="Calibri"/>
          <w:color w:val="1F497D"/>
        </w:rPr>
        <w:t xml:space="preserve">Objednávka </w:t>
      </w:r>
      <w:r>
        <w:rPr>
          <w:rFonts w:ascii="Calibri" w:hAnsi="Calibri" w:cs="Calibri"/>
          <w:b/>
          <w:bCs/>
          <w:color w:val="1F497D"/>
          <w:u w:val="single"/>
        </w:rPr>
        <w:t>nabývá platnosti dnem potvrzení přijetí objednávky Dodavatelem</w:t>
      </w:r>
      <w:r>
        <w:rPr>
          <w:rFonts w:ascii="Calibri" w:hAnsi="Calibri" w:cs="Calibri"/>
          <w:b/>
          <w:bCs/>
          <w:color w:val="1F497D"/>
        </w:rPr>
        <w:t xml:space="preserve"> a </w:t>
      </w:r>
      <w:r>
        <w:rPr>
          <w:rFonts w:ascii="Calibri" w:hAnsi="Calibri" w:cs="Calibri"/>
          <w:b/>
          <w:bCs/>
          <w:color w:val="1F497D"/>
          <w:u w:val="single"/>
        </w:rPr>
        <w:t>účinnosti dnem uveřejnění v Registru smluv</w:t>
      </w:r>
      <w:r>
        <w:rPr>
          <w:rFonts w:ascii="Calibri" w:hAnsi="Calibri" w:cs="Calibri"/>
          <w:b/>
          <w:bCs/>
          <w:color w:val="1F497D"/>
        </w:rPr>
        <w:t xml:space="preserve"> dle zákona č. 340/2015 Sb.,</w:t>
      </w:r>
      <w:r>
        <w:rPr>
          <w:rFonts w:ascii="Calibri" w:hAnsi="Calibri" w:cs="Calibri"/>
          <w:color w:val="1F497D"/>
        </w:rPr>
        <w:t xml:space="preserve"> o zvláštních podmínkách účinnosti některých smluv, uveřejňování těchto smluv, v platném znění. </w:t>
      </w:r>
    </w:p>
    <w:p w:rsidR="00193DF7" w:rsidRDefault="00193DF7" w:rsidP="00193DF7">
      <w:pPr>
        <w:rPr>
          <w:rFonts w:ascii="Calibri" w:hAnsi="Calibri" w:cs="Calibri"/>
          <w:color w:val="1F497D"/>
        </w:rPr>
      </w:pPr>
      <w:r>
        <w:rPr>
          <w:rFonts w:ascii="Calibri" w:hAnsi="Calibri" w:cs="Calibri"/>
          <w:color w:val="1F497D"/>
        </w:rPr>
        <w:t>Uveřejnění objednávky s potvrzením přijetí objednávky zajistí Odběratel – Muzeum Českého krasu a budeme Vás o zveřejnění neprodleně informovat.</w:t>
      </w:r>
    </w:p>
    <w:p w:rsidR="00193DF7" w:rsidRDefault="00193DF7" w:rsidP="00193DF7">
      <w:pPr>
        <w:rPr>
          <w:rFonts w:ascii="Calibri" w:hAnsi="Calibri" w:cs="Calibri"/>
          <w:color w:val="1F497D"/>
        </w:rPr>
      </w:pPr>
    </w:p>
    <w:p w:rsidR="00193DF7" w:rsidRDefault="00193DF7" w:rsidP="00193DF7">
      <w:pPr>
        <w:rPr>
          <w:rFonts w:ascii="Calibri" w:hAnsi="Calibri" w:cs="Calibri"/>
          <w:color w:val="1F497D"/>
        </w:rPr>
      </w:pPr>
      <w:r>
        <w:rPr>
          <w:rFonts w:ascii="Calibri" w:hAnsi="Calibri" w:cs="Calibri"/>
          <w:color w:val="1F497D"/>
        </w:rPr>
        <w:t>Děkuji za spolupráci.</w:t>
      </w:r>
    </w:p>
    <w:p w:rsidR="00193DF7" w:rsidRDefault="00193DF7" w:rsidP="00193DF7">
      <w:pPr>
        <w:rPr>
          <w:rFonts w:ascii="Calibri" w:hAnsi="Calibri" w:cs="Calibri"/>
          <w:color w:val="1F497D"/>
        </w:rPr>
      </w:pPr>
      <w:r>
        <w:rPr>
          <w:rFonts w:ascii="Calibri" w:hAnsi="Calibri" w:cs="Calibri"/>
          <w:color w:val="1F497D"/>
        </w:rPr>
        <w:t>S pozdravem</w:t>
      </w:r>
    </w:p>
    <w:p w:rsidR="00193DF7" w:rsidRDefault="00EE0E84" w:rsidP="00193DF7">
      <w:pPr>
        <w:rPr>
          <w:rFonts w:ascii="Calibri" w:hAnsi="Calibri" w:cs="Calibri"/>
          <w:color w:val="1F497D"/>
        </w:rPr>
      </w:pPr>
      <w:proofErr w:type="spellStart"/>
      <w:r>
        <w:rPr>
          <w:rFonts w:ascii="Calibri" w:hAnsi="Calibri" w:cs="Calibri"/>
          <w:color w:val="1F497D"/>
        </w:rPr>
        <w:t>xxxxx</w:t>
      </w:r>
      <w:proofErr w:type="spellEnd"/>
    </w:p>
    <w:p w:rsidR="00193DF7" w:rsidRDefault="00193DF7" w:rsidP="00193DF7">
      <w:pPr>
        <w:rPr>
          <w:rFonts w:ascii="Calibri" w:hAnsi="Calibri" w:cs="Calibri"/>
          <w:color w:val="1F497D"/>
        </w:rPr>
      </w:pPr>
      <w:r>
        <w:rPr>
          <w:rFonts w:ascii="Calibri" w:hAnsi="Calibri" w:cs="Calibri"/>
          <w:color w:val="1F497D"/>
        </w:rPr>
        <w:t>referent</w:t>
      </w:r>
    </w:p>
    <w:p w:rsidR="00193DF7" w:rsidRDefault="00193DF7" w:rsidP="00193DF7">
      <w:pPr>
        <w:rPr>
          <w:rFonts w:ascii="Calibri" w:hAnsi="Calibri" w:cs="Calibri"/>
          <w:color w:val="1F497D"/>
        </w:rPr>
      </w:pPr>
    </w:p>
    <w:p w:rsidR="00193DF7" w:rsidRDefault="00193DF7" w:rsidP="00193DF7">
      <w:pPr>
        <w:rPr>
          <w:rFonts w:ascii="Calibri" w:hAnsi="Calibri" w:cs="Calibri"/>
          <w:b/>
          <w:bCs/>
          <w:color w:val="1F497D"/>
          <w:sz w:val="20"/>
          <w:szCs w:val="20"/>
        </w:rPr>
      </w:pPr>
      <w:r>
        <w:rPr>
          <w:rFonts w:ascii="Calibri" w:hAnsi="Calibri" w:cs="Calibri"/>
          <w:b/>
          <w:bCs/>
          <w:color w:val="1F497D"/>
          <w:sz w:val="20"/>
          <w:szCs w:val="20"/>
        </w:rPr>
        <w:t xml:space="preserve">Muzeum Českého krasu, </w:t>
      </w:r>
      <w:proofErr w:type="spellStart"/>
      <w:proofErr w:type="gramStart"/>
      <w:r>
        <w:rPr>
          <w:rFonts w:ascii="Calibri" w:hAnsi="Calibri" w:cs="Calibri"/>
          <w:b/>
          <w:bCs/>
          <w:color w:val="1F497D"/>
          <w:sz w:val="20"/>
          <w:szCs w:val="20"/>
        </w:rPr>
        <w:t>p.o</w:t>
      </w:r>
      <w:proofErr w:type="spellEnd"/>
      <w:r>
        <w:rPr>
          <w:rFonts w:ascii="Calibri" w:hAnsi="Calibri" w:cs="Calibri"/>
          <w:b/>
          <w:bCs/>
          <w:color w:val="1F497D"/>
          <w:sz w:val="20"/>
          <w:szCs w:val="20"/>
        </w:rPr>
        <w:t>.</w:t>
      </w:r>
      <w:proofErr w:type="gramEnd"/>
    </w:p>
    <w:p w:rsidR="00193DF7" w:rsidRDefault="00193DF7" w:rsidP="00193DF7">
      <w:pPr>
        <w:rPr>
          <w:rFonts w:ascii="Calibri" w:hAnsi="Calibri" w:cs="Calibri"/>
          <w:color w:val="1F497D"/>
          <w:sz w:val="20"/>
          <w:szCs w:val="20"/>
        </w:rPr>
      </w:pPr>
      <w:r>
        <w:rPr>
          <w:rFonts w:ascii="Calibri" w:hAnsi="Calibri" w:cs="Calibri"/>
          <w:color w:val="1F497D"/>
          <w:sz w:val="20"/>
          <w:szCs w:val="20"/>
        </w:rPr>
        <w:t>Husovo nám. 87, Beroun</w:t>
      </w:r>
    </w:p>
    <w:p w:rsidR="00193DF7" w:rsidRDefault="00EE0E84" w:rsidP="00193DF7">
      <w:pPr>
        <w:rPr>
          <w:rFonts w:ascii="Calibri" w:hAnsi="Calibri" w:cs="Calibri"/>
          <w:color w:val="1F497D"/>
          <w:sz w:val="20"/>
          <w:szCs w:val="20"/>
        </w:rPr>
      </w:pPr>
      <w:r>
        <w:rPr>
          <w:rFonts w:ascii="Calibri" w:hAnsi="Calibri" w:cs="Calibri"/>
          <w:color w:val="1F497D"/>
          <w:sz w:val="20"/>
          <w:szCs w:val="20"/>
        </w:rPr>
        <w:t xml:space="preserve">Tel: </w:t>
      </w:r>
      <w:proofErr w:type="spellStart"/>
      <w:r>
        <w:rPr>
          <w:rFonts w:ascii="Calibri" w:hAnsi="Calibri" w:cs="Calibri"/>
          <w:color w:val="1F497D"/>
          <w:sz w:val="20"/>
          <w:szCs w:val="20"/>
        </w:rPr>
        <w:t>xxxxx</w:t>
      </w:r>
      <w:proofErr w:type="spellEnd"/>
    </w:p>
    <w:p w:rsidR="00193DF7" w:rsidRDefault="00193DF7" w:rsidP="00193DF7">
      <w:pPr>
        <w:rPr>
          <w:rFonts w:ascii="Calibri" w:hAnsi="Calibri" w:cs="Calibri"/>
          <w:color w:val="1F497D"/>
          <w:sz w:val="20"/>
          <w:szCs w:val="20"/>
        </w:rPr>
      </w:pPr>
      <w:r>
        <w:rPr>
          <w:rFonts w:ascii="Calibri" w:hAnsi="Calibri" w:cs="Calibri"/>
          <w:color w:val="1F497D"/>
          <w:sz w:val="20"/>
          <w:szCs w:val="20"/>
        </w:rPr>
        <w:t xml:space="preserve">e-mail: </w:t>
      </w:r>
      <w:proofErr w:type="spellStart"/>
      <w:r w:rsidR="00EE0E84">
        <w:rPr>
          <w:rFonts w:ascii="Calibri" w:hAnsi="Calibri" w:cs="Calibri"/>
          <w:color w:val="1F497D"/>
          <w:sz w:val="20"/>
          <w:szCs w:val="20"/>
        </w:rPr>
        <w:t>xxxxx</w:t>
      </w:r>
      <w:proofErr w:type="spellEnd"/>
    </w:p>
    <w:p w:rsidR="00193DF7" w:rsidRDefault="00193DF7" w:rsidP="00193DF7">
      <w:pPr>
        <w:rPr>
          <w:rFonts w:ascii="Calibri" w:hAnsi="Calibri" w:cs="Calibri"/>
          <w:color w:val="1F497D"/>
          <w:sz w:val="20"/>
          <w:szCs w:val="20"/>
        </w:rPr>
      </w:pPr>
      <w:hyperlink r:id="rId5" w:history="1">
        <w:r>
          <w:rPr>
            <w:rStyle w:val="Hypertextovodkaz"/>
            <w:rFonts w:ascii="Calibri" w:hAnsi="Calibri" w:cs="Calibri"/>
            <w:color w:val="0563C1"/>
            <w:sz w:val="20"/>
            <w:szCs w:val="20"/>
          </w:rPr>
          <w:t>www.muzeum-beroun.cz</w:t>
        </w:r>
      </w:hyperlink>
    </w:p>
    <w:p w:rsidR="00193DF7" w:rsidRDefault="00193DF7" w:rsidP="00193DF7">
      <w:pPr>
        <w:rPr>
          <w:rFonts w:ascii="Calibri" w:hAnsi="Calibri" w:cs="Calibri"/>
          <w:color w:val="1F497D"/>
          <w:sz w:val="22"/>
          <w:szCs w:val="22"/>
        </w:rPr>
      </w:pPr>
    </w:p>
    <w:p w:rsidR="00193DF7" w:rsidRDefault="00193DF7" w:rsidP="00193DF7">
      <w:pPr>
        <w:rPr>
          <w:sz w:val="22"/>
          <w:szCs w:val="22"/>
        </w:rPr>
      </w:pPr>
      <w:r>
        <w:rPr>
          <w:b/>
          <w:bCs/>
        </w:rPr>
        <w:t>Objednáváme u Vás:</w:t>
      </w:r>
      <w:r>
        <w:t xml:space="preserve"> </w:t>
      </w:r>
    </w:p>
    <w:p w:rsidR="00193DF7" w:rsidRDefault="00193DF7" w:rsidP="00193DF7">
      <w:pPr>
        <w:rPr>
          <w:b/>
          <w:bCs/>
        </w:rPr>
      </w:pPr>
      <w:r>
        <w:t>Výrobu časopisu Český kras č. 47/2021</w:t>
      </w:r>
    </w:p>
    <w:p w:rsidR="00193DF7" w:rsidRDefault="00193DF7" w:rsidP="00193DF7">
      <w:pPr>
        <w:pStyle w:val="Standard"/>
        <w:numPr>
          <w:ilvl w:val="0"/>
          <w:numId w:val="1"/>
        </w:numPr>
        <w:jc w:val="both"/>
        <w:rPr>
          <w:rFonts w:ascii="Calibri" w:hAnsi="Calibri" w:cs="Calibri"/>
          <w:sz w:val="22"/>
          <w:szCs w:val="22"/>
        </w:rPr>
      </w:pPr>
      <w:r>
        <w:rPr>
          <w:rFonts w:ascii="Calibri" w:hAnsi="Calibri" w:cs="Calibri"/>
          <w:b/>
          <w:bCs/>
          <w:sz w:val="22"/>
          <w:szCs w:val="22"/>
          <w:u w:val="single"/>
        </w:rPr>
        <w:t>Předmět plnění:</w:t>
      </w:r>
    </w:p>
    <w:p w:rsidR="00193DF7" w:rsidRDefault="00193DF7" w:rsidP="00193DF7">
      <w:pPr>
        <w:pStyle w:val="Normlnweb"/>
        <w:spacing w:before="0" w:beforeAutospacing="0" w:after="0" w:afterAutospacing="0"/>
        <w:jc w:val="both"/>
        <w:rPr>
          <w:rFonts w:ascii="Calibri" w:hAnsi="Calibri" w:cs="Calibri"/>
          <w:sz w:val="22"/>
          <w:szCs w:val="22"/>
        </w:rPr>
      </w:pPr>
      <w:r>
        <w:rPr>
          <w:rFonts w:ascii="Calibri" w:hAnsi="Calibri" w:cs="Calibri"/>
          <w:sz w:val="22"/>
          <w:szCs w:val="22"/>
        </w:rPr>
        <w:t xml:space="preserve">Předmětem plnění zakázky je </w:t>
      </w:r>
      <w:r>
        <w:rPr>
          <w:rFonts w:ascii="Calibri" w:hAnsi="Calibri" w:cs="Calibri"/>
          <w:b/>
          <w:bCs/>
          <w:sz w:val="22"/>
          <w:szCs w:val="22"/>
        </w:rPr>
        <w:t>příprava, výroba a dodání časopisu Český kras</w:t>
      </w:r>
      <w:r>
        <w:rPr>
          <w:rFonts w:ascii="Calibri" w:hAnsi="Calibri" w:cs="Calibri"/>
          <w:sz w:val="22"/>
          <w:szCs w:val="22"/>
        </w:rPr>
        <w:t xml:space="preserve">, který Muzeum Českého krasu plánuje vydat. </w:t>
      </w:r>
    </w:p>
    <w:p w:rsidR="00193DF7" w:rsidRDefault="00193DF7" w:rsidP="00193DF7">
      <w:pPr>
        <w:pStyle w:val="Normlnweb"/>
        <w:spacing w:before="0" w:beforeAutospacing="0" w:after="0" w:afterAutospacing="0"/>
        <w:rPr>
          <w:rFonts w:ascii="Calibri" w:hAnsi="Calibri" w:cs="Calibri"/>
          <w:sz w:val="22"/>
          <w:szCs w:val="22"/>
        </w:rPr>
      </w:pPr>
      <w:r>
        <w:rPr>
          <w:rFonts w:ascii="Calibri" w:hAnsi="Calibri" w:cs="Calibri"/>
          <w:sz w:val="22"/>
          <w:szCs w:val="22"/>
        </w:rPr>
        <w:t>Počet výtisků:          350 ks</w:t>
      </w:r>
      <w:r>
        <w:rPr>
          <w:rFonts w:ascii="Calibri" w:hAnsi="Calibri" w:cs="Calibri"/>
          <w:sz w:val="22"/>
          <w:szCs w:val="22"/>
        </w:rPr>
        <w:br/>
        <w:t>Formát:                     A4</w:t>
      </w:r>
      <w:r>
        <w:rPr>
          <w:rFonts w:ascii="Calibri" w:hAnsi="Calibri" w:cs="Calibri"/>
          <w:sz w:val="22"/>
          <w:szCs w:val="22"/>
        </w:rPr>
        <w:br/>
        <w:t>Vazba:                       V1 (drátěné svorky)</w:t>
      </w:r>
      <w:r>
        <w:rPr>
          <w:rFonts w:ascii="Calibri" w:hAnsi="Calibri" w:cs="Calibri"/>
          <w:sz w:val="22"/>
          <w:szCs w:val="22"/>
        </w:rPr>
        <w:br/>
        <w:t xml:space="preserve">Počet stran:              80 stran </w:t>
      </w:r>
    </w:p>
    <w:p w:rsidR="00193DF7" w:rsidRDefault="00193DF7" w:rsidP="00193DF7">
      <w:pPr>
        <w:pStyle w:val="Normlnweb"/>
        <w:spacing w:before="0" w:beforeAutospacing="0" w:after="0" w:afterAutospacing="0"/>
        <w:jc w:val="both"/>
        <w:rPr>
          <w:rFonts w:ascii="Calibri" w:hAnsi="Calibri" w:cs="Calibri"/>
          <w:sz w:val="22"/>
          <w:szCs w:val="22"/>
        </w:rPr>
      </w:pPr>
      <w:r>
        <w:rPr>
          <w:rFonts w:ascii="Calibri" w:hAnsi="Calibri" w:cs="Calibri"/>
          <w:sz w:val="22"/>
          <w:szCs w:val="22"/>
        </w:rPr>
        <w:t>Papír:                         115 křída mat (vnitřek), 250 křída mat (obálka)</w:t>
      </w:r>
    </w:p>
    <w:p w:rsidR="00193DF7" w:rsidRDefault="00193DF7" w:rsidP="00193DF7">
      <w:pPr>
        <w:pStyle w:val="Standard"/>
        <w:jc w:val="both"/>
        <w:rPr>
          <w:rFonts w:ascii="Calibri" w:hAnsi="Calibri" w:cs="Calibri"/>
          <w:sz w:val="22"/>
          <w:szCs w:val="22"/>
        </w:rPr>
      </w:pPr>
      <w:r>
        <w:rPr>
          <w:rFonts w:ascii="Calibri" w:hAnsi="Calibri" w:cs="Calibri"/>
          <w:sz w:val="22"/>
          <w:szCs w:val="22"/>
        </w:rPr>
        <w:t>Barevnost:</w:t>
      </w:r>
      <w:r>
        <w:rPr>
          <w:rFonts w:ascii="Calibri" w:hAnsi="Calibri" w:cs="Calibri"/>
          <w:b/>
          <w:bCs/>
          <w:sz w:val="22"/>
          <w:szCs w:val="22"/>
        </w:rPr>
        <w:t>                </w:t>
      </w:r>
      <w:r>
        <w:rPr>
          <w:rFonts w:ascii="Calibri" w:hAnsi="Calibri" w:cs="Calibri"/>
          <w:sz w:val="22"/>
          <w:szCs w:val="22"/>
        </w:rPr>
        <w:t>celobarevné s barevnými fotografiemi k článkům popř. schématy, mapkami</w:t>
      </w:r>
    </w:p>
    <w:p w:rsidR="00193DF7" w:rsidRDefault="00193DF7" w:rsidP="00193DF7">
      <w:pPr>
        <w:pStyle w:val="Normlnweb"/>
        <w:spacing w:before="0" w:beforeAutospacing="0" w:after="0" w:afterAutospacing="0"/>
        <w:jc w:val="both"/>
        <w:rPr>
          <w:rFonts w:ascii="Calibri" w:hAnsi="Calibri" w:cs="Calibri"/>
          <w:sz w:val="22"/>
          <w:szCs w:val="22"/>
        </w:rPr>
      </w:pPr>
      <w:r>
        <w:rPr>
          <w:rFonts w:ascii="Calibri" w:hAnsi="Calibri" w:cs="Calibri"/>
          <w:sz w:val="22"/>
          <w:szCs w:val="22"/>
        </w:rPr>
        <w:t> </w:t>
      </w:r>
    </w:p>
    <w:p w:rsidR="00193DF7" w:rsidRDefault="00193DF7" w:rsidP="00193DF7">
      <w:pPr>
        <w:pStyle w:val="Normlnweb"/>
        <w:spacing w:before="0" w:beforeAutospacing="0" w:after="0" w:afterAutospacing="0"/>
        <w:jc w:val="both"/>
        <w:rPr>
          <w:rFonts w:ascii="Calibri" w:hAnsi="Calibri" w:cs="Calibri"/>
          <w:sz w:val="22"/>
          <w:szCs w:val="22"/>
        </w:rPr>
      </w:pPr>
      <w:r>
        <w:rPr>
          <w:rFonts w:ascii="Calibri" w:hAnsi="Calibri" w:cs="Calibri"/>
          <w:b/>
          <w:bCs/>
          <w:sz w:val="22"/>
          <w:szCs w:val="22"/>
        </w:rPr>
        <w:t>Zakázka obsahuje tyto činnosti:</w:t>
      </w:r>
    </w:p>
    <w:p w:rsidR="00193DF7" w:rsidRDefault="00193DF7" w:rsidP="00193DF7">
      <w:pPr>
        <w:numPr>
          <w:ilvl w:val="0"/>
          <w:numId w:val="3"/>
        </w:numPr>
        <w:autoSpaceDN w:val="0"/>
        <w:jc w:val="both"/>
        <w:rPr>
          <w:rFonts w:ascii="Calibri" w:eastAsia="Times New Roman" w:hAnsi="Calibri" w:cs="Calibri"/>
          <w:color w:val="00000A"/>
          <w:sz w:val="22"/>
          <w:szCs w:val="22"/>
        </w:rPr>
      </w:pPr>
      <w:r>
        <w:rPr>
          <w:rFonts w:eastAsia="Times New Roman"/>
          <w:b/>
          <w:bCs/>
          <w:color w:val="00000A"/>
        </w:rPr>
        <w:lastRenderedPageBreak/>
        <w:t>grafickou úpravu podkladů</w:t>
      </w:r>
      <w:r>
        <w:rPr>
          <w:rFonts w:eastAsia="Times New Roman"/>
          <w:b/>
          <w:bCs/>
        </w:rPr>
        <w:t xml:space="preserve"> včetně drobných úprav grafiky dle instrukcí člena redakční rady RNDr. </w:t>
      </w:r>
      <w:r>
        <w:rPr>
          <w:rFonts w:eastAsia="Times New Roman"/>
          <w:b/>
          <w:bCs/>
          <w:lang w:val="en-US"/>
        </w:rPr>
        <w:t xml:space="preserve">Karla </w:t>
      </w:r>
      <w:proofErr w:type="spellStart"/>
      <w:r>
        <w:rPr>
          <w:rFonts w:eastAsia="Times New Roman"/>
          <w:b/>
          <w:bCs/>
          <w:lang w:val="en-US"/>
        </w:rPr>
        <w:t>Žáka</w:t>
      </w:r>
      <w:proofErr w:type="spellEnd"/>
      <w:r>
        <w:rPr>
          <w:rFonts w:eastAsia="Times New Roman"/>
          <w:b/>
          <w:bCs/>
          <w:lang w:val="en-US"/>
        </w:rPr>
        <w:t xml:space="preserve"> </w:t>
      </w:r>
    </w:p>
    <w:p w:rsidR="00193DF7" w:rsidRDefault="00193DF7" w:rsidP="00193DF7">
      <w:pPr>
        <w:numPr>
          <w:ilvl w:val="0"/>
          <w:numId w:val="3"/>
        </w:numPr>
        <w:autoSpaceDN w:val="0"/>
        <w:jc w:val="both"/>
        <w:rPr>
          <w:rFonts w:eastAsia="Times New Roman"/>
          <w:color w:val="00000A"/>
        </w:rPr>
      </w:pPr>
      <w:r>
        <w:rPr>
          <w:rFonts w:eastAsia="Times New Roman"/>
          <w:b/>
          <w:bCs/>
          <w:color w:val="00000A"/>
        </w:rPr>
        <w:t>zlom textů z dodaných souborů</w:t>
      </w:r>
      <w:r>
        <w:rPr>
          <w:rFonts w:eastAsia="Times New Roman"/>
          <w:color w:val="00000A"/>
        </w:rPr>
        <w:t xml:space="preserve"> (tedy umístění textového souboru a příloh do grafické podoby)</w:t>
      </w:r>
    </w:p>
    <w:p w:rsidR="00193DF7" w:rsidRDefault="00193DF7" w:rsidP="00193DF7">
      <w:pPr>
        <w:numPr>
          <w:ilvl w:val="0"/>
          <w:numId w:val="3"/>
        </w:numPr>
        <w:autoSpaceDN w:val="0"/>
        <w:jc w:val="both"/>
        <w:rPr>
          <w:rFonts w:eastAsia="Times New Roman"/>
          <w:color w:val="00000A"/>
        </w:rPr>
      </w:pPr>
      <w:r>
        <w:rPr>
          <w:rFonts w:eastAsia="Times New Roman"/>
          <w:b/>
          <w:bCs/>
          <w:color w:val="00000A"/>
        </w:rPr>
        <w:t>skenování předloh, zpracování elektronických souborů</w:t>
      </w:r>
      <w:r>
        <w:rPr>
          <w:rFonts w:eastAsia="Times New Roman"/>
          <w:color w:val="00000A"/>
        </w:rPr>
        <w:t xml:space="preserve"> (skenování např. mapových listů, starých deníků, </w:t>
      </w:r>
      <w:proofErr w:type="spellStart"/>
      <w:r>
        <w:rPr>
          <w:rFonts w:eastAsia="Times New Roman"/>
          <w:color w:val="00000A"/>
        </w:rPr>
        <w:t>čb</w:t>
      </w:r>
      <w:proofErr w:type="spellEnd"/>
      <w:r>
        <w:rPr>
          <w:rFonts w:eastAsia="Times New Roman"/>
          <w:color w:val="00000A"/>
        </w:rPr>
        <w:t xml:space="preserve">. </w:t>
      </w:r>
      <w:proofErr w:type="gramStart"/>
      <w:r>
        <w:rPr>
          <w:rFonts w:eastAsia="Times New Roman"/>
          <w:color w:val="00000A"/>
        </w:rPr>
        <w:t>fotografií</w:t>
      </w:r>
      <w:proofErr w:type="gramEnd"/>
      <w:r>
        <w:rPr>
          <w:rFonts w:eastAsia="Times New Roman"/>
          <w:color w:val="00000A"/>
        </w:rPr>
        <w:t>, kreseb)</w:t>
      </w:r>
    </w:p>
    <w:p w:rsidR="00193DF7" w:rsidRDefault="00193DF7" w:rsidP="00193DF7">
      <w:pPr>
        <w:numPr>
          <w:ilvl w:val="0"/>
          <w:numId w:val="3"/>
        </w:numPr>
        <w:autoSpaceDN w:val="0"/>
        <w:jc w:val="both"/>
        <w:rPr>
          <w:rFonts w:eastAsia="Times New Roman"/>
          <w:color w:val="00000A"/>
        </w:rPr>
      </w:pPr>
      <w:r>
        <w:rPr>
          <w:rFonts w:eastAsia="Times New Roman"/>
          <w:b/>
          <w:bCs/>
          <w:color w:val="00000A"/>
        </w:rPr>
        <w:t>sazbu tabulek a schémat</w:t>
      </w:r>
      <w:r>
        <w:rPr>
          <w:rFonts w:eastAsia="Times New Roman"/>
          <w:color w:val="00000A"/>
        </w:rPr>
        <w:t xml:space="preserve"> (aby byly vhodně a citlivě graficky upraveny, např. vzhledem k zalomení textu nebo vůči samotné vazbě listů)</w:t>
      </w:r>
    </w:p>
    <w:p w:rsidR="00193DF7" w:rsidRDefault="00193DF7" w:rsidP="00193DF7">
      <w:pPr>
        <w:numPr>
          <w:ilvl w:val="0"/>
          <w:numId w:val="3"/>
        </w:numPr>
        <w:autoSpaceDN w:val="0"/>
        <w:jc w:val="both"/>
        <w:rPr>
          <w:rFonts w:eastAsia="Times New Roman"/>
          <w:color w:val="00000A"/>
        </w:rPr>
      </w:pPr>
      <w:r>
        <w:rPr>
          <w:rFonts w:eastAsia="Times New Roman"/>
          <w:b/>
          <w:bCs/>
          <w:color w:val="00000A"/>
        </w:rPr>
        <w:t>vytvoření podkladů pro tisk</w:t>
      </w:r>
      <w:r>
        <w:rPr>
          <w:rFonts w:eastAsia="Times New Roman"/>
          <w:color w:val="00000A"/>
        </w:rPr>
        <w:t xml:space="preserve"> (tedy PDF s vloženými přílohami, fotkami, mapkami)</w:t>
      </w:r>
    </w:p>
    <w:p w:rsidR="00193DF7" w:rsidRDefault="00193DF7" w:rsidP="00193DF7">
      <w:pPr>
        <w:numPr>
          <w:ilvl w:val="0"/>
          <w:numId w:val="3"/>
        </w:numPr>
        <w:autoSpaceDN w:val="0"/>
        <w:jc w:val="both"/>
        <w:rPr>
          <w:rFonts w:eastAsia="Times New Roman"/>
          <w:color w:val="00000A"/>
        </w:rPr>
      </w:pPr>
      <w:r>
        <w:rPr>
          <w:rFonts w:eastAsia="Times New Roman"/>
          <w:b/>
          <w:bCs/>
          <w:color w:val="00000A"/>
        </w:rPr>
        <w:t>provedení korektury sazby</w:t>
      </w:r>
      <w:r>
        <w:rPr>
          <w:rFonts w:eastAsia="Times New Roman"/>
          <w:color w:val="00000A"/>
        </w:rPr>
        <w:t xml:space="preserve"> (po vložení příloh do textového souboru samotného příspěvku)</w:t>
      </w:r>
    </w:p>
    <w:p w:rsidR="00193DF7" w:rsidRDefault="00193DF7" w:rsidP="00193DF7">
      <w:pPr>
        <w:numPr>
          <w:ilvl w:val="0"/>
          <w:numId w:val="3"/>
        </w:numPr>
        <w:autoSpaceDN w:val="0"/>
        <w:jc w:val="both"/>
        <w:rPr>
          <w:rFonts w:eastAsia="Times New Roman"/>
          <w:color w:val="000000"/>
        </w:rPr>
      </w:pPr>
      <w:r>
        <w:rPr>
          <w:rFonts w:eastAsia="Times New Roman"/>
          <w:b/>
          <w:bCs/>
        </w:rPr>
        <w:t>vytvoření PDF souborů</w:t>
      </w:r>
      <w:r>
        <w:rPr>
          <w:rFonts w:eastAsia="Times New Roman"/>
        </w:rPr>
        <w:t xml:space="preserve"> jednotlivých příspěvků a jejich zaslání autorům ke korektuře el. </w:t>
      </w:r>
      <w:proofErr w:type="gramStart"/>
      <w:r>
        <w:rPr>
          <w:rFonts w:eastAsia="Times New Roman"/>
        </w:rPr>
        <w:t>poštou</w:t>
      </w:r>
      <w:proofErr w:type="gramEnd"/>
      <w:r>
        <w:rPr>
          <w:rFonts w:eastAsia="Times New Roman"/>
        </w:rPr>
        <w:t xml:space="preserve"> (každý článek je tak samostatnou PDF a každý autor ho obdrží individuálně)</w:t>
      </w:r>
    </w:p>
    <w:p w:rsidR="00193DF7" w:rsidRDefault="00193DF7" w:rsidP="00193DF7">
      <w:pPr>
        <w:numPr>
          <w:ilvl w:val="0"/>
          <w:numId w:val="3"/>
        </w:numPr>
        <w:autoSpaceDN w:val="0"/>
        <w:jc w:val="both"/>
        <w:rPr>
          <w:rFonts w:eastAsia="Times New Roman"/>
          <w:color w:val="000000"/>
        </w:rPr>
      </w:pPr>
      <w:r>
        <w:rPr>
          <w:rFonts w:eastAsia="Times New Roman"/>
          <w:b/>
          <w:bCs/>
          <w:color w:val="000000"/>
        </w:rPr>
        <w:t>autorské korektury</w:t>
      </w:r>
      <w:r>
        <w:rPr>
          <w:rFonts w:eastAsia="Times New Roman"/>
          <w:color w:val="000000"/>
        </w:rPr>
        <w:t xml:space="preserve"> (což obnáší přímou komunikaci dodavatele se samotnými autory a zanesení oprav do sazby)  </w:t>
      </w:r>
    </w:p>
    <w:p w:rsidR="00193DF7" w:rsidRDefault="00193DF7" w:rsidP="00193DF7">
      <w:pPr>
        <w:numPr>
          <w:ilvl w:val="0"/>
          <w:numId w:val="3"/>
        </w:numPr>
        <w:autoSpaceDN w:val="0"/>
        <w:jc w:val="both"/>
        <w:rPr>
          <w:rFonts w:eastAsia="Times New Roman"/>
          <w:color w:val="000000"/>
        </w:rPr>
      </w:pPr>
      <w:r>
        <w:rPr>
          <w:rFonts w:eastAsia="Times New Roman"/>
          <w:b/>
          <w:bCs/>
          <w:color w:val="000000"/>
        </w:rPr>
        <w:t>konzultace s redakční radou</w:t>
      </w:r>
      <w:r>
        <w:rPr>
          <w:rFonts w:eastAsia="Times New Roman"/>
          <w:color w:val="000000"/>
        </w:rPr>
        <w:t xml:space="preserve"> (časopis bude obsahovat více příspěvků, práce vyžaduje cca 14 dní, než se podaří sehnat vyjádření autorů, kteří mají možnost zásahu do svých příspěvků, kdy se mohla nějaká fakta  změnit, nebo poupravit stávající text)</w:t>
      </w:r>
    </w:p>
    <w:p w:rsidR="00193DF7" w:rsidRDefault="00193DF7" w:rsidP="00193DF7">
      <w:pPr>
        <w:numPr>
          <w:ilvl w:val="0"/>
          <w:numId w:val="5"/>
        </w:numPr>
        <w:autoSpaceDN w:val="0"/>
        <w:jc w:val="both"/>
        <w:rPr>
          <w:rFonts w:eastAsia="Times New Roman"/>
        </w:rPr>
      </w:pPr>
      <w:r>
        <w:rPr>
          <w:rFonts w:eastAsia="Times New Roman"/>
          <w:b/>
          <w:bCs/>
          <w:color w:val="000000"/>
        </w:rPr>
        <w:t>konečnou korekturu redakční rady</w:t>
      </w:r>
      <w:r>
        <w:rPr>
          <w:rFonts w:eastAsia="Times New Roman"/>
          <w:color w:val="000000"/>
        </w:rPr>
        <w:t xml:space="preserve"> (dodavatel vytvoří z finálních příspěvků </w:t>
      </w:r>
      <w:r>
        <w:rPr>
          <w:rFonts w:eastAsia="Times New Roman"/>
        </w:rPr>
        <w:t>PDF a to zašle pověřené osobě nebo výkonnému redaktorovi, je-li vše v pořádku, tato osoba vše potvrdí a odešle PDF dodavateli. Často se ale vyskytnou překlepy či dokonce věcné chyby a tento proces je nutné opakovat, dokud nejsou všechny chyby eliminovány, což může zabrat cca 14 dní, kdy pověřená osoba nebo výkonný redaktor, pročtou všechny příspěvky, projednají s redakční radou a pak předloží soubor do tiskového studia dodavateli k sazbě)</w:t>
      </w:r>
    </w:p>
    <w:p w:rsidR="00193DF7" w:rsidRDefault="00193DF7" w:rsidP="00193DF7">
      <w:pPr>
        <w:numPr>
          <w:ilvl w:val="0"/>
          <w:numId w:val="3"/>
        </w:numPr>
        <w:autoSpaceDN w:val="0"/>
        <w:jc w:val="both"/>
        <w:rPr>
          <w:rFonts w:eastAsia="Times New Roman"/>
          <w:color w:val="000000"/>
        </w:rPr>
      </w:pPr>
      <w:r>
        <w:rPr>
          <w:rFonts w:eastAsia="Times New Roman"/>
          <w:b/>
          <w:bCs/>
          <w:lang w:val="en-US"/>
        </w:rPr>
        <w:t>CTP</w:t>
      </w:r>
      <w:r>
        <w:rPr>
          <w:rFonts w:eastAsia="Times New Roman"/>
          <w:lang w:val="en-US"/>
        </w:rPr>
        <w:t xml:space="preserve"> (</w:t>
      </w:r>
      <w:proofErr w:type="spellStart"/>
      <w:r>
        <w:rPr>
          <w:rFonts w:eastAsia="Times New Roman"/>
          <w:lang w:val="en-US"/>
        </w:rPr>
        <w:t>tedy</w:t>
      </w:r>
      <w:proofErr w:type="spellEnd"/>
      <w:r>
        <w:rPr>
          <w:rFonts w:eastAsia="Times New Roman"/>
          <w:lang w:val="en-US"/>
        </w:rPr>
        <w:t> </w:t>
      </w:r>
      <w:proofErr w:type="spellStart"/>
      <w:r>
        <w:rPr>
          <w:rFonts w:eastAsia="Times New Roman"/>
          <w:shd w:val="clear" w:color="auto" w:fill="FFFFFF"/>
          <w:lang w:val="en-US"/>
        </w:rPr>
        <w:t>technologii</w:t>
      </w:r>
      <w:proofErr w:type="spellEnd"/>
      <w:r>
        <w:rPr>
          <w:rFonts w:eastAsia="Times New Roman"/>
          <w:lang w:val="en-US"/>
        </w:rPr>
        <w:t xml:space="preserve"> pro </w:t>
      </w:r>
      <w:proofErr w:type="spellStart"/>
      <w:r>
        <w:rPr>
          <w:rFonts w:eastAsia="Times New Roman"/>
          <w:color w:val="000000"/>
          <w:lang w:val="en-US"/>
        </w:rPr>
        <w:t>přímý</w:t>
      </w:r>
      <w:proofErr w:type="spellEnd"/>
      <w:r>
        <w:rPr>
          <w:rFonts w:eastAsia="Times New Roman"/>
          <w:color w:val="000000"/>
          <w:lang w:val="en-US"/>
        </w:rPr>
        <w:t> </w:t>
      </w:r>
      <w:proofErr w:type="spellStart"/>
      <w:r>
        <w:rPr>
          <w:rFonts w:eastAsia="Times New Roman"/>
          <w:color w:val="000000"/>
          <w:shd w:val="clear" w:color="auto" w:fill="FFFFFF"/>
          <w:lang w:val="en-US"/>
        </w:rPr>
        <w:fldChar w:fldCharType="begin"/>
      </w:r>
      <w:r>
        <w:rPr>
          <w:rFonts w:eastAsia="Times New Roman"/>
          <w:color w:val="000000"/>
          <w:shd w:val="clear" w:color="auto" w:fill="FFFFFF"/>
          <w:lang w:val="en-US"/>
        </w:rPr>
        <w:instrText xml:space="preserve"> HYPERLINK "https://cs.wikipedia.org/wiki/Osvitová_jednotka" </w:instrText>
      </w:r>
      <w:r>
        <w:rPr>
          <w:rFonts w:eastAsia="Times New Roman"/>
          <w:color w:val="000000"/>
          <w:shd w:val="clear" w:color="auto" w:fill="FFFFFF"/>
          <w:lang w:val="en-US"/>
        </w:rPr>
        <w:fldChar w:fldCharType="separate"/>
      </w:r>
      <w:r>
        <w:rPr>
          <w:rStyle w:val="Hypertextovodkaz"/>
          <w:rFonts w:eastAsia="Times New Roman"/>
          <w:color w:val="000000"/>
          <w:shd w:val="clear" w:color="auto" w:fill="FFFFFF"/>
          <w:lang w:val="en-US"/>
        </w:rPr>
        <w:t>osvit</w:t>
      </w:r>
      <w:proofErr w:type="spellEnd"/>
      <w:r>
        <w:rPr>
          <w:rFonts w:eastAsia="Times New Roman"/>
          <w:color w:val="000000"/>
          <w:shd w:val="clear" w:color="auto" w:fill="FFFFFF"/>
          <w:lang w:val="en-US"/>
        </w:rPr>
        <w:fldChar w:fldCharType="end"/>
      </w:r>
      <w:r>
        <w:rPr>
          <w:rFonts w:eastAsia="Times New Roman"/>
          <w:color w:val="000000"/>
          <w:lang w:val="en-US"/>
        </w:rPr>
        <w:t> </w:t>
      </w:r>
      <w:proofErr w:type="spellStart"/>
      <w:r>
        <w:rPr>
          <w:rFonts w:eastAsia="Times New Roman"/>
          <w:color w:val="000000"/>
          <w:lang w:val="en-US"/>
        </w:rPr>
        <w:t>tiskových</w:t>
      </w:r>
      <w:proofErr w:type="spellEnd"/>
      <w:r>
        <w:rPr>
          <w:rFonts w:eastAsia="Times New Roman"/>
          <w:color w:val="000000"/>
          <w:lang w:val="en-US"/>
        </w:rPr>
        <w:t xml:space="preserve"> </w:t>
      </w:r>
      <w:proofErr w:type="spellStart"/>
      <w:r>
        <w:rPr>
          <w:rFonts w:eastAsia="Times New Roman"/>
          <w:lang w:val="en-US"/>
        </w:rPr>
        <w:t>desek</w:t>
      </w:r>
      <w:proofErr w:type="spellEnd"/>
      <w:r>
        <w:rPr>
          <w:rFonts w:eastAsia="Times New Roman"/>
          <w:lang w:val="en-US"/>
        </w:rPr>
        <w:t> </w:t>
      </w:r>
      <w:proofErr w:type="spellStart"/>
      <w:r>
        <w:rPr>
          <w:rFonts w:eastAsia="Times New Roman"/>
          <w:color w:val="000000"/>
          <w:shd w:val="clear" w:color="auto" w:fill="FFFFFF"/>
          <w:lang w:val="en-US"/>
        </w:rPr>
        <w:t>laserem</w:t>
      </w:r>
      <w:proofErr w:type="spellEnd"/>
      <w:r>
        <w:rPr>
          <w:rFonts w:eastAsia="Times New Roman"/>
          <w:color w:val="000000"/>
          <w:shd w:val="clear" w:color="auto" w:fill="FFFFFF"/>
          <w:lang w:val="en-US"/>
        </w:rPr>
        <w:t xml:space="preserve">) </w:t>
      </w:r>
      <w:r>
        <w:rPr>
          <w:rFonts w:eastAsia="Times New Roman"/>
          <w:color w:val="000000"/>
          <w:lang w:val="en-US"/>
        </w:rPr>
        <w:t> </w:t>
      </w:r>
    </w:p>
    <w:p w:rsidR="00193DF7" w:rsidRDefault="00193DF7" w:rsidP="00193DF7">
      <w:pPr>
        <w:numPr>
          <w:ilvl w:val="0"/>
          <w:numId w:val="3"/>
        </w:numPr>
        <w:autoSpaceDN w:val="0"/>
        <w:jc w:val="both"/>
        <w:rPr>
          <w:rFonts w:eastAsia="Times New Roman"/>
          <w:color w:val="000000"/>
        </w:rPr>
      </w:pPr>
      <w:proofErr w:type="spellStart"/>
      <w:r>
        <w:rPr>
          <w:rFonts w:eastAsia="Times New Roman"/>
          <w:b/>
          <w:bCs/>
          <w:color w:val="000000"/>
          <w:lang w:val="en-US"/>
        </w:rPr>
        <w:t>ofsetový</w:t>
      </w:r>
      <w:proofErr w:type="spellEnd"/>
      <w:r>
        <w:rPr>
          <w:rFonts w:eastAsia="Times New Roman"/>
          <w:b/>
          <w:bCs/>
          <w:color w:val="000000"/>
          <w:lang w:val="en-US"/>
        </w:rPr>
        <w:t xml:space="preserve"> </w:t>
      </w:r>
      <w:proofErr w:type="spellStart"/>
      <w:r>
        <w:rPr>
          <w:rFonts w:eastAsia="Times New Roman"/>
          <w:b/>
          <w:bCs/>
          <w:color w:val="000000"/>
          <w:lang w:val="en-US"/>
        </w:rPr>
        <w:t>plnobarevný</w:t>
      </w:r>
      <w:proofErr w:type="spellEnd"/>
      <w:r>
        <w:rPr>
          <w:rFonts w:eastAsia="Times New Roman"/>
          <w:b/>
          <w:bCs/>
          <w:color w:val="000000"/>
          <w:lang w:val="en-US"/>
        </w:rPr>
        <w:t xml:space="preserve"> </w:t>
      </w:r>
      <w:proofErr w:type="spellStart"/>
      <w:r>
        <w:rPr>
          <w:rFonts w:eastAsia="Times New Roman"/>
          <w:b/>
          <w:bCs/>
          <w:color w:val="000000"/>
          <w:lang w:val="en-US"/>
        </w:rPr>
        <w:t>tisk</w:t>
      </w:r>
      <w:proofErr w:type="spellEnd"/>
    </w:p>
    <w:p w:rsidR="00193DF7" w:rsidRDefault="00193DF7" w:rsidP="00193DF7">
      <w:pPr>
        <w:numPr>
          <w:ilvl w:val="0"/>
          <w:numId w:val="3"/>
        </w:numPr>
        <w:autoSpaceDN w:val="0"/>
        <w:jc w:val="both"/>
        <w:rPr>
          <w:rFonts w:eastAsia="Times New Roman"/>
          <w:color w:val="000000"/>
        </w:rPr>
      </w:pPr>
      <w:r>
        <w:rPr>
          <w:rFonts w:eastAsia="Times New Roman"/>
          <w:b/>
          <w:bCs/>
          <w:color w:val="000000"/>
        </w:rPr>
        <w:t xml:space="preserve">vazbu V1 </w:t>
      </w:r>
      <w:r>
        <w:rPr>
          <w:rFonts w:eastAsia="Times New Roman"/>
          <w:color w:val="000000"/>
        </w:rPr>
        <w:t xml:space="preserve">(je vhodná pro sešitová vydání. </w:t>
      </w:r>
      <w:proofErr w:type="spellStart"/>
      <w:r>
        <w:rPr>
          <w:rFonts w:eastAsia="Times New Roman"/>
          <w:color w:val="000000"/>
          <w:lang w:val="en-US"/>
        </w:rPr>
        <w:t>Listy</w:t>
      </w:r>
      <w:proofErr w:type="spellEnd"/>
      <w:r>
        <w:rPr>
          <w:rFonts w:eastAsia="Times New Roman"/>
          <w:color w:val="000000"/>
          <w:lang w:val="en-US"/>
        </w:rPr>
        <w:t xml:space="preserve"> </w:t>
      </w:r>
      <w:proofErr w:type="spellStart"/>
      <w:r>
        <w:rPr>
          <w:rFonts w:eastAsia="Times New Roman"/>
          <w:color w:val="000000"/>
          <w:lang w:val="en-US"/>
        </w:rPr>
        <w:t>jsou</w:t>
      </w:r>
      <w:proofErr w:type="spellEnd"/>
      <w:r>
        <w:rPr>
          <w:rFonts w:eastAsia="Times New Roman"/>
          <w:color w:val="000000"/>
          <w:lang w:val="en-US"/>
        </w:rPr>
        <w:t xml:space="preserve"> </w:t>
      </w:r>
      <w:proofErr w:type="spellStart"/>
      <w:r>
        <w:rPr>
          <w:rFonts w:eastAsia="Times New Roman"/>
          <w:color w:val="000000"/>
          <w:lang w:val="en-US"/>
        </w:rPr>
        <w:t>spojeny</w:t>
      </w:r>
      <w:proofErr w:type="spellEnd"/>
      <w:r>
        <w:rPr>
          <w:rFonts w:eastAsia="Times New Roman"/>
          <w:color w:val="000000"/>
          <w:lang w:val="en-US"/>
        </w:rPr>
        <w:t xml:space="preserve"> </w:t>
      </w:r>
      <w:proofErr w:type="spellStart"/>
      <w:r>
        <w:rPr>
          <w:rFonts w:eastAsia="Times New Roman"/>
          <w:color w:val="000000"/>
          <w:lang w:val="en-US"/>
        </w:rPr>
        <w:t>sponkou</w:t>
      </w:r>
      <w:proofErr w:type="spellEnd"/>
      <w:r>
        <w:rPr>
          <w:rFonts w:eastAsia="Times New Roman"/>
          <w:color w:val="000000"/>
          <w:lang w:val="en-US"/>
        </w:rPr>
        <w:t xml:space="preserve"> </w:t>
      </w:r>
      <w:proofErr w:type="spellStart"/>
      <w:r>
        <w:rPr>
          <w:rFonts w:eastAsia="Times New Roman"/>
          <w:color w:val="000000"/>
          <w:lang w:val="en-US"/>
        </w:rPr>
        <w:t>ve</w:t>
      </w:r>
      <w:proofErr w:type="spellEnd"/>
      <w:r>
        <w:rPr>
          <w:rFonts w:eastAsia="Times New Roman"/>
          <w:color w:val="000000"/>
          <w:lang w:val="en-US"/>
        </w:rPr>
        <w:t xml:space="preserve"> </w:t>
      </w:r>
      <w:proofErr w:type="spellStart"/>
      <w:r>
        <w:rPr>
          <w:rFonts w:eastAsia="Times New Roman"/>
          <w:color w:val="000000"/>
          <w:lang w:val="en-US"/>
        </w:rPr>
        <w:t>hřbetu</w:t>
      </w:r>
      <w:proofErr w:type="spellEnd"/>
      <w:r>
        <w:rPr>
          <w:rFonts w:eastAsia="Times New Roman"/>
          <w:color w:val="000000"/>
          <w:lang w:val="en-US"/>
        </w:rPr>
        <w:t xml:space="preserve">. </w:t>
      </w:r>
      <w:proofErr w:type="spellStart"/>
      <w:r>
        <w:rPr>
          <w:rFonts w:eastAsia="Times New Roman"/>
          <w:color w:val="000000"/>
          <w:lang w:val="en-US"/>
        </w:rPr>
        <w:t>Obálka</w:t>
      </w:r>
      <w:proofErr w:type="spellEnd"/>
      <w:r>
        <w:rPr>
          <w:rFonts w:eastAsia="Times New Roman"/>
          <w:color w:val="000000"/>
          <w:lang w:val="en-US"/>
        </w:rPr>
        <w:t xml:space="preserve"> </w:t>
      </w:r>
      <w:proofErr w:type="spellStart"/>
      <w:r>
        <w:rPr>
          <w:rFonts w:eastAsia="Times New Roman"/>
          <w:color w:val="000000"/>
          <w:lang w:val="en-US"/>
        </w:rPr>
        <w:t>viz</w:t>
      </w:r>
      <w:proofErr w:type="spellEnd"/>
      <w:r>
        <w:rPr>
          <w:rFonts w:eastAsia="Times New Roman"/>
          <w:color w:val="000000"/>
          <w:lang w:val="en-US"/>
        </w:rPr>
        <w:t xml:space="preserve"> </w:t>
      </w:r>
      <w:proofErr w:type="spellStart"/>
      <w:r>
        <w:rPr>
          <w:rFonts w:eastAsia="Times New Roman"/>
          <w:color w:val="000000"/>
          <w:lang w:val="en-US"/>
        </w:rPr>
        <w:t>gramáž</w:t>
      </w:r>
      <w:proofErr w:type="spellEnd"/>
      <w:r>
        <w:rPr>
          <w:rFonts w:eastAsia="Times New Roman"/>
          <w:color w:val="000000"/>
          <w:lang w:val="en-US"/>
        </w:rPr>
        <w:t xml:space="preserve"> </w:t>
      </w:r>
      <w:proofErr w:type="spellStart"/>
      <w:r>
        <w:rPr>
          <w:rFonts w:eastAsia="Times New Roman"/>
          <w:color w:val="000000"/>
          <w:lang w:val="en-US"/>
        </w:rPr>
        <w:t>nahoře</w:t>
      </w:r>
      <w:proofErr w:type="spellEnd"/>
      <w:r>
        <w:rPr>
          <w:rFonts w:eastAsia="Times New Roman"/>
          <w:color w:val="000000"/>
          <w:lang w:val="en-US"/>
        </w:rPr>
        <w:t xml:space="preserve"> v </w:t>
      </w:r>
      <w:proofErr w:type="spellStart"/>
      <w:r>
        <w:rPr>
          <w:rFonts w:eastAsia="Times New Roman"/>
          <w:color w:val="000000"/>
          <w:lang w:val="en-US"/>
        </w:rPr>
        <w:t>textu</w:t>
      </w:r>
      <w:proofErr w:type="spellEnd"/>
      <w:r>
        <w:rPr>
          <w:rFonts w:eastAsia="Times New Roman"/>
          <w:color w:val="000000"/>
          <w:lang w:val="en-US"/>
        </w:rPr>
        <w:t>)</w:t>
      </w:r>
    </w:p>
    <w:p w:rsidR="00193DF7" w:rsidRDefault="00193DF7" w:rsidP="00193DF7">
      <w:pPr>
        <w:numPr>
          <w:ilvl w:val="0"/>
          <w:numId w:val="3"/>
        </w:numPr>
        <w:autoSpaceDN w:val="0"/>
        <w:jc w:val="both"/>
        <w:rPr>
          <w:rFonts w:eastAsia="Times New Roman"/>
          <w:color w:val="000000"/>
        </w:rPr>
      </w:pPr>
      <w:proofErr w:type="spellStart"/>
      <w:r>
        <w:rPr>
          <w:rFonts w:eastAsia="Times New Roman"/>
          <w:b/>
          <w:bCs/>
          <w:color w:val="000000"/>
          <w:lang w:val="en-US"/>
        </w:rPr>
        <w:t>balení</w:t>
      </w:r>
      <w:proofErr w:type="spellEnd"/>
      <w:r>
        <w:rPr>
          <w:rFonts w:eastAsia="Times New Roman"/>
          <w:b/>
          <w:bCs/>
          <w:color w:val="000000"/>
          <w:lang w:val="en-US"/>
        </w:rPr>
        <w:t xml:space="preserve"> </w:t>
      </w:r>
      <w:proofErr w:type="spellStart"/>
      <w:r>
        <w:rPr>
          <w:rFonts w:eastAsia="Times New Roman"/>
          <w:b/>
          <w:bCs/>
          <w:color w:val="000000"/>
          <w:lang w:val="en-US"/>
        </w:rPr>
        <w:t>po</w:t>
      </w:r>
      <w:proofErr w:type="spellEnd"/>
      <w:r>
        <w:rPr>
          <w:rFonts w:eastAsia="Times New Roman"/>
          <w:b/>
          <w:bCs/>
          <w:color w:val="000000"/>
          <w:lang w:val="en-US"/>
        </w:rPr>
        <w:t xml:space="preserve"> 10 </w:t>
      </w:r>
      <w:proofErr w:type="spellStart"/>
      <w:r>
        <w:rPr>
          <w:rFonts w:eastAsia="Times New Roman"/>
          <w:b/>
          <w:bCs/>
          <w:color w:val="000000"/>
          <w:lang w:val="en-US"/>
        </w:rPr>
        <w:t>ks</w:t>
      </w:r>
      <w:proofErr w:type="spellEnd"/>
    </w:p>
    <w:p w:rsidR="00193DF7" w:rsidRDefault="00193DF7" w:rsidP="00193DF7">
      <w:pPr>
        <w:numPr>
          <w:ilvl w:val="0"/>
          <w:numId w:val="3"/>
        </w:numPr>
        <w:autoSpaceDN w:val="0"/>
        <w:jc w:val="both"/>
        <w:rPr>
          <w:rFonts w:eastAsia="Times New Roman"/>
          <w:color w:val="000000"/>
        </w:rPr>
      </w:pPr>
      <w:r>
        <w:rPr>
          <w:rFonts w:eastAsia="Times New Roman"/>
          <w:b/>
          <w:bCs/>
          <w:color w:val="000000"/>
        </w:rPr>
        <w:t>expedici do Berouna</w:t>
      </w:r>
      <w:r>
        <w:rPr>
          <w:rFonts w:eastAsia="Times New Roman"/>
          <w:color w:val="000000"/>
        </w:rPr>
        <w:t xml:space="preserve"> na adresu Muzea Českého krasu</w:t>
      </w:r>
    </w:p>
    <w:p w:rsidR="00193DF7" w:rsidRDefault="00193DF7" w:rsidP="00193DF7">
      <w:pPr>
        <w:pStyle w:val="Standard"/>
        <w:jc w:val="both"/>
        <w:rPr>
          <w:rFonts w:ascii="Calibri" w:hAnsi="Calibri" w:cs="Calibri"/>
          <w:color w:val="000000"/>
          <w:sz w:val="22"/>
          <w:szCs w:val="22"/>
        </w:rPr>
      </w:pPr>
      <w:r>
        <w:rPr>
          <w:rFonts w:ascii="Calibri" w:hAnsi="Calibri" w:cs="Calibri"/>
          <w:b/>
          <w:bCs/>
          <w:color w:val="000000"/>
          <w:sz w:val="22"/>
          <w:szCs w:val="22"/>
        </w:rPr>
        <w:t> </w:t>
      </w:r>
    </w:p>
    <w:p w:rsidR="00193DF7" w:rsidRDefault="00193DF7" w:rsidP="00193DF7">
      <w:pPr>
        <w:pStyle w:val="Standard"/>
        <w:numPr>
          <w:ilvl w:val="0"/>
          <w:numId w:val="6"/>
        </w:numPr>
        <w:jc w:val="both"/>
        <w:rPr>
          <w:rFonts w:ascii="Calibri" w:hAnsi="Calibri" w:cs="Calibri"/>
          <w:color w:val="1F497D"/>
          <w:sz w:val="22"/>
          <w:szCs w:val="22"/>
        </w:rPr>
      </w:pPr>
      <w:r>
        <w:rPr>
          <w:rFonts w:ascii="Calibri" w:hAnsi="Calibri" w:cs="Calibri"/>
          <w:b/>
          <w:bCs/>
          <w:color w:val="000000"/>
          <w:sz w:val="22"/>
          <w:szCs w:val="22"/>
        </w:rPr>
        <w:t xml:space="preserve">Případné dotazy adresujte na emailovou adresu: </w:t>
      </w:r>
      <w:proofErr w:type="spellStart"/>
      <w:r w:rsidR="00EE0E84">
        <w:rPr>
          <w:rStyle w:val="Hypertextovodkaz"/>
          <w:rFonts w:ascii="Calibri" w:hAnsi="Calibri" w:cs="Calibri"/>
          <w:color w:val="000000"/>
          <w:sz w:val="22"/>
          <w:szCs w:val="22"/>
        </w:rPr>
        <w:t>xxxxx</w:t>
      </w:r>
      <w:proofErr w:type="spellEnd"/>
    </w:p>
    <w:p w:rsidR="00193DF7" w:rsidRDefault="00193DF7" w:rsidP="00193DF7">
      <w:pPr>
        <w:pStyle w:val="Standard"/>
        <w:jc w:val="both"/>
        <w:rPr>
          <w:rFonts w:ascii="Calibri" w:hAnsi="Calibri" w:cs="Calibri"/>
          <w:b/>
          <w:bCs/>
          <w:color w:val="1F497D"/>
          <w:sz w:val="22"/>
          <w:szCs w:val="22"/>
        </w:rPr>
      </w:pPr>
    </w:p>
    <w:p w:rsidR="00193DF7" w:rsidRDefault="00193DF7" w:rsidP="00193DF7">
      <w:pPr>
        <w:pStyle w:val="Standard"/>
        <w:numPr>
          <w:ilvl w:val="0"/>
          <w:numId w:val="6"/>
        </w:numPr>
        <w:jc w:val="both"/>
        <w:rPr>
          <w:rFonts w:ascii="Calibri" w:hAnsi="Calibri" w:cs="Calibri"/>
          <w:color w:val="1F497D"/>
          <w:sz w:val="22"/>
          <w:szCs w:val="22"/>
        </w:rPr>
      </w:pPr>
      <w:r>
        <w:rPr>
          <w:rFonts w:ascii="Calibri" w:hAnsi="Calibri" w:cs="Calibri"/>
          <w:b/>
          <w:bCs/>
          <w:color w:val="000000"/>
          <w:sz w:val="22"/>
          <w:szCs w:val="22"/>
        </w:rPr>
        <w:t xml:space="preserve">Požadovaný termín plnění (orientačně): </w:t>
      </w:r>
      <w:r>
        <w:rPr>
          <w:rFonts w:ascii="Calibri" w:hAnsi="Calibri" w:cs="Calibri"/>
          <w:color w:val="000000"/>
          <w:sz w:val="22"/>
          <w:szCs w:val="22"/>
        </w:rPr>
        <w:t>sazba a korektury, příprava pro výrobu, výroba a dodání  - 11, 12/2021 (dle domluvy s dr. Žákem) – 1-2 / 2022 (</w:t>
      </w:r>
      <w:r>
        <w:rPr>
          <w:rFonts w:ascii="Calibri" w:hAnsi="Calibri" w:cs="Calibri"/>
          <w:sz w:val="22"/>
          <w:szCs w:val="22"/>
        </w:rPr>
        <w:t>dle kapacit).</w:t>
      </w:r>
    </w:p>
    <w:p w:rsidR="00193DF7" w:rsidRDefault="00193DF7" w:rsidP="00193DF7">
      <w:pPr>
        <w:pStyle w:val="Standard"/>
        <w:ind w:left="720"/>
        <w:jc w:val="both"/>
        <w:rPr>
          <w:rFonts w:ascii="Calibri" w:hAnsi="Calibri" w:cs="Calibri"/>
          <w:sz w:val="22"/>
          <w:szCs w:val="22"/>
        </w:rPr>
      </w:pPr>
      <w:r>
        <w:t> </w:t>
      </w:r>
    </w:p>
    <w:p w:rsidR="00193DF7" w:rsidRDefault="00193DF7" w:rsidP="00193DF7">
      <w:pPr>
        <w:pStyle w:val="Standard"/>
        <w:numPr>
          <w:ilvl w:val="0"/>
          <w:numId w:val="6"/>
        </w:numPr>
        <w:jc w:val="both"/>
        <w:rPr>
          <w:rFonts w:ascii="Calibri" w:hAnsi="Calibri" w:cs="Calibri"/>
          <w:color w:val="000000"/>
          <w:sz w:val="22"/>
          <w:szCs w:val="22"/>
        </w:rPr>
      </w:pPr>
      <w:r>
        <w:rPr>
          <w:rFonts w:ascii="Calibri" w:hAnsi="Calibri" w:cs="Calibri"/>
          <w:b/>
          <w:bCs/>
          <w:color w:val="000000"/>
          <w:sz w:val="22"/>
          <w:szCs w:val="22"/>
        </w:rPr>
        <w:t>Požadovaná záruka.</w:t>
      </w:r>
      <w:r>
        <w:rPr>
          <w:rFonts w:ascii="Calibri" w:hAnsi="Calibri" w:cs="Calibri"/>
          <w:i/>
          <w:iCs/>
          <w:color w:val="000000"/>
          <w:sz w:val="22"/>
          <w:szCs w:val="22"/>
        </w:rPr>
        <w:t xml:space="preserve"> </w:t>
      </w:r>
      <w:r>
        <w:rPr>
          <w:rFonts w:ascii="Calibri" w:hAnsi="Calibri" w:cs="Calibri"/>
          <w:color w:val="000000"/>
          <w:sz w:val="22"/>
          <w:szCs w:val="22"/>
        </w:rPr>
        <w:t xml:space="preserve">Dílo, jakož i věci, tvořící jeho části a součásti, bude způsobilé pro účely, ke kterým je určeno, po dobu minimálně </w:t>
      </w:r>
      <w:r>
        <w:rPr>
          <w:rFonts w:ascii="Calibri" w:hAnsi="Calibri" w:cs="Calibri"/>
          <w:b/>
          <w:bCs/>
          <w:color w:val="000000"/>
          <w:sz w:val="22"/>
          <w:szCs w:val="22"/>
        </w:rPr>
        <w:t xml:space="preserve">2 roky ode dne převzetí Díla. </w:t>
      </w:r>
    </w:p>
    <w:p w:rsidR="00193DF7" w:rsidRDefault="00193DF7" w:rsidP="00193DF7">
      <w:pPr>
        <w:ind w:left="360"/>
        <w:rPr>
          <w:rFonts w:ascii="Calibri" w:hAnsi="Calibri" w:cs="Calibri"/>
          <w:color w:val="000000"/>
          <w:sz w:val="22"/>
          <w:szCs w:val="22"/>
        </w:rPr>
      </w:pPr>
      <w:r>
        <w:rPr>
          <w:b/>
          <w:bCs/>
          <w:color w:val="000000"/>
        </w:rPr>
        <w:t> </w:t>
      </w:r>
    </w:p>
    <w:p w:rsidR="00193DF7" w:rsidRDefault="00193DF7" w:rsidP="00193DF7">
      <w:pPr>
        <w:pStyle w:val="Standard"/>
        <w:numPr>
          <w:ilvl w:val="0"/>
          <w:numId w:val="6"/>
        </w:numPr>
        <w:jc w:val="both"/>
        <w:rPr>
          <w:rFonts w:ascii="Calibri" w:hAnsi="Calibri" w:cs="Calibri"/>
          <w:b/>
          <w:bCs/>
          <w:color w:val="000000"/>
          <w:sz w:val="22"/>
          <w:szCs w:val="22"/>
        </w:rPr>
      </w:pPr>
      <w:r>
        <w:rPr>
          <w:rFonts w:ascii="Calibri" w:hAnsi="Calibri" w:cs="Calibri"/>
          <w:b/>
          <w:bCs/>
          <w:color w:val="000000"/>
          <w:sz w:val="22"/>
          <w:szCs w:val="22"/>
        </w:rPr>
        <w:t>Hodnota zakázky: Cena bez DPH: 51 500,00 Kč, Cena s DPH: 56 650,00 Kč</w:t>
      </w:r>
    </w:p>
    <w:p w:rsidR="00193DF7" w:rsidRDefault="00193DF7" w:rsidP="00193DF7">
      <w:pPr>
        <w:pStyle w:val="Standard"/>
        <w:ind w:left="720"/>
        <w:jc w:val="both"/>
        <w:rPr>
          <w:rFonts w:ascii="Calibri" w:hAnsi="Calibri" w:cs="Calibri"/>
          <w:b/>
          <w:bCs/>
          <w:color w:val="000000"/>
          <w:sz w:val="22"/>
          <w:szCs w:val="22"/>
        </w:rPr>
      </w:pPr>
    </w:p>
    <w:p w:rsidR="00193DF7" w:rsidRDefault="00193DF7" w:rsidP="00193DF7">
      <w:pPr>
        <w:pStyle w:val="Standard"/>
        <w:numPr>
          <w:ilvl w:val="0"/>
          <w:numId w:val="6"/>
        </w:numPr>
        <w:jc w:val="both"/>
        <w:rPr>
          <w:rFonts w:ascii="Calibri" w:hAnsi="Calibri" w:cs="Calibri"/>
          <w:sz w:val="22"/>
          <w:szCs w:val="22"/>
        </w:rPr>
      </w:pPr>
      <w:r>
        <w:rPr>
          <w:rFonts w:ascii="Calibri" w:hAnsi="Calibri" w:cs="Calibri"/>
          <w:b/>
          <w:bCs/>
          <w:sz w:val="22"/>
          <w:szCs w:val="22"/>
        </w:rPr>
        <w:t xml:space="preserve">Platební podmínky. </w:t>
      </w:r>
      <w:r>
        <w:rPr>
          <w:rFonts w:ascii="Calibri" w:hAnsi="Calibri" w:cs="Calibri"/>
          <w:sz w:val="22"/>
          <w:szCs w:val="22"/>
        </w:rPr>
        <w:t>Zadavatel neposkytuje zálohy. Splatnost faktur je 30 dní od doručení faktury zadavateli. Faktura musí splňovat náležitosti daňového dokladu dle platných právních předpisů.</w:t>
      </w:r>
    </w:p>
    <w:p w:rsidR="00193DF7" w:rsidRDefault="00193DF7" w:rsidP="00193DF7">
      <w:pPr>
        <w:pStyle w:val="Standard"/>
        <w:jc w:val="both"/>
        <w:rPr>
          <w:rFonts w:ascii="Calibri" w:hAnsi="Calibri" w:cs="Calibri"/>
          <w:sz w:val="22"/>
          <w:szCs w:val="22"/>
        </w:rPr>
      </w:pPr>
    </w:p>
    <w:p w:rsidR="00193DF7" w:rsidRDefault="00193DF7" w:rsidP="00193DF7">
      <w:pPr>
        <w:pStyle w:val="Standard"/>
        <w:numPr>
          <w:ilvl w:val="0"/>
          <w:numId w:val="6"/>
        </w:numPr>
        <w:jc w:val="both"/>
        <w:rPr>
          <w:rFonts w:ascii="Calibri" w:hAnsi="Calibri" w:cs="Calibri"/>
          <w:sz w:val="22"/>
          <w:szCs w:val="22"/>
        </w:rPr>
      </w:pPr>
      <w:r>
        <w:rPr>
          <w:rFonts w:ascii="Calibri" w:hAnsi="Calibri" w:cs="Calibri"/>
          <w:b/>
          <w:bCs/>
          <w:sz w:val="22"/>
          <w:szCs w:val="22"/>
        </w:rPr>
        <w:t>Kontaktní osoba zadavatele:</w:t>
      </w:r>
      <w:r>
        <w:rPr>
          <w:rFonts w:ascii="Calibri" w:hAnsi="Calibri" w:cs="Calibri"/>
          <w:sz w:val="22"/>
          <w:szCs w:val="22"/>
        </w:rPr>
        <w:t xml:space="preserve"> RNDr. Karin Kriegerbecková, Ph.D., ředitelka Muzea Českého krasu, příspěvková </w:t>
      </w:r>
      <w:r>
        <w:rPr>
          <w:rFonts w:ascii="Calibri" w:hAnsi="Calibri" w:cs="Calibri"/>
          <w:sz w:val="22"/>
          <w:szCs w:val="22"/>
        </w:rPr>
        <w:t xml:space="preserve">organizace, telefon: </w:t>
      </w:r>
      <w:proofErr w:type="spellStart"/>
      <w:r>
        <w:rPr>
          <w:rFonts w:ascii="Calibri" w:hAnsi="Calibri" w:cs="Calibri"/>
          <w:sz w:val="22"/>
          <w:szCs w:val="22"/>
        </w:rPr>
        <w:t>xxxxx</w:t>
      </w:r>
      <w:proofErr w:type="spellEnd"/>
    </w:p>
    <w:p w:rsidR="00193DF7" w:rsidRDefault="00193DF7" w:rsidP="00193DF7">
      <w:pPr>
        <w:pStyle w:val="Standard"/>
        <w:jc w:val="both"/>
        <w:rPr>
          <w:rFonts w:ascii="Calibri" w:hAnsi="Calibri" w:cs="Calibri"/>
          <w:sz w:val="22"/>
          <w:szCs w:val="22"/>
        </w:rPr>
      </w:pPr>
    </w:p>
    <w:p w:rsidR="00193DF7" w:rsidRDefault="00193DF7" w:rsidP="00193DF7">
      <w:pPr>
        <w:pStyle w:val="Odstavecseseznamem"/>
        <w:autoSpaceDE w:val="0"/>
        <w:autoSpaceDN w:val="0"/>
        <w:spacing w:line="240" w:lineRule="auto"/>
        <w:ind w:firstLine="0"/>
        <w:rPr>
          <w:rFonts w:ascii="Tahoma" w:hAnsi="Tahoma" w:cs="Tahoma"/>
          <w:sz w:val="20"/>
          <w:szCs w:val="20"/>
        </w:rPr>
      </w:pPr>
      <w:r>
        <w:rPr>
          <w:rFonts w:ascii="Tahoma" w:hAnsi="Tahoma" w:cs="Tahoma"/>
          <w:sz w:val="20"/>
          <w:szCs w:val="20"/>
        </w:rPr>
        <w:lastRenderedPageBreak/>
        <w:t xml:space="preserve">Tato objednávka </w:t>
      </w:r>
      <w:r>
        <w:rPr>
          <w:rFonts w:ascii="Tahoma" w:hAnsi="Tahoma" w:cs="Tahoma"/>
          <w:b/>
          <w:bCs/>
          <w:sz w:val="20"/>
          <w:szCs w:val="20"/>
          <w:u w:val="single"/>
        </w:rPr>
        <w:t xml:space="preserve">nabývá platnosti dnem potvrzení přijetí </w:t>
      </w:r>
      <w:r>
        <w:rPr>
          <w:rFonts w:ascii="Tahoma" w:hAnsi="Tahoma" w:cs="Tahoma"/>
          <w:b/>
          <w:bCs/>
          <w:sz w:val="20"/>
          <w:szCs w:val="20"/>
        </w:rPr>
        <w:t>objednávky Dodavatelem a účinnosti dnem uveřejnění v Registru smluv dle zákona č. 340/2015 Sb.,</w:t>
      </w:r>
      <w:r>
        <w:rPr>
          <w:rFonts w:ascii="Tahoma" w:hAnsi="Tahoma" w:cs="Tahoma"/>
          <w:sz w:val="20"/>
          <w:szCs w:val="20"/>
        </w:rPr>
        <w:t xml:space="preserve"> o zvláštních podmínkách účinnosti některých smluv, uveřejňování těchto smluv, v platném znění. Tato povinnost se vztahuje také na případné dodatky této objednávky. Uveřejnění objednávky s potvrzením přijetí objednávky zajistí Odběratel.</w:t>
      </w:r>
    </w:p>
    <w:p w:rsidR="00193DF7" w:rsidRDefault="00193DF7" w:rsidP="00193DF7">
      <w:pPr>
        <w:rPr>
          <w:rFonts w:ascii="Calibri" w:hAnsi="Calibri" w:cs="Calibri"/>
          <w:color w:val="1F497D"/>
        </w:rPr>
      </w:pPr>
    </w:p>
    <w:p w:rsidR="00193DF7" w:rsidRDefault="00193DF7" w:rsidP="00193DF7">
      <w:r>
        <w:t>Děkujeme za spolupráci.</w:t>
      </w:r>
    </w:p>
    <w:p w:rsidR="00193DF7" w:rsidRDefault="00193DF7" w:rsidP="00193DF7"/>
    <w:p w:rsidR="00193DF7" w:rsidRDefault="00193DF7" w:rsidP="00193DF7">
      <w:r>
        <w:t xml:space="preserve">S pozdravem                                                                                    </w:t>
      </w:r>
    </w:p>
    <w:p w:rsidR="00193DF7" w:rsidRDefault="00193DF7" w:rsidP="00193DF7">
      <w:pPr>
        <w:jc w:val="center"/>
      </w:pPr>
      <w:r>
        <w:t>RNDr. Karin Kriegerbecková, PhD.</w:t>
      </w:r>
    </w:p>
    <w:p w:rsidR="00193DF7" w:rsidRDefault="00193DF7" w:rsidP="00193DF7">
      <w:pPr>
        <w:jc w:val="center"/>
      </w:pPr>
      <w:r>
        <w:t>ředitelka Muzea Českého krasu, příspěvkové organizace</w:t>
      </w:r>
    </w:p>
    <w:p w:rsidR="00193DF7" w:rsidRDefault="00193DF7" w:rsidP="00193DF7">
      <w:pPr>
        <w:rPr>
          <w:rFonts w:ascii="Calibri" w:hAnsi="Calibri" w:cs="Calibri"/>
          <w:color w:val="1F497D"/>
          <w:sz w:val="22"/>
          <w:szCs w:val="22"/>
        </w:rPr>
      </w:pPr>
    </w:p>
    <w:p w:rsidR="00193DF7" w:rsidRDefault="00193DF7" w:rsidP="00193DF7">
      <w:pPr>
        <w:rPr>
          <w:rFonts w:ascii="Calibri" w:hAnsi="Calibri" w:cs="Calibri"/>
          <w:i/>
          <w:iCs/>
          <w:color w:val="000099"/>
          <w:sz w:val="20"/>
          <w:szCs w:val="20"/>
        </w:rPr>
      </w:pPr>
    </w:p>
    <w:p w:rsidR="00193DF7" w:rsidRDefault="00193DF7" w:rsidP="00193DF7">
      <w:pPr>
        <w:rPr>
          <w:rFonts w:ascii="Calibri" w:hAnsi="Calibri" w:cs="Calibri"/>
          <w:color w:val="1F497D"/>
          <w:sz w:val="22"/>
          <w:szCs w:val="22"/>
        </w:rPr>
      </w:pPr>
      <w:r>
        <w:rPr>
          <w:rFonts w:ascii="Calibri" w:hAnsi="Calibri" w:cs="Calibri"/>
          <w:i/>
          <w:iCs/>
          <w:color w:val="000099"/>
          <w:sz w:val="20"/>
          <w:szCs w:val="20"/>
        </w:rPr>
        <w:br/>
      </w:r>
    </w:p>
    <w:p w:rsidR="00193DF7" w:rsidRDefault="00193DF7" w:rsidP="00193DF7">
      <w:pPr>
        <w:rPr>
          <w:rFonts w:ascii="Calibri" w:hAnsi="Calibri" w:cs="Calibri"/>
          <w:color w:val="1F4E79"/>
          <w:sz w:val="20"/>
          <w:szCs w:val="20"/>
        </w:rPr>
      </w:pPr>
    </w:p>
    <w:p w:rsidR="00193DF7" w:rsidRDefault="00193DF7" w:rsidP="00193DF7">
      <w:pPr>
        <w:rPr>
          <w:rFonts w:ascii="Calibri" w:hAnsi="Calibri" w:cs="Calibri"/>
          <w:b/>
          <w:bCs/>
          <w:color w:val="1F4E79"/>
          <w:sz w:val="20"/>
          <w:szCs w:val="20"/>
        </w:rPr>
      </w:pPr>
      <w:r>
        <w:rPr>
          <w:rFonts w:ascii="Calibri" w:hAnsi="Calibri" w:cs="Calibri"/>
          <w:b/>
          <w:bCs/>
          <w:color w:val="1F4E79"/>
          <w:sz w:val="20"/>
          <w:szCs w:val="20"/>
        </w:rPr>
        <w:t>Muzeum Českého krasu, příspěvková organizace</w:t>
      </w:r>
    </w:p>
    <w:p w:rsidR="00193DF7" w:rsidRDefault="00193DF7" w:rsidP="00193DF7">
      <w:pPr>
        <w:rPr>
          <w:rFonts w:ascii="Calibri" w:hAnsi="Calibri" w:cs="Calibri"/>
          <w:color w:val="1F4E79"/>
          <w:sz w:val="20"/>
          <w:szCs w:val="20"/>
        </w:rPr>
      </w:pPr>
      <w:r>
        <w:rPr>
          <w:rFonts w:ascii="Calibri" w:hAnsi="Calibri" w:cs="Calibri"/>
          <w:color w:val="1F4E79"/>
          <w:sz w:val="20"/>
          <w:szCs w:val="20"/>
        </w:rPr>
        <w:t>Husovo náměstí 87, 266 01</w:t>
      </w:r>
      <w:r>
        <w:rPr>
          <w:rFonts w:ascii="Calibri" w:hAnsi="Calibri" w:cs="Calibri"/>
          <w:color w:val="1F4E79"/>
          <w:sz w:val="20"/>
          <w:szCs w:val="20"/>
        </w:rPr>
        <w:t xml:space="preserve"> Beroun 1 </w:t>
      </w:r>
      <w:r>
        <w:rPr>
          <w:rFonts w:ascii="Calibri" w:hAnsi="Calibri" w:cs="Calibri"/>
          <w:color w:val="1F4E79"/>
          <w:sz w:val="20"/>
          <w:szCs w:val="20"/>
        </w:rPr>
        <w:br/>
        <w:t xml:space="preserve">telefon: </w:t>
      </w:r>
      <w:proofErr w:type="spellStart"/>
      <w:r>
        <w:rPr>
          <w:rFonts w:ascii="Calibri" w:hAnsi="Calibri" w:cs="Calibri"/>
          <w:color w:val="1F4E79"/>
          <w:sz w:val="20"/>
          <w:szCs w:val="20"/>
        </w:rPr>
        <w:t>xxxxx</w:t>
      </w:r>
      <w:proofErr w:type="spellEnd"/>
    </w:p>
    <w:p w:rsidR="00193DF7" w:rsidRDefault="00193DF7" w:rsidP="00193DF7">
      <w:pPr>
        <w:rPr>
          <w:rFonts w:ascii="Calibri" w:hAnsi="Calibri" w:cs="Calibri"/>
          <w:color w:val="1F4E79"/>
          <w:sz w:val="20"/>
          <w:szCs w:val="20"/>
        </w:rPr>
      </w:pPr>
      <w:r>
        <w:rPr>
          <w:rFonts w:ascii="Calibri" w:hAnsi="Calibri" w:cs="Calibri"/>
          <w:color w:val="1F4E79"/>
          <w:sz w:val="20"/>
          <w:szCs w:val="20"/>
        </w:rPr>
        <w:t>RNDr. Karin Kriegerbecková, Ph.D., ředitelka</w:t>
      </w:r>
    </w:p>
    <w:p w:rsidR="00193DF7" w:rsidRDefault="00193DF7" w:rsidP="00193DF7">
      <w:pPr>
        <w:rPr>
          <w:rFonts w:ascii="Calibri" w:hAnsi="Calibri" w:cs="Calibri"/>
          <w:color w:val="1F4E79"/>
          <w:sz w:val="20"/>
          <w:szCs w:val="20"/>
        </w:rPr>
      </w:pPr>
      <w:r>
        <w:rPr>
          <w:rFonts w:ascii="Calibri" w:hAnsi="Calibri" w:cs="Calibri"/>
          <w:color w:val="1F4E79"/>
          <w:sz w:val="20"/>
          <w:szCs w:val="20"/>
        </w:rPr>
        <w:t xml:space="preserve">telefon: </w:t>
      </w:r>
      <w:proofErr w:type="spellStart"/>
      <w:r>
        <w:rPr>
          <w:rFonts w:ascii="Calibri" w:hAnsi="Calibri" w:cs="Calibri"/>
          <w:color w:val="1F4E79"/>
          <w:sz w:val="20"/>
          <w:szCs w:val="20"/>
        </w:rPr>
        <w:t>xxxxx</w:t>
      </w:r>
      <w:proofErr w:type="spellEnd"/>
    </w:p>
    <w:p w:rsidR="00193DF7" w:rsidRDefault="00193DF7" w:rsidP="00193DF7">
      <w:pPr>
        <w:rPr>
          <w:rFonts w:ascii="Calibri" w:hAnsi="Calibri" w:cs="Calibri"/>
          <w:color w:val="1F497D"/>
          <w:sz w:val="22"/>
          <w:szCs w:val="22"/>
        </w:rPr>
      </w:pPr>
      <w:proofErr w:type="spellStart"/>
      <w:r>
        <w:rPr>
          <w:rFonts w:ascii="Calibri" w:hAnsi="Calibri" w:cs="Calibri"/>
          <w:color w:val="1F497D"/>
          <w:sz w:val="20"/>
          <w:szCs w:val="20"/>
        </w:rPr>
        <w:t>xxxxx</w:t>
      </w:r>
      <w:proofErr w:type="spellEnd"/>
    </w:p>
    <w:p w:rsidR="00193DF7" w:rsidRDefault="00193DF7" w:rsidP="00193DF7">
      <w:pPr>
        <w:rPr>
          <w:rFonts w:ascii="Calibri" w:hAnsi="Calibri" w:cs="Calibri"/>
          <w:b/>
          <w:bCs/>
          <w:color w:val="385623"/>
          <w:sz w:val="18"/>
          <w:szCs w:val="18"/>
        </w:rPr>
      </w:pPr>
    </w:p>
    <w:p w:rsidR="00193DF7" w:rsidRDefault="00193DF7" w:rsidP="00193DF7">
      <w:pPr>
        <w:rPr>
          <w:rFonts w:ascii="Calibri" w:hAnsi="Calibri" w:cs="Calibri"/>
          <w:b/>
          <w:bCs/>
          <w:color w:val="385623"/>
          <w:sz w:val="18"/>
          <w:szCs w:val="18"/>
        </w:rPr>
      </w:pPr>
      <w:r>
        <w:rPr>
          <w:rFonts w:ascii="Calibri" w:hAnsi="Calibri" w:cs="Calibri"/>
          <w:b/>
          <w:bCs/>
          <w:color w:val="385623"/>
          <w:sz w:val="18"/>
          <w:szCs w:val="18"/>
        </w:rPr>
        <w:t>PODÍVEJTE SE, CO JE U NÁS NOVÉHO.</w:t>
      </w:r>
    </w:p>
    <w:p w:rsidR="00193DF7" w:rsidRDefault="00193DF7" w:rsidP="00193DF7">
      <w:pPr>
        <w:rPr>
          <w:rFonts w:ascii="Calibri" w:hAnsi="Calibri" w:cs="Calibri"/>
          <w:color w:val="385623"/>
          <w:sz w:val="18"/>
          <w:szCs w:val="18"/>
        </w:rPr>
      </w:pPr>
      <w:hyperlink r:id="rId6" w:history="1">
        <w:r>
          <w:rPr>
            <w:rStyle w:val="Hypertextovodkaz"/>
            <w:rFonts w:ascii="Calibri" w:hAnsi="Calibri" w:cs="Calibri"/>
            <w:color w:val="385623"/>
            <w:sz w:val="18"/>
            <w:szCs w:val="18"/>
          </w:rPr>
          <w:t>www.muzeum-beroun.cz</w:t>
        </w:r>
      </w:hyperlink>
    </w:p>
    <w:p w:rsidR="00193DF7" w:rsidRDefault="00193DF7" w:rsidP="00193DF7">
      <w:pPr>
        <w:rPr>
          <w:rFonts w:ascii="Calibri" w:hAnsi="Calibri" w:cs="Calibri"/>
          <w:color w:val="385623"/>
          <w:sz w:val="18"/>
          <w:szCs w:val="18"/>
        </w:rPr>
      </w:pPr>
      <w:hyperlink r:id="rId7" w:history="1">
        <w:r>
          <w:rPr>
            <w:rStyle w:val="Hypertextovodkaz"/>
            <w:rFonts w:ascii="Calibri" w:hAnsi="Calibri" w:cs="Calibri"/>
            <w:color w:val="385623"/>
            <w:sz w:val="18"/>
            <w:szCs w:val="18"/>
          </w:rPr>
          <w:t>https://www.facebook.com/muzeumberoun</w:t>
        </w:r>
      </w:hyperlink>
    </w:p>
    <w:p w:rsidR="00193DF7" w:rsidRDefault="00193DF7" w:rsidP="00193DF7">
      <w:pPr>
        <w:rPr>
          <w:rFonts w:ascii="Calibri" w:hAnsi="Calibri" w:cs="Calibri"/>
          <w:color w:val="385623"/>
          <w:sz w:val="18"/>
          <w:szCs w:val="18"/>
        </w:rPr>
      </w:pPr>
      <w:hyperlink r:id="rId8" w:history="1">
        <w:r>
          <w:rPr>
            <w:rStyle w:val="Hypertextovodkaz"/>
            <w:rFonts w:ascii="Calibri" w:hAnsi="Calibri" w:cs="Calibri"/>
            <w:color w:val="385623"/>
            <w:sz w:val="18"/>
            <w:szCs w:val="18"/>
          </w:rPr>
          <w:t>https://www.facebook.com/geoparkbarrandien</w:t>
        </w:r>
      </w:hyperlink>
    </w:p>
    <w:p w:rsidR="00193DF7" w:rsidRDefault="00193DF7" w:rsidP="00193DF7">
      <w:pPr>
        <w:rPr>
          <w:rFonts w:ascii="Calibri" w:hAnsi="Calibri" w:cs="Calibri"/>
          <w:b/>
          <w:bCs/>
          <w:color w:val="385623"/>
          <w:sz w:val="18"/>
          <w:szCs w:val="18"/>
        </w:rPr>
      </w:pPr>
      <w:r>
        <w:rPr>
          <w:rFonts w:ascii="Calibri" w:hAnsi="Calibri" w:cs="Calibri"/>
          <w:b/>
          <w:bCs/>
          <w:color w:val="385623"/>
          <w:sz w:val="18"/>
          <w:szCs w:val="18"/>
        </w:rPr>
        <w:t>SLEDUJTE NÁS, NAVŠTIVTE NÁS, TĚŠÍME SE NA VÁS.</w:t>
      </w:r>
    </w:p>
    <w:p w:rsidR="0008250E" w:rsidRDefault="0008250E"/>
    <w:sectPr w:rsidR="00082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FE9"/>
    <w:multiLevelType w:val="multilevel"/>
    <w:tmpl w:val="55925BF8"/>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C4291E"/>
    <w:multiLevelType w:val="hybridMultilevel"/>
    <w:tmpl w:val="574C62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AC96828"/>
    <w:multiLevelType w:val="hybridMultilevel"/>
    <w:tmpl w:val="BFA235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95D1047"/>
    <w:multiLevelType w:val="multilevel"/>
    <w:tmpl w:val="5D24938C"/>
    <w:styleLink w:val="WWNum18"/>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lvlOverride w:ilvl="1"/>
    <w:lvlOverride w:ilvl="2"/>
    <w:lvlOverride w:ilvl="3"/>
    <w:lvlOverride w:ilvl="4"/>
    <w:lvlOverride w:ilvl="5"/>
    <w:lvlOverride w:ilvl="6"/>
    <w:lvlOverride w:ilvl="7"/>
    <w:lvlOverride w:ilvl="8"/>
  </w:num>
  <w:num w:numId="4">
    <w:abstractNumId w:val="0"/>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F7"/>
    <w:rsid w:val="0008250E"/>
    <w:rsid w:val="00193DF7"/>
    <w:rsid w:val="00353843"/>
    <w:rsid w:val="00EE0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228BE-937F-4E98-8A11-6FAF84D5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DF7"/>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93DF7"/>
    <w:rPr>
      <w:color w:val="0000FF"/>
      <w:u w:val="single"/>
    </w:rPr>
  </w:style>
  <w:style w:type="paragraph" w:styleId="Normlnweb">
    <w:name w:val="Normal (Web)"/>
    <w:basedOn w:val="Normln"/>
    <w:uiPriority w:val="99"/>
    <w:semiHidden/>
    <w:unhideWhenUsed/>
    <w:rsid w:val="00193DF7"/>
    <w:pPr>
      <w:spacing w:before="100" w:beforeAutospacing="1" w:after="100" w:afterAutospacing="1"/>
    </w:pPr>
  </w:style>
  <w:style w:type="paragraph" w:styleId="Odstavecseseznamem">
    <w:name w:val="List Paragraph"/>
    <w:basedOn w:val="Normln"/>
    <w:uiPriority w:val="34"/>
    <w:qFormat/>
    <w:rsid w:val="00193DF7"/>
    <w:pPr>
      <w:spacing w:line="440" w:lineRule="exact"/>
      <w:ind w:left="720" w:firstLine="720"/>
      <w:contextualSpacing/>
      <w:jc w:val="both"/>
    </w:pPr>
    <w:rPr>
      <w:rFonts w:ascii="Calibri" w:hAnsi="Calibri" w:cs="Calibri"/>
      <w:sz w:val="22"/>
      <w:szCs w:val="22"/>
      <w:lang w:eastAsia="en-US"/>
    </w:rPr>
  </w:style>
  <w:style w:type="paragraph" w:customStyle="1" w:styleId="Standard">
    <w:name w:val="Standard"/>
    <w:basedOn w:val="Normln"/>
    <w:uiPriority w:val="99"/>
    <w:semiHidden/>
    <w:rsid w:val="00193DF7"/>
    <w:pPr>
      <w:autoSpaceDN w:val="0"/>
    </w:pPr>
  </w:style>
  <w:style w:type="numbering" w:customStyle="1" w:styleId="WWNum18">
    <w:name w:val="WWNum18"/>
    <w:rsid w:val="00193DF7"/>
    <w:pPr>
      <w:numPr>
        <w:numId w:val="2"/>
      </w:numPr>
    </w:pPr>
  </w:style>
  <w:style w:type="numbering" w:customStyle="1" w:styleId="WWNum20">
    <w:name w:val="WWNum20"/>
    <w:rsid w:val="00193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8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oparkbarrandien" TargetMode="External"/><Relationship Id="rId3" Type="http://schemas.openxmlformats.org/officeDocument/2006/relationships/settings" Target="settings.xml"/><Relationship Id="rId7" Type="http://schemas.openxmlformats.org/officeDocument/2006/relationships/hyperlink" Target="https://www.facebook.com/muzeumbero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zeum-beroun.cz/" TargetMode="External"/><Relationship Id="rId5" Type="http://schemas.openxmlformats.org/officeDocument/2006/relationships/hyperlink" Target="www.muzeum-beroun.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795</Words>
  <Characters>4697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2021-11-15T13:00:00Z</dcterms:created>
  <dcterms:modified xsi:type="dcterms:W3CDTF">2021-11-15T13:07:00Z</dcterms:modified>
</cp:coreProperties>
</file>