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C399E" w14:textId="6D267747" w:rsidR="00336457" w:rsidRPr="007A34C7" w:rsidRDefault="00224FA4" w:rsidP="007A34C7">
      <w:pPr>
        <w:pStyle w:val="Bezmezer"/>
        <w:jc w:val="center"/>
        <w:rPr>
          <w:b/>
          <w:bCs/>
          <w:sz w:val="40"/>
          <w:szCs w:val="40"/>
        </w:rPr>
      </w:pPr>
      <w:r w:rsidRPr="007A34C7">
        <w:rPr>
          <w:b/>
          <w:bCs/>
          <w:sz w:val="40"/>
          <w:szCs w:val="40"/>
        </w:rPr>
        <w:t>Kupní smlouva</w:t>
      </w:r>
      <w:r w:rsidR="00945C54">
        <w:rPr>
          <w:b/>
          <w:bCs/>
          <w:sz w:val="40"/>
          <w:szCs w:val="40"/>
        </w:rPr>
        <w:t xml:space="preserve"> – SML/</w:t>
      </w:r>
      <w:r w:rsidR="00611B05">
        <w:rPr>
          <w:b/>
          <w:bCs/>
          <w:sz w:val="40"/>
          <w:szCs w:val="40"/>
        </w:rPr>
        <w:t>1472/2021</w:t>
      </w:r>
    </w:p>
    <w:p w14:paraId="681B4971" w14:textId="7EC8FFC3" w:rsidR="00F800FE" w:rsidRDefault="00A41705" w:rsidP="007A34C7">
      <w:pPr>
        <w:pStyle w:val="Bezmezer"/>
        <w:jc w:val="center"/>
      </w:pPr>
      <w:r>
        <w:t xml:space="preserve">uzavřená ve smyslu </w:t>
      </w:r>
      <w:r w:rsidR="00F800FE">
        <w:t>§ 2079 a násl. Zákona č. 89/2021 Sb., občanský zákoník</w:t>
      </w:r>
      <w:r w:rsidR="0050718F">
        <w:t>, ve znění pozdějších předpisů</w:t>
      </w:r>
    </w:p>
    <w:p w14:paraId="5F6CFB18" w14:textId="72E9B9D5" w:rsidR="00F800FE" w:rsidRDefault="00F800FE" w:rsidP="00700C7A">
      <w:pPr>
        <w:pStyle w:val="Bezmezer"/>
      </w:pPr>
    </w:p>
    <w:p w14:paraId="0B8B12B9" w14:textId="7159FDE0" w:rsidR="00F800FE" w:rsidRDefault="00F800FE" w:rsidP="00700C7A">
      <w:pPr>
        <w:pStyle w:val="Bezmezer"/>
      </w:pPr>
    </w:p>
    <w:p w14:paraId="246D5CD5" w14:textId="773CF84A" w:rsidR="00F800FE" w:rsidRDefault="00F800FE" w:rsidP="00700C7A">
      <w:pPr>
        <w:pStyle w:val="Bezmezer"/>
      </w:pPr>
      <w:r>
        <w:t>Smluvní strany</w:t>
      </w:r>
    </w:p>
    <w:p w14:paraId="790E2B56" w14:textId="2FA17735" w:rsidR="00F800FE" w:rsidRDefault="00F800FE" w:rsidP="00700C7A">
      <w:pPr>
        <w:pStyle w:val="Bezmezer"/>
      </w:pPr>
    </w:p>
    <w:p w14:paraId="6066F48F" w14:textId="5C699CC4" w:rsidR="00F800FE" w:rsidRDefault="00F947DE" w:rsidP="00700C7A">
      <w:pPr>
        <w:pStyle w:val="Bezmezer"/>
      </w:pPr>
      <w:r>
        <w:t>1.</w:t>
      </w:r>
      <w:r w:rsidR="00337277">
        <w:t>Prodávající</w:t>
      </w:r>
      <w:r>
        <w:t>:</w:t>
      </w:r>
    </w:p>
    <w:p w14:paraId="6019F395" w14:textId="64EADF87" w:rsidR="00F947DE" w:rsidRDefault="00F947DE" w:rsidP="00700C7A">
      <w:pPr>
        <w:pStyle w:val="Bezmezer"/>
      </w:pPr>
      <w:r>
        <w:t>Název:    BAKTOMA spol.</w:t>
      </w:r>
      <w:r w:rsidR="007A34C7">
        <w:t xml:space="preserve"> </w:t>
      </w:r>
      <w:r w:rsidR="00D62054">
        <w:t>s r.o.</w:t>
      </w:r>
    </w:p>
    <w:p w14:paraId="0103FE38" w14:textId="6CEF9D3F" w:rsidR="00D62054" w:rsidRDefault="003924B6" w:rsidP="00700C7A">
      <w:pPr>
        <w:pStyle w:val="Bezmezer"/>
      </w:pPr>
      <w:r>
        <w:t xml:space="preserve"> </w:t>
      </w:r>
      <w:r w:rsidR="00D62054">
        <w:t xml:space="preserve">Sídlo: ČSA 2, </w:t>
      </w:r>
      <w:r>
        <w:t>783 53 Velká Bystřice, ČR</w:t>
      </w:r>
    </w:p>
    <w:p w14:paraId="3F705886" w14:textId="45B2F81D" w:rsidR="003924B6" w:rsidRDefault="00700C7A" w:rsidP="00700C7A">
      <w:pPr>
        <w:pStyle w:val="Bezmezer"/>
      </w:pPr>
      <w:r>
        <w:t>IČO:  27815188</w:t>
      </w:r>
    </w:p>
    <w:p w14:paraId="7DE540B4" w14:textId="608293A4" w:rsidR="00700C7A" w:rsidRDefault="00713CAC" w:rsidP="00700C7A">
      <w:pPr>
        <w:pStyle w:val="Bezmezer"/>
      </w:pPr>
      <w:r>
        <w:t>DIČ: CZ27815188</w:t>
      </w:r>
    </w:p>
    <w:p w14:paraId="0C66EE45" w14:textId="1E2B6883" w:rsidR="00713CAC" w:rsidRDefault="00713CAC" w:rsidP="00700C7A">
      <w:pPr>
        <w:pStyle w:val="Bezmezer"/>
      </w:pPr>
      <w:r>
        <w:t>Z</w:t>
      </w:r>
      <w:r w:rsidR="00607A16">
        <w:t xml:space="preserve">astoupený: </w:t>
      </w:r>
      <w:r w:rsidR="00133A84">
        <w:t>…………………….</w:t>
      </w:r>
      <w:r w:rsidR="00607A16">
        <w:t xml:space="preserve"> jednatelem společnosti</w:t>
      </w:r>
    </w:p>
    <w:p w14:paraId="17F13D17" w14:textId="7DB97776" w:rsidR="00607A16" w:rsidRDefault="00607A16" w:rsidP="00700C7A">
      <w:pPr>
        <w:pStyle w:val="Bezmezer"/>
      </w:pPr>
      <w:r>
        <w:t>Bankovní spojení: Komerční banka Praha</w:t>
      </w:r>
    </w:p>
    <w:p w14:paraId="4F28DB88" w14:textId="5D668FA8" w:rsidR="00607A16" w:rsidRDefault="00607A16" w:rsidP="00700C7A">
      <w:pPr>
        <w:pStyle w:val="Bezmezer"/>
      </w:pPr>
      <w:r>
        <w:t>Číslo účtu: 43-1592390237/010</w:t>
      </w:r>
    </w:p>
    <w:p w14:paraId="42A20EDA" w14:textId="46EE41A3" w:rsidR="00607A16" w:rsidRDefault="00520B52" w:rsidP="00700C7A">
      <w:pPr>
        <w:pStyle w:val="Bezmezer"/>
      </w:pPr>
      <w:r>
        <w:t>I</w:t>
      </w:r>
      <w:r w:rsidR="00607A16">
        <w:t>BAN: CZ</w:t>
      </w:r>
      <w:r w:rsidR="0036359C">
        <w:t>26 0100 0000 4315 9239 0237</w:t>
      </w:r>
    </w:p>
    <w:p w14:paraId="3D58EFE5" w14:textId="0266D621" w:rsidR="00520B52" w:rsidRDefault="00B769AC" w:rsidP="00700C7A">
      <w:pPr>
        <w:pStyle w:val="Bezmezer"/>
      </w:pPr>
      <w:r>
        <w:t>SWIFT (BIC) KOM</w:t>
      </w:r>
      <w:r w:rsidR="00852630">
        <w:t>BCZPPXXX</w:t>
      </w:r>
    </w:p>
    <w:p w14:paraId="3E3156CD" w14:textId="140258FD" w:rsidR="00852630" w:rsidRDefault="00852630" w:rsidP="00700C7A">
      <w:pPr>
        <w:pStyle w:val="Bezmezer"/>
      </w:pPr>
      <w:r>
        <w:t>Zapsaný v obchodním rejstříku u KS Ostrava, o</w:t>
      </w:r>
      <w:r w:rsidR="00FF3FD6">
        <w:t>ddíl C, vložka 30468</w:t>
      </w:r>
    </w:p>
    <w:p w14:paraId="391CA7E5" w14:textId="77777777" w:rsidR="00FA568C" w:rsidRDefault="00FA568C" w:rsidP="00700C7A">
      <w:pPr>
        <w:pStyle w:val="Bezmezer"/>
      </w:pPr>
    </w:p>
    <w:p w14:paraId="1A7A5145" w14:textId="7916AE70" w:rsidR="00FF3FD6" w:rsidRDefault="00FF3FD6" w:rsidP="00700C7A">
      <w:pPr>
        <w:pStyle w:val="Bezmezer"/>
      </w:pPr>
      <w:r>
        <w:t>(dále jen jako „</w:t>
      </w:r>
      <w:r w:rsidR="0050718F">
        <w:t>prodávající</w:t>
      </w:r>
      <w:r>
        <w:t>“)</w:t>
      </w:r>
    </w:p>
    <w:p w14:paraId="7B559514" w14:textId="1D45256A" w:rsidR="005143E0" w:rsidRDefault="005143E0" w:rsidP="00700C7A">
      <w:pPr>
        <w:pStyle w:val="Bezmezer"/>
      </w:pPr>
    </w:p>
    <w:p w14:paraId="00B924CF" w14:textId="59C5CFBF" w:rsidR="005143E0" w:rsidRDefault="005143E0" w:rsidP="00700C7A">
      <w:pPr>
        <w:pStyle w:val="Bezmezer"/>
      </w:pPr>
    </w:p>
    <w:p w14:paraId="14BFB539" w14:textId="0AEB2891" w:rsidR="005143E0" w:rsidRDefault="005143E0" w:rsidP="00700C7A">
      <w:pPr>
        <w:pStyle w:val="Bezmezer"/>
      </w:pPr>
      <w:r>
        <w:t xml:space="preserve">2. </w:t>
      </w:r>
      <w:r w:rsidR="00337277">
        <w:t>Kupující</w:t>
      </w:r>
      <w:r>
        <w:t>:</w:t>
      </w:r>
    </w:p>
    <w:p w14:paraId="38F57CDD" w14:textId="24E4F2F1" w:rsidR="005143E0" w:rsidRDefault="005143E0" w:rsidP="00700C7A">
      <w:pPr>
        <w:pStyle w:val="Bezmezer"/>
      </w:pPr>
      <w:r>
        <w:t>Název: Statutární město Přerov</w:t>
      </w:r>
    </w:p>
    <w:p w14:paraId="7E48C404" w14:textId="17592AF1" w:rsidR="005143E0" w:rsidRDefault="00460146" w:rsidP="00700C7A">
      <w:pPr>
        <w:pStyle w:val="Bezmezer"/>
      </w:pPr>
      <w:r>
        <w:t>Sídlo: Přerov, 751 02, Bratrská 709/34</w:t>
      </w:r>
    </w:p>
    <w:p w14:paraId="52D11041" w14:textId="71C6D317" w:rsidR="00460146" w:rsidRDefault="00460146" w:rsidP="00700C7A">
      <w:pPr>
        <w:pStyle w:val="Bezmezer"/>
      </w:pPr>
      <w:r>
        <w:t>IČO: 00301825</w:t>
      </w:r>
    </w:p>
    <w:p w14:paraId="739D0E51" w14:textId="2C4CBA9D" w:rsidR="00E00F91" w:rsidRDefault="00E00F91" w:rsidP="00700C7A">
      <w:pPr>
        <w:pStyle w:val="Bezmezer"/>
      </w:pPr>
      <w:r>
        <w:t>DOČ: CZ00301825</w:t>
      </w:r>
    </w:p>
    <w:p w14:paraId="169FD189" w14:textId="1F6172B9" w:rsidR="00E00F91" w:rsidRDefault="00E00F91" w:rsidP="00700C7A">
      <w:pPr>
        <w:pStyle w:val="Bezmezer"/>
      </w:pPr>
      <w:r>
        <w:t>Zastoupené:</w:t>
      </w:r>
      <w:r w:rsidR="00133A84">
        <w:t>……………….</w:t>
      </w:r>
      <w:r>
        <w:t>, vedoucím odboru správy majetku</w:t>
      </w:r>
      <w:r w:rsidR="00533CDC">
        <w:t xml:space="preserve"> a komunálních služeb, na základě předpisu č. 8/2018 ve znění pozdějších předpisů Organizační řád</w:t>
      </w:r>
    </w:p>
    <w:p w14:paraId="5282258D" w14:textId="227B7A50" w:rsidR="00F03216" w:rsidRDefault="00F03216" w:rsidP="00700C7A">
      <w:pPr>
        <w:pStyle w:val="Bezmezer"/>
      </w:pPr>
      <w:r>
        <w:t>Bankovní spojení: Česká spořitelna a.s., pobočka Přerov</w:t>
      </w:r>
    </w:p>
    <w:p w14:paraId="76102647" w14:textId="5BC1D64B" w:rsidR="00F03216" w:rsidRDefault="00F03216" w:rsidP="00700C7A">
      <w:pPr>
        <w:pStyle w:val="Bezmezer"/>
      </w:pPr>
      <w:r>
        <w:t>Číslo účtu: 27</w:t>
      </w:r>
      <w:r w:rsidR="00F61911">
        <w:t>–1884482379/0800 – transparentní účet</w:t>
      </w:r>
    </w:p>
    <w:p w14:paraId="57794930" w14:textId="09FE1372" w:rsidR="00F61911" w:rsidRDefault="00F61911" w:rsidP="00700C7A">
      <w:pPr>
        <w:pStyle w:val="Bezmezer"/>
      </w:pPr>
      <w:r>
        <w:t>IBAN:</w:t>
      </w:r>
    </w:p>
    <w:p w14:paraId="733CB49C" w14:textId="4CC8B673" w:rsidR="00F61911" w:rsidRDefault="00F61911" w:rsidP="00700C7A">
      <w:pPr>
        <w:pStyle w:val="Bezmezer"/>
      </w:pPr>
      <w:r>
        <w:t>SWIFT (BIC</w:t>
      </w:r>
      <w:r w:rsidR="002B38EE">
        <w:t>)</w:t>
      </w:r>
      <w:r>
        <w:t>:</w:t>
      </w:r>
    </w:p>
    <w:p w14:paraId="72B8B7BC" w14:textId="336DA82D" w:rsidR="00DF4494" w:rsidRDefault="00DF4494" w:rsidP="00700C7A">
      <w:pPr>
        <w:pStyle w:val="Bezmezer"/>
      </w:pPr>
    </w:p>
    <w:p w14:paraId="10D98A03" w14:textId="2D26C610" w:rsidR="00DF4494" w:rsidRDefault="00DF4494" w:rsidP="00700C7A">
      <w:pPr>
        <w:pStyle w:val="Bezmezer"/>
      </w:pPr>
      <w:r>
        <w:t>(dále jen jako „</w:t>
      </w:r>
      <w:r w:rsidR="0050718F">
        <w:t>kupující</w:t>
      </w:r>
      <w:r>
        <w:t>“)</w:t>
      </w:r>
    </w:p>
    <w:p w14:paraId="64AA8129" w14:textId="7C29DC7B" w:rsidR="00981DA0" w:rsidRDefault="00981DA0" w:rsidP="00700C7A">
      <w:pPr>
        <w:pStyle w:val="Bezmezer"/>
      </w:pPr>
    </w:p>
    <w:p w14:paraId="6CFC4BAC" w14:textId="77777777" w:rsidR="00981DA0" w:rsidRDefault="00981DA0" w:rsidP="00700C7A">
      <w:pPr>
        <w:pStyle w:val="Bezmezer"/>
      </w:pPr>
    </w:p>
    <w:p w14:paraId="28C158A0" w14:textId="15C2BF33" w:rsidR="00DF4494" w:rsidRPr="002B38EE" w:rsidRDefault="00DF4494" w:rsidP="00700C7A">
      <w:pPr>
        <w:pStyle w:val="Bezmezer"/>
        <w:rPr>
          <w:b/>
          <w:bCs/>
        </w:rPr>
      </w:pPr>
      <w:r w:rsidRPr="002B38EE">
        <w:rPr>
          <w:b/>
          <w:bCs/>
        </w:rPr>
        <w:t>Článek I.</w:t>
      </w:r>
    </w:p>
    <w:p w14:paraId="6B2DB48F" w14:textId="4DDCFA18" w:rsidR="00DF4494" w:rsidRDefault="00DF4494" w:rsidP="00700C7A">
      <w:pPr>
        <w:pStyle w:val="Bezmezer"/>
      </w:pPr>
      <w:r>
        <w:t>Předmět smlouv</w:t>
      </w:r>
      <w:r w:rsidR="00DF4386">
        <w:t>y</w:t>
      </w:r>
      <w:r w:rsidR="00771E86">
        <w:t>, technické podmínky</w:t>
      </w:r>
    </w:p>
    <w:p w14:paraId="5A55A282" w14:textId="22484C37" w:rsidR="00771E86" w:rsidRDefault="00771E86" w:rsidP="00700C7A">
      <w:pPr>
        <w:pStyle w:val="Bezmezer"/>
      </w:pPr>
    </w:p>
    <w:p w14:paraId="4AA09E8A" w14:textId="44A943DB" w:rsidR="00771E86" w:rsidRDefault="00771E86" w:rsidP="00903A2F">
      <w:pPr>
        <w:pStyle w:val="Bezmezer"/>
        <w:numPr>
          <w:ilvl w:val="1"/>
          <w:numId w:val="1"/>
        </w:numPr>
        <w:jc w:val="both"/>
      </w:pPr>
      <w:r>
        <w:t>Předm</w:t>
      </w:r>
      <w:r w:rsidR="00BB581F">
        <w:t>ě</w:t>
      </w:r>
      <w:r>
        <w:t xml:space="preserve">tem </w:t>
      </w:r>
      <w:r w:rsidR="00D52E96">
        <w:t>smlouvy</w:t>
      </w:r>
      <w:r w:rsidR="00BB581F">
        <w:t xml:space="preserve"> je dodání 152 kg bakteriálního přípravku PTP PLUS</w:t>
      </w:r>
      <w:r w:rsidR="00481A67">
        <w:t xml:space="preserve"> (dále jen „přípravek“)</w:t>
      </w:r>
      <w:r w:rsidR="00BB581F">
        <w:t xml:space="preserve"> pro revitalizaci Velké Laguny v Přerově o velikosti 2,75 ha. Hlavní</w:t>
      </w:r>
      <w:r w:rsidR="004C0EAB">
        <w:t xml:space="preserve">m cílem je snížení vrstvy organických usazenin na dně, snížení množství jednobuněčných řas ve vodním sloupci a </w:t>
      </w:r>
      <w:r w:rsidR="00D4182B">
        <w:t>stabilizace množství rozpuštěného kyslíku ve vodě pomocí bakteriální směsi s ohledem na ži</w:t>
      </w:r>
      <w:r w:rsidR="007B003D">
        <w:t>votní podmínky ryb a vodních živočichů.</w:t>
      </w:r>
    </w:p>
    <w:p w14:paraId="3A712E89" w14:textId="2D85E4F2" w:rsidR="007B003D" w:rsidRDefault="00481A67" w:rsidP="00903A2F">
      <w:pPr>
        <w:pStyle w:val="Bezmezer"/>
        <w:numPr>
          <w:ilvl w:val="1"/>
          <w:numId w:val="1"/>
        </w:numPr>
        <w:jc w:val="both"/>
      </w:pPr>
      <w:r>
        <w:t>Prodávající</w:t>
      </w:r>
      <w:r w:rsidR="007452CC">
        <w:t xml:space="preserve"> se zavazuje</w:t>
      </w:r>
      <w:r w:rsidR="007B003D">
        <w:t xml:space="preserve"> </w:t>
      </w:r>
      <w:r w:rsidR="007452CC">
        <w:t>d</w:t>
      </w:r>
      <w:r w:rsidR="007B003D">
        <w:t>od</w:t>
      </w:r>
      <w:r w:rsidR="00BE1340">
        <w:t xml:space="preserve">at </w:t>
      </w:r>
      <w:r>
        <w:t>kupujícímu</w:t>
      </w:r>
      <w:r w:rsidR="007B003D">
        <w:t xml:space="preserve"> potřebného množství přípravku na likvidaci organické složky sedimentu</w:t>
      </w:r>
      <w:r w:rsidR="00BE1340">
        <w:t xml:space="preserve">, s tím, že </w:t>
      </w:r>
      <w:r w:rsidR="00581F2E">
        <w:t xml:space="preserve">se současně prodávající zavazuje </w:t>
      </w:r>
      <w:r w:rsidR="00810B0D">
        <w:t xml:space="preserve">bezúplatně </w:t>
      </w:r>
      <w:r w:rsidR="007B003D">
        <w:t>prov</w:t>
      </w:r>
      <w:r w:rsidR="00810B0D">
        <w:t>ést</w:t>
      </w:r>
      <w:r w:rsidR="007B003D">
        <w:t xml:space="preserve"> kvalitativní měření v terénu na obsah rozpuštěného kyslíku, pH</w:t>
      </w:r>
      <w:r w:rsidR="00CF40EE">
        <w:t xml:space="preserve">, vodivosti a ORP (oxidačně redukční potenciál). </w:t>
      </w:r>
      <w:r w:rsidR="003725DD">
        <w:t>Prodávající se zavazuje provést m</w:t>
      </w:r>
      <w:r w:rsidR="00CF40EE">
        <w:t xml:space="preserve">ěření </w:t>
      </w:r>
      <w:r w:rsidR="003A3328">
        <w:t>min. jedenkrát měsíčně od dubna do října, vše v roce 2022 (minimálně 6x)</w:t>
      </w:r>
      <w:r w:rsidR="00ED1281">
        <w:t>.</w:t>
      </w:r>
    </w:p>
    <w:p w14:paraId="0E2A4BC5" w14:textId="25F00264" w:rsidR="00B561A7" w:rsidRDefault="00B561A7" w:rsidP="00D05FA3">
      <w:pPr>
        <w:pStyle w:val="Bezmezer"/>
      </w:pPr>
    </w:p>
    <w:p w14:paraId="03988861" w14:textId="0DB4A0BF" w:rsidR="00981DA0" w:rsidRDefault="00981DA0" w:rsidP="00D05FA3">
      <w:pPr>
        <w:pStyle w:val="Bezmezer"/>
      </w:pPr>
    </w:p>
    <w:p w14:paraId="65877901" w14:textId="77777777" w:rsidR="00981DA0" w:rsidRDefault="00981DA0" w:rsidP="00D05FA3">
      <w:pPr>
        <w:pStyle w:val="Bezmezer"/>
      </w:pPr>
    </w:p>
    <w:p w14:paraId="3E6535FD" w14:textId="0EAD5E9F" w:rsidR="00D05FA3" w:rsidRPr="00903A2F" w:rsidRDefault="00B12C31" w:rsidP="00D05FA3">
      <w:pPr>
        <w:pStyle w:val="Bezmezer"/>
        <w:rPr>
          <w:b/>
          <w:bCs/>
        </w:rPr>
      </w:pPr>
      <w:r w:rsidRPr="00903A2F">
        <w:rPr>
          <w:b/>
          <w:bCs/>
        </w:rPr>
        <w:t>Č</w:t>
      </w:r>
      <w:r w:rsidR="00D05FA3" w:rsidRPr="00903A2F">
        <w:rPr>
          <w:b/>
          <w:bCs/>
        </w:rPr>
        <w:t>lánek</w:t>
      </w:r>
      <w:r w:rsidRPr="00903A2F">
        <w:rPr>
          <w:b/>
          <w:bCs/>
        </w:rPr>
        <w:t xml:space="preserve"> </w:t>
      </w:r>
      <w:r w:rsidR="00D05FA3" w:rsidRPr="00903A2F">
        <w:rPr>
          <w:b/>
          <w:bCs/>
        </w:rPr>
        <w:t>II.</w:t>
      </w:r>
    </w:p>
    <w:p w14:paraId="65D3B56C" w14:textId="61607C5B" w:rsidR="00B12C31" w:rsidRDefault="00B12C31" w:rsidP="00D05FA3">
      <w:pPr>
        <w:pStyle w:val="Bezmezer"/>
      </w:pPr>
      <w:r>
        <w:t xml:space="preserve">Čas a místo </w:t>
      </w:r>
      <w:r w:rsidR="008C4D68">
        <w:t>měření</w:t>
      </w:r>
    </w:p>
    <w:p w14:paraId="0B2FBFA7" w14:textId="77777777" w:rsidR="00903A2F" w:rsidRDefault="00903A2F" w:rsidP="00D05FA3">
      <w:pPr>
        <w:pStyle w:val="Bezmezer"/>
      </w:pPr>
    </w:p>
    <w:p w14:paraId="360BFC12" w14:textId="4030E28A" w:rsidR="00B20B58" w:rsidRDefault="00B12C31" w:rsidP="00E92633">
      <w:pPr>
        <w:pStyle w:val="Bezmezer"/>
        <w:jc w:val="both"/>
      </w:pPr>
      <w:r>
        <w:t xml:space="preserve">2.1 </w:t>
      </w:r>
      <w:r w:rsidR="00B20B58">
        <w:t>Z</w:t>
      </w:r>
      <w:r>
        <w:t xml:space="preserve">ačátek termínu realizace je stanovený na duben 2022. </w:t>
      </w:r>
      <w:r w:rsidR="00481A67">
        <w:t>Z</w:t>
      </w:r>
      <w:r w:rsidR="006500B9">
        <w:t>a začátek realizace se považuje</w:t>
      </w:r>
      <w:r w:rsidR="00090581">
        <w:t xml:space="preserve"> </w:t>
      </w:r>
    </w:p>
    <w:p w14:paraId="09A4D1F1" w14:textId="7ADF8313" w:rsidR="00B12C31" w:rsidRDefault="00B20B58" w:rsidP="00E92633">
      <w:pPr>
        <w:pStyle w:val="Bezmezer"/>
        <w:jc w:val="both"/>
      </w:pPr>
      <w:r>
        <w:t xml:space="preserve">    </w:t>
      </w:r>
      <w:r w:rsidR="00E92633">
        <w:t xml:space="preserve">  </w:t>
      </w:r>
      <w:r w:rsidR="00090581">
        <w:t>uskutečnění kvalitativního terénního měření vody podle bodu 1.1.</w:t>
      </w:r>
    </w:p>
    <w:p w14:paraId="504B01C4" w14:textId="2E6F9A7B" w:rsidR="00B20B58" w:rsidRDefault="00D746ED" w:rsidP="00E92633">
      <w:pPr>
        <w:pStyle w:val="Bezmezer"/>
        <w:jc w:val="both"/>
      </w:pPr>
      <w:r>
        <w:t xml:space="preserve">2.2. </w:t>
      </w:r>
      <w:r w:rsidR="00B20B58">
        <w:t>U</w:t>
      </w:r>
      <w:r>
        <w:t>končení termínu realizace je stanoven nejpozději na ř</w:t>
      </w:r>
      <w:r w:rsidR="00621184">
        <w:t>í</w:t>
      </w:r>
      <w:r>
        <w:t>jen 2022. Za ukončení realizace</w:t>
      </w:r>
      <w:r w:rsidR="002405AE">
        <w:t xml:space="preserve"> se</w:t>
      </w:r>
    </w:p>
    <w:p w14:paraId="380CEBD4" w14:textId="4DA1AB0F" w:rsidR="00090581" w:rsidRDefault="00B20B58" w:rsidP="00E92633">
      <w:pPr>
        <w:pStyle w:val="Bezmezer"/>
        <w:jc w:val="both"/>
      </w:pPr>
      <w:r>
        <w:t xml:space="preserve">       </w:t>
      </w:r>
      <w:r w:rsidR="002405AE">
        <w:t xml:space="preserve"> považuje uskutečnění kvalitativního terénního měření vody podle bodu 1.1.</w:t>
      </w:r>
    </w:p>
    <w:p w14:paraId="22E24B76" w14:textId="2673BB15" w:rsidR="002405AE" w:rsidRDefault="00BB7163" w:rsidP="00E92633">
      <w:pPr>
        <w:pStyle w:val="Bezmezer"/>
        <w:jc w:val="both"/>
      </w:pPr>
      <w:r>
        <w:t xml:space="preserve">2.3. </w:t>
      </w:r>
      <w:r w:rsidR="00B20B58">
        <w:t>T</w:t>
      </w:r>
      <w:r>
        <w:t>ermíny částečných plnění budou stanovené v</w:t>
      </w:r>
      <w:r w:rsidR="00AF21AB">
        <w:t> </w:t>
      </w:r>
      <w:r>
        <w:t>souči</w:t>
      </w:r>
      <w:r w:rsidR="00AF21AB">
        <w:t xml:space="preserve">nnosti </w:t>
      </w:r>
      <w:r w:rsidR="00481A67">
        <w:t>prodávajícího</w:t>
      </w:r>
      <w:r w:rsidR="00AF21AB">
        <w:t xml:space="preserve"> a </w:t>
      </w:r>
      <w:r w:rsidR="00481A67">
        <w:t>kupujícího</w:t>
      </w:r>
      <w:r w:rsidR="00AF21AB">
        <w:t>.</w:t>
      </w:r>
    </w:p>
    <w:p w14:paraId="286E65C6" w14:textId="77777777" w:rsidR="00B20B58" w:rsidRDefault="00AF21AB" w:rsidP="00E92633">
      <w:pPr>
        <w:pStyle w:val="Bezmezer"/>
        <w:jc w:val="both"/>
      </w:pPr>
      <w:r>
        <w:t>2.4. Apli</w:t>
      </w:r>
      <w:r w:rsidR="005B43A3">
        <w:t>kace přípravku bude po dobu prvních dvou měsíců jedenkrát týdně</w:t>
      </w:r>
      <w:r w:rsidR="00AF0CCF">
        <w:t>, následně se perioda sníží</w:t>
      </w:r>
    </w:p>
    <w:p w14:paraId="085FE392" w14:textId="5A56B9A8" w:rsidR="002D6FEE" w:rsidRDefault="00B20B58" w:rsidP="00E92633">
      <w:pPr>
        <w:pStyle w:val="Bezmezer"/>
        <w:jc w:val="both"/>
      </w:pPr>
      <w:r>
        <w:t xml:space="preserve">       </w:t>
      </w:r>
      <w:r w:rsidR="00AF0CCF">
        <w:t xml:space="preserve"> na měsíční cyklus. Rozpis dávkování bakteriální směsi dodá </w:t>
      </w:r>
      <w:r w:rsidR="00481A67">
        <w:t>prodávající</w:t>
      </w:r>
      <w:r w:rsidR="00AF0CCF">
        <w:t xml:space="preserve">. </w:t>
      </w:r>
      <w:r w:rsidR="00F71111">
        <w:t>Aplikace bude přímým</w:t>
      </w:r>
    </w:p>
    <w:p w14:paraId="667D47D6" w14:textId="4922B823" w:rsidR="00AF21AB" w:rsidRDefault="002D6FEE" w:rsidP="00E92633">
      <w:pPr>
        <w:pStyle w:val="Bezmezer"/>
        <w:jc w:val="both"/>
      </w:pPr>
      <w:r>
        <w:t xml:space="preserve">     </w:t>
      </w:r>
      <w:r w:rsidR="00F71111">
        <w:t xml:space="preserve"> </w:t>
      </w:r>
      <w:r>
        <w:t xml:space="preserve"> </w:t>
      </w:r>
      <w:r w:rsidR="00F71111">
        <w:t xml:space="preserve">posypem na hladinu z loďky, kterou zajistí </w:t>
      </w:r>
      <w:r w:rsidR="00481A67">
        <w:t>kupující</w:t>
      </w:r>
      <w:r w:rsidR="00F71111">
        <w:t>.</w:t>
      </w:r>
    </w:p>
    <w:p w14:paraId="044D9237" w14:textId="4FD849E3" w:rsidR="002A7493" w:rsidRDefault="00BF132A" w:rsidP="00E92633">
      <w:pPr>
        <w:pStyle w:val="Bezmezer"/>
        <w:jc w:val="both"/>
      </w:pPr>
      <w:r>
        <w:t>2.5.</w:t>
      </w:r>
      <w:r w:rsidR="002D6FEE">
        <w:t>M</w:t>
      </w:r>
      <w:r w:rsidR="008D4389">
        <w:t xml:space="preserve">místem dodávky </w:t>
      </w:r>
      <w:r w:rsidR="00481A67">
        <w:t>přípravku</w:t>
      </w:r>
      <w:r w:rsidR="008D4389">
        <w:t xml:space="preserve"> bude městský úřad v</w:t>
      </w:r>
      <w:r w:rsidR="000C5A25">
        <w:t> </w:t>
      </w:r>
      <w:r w:rsidR="008D4389">
        <w:t>Přerově</w:t>
      </w:r>
      <w:r w:rsidR="000C5A25">
        <w:t>.</w:t>
      </w:r>
    </w:p>
    <w:p w14:paraId="7C7682CF" w14:textId="3FE9B1E4" w:rsidR="002D6FEE" w:rsidRDefault="000C5A25" w:rsidP="00E92633">
      <w:pPr>
        <w:pStyle w:val="Bezmezer"/>
        <w:jc w:val="both"/>
      </w:pPr>
      <w:r>
        <w:t>2.6. Po ukončení dávkování vypra</w:t>
      </w:r>
      <w:r w:rsidR="00560D99">
        <w:t xml:space="preserve">cuje </w:t>
      </w:r>
      <w:r w:rsidR="00481A67">
        <w:t>prodávající</w:t>
      </w:r>
      <w:r w:rsidR="00560D99">
        <w:t xml:space="preserve"> nejpozději do konce roku 2022 bezplatně</w:t>
      </w:r>
      <w:r w:rsidR="00621184">
        <w:t xml:space="preserve"> závěrečnou</w:t>
      </w:r>
    </w:p>
    <w:p w14:paraId="6FC46814" w14:textId="1945D20D" w:rsidR="000C5A25" w:rsidRDefault="002D6FEE" w:rsidP="00E92633">
      <w:pPr>
        <w:pStyle w:val="Bezmezer"/>
        <w:jc w:val="both"/>
      </w:pPr>
      <w:r>
        <w:t xml:space="preserve">      </w:t>
      </w:r>
      <w:r w:rsidR="00621184">
        <w:t xml:space="preserve"> zprávu.</w:t>
      </w:r>
    </w:p>
    <w:p w14:paraId="1F8A8CE6" w14:textId="214C0F6D" w:rsidR="002259FC" w:rsidRDefault="002259FC" w:rsidP="00D05FA3">
      <w:pPr>
        <w:pStyle w:val="Bezmezer"/>
      </w:pPr>
    </w:p>
    <w:p w14:paraId="7DF88117" w14:textId="7469F439" w:rsidR="002259FC" w:rsidRPr="002D6FEE" w:rsidRDefault="002259FC" w:rsidP="00D05FA3">
      <w:pPr>
        <w:pStyle w:val="Bezmezer"/>
        <w:rPr>
          <w:b/>
          <w:bCs/>
        </w:rPr>
      </w:pPr>
      <w:r w:rsidRPr="002D6FEE">
        <w:rPr>
          <w:b/>
          <w:bCs/>
        </w:rPr>
        <w:t>Článek III.</w:t>
      </w:r>
    </w:p>
    <w:p w14:paraId="1FCB2DF0" w14:textId="071DD095" w:rsidR="002259FC" w:rsidRDefault="002259FC" w:rsidP="00D05FA3">
      <w:pPr>
        <w:pStyle w:val="Bezmezer"/>
      </w:pPr>
      <w:r>
        <w:t>Kupní cena a platební podmínky</w:t>
      </w:r>
    </w:p>
    <w:p w14:paraId="1DD7A159" w14:textId="7455962A" w:rsidR="00260882" w:rsidRDefault="00260882" w:rsidP="00D05FA3">
      <w:pPr>
        <w:pStyle w:val="Bezmezer"/>
      </w:pPr>
    </w:p>
    <w:p w14:paraId="039BA2DC" w14:textId="77777777" w:rsidR="00005C98" w:rsidRDefault="00260882" w:rsidP="003E3927">
      <w:pPr>
        <w:pStyle w:val="Bezmezer"/>
        <w:jc w:val="both"/>
      </w:pPr>
      <w:r>
        <w:t xml:space="preserve">3.1. </w:t>
      </w:r>
      <w:r w:rsidR="00481A67">
        <w:t>Smluvní strany se dohodly na kupní ceně</w:t>
      </w:r>
      <w:r w:rsidR="00005C98">
        <w:t>:</w:t>
      </w:r>
    </w:p>
    <w:p w14:paraId="199216F6" w14:textId="54F1E77F" w:rsidR="007A0DBC" w:rsidRPr="00DC7D0E" w:rsidRDefault="00DE1A77" w:rsidP="003E3927">
      <w:pPr>
        <w:pStyle w:val="Bezmezer"/>
        <w:jc w:val="both"/>
      </w:pPr>
      <w:r w:rsidRPr="00DC7D0E">
        <w:t>167.</w:t>
      </w:r>
      <w:r w:rsidR="00E547E3" w:rsidRPr="00DC7D0E">
        <w:t>048,00 Kč bez DPH</w:t>
      </w:r>
    </w:p>
    <w:p w14:paraId="5F4AC329" w14:textId="696E983A" w:rsidR="008838B0" w:rsidRPr="00DC7D0E" w:rsidRDefault="00CF43BA" w:rsidP="003E3927">
      <w:pPr>
        <w:pStyle w:val="Bezmezer"/>
        <w:jc w:val="both"/>
      </w:pPr>
      <w:r w:rsidRPr="00DC7D0E">
        <w:t xml:space="preserve"> 35 080,08  Kč DPH 21%</w:t>
      </w:r>
    </w:p>
    <w:p w14:paraId="52D2C921" w14:textId="4C80905A" w:rsidR="00CF43BA" w:rsidRPr="00DC7D0E" w:rsidRDefault="00966E22" w:rsidP="003E3927">
      <w:pPr>
        <w:pStyle w:val="Bezmezer"/>
        <w:jc w:val="both"/>
      </w:pPr>
      <w:r w:rsidRPr="00DC7D0E">
        <w:t>202 128,08 Kč včetně DPH</w:t>
      </w:r>
    </w:p>
    <w:p w14:paraId="40358AD6" w14:textId="5ECB283B" w:rsidR="003B6BC3" w:rsidRDefault="00E547E3" w:rsidP="003E3927">
      <w:pPr>
        <w:pStyle w:val="Bezmezer"/>
        <w:jc w:val="both"/>
      </w:pPr>
      <w:r w:rsidRPr="00DC7D0E">
        <w:t xml:space="preserve">slovem: </w:t>
      </w:r>
      <w:r w:rsidR="003E3927" w:rsidRPr="00DC7D0E">
        <w:t xml:space="preserve"> </w:t>
      </w:r>
      <w:proofErr w:type="spellStart"/>
      <w:r w:rsidR="00026B9A" w:rsidRPr="00DC7D0E">
        <w:t>Dvěstědvatisíc</w:t>
      </w:r>
      <w:r w:rsidRPr="00DC7D0E">
        <w:t>jednosto</w:t>
      </w:r>
      <w:r w:rsidR="003B6BC3" w:rsidRPr="00DC7D0E">
        <w:t>dvacetosmkorunčeských</w:t>
      </w:r>
      <w:proofErr w:type="spellEnd"/>
      <w:r w:rsidR="003B6BC3" w:rsidRPr="00DC7D0E">
        <w:t xml:space="preserve"> </w:t>
      </w:r>
      <w:r w:rsidR="005A5D89" w:rsidRPr="00DC7D0E">
        <w:t xml:space="preserve">8/100 </w:t>
      </w:r>
      <w:r w:rsidR="00855076" w:rsidRPr="00DC7D0E">
        <w:t>hal</w:t>
      </w:r>
    </w:p>
    <w:p w14:paraId="17483009" w14:textId="77777777" w:rsidR="006061A5" w:rsidRDefault="006061A5" w:rsidP="003E3927">
      <w:pPr>
        <w:pStyle w:val="Bezmezer"/>
        <w:jc w:val="both"/>
      </w:pPr>
    </w:p>
    <w:p w14:paraId="4ED6EFFD" w14:textId="228D863F" w:rsidR="00A401E5" w:rsidRDefault="00481A67" w:rsidP="003E3927">
      <w:pPr>
        <w:pStyle w:val="Bezmezer"/>
        <w:jc w:val="both"/>
      </w:pPr>
      <w:r w:rsidRPr="00DC7D0E">
        <w:t>Kupní</w:t>
      </w:r>
      <w:r w:rsidR="00A401E5" w:rsidRPr="00DC7D0E">
        <w:t xml:space="preserve"> cena bude zaplacena </w:t>
      </w:r>
      <w:r w:rsidRPr="00DC7D0E">
        <w:t>kupujícím</w:t>
      </w:r>
      <w:r w:rsidR="007313BA" w:rsidRPr="00DC7D0E">
        <w:t xml:space="preserve"> </w:t>
      </w:r>
      <w:r w:rsidR="001F2205" w:rsidRPr="00DC7D0E">
        <w:t xml:space="preserve">bankovním převodem na účet </w:t>
      </w:r>
      <w:r w:rsidRPr="00DC7D0E">
        <w:t>prodávajícího</w:t>
      </w:r>
      <w:r w:rsidR="001F2205" w:rsidRPr="00DC7D0E">
        <w:t xml:space="preserve"> na základě</w:t>
      </w:r>
      <w:r w:rsidR="006061A5">
        <w:t xml:space="preserve"> </w:t>
      </w:r>
      <w:r w:rsidR="001F2205" w:rsidRPr="00DC7D0E">
        <w:t xml:space="preserve">faktury vystavené v den převzetí </w:t>
      </w:r>
      <w:r w:rsidRPr="00DC7D0E">
        <w:t>přípravku</w:t>
      </w:r>
      <w:r w:rsidR="006A5D0C" w:rsidRPr="00DC7D0E">
        <w:t xml:space="preserve"> se splatností 14 dní ode dne jejího </w:t>
      </w:r>
      <w:r w:rsidR="00531C47" w:rsidRPr="00DC7D0E">
        <w:t>doručení</w:t>
      </w:r>
      <w:r w:rsidR="00B20B9E">
        <w:t xml:space="preserve"> </w:t>
      </w:r>
      <w:r w:rsidR="00531C47" w:rsidRPr="00DC7D0E">
        <w:t xml:space="preserve"> </w:t>
      </w:r>
      <w:r w:rsidRPr="00DC7D0E">
        <w:t>kupujícímu</w:t>
      </w:r>
      <w:r w:rsidR="00531C47" w:rsidRPr="00DC7D0E">
        <w:t>. Součástí</w:t>
      </w:r>
      <w:r w:rsidR="00F254B4" w:rsidRPr="00DC7D0E">
        <w:t xml:space="preserve"> </w:t>
      </w:r>
      <w:r w:rsidR="00531C47" w:rsidRPr="00DC7D0E">
        <w:t>faktury bude dodací list.</w:t>
      </w:r>
    </w:p>
    <w:p w14:paraId="2889CEBF" w14:textId="77777777" w:rsidR="001213AC" w:rsidRPr="00DC7D0E" w:rsidRDefault="001213AC" w:rsidP="003E3927">
      <w:pPr>
        <w:pStyle w:val="Bezmezer"/>
        <w:jc w:val="both"/>
      </w:pPr>
    </w:p>
    <w:p w14:paraId="4C6A58FB" w14:textId="14CDF219" w:rsidR="00C06F88" w:rsidRPr="00DC7D0E" w:rsidRDefault="00005C98" w:rsidP="003E3927">
      <w:pPr>
        <w:pStyle w:val="Bezmezer"/>
        <w:jc w:val="both"/>
        <w:rPr>
          <w:rFonts w:cs="Arial"/>
          <w:iCs/>
        </w:rPr>
      </w:pPr>
      <w:r w:rsidRPr="00DC7D0E">
        <w:rPr>
          <w:rFonts w:cs="Arial"/>
          <w:iCs/>
        </w:rPr>
        <w:t>Smluvní strany se dohodly na tom, že příjemce zdanitelného plnění je oprávněn uplatnit institut zvláštního způsobu zajištění daně z přidané hodnoty ve smyslu § 109a zákona č. 235/2004 Sb., o dani z přidané hodnoty, v platném znění, pokud poskytovatel zdanitelného plnění bude požadovat úhradu za zdanitelné plnění na bankovní účet, který nebude nejpozději ke dni splatnosti příslušné faktury zveřejněn správcem daně v příslušném registru plátců daně (tj. způsobem umožňujícím dálkový přístup). Obdobný postup je příjemce zdanitelného plnění oprávněn uplatnit i v případě, že v okamžiku uskutečnění zdanitelného plnění bude o poskytovateli zdanitelného plnění zveřejněna v příslušném registru plátců daně (tj. způsobem umožňujícím dálkový přístup) skutečnost, že je nespolehlivým plátcem. V případě, že nastanou okolnosti umožňující příjemci zdanitelného plnění uplatnit zvláštní způsob zajištění daně podle § 109a zákona č. 235/2004 Sb., o dani z přidané hodnoty, v platném znění, bude příjemce zdanitelného plnění o této skutečnosti poskytovatele zdanitelného plnění informovat. Smluvní strany se rovněž dohodly na tom, že v případě, že příjemce zdanitelného plnění institut zvláštního způsobu zajištění daně z přidané hodnoty uplatní a zaplatí částku ve výši daně z přidané hodnoty správci daně poskytovatele zdanitelného plnění, bude tato úhrada považována za splnění závazku příjemce zdanitelného plnění uhradit relevantní část sjednané ceny.</w:t>
      </w:r>
    </w:p>
    <w:p w14:paraId="3BCD6E77" w14:textId="77777777" w:rsidR="00005C98" w:rsidRDefault="00005C98" w:rsidP="003E3927">
      <w:pPr>
        <w:pStyle w:val="Bezmezer"/>
        <w:jc w:val="both"/>
      </w:pPr>
    </w:p>
    <w:p w14:paraId="3D5562E8" w14:textId="21BC4024" w:rsidR="007313BA" w:rsidRDefault="007313BA" w:rsidP="003E3927">
      <w:pPr>
        <w:pStyle w:val="Bezmezer"/>
        <w:jc w:val="both"/>
      </w:pPr>
      <w:r>
        <w:t xml:space="preserve">3.2. </w:t>
      </w:r>
      <w:r w:rsidR="00EC57B2">
        <w:t xml:space="preserve">Prodávající </w:t>
      </w:r>
      <w:r>
        <w:t>nesmí fakturova</w:t>
      </w:r>
      <w:r w:rsidR="00394E31">
        <w:t>t samosta</w:t>
      </w:r>
      <w:r w:rsidR="00907641">
        <w:t>t</w:t>
      </w:r>
      <w:r w:rsidR="00394E31">
        <w:t>ně dopravu ani kvalitativní měření podle bodu 1</w:t>
      </w:r>
      <w:r w:rsidR="00907641">
        <w:t>.</w:t>
      </w:r>
      <w:r w:rsidR="00394E31">
        <w:t>1</w:t>
      </w:r>
      <w:r w:rsidR="00907641">
        <w:t>.</w:t>
      </w:r>
      <w:r w:rsidR="00EC57B2">
        <w:t xml:space="preserve"> Smluvní strany se dohodly, že dopravu a kvalitativní měření podle bodu 1.1. uskuteční prodávající bezúplatně.</w:t>
      </w:r>
    </w:p>
    <w:p w14:paraId="1EBD4746" w14:textId="5E640AE4" w:rsidR="00907641" w:rsidRDefault="00907641" w:rsidP="00D05FA3">
      <w:pPr>
        <w:pStyle w:val="Bezmezer"/>
      </w:pPr>
    </w:p>
    <w:p w14:paraId="3F02AB17" w14:textId="43C7970B" w:rsidR="00907641" w:rsidRPr="005F3A3A" w:rsidRDefault="00907641" w:rsidP="00D05FA3">
      <w:pPr>
        <w:pStyle w:val="Bezmezer"/>
        <w:rPr>
          <w:b/>
          <w:bCs/>
        </w:rPr>
      </w:pPr>
      <w:r w:rsidRPr="005F3A3A">
        <w:rPr>
          <w:b/>
          <w:bCs/>
        </w:rPr>
        <w:t>Článek IV.</w:t>
      </w:r>
    </w:p>
    <w:p w14:paraId="5AFA60FA" w14:textId="22BD9FA5" w:rsidR="00907641" w:rsidRDefault="00DB1689" w:rsidP="00D05FA3">
      <w:pPr>
        <w:pStyle w:val="Bezmezer"/>
      </w:pPr>
      <w:r>
        <w:t>Smluvní sankce</w:t>
      </w:r>
    </w:p>
    <w:p w14:paraId="5FA22EC4" w14:textId="4B480603" w:rsidR="00DB1689" w:rsidRDefault="00DB1689" w:rsidP="00D05FA3">
      <w:pPr>
        <w:pStyle w:val="Bezmezer"/>
      </w:pPr>
    </w:p>
    <w:p w14:paraId="14700677" w14:textId="77777777" w:rsidR="001542D7" w:rsidRDefault="0019334C" w:rsidP="00DF4386">
      <w:pPr>
        <w:pStyle w:val="Bezmezer"/>
        <w:jc w:val="both"/>
      </w:pPr>
      <w:r>
        <w:lastRenderedPageBreak/>
        <w:t xml:space="preserve">4.1. </w:t>
      </w:r>
      <w:r w:rsidR="005F3A3A">
        <w:t>V</w:t>
      </w:r>
      <w:r>
        <w:t xml:space="preserve"> případě, že </w:t>
      </w:r>
      <w:r w:rsidR="00EC57B2">
        <w:t>prodávající</w:t>
      </w:r>
      <w:r>
        <w:t xml:space="preserve"> nedodrží termín </w:t>
      </w:r>
      <w:r w:rsidR="00EC57B2">
        <w:t>realizace</w:t>
      </w:r>
      <w:r>
        <w:t xml:space="preserve"> podle bodu 2.1. této smlouvy, je povinný</w:t>
      </w:r>
    </w:p>
    <w:p w14:paraId="3873082F" w14:textId="780F2446" w:rsidR="001542D7" w:rsidRDefault="0019334C" w:rsidP="00DF4386">
      <w:pPr>
        <w:pStyle w:val="Bezmezer"/>
        <w:jc w:val="both"/>
      </w:pPr>
      <w:r>
        <w:t xml:space="preserve"> </w:t>
      </w:r>
      <w:r w:rsidR="001542D7">
        <w:t xml:space="preserve">       </w:t>
      </w:r>
      <w:r>
        <w:t>zaplatit</w:t>
      </w:r>
      <w:r w:rsidR="00EC57B2">
        <w:t xml:space="preserve"> kupujícímu</w:t>
      </w:r>
      <w:r>
        <w:t xml:space="preserve"> smluvní pokutu ve výši </w:t>
      </w:r>
      <w:r w:rsidR="00F7498F">
        <w:t>0,01 % z ceny nedodaného předmětu smlouvy podle</w:t>
      </w:r>
    </w:p>
    <w:p w14:paraId="6091CBB6" w14:textId="4619A8EF" w:rsidR="00F7498F" w:rsidRDefault="001542D7" w:rsidP="00DF4386">
      <w:pPr>
        <w:pStyle w:val="Bezmezer"/>
        <w:jc w:val="both"/>
      </w:pPr>
      <w:r>
        <w:t xml:space="preserve">       </w:t>
      </w:r>
      <w:r w:rsidR="00F7498F">
        <w:t xml:space="preserve"> bodu 3.1. této smlouvy za každý den prodlení.</w:t>
      </w:r>
    </w:p>
    <w:p w14:paraId="5D0FBA6E" w14:textId="4927F7D5" w:rsidR="005F3A3A" w:rsidRDefault="00F7498F" w:rsidP="005F3A3A">
      <w:pPr>
        <w:pStyle w:val="Bezmezer"/>
        <w:jc w:val="both"/>
      </w:pPr>
      <w:r>
        <w:t xml:space="preserve">4.2. </w:t>
      </w:r>
      <w:r w:rsidR="00EC57B2">
        <w:t>Prodávající</w:t>
      </w:r>
      <w:r>
        <w:t xml:space="preserve"> si vyhrazuje právo účtovat </w:t>
      </w:r>
      <w:r w:rsidR="00EC57B2">
        <w:t>kupujícímu</w:t>
      </w:r>
      <w:r>
        <w:t xml:space="preserve"> úrok z opožděného plnění ve výši 0,01%</w:t>
      </w:r>
      <w:r w:rsidR="009E4BE4">
        <w:t xml:space="preserve"> </w:t>
      </w:r>
    </w:p>
    <w:p w14:paraId="60422FA8" w14:textId="35FAF828" w:rsidR="009E4BE4" w:rsidRDefault="005F3A3A" w:rsidP="005F3A3A">
      <w:pPr>
        <w:pStyle w:val="Bezmezer"/>
        <w:jc w:val="both"/>
      </w:pPr>
      <w:r>
        <w:t xml:space="preserve">        </w:t>
      </w:r>
      <w:r w:rsidR="009E4BE4">
        <w:t>z neuhrazené částky za každý den prodlení s úhradou faktury.</w:t>
      </w:r>
    </w:p>
    <w:p w14:paraId="6985AE9C" w14:textId="77777777" w:rsidR="000057A1" w:rsidRDefault="009E4BE4" w:rsidP="008C30B0">
      <w:pPr>
        <w:pStyle w:val="Bezmezer"/>
        <w:jc w:val="both"/>
      </w:pPr>
      <w:r>
        <w:t>4.3. V případě, že dodavatel mešká s</w:t>
      </w:r>
      <w:r w:rsidR="00E839FE">
        <w:t> </w:t>
      </w:r>
      <w:r>
        <w:t>dodáním</w:t>
      </w:r>
      <w:r w:rsidR="00E839FE">
        <w:t xml:space="preserve"> </w:t>
      </w:r>
      <w:r w:rsidR="003151DF">
        <w:t xml:space="preserve">předmětu smlouvy nebo jeho části více jak čtyři </w:t>
      </w:r>
    </w:p>
    <w:p w14:paraId="41BB5586" w14:textId="77777777" w:rsidR="001542D7" w:rsidRDefault="000057A1" w:rsidP="008C30B0">
      <w:pPr>
        <w:pStyle w:val="Bezmezer"/>
        <w:jc w:val="both"/>
      </w:pPr>
      <w:r>
        <w:t xml:space="preserve">        </w:t>
      </w:r>
      <w:r w:rsidR="003151DF">
        <w:t>kalendářní týdny po dohodnutém termínu</w:t>
      </w:r>
      <w:r w:rsidR="0019334C">
        <w:t xml:space="preserve"> </w:t>
      </w:r>
      <w:r w:rsidR="00265DA2">
        <w:t>podle bodu 2.1. nebo 2.2. této smlouvy, má</w:t>
      </w:r>
      <w:r w:rsidR="00E95D93">
        <w:t xml:space="preserve"> </w:t>
      </w:r>
      <w:r w:rsidR="00EC57B2">
        <w:t>kupující</w:t>
      </w:r>
      <w:r>
        <w:t xml:space="preserve"> </w:t>
      </w:r>
      <w:r w:rsidR="001542D7">
        <w:t xml:space="preserve">  </w:t>
      </w:r>
    </w:p>
    <w:p w14:paraId="5BB8D502" w14:textId="2A42347C" w:rsidR="008C30B0" w:rsidRDefault="001542D7" w:rsidP="008C30B0">
      <w:pPr>
        <w:pStyle w:val="Bezmezer"/>
        <w:jc w:val="both"/>
      </w:pPr>
      <w:r>
        <w:t xml:space="preserve">       </w:t>
      </w:r>
      <w:r w:rsidR="00265DA2">
        <w:t>právo od této smlouvy odstoupit</w:t>
      </w:r>
      <w:r w:rsidR="009A1432">
        <w:t xml:space="preserve"> ke dni doručení </w:t>
      </w:r>
      <w:r w:rsidR="009A1432" w:rsidRPr="008102A8">
        <w:t xml:space="preserve">písemného </w:t>
      </w:r>
      <w:r w:rsidR="009A1432">
        <w:t>prohlášení kupujícího o </w:t>
      </w:r>
      <w:r w:rsidR="009A1432" w:rsidRPr="008102A8">
        <w:t xml:space="preserve">odstoupení </w:t>
      </w:r>
      <w:r w:rsidR="00221675">
        <w:t xml:space="preserve">  </w:t>
      </w:r>
    </w:p>
    <w:p w14:paraId="251B7F80" w14:textId="3D7AC772" w:rsidR="00CD2E48" w:rsidRDefault="001542D7" w:rsidP="008C30B0">
      <w:pPr>
        <w:pStyle w:val="Bezmezer"/>
        <w:jc w:val="both"/>
      </w:pPr>
      <w:r>
        <w:t xml:space="preserve">      </w:t>
      </w:r>
      <w:r w:rsidR="008C30B0">
        <w:t xml:space="preserve"> </w:t>
      </w:r>
      <w:r w:rsidR="009A1432" w:rsidRPr="008102A8">
        <w:t xml:space="preserve">od smlouvy </w:t>
      </w:r>
      <w:r w:rsidR="009A1432">
        <w:t>prodávajícímu</w:t>
      </w:r>
      <w:r w:rsidR="00265DA2">
        <w:t xml:space="preserve"> a to v rozsahu nedodaného předmětu smlouvy.</w:t>
      </w:r>
    </w:p>
    <w:p w14:paraId="5BCEFB25" w14:textId="341305EE" w:rsidR="00F21A5C" w:rsidRDefault="00F21A5C" w:rsidP="00D05FA3">
      <w:pPr>
        <w:pStyle w:val="Bezmezer"/>
      </w:pPr>
    </w:p>
    <w:p w14:paraId="58D75C7E" w14:textId="77777777" w:rsidR="002724C4" w:rsidRDefault="002724C4" w:rsidP="00D05FA3">
      <w:pPr>
        <w:pStyle w:val="Bezmezer"/>
      </w:pPr>
    </w:p>
    <w:p w14:paraId="555722AC" w14:textId="7AFD8A68" w:rsidR="00F21A5C" w:rsidRPr="000057A1" w:rsidRDefault="00386010" w:rsidP="00D05FA3">
      <w:pPr>
        <w:pStyle w:val="Bezmezer"/>
        <w:rPr>
          <w:b/>
          <w:bCs/>
        </w:rPr>
      </w:pPr>
      <w:r w:rsidRPr="000057A1">
        <w:rPr>
          <w:b/>
          <w:bCs/>
        </w:rPr>
        <w:t>Článek V:</w:t>
      </w:r>
    </w:p>
    <w:p w14:paraId="6BB3BD14" w14:textId="6C867721" w:rsidR="00386010" w:rsidRDefault="00386010" w:rsidP="00D05FA3">
      <w:pPr>
        <w:pStyle w:val="Bezmezer"/>
      </w:pPr>
      <w:r>
        <w:t>Záruční doba a záruční podmínky</w:t>
      </w:r>
    </w:p>
    <w:p w14:paraId="7D952D90" w14:textId="5F01E1D3" w:rsidR="00386010" w:rsidRDefault="00386010" w:rsidP="00D05FA3">
      <w:pPr>
        <w:pStyle w:val="Bezmezer"/>
      </w:pPr>
    </w:p>
    <w:p w14:paraId="293FDD5A" w14:textId="76C5DD63" w:rsidR="0038313F" w:rsidRDefault="00386010" w:rsidP="0038313F">
      <w:pPr>
        <w:pStyle w:val="Bezmezer"/>
        <w:jc w:val="both"/>
      </w:pPr>
      <w:r>
        <w:t xml:space="preserve">5.1. </w:t>
      </w:r>
      <w:r w:rsidR="009A1432">
        <w:t>Prodávající</w:t>
      </w:r>
      <w:r>
        <w:t xml:space="preserve"> se zaručuje, že předmět </w:t>
      </w:r>
      <w:r w:rsidR="00090766">
        <w:t xml:space="preserve">této kupní smlouvy je prvotřídního vyhotovení z nejlepších </w:t>
      </w:r>
    </w:p>
    <w:p w14:paraId="664146DF" w14:textId="5E0385B5" w:rsidR="00386010" w:rsidRDefault="0038313F" w:rsidP="0038313F">
      <w:pPr>
        <w:pStyle w:val="Bezmezer"/>
        <w:jc w:val="both"/>
      </w:pPr>
      <w:r>
        <w:t xml:space="preserve">        </w:t>
      </w:r>
      <w:r w:rsidR="00090766">
        <w:t>surovin. Záruční doba je stanovená ve smyslu technických parametrů předmětu</w:t>
      </w:r>
      <w:r w:rsidR="00F72299">
        <w:t xml:space="preserve"> smlouvy.</w:t>
      </w:r>
    </w:p>
    <w:p w14:paraId="01B5BC6B" w14:textId="5904303A" w:rsidR="00F72299" w:rsidRDefault="00F72299" w:rsidP="00D05FA3">
      <w:pPr>
        <w:pStyle w:val="Bezmezer"/>
      </w:pPr>
    </w:p>
    <w:p w14:paraId="10BB14D6" w14:textId="77777777" w:rsidR="002724C4" w:rsidRDefault="002724C4" w:rsidP="00D05FA3">
      <w:pPr>
        <w:pStyle w:val="Bezmezer"/>
      </w:pPr>
    </w:p>
    <w:p w14:paraId="7F56B6DB" w14:textId="49C94798" w:rsidR="00F72299" w:rsidRPr="0038313F" w:rsidRDefault="00F72299" w:rsidP="00D05FA3">
      <w:pPr>
        <w:pStyle w:val="Bezmezer"/>
        <w:rPr>
          <w:b/>
          <w:bCs/>
        </w:rPr>
      </w:pPr>
      <w:r w:rsidRPr="0038313F">
        <w:rPr>
          <w:b/>
          <w:bCs/>
        </w:rPr>
        <w:t>Článek VI.</w:t>
      </w:r>
    </w:p>
    <w:p w14:paraId="49CC6038" w14:textId="306C9B9E" w:rsidR="00F72299" w:rsidRDefault="00F72299" w:rsidP="00D05FA3">
      <w:pPr>
        <w:pStyle w:val="Bezmezer"/>
      </w:pPr>
      <w:r>
        <w:t>Závěrečná ustanovení</w:t>
      </w:r>
    </w:p>
    <w:p w14:paraId="519ADA22" w14:textId="3CAF2D1C" w:rsidR="00F72299" w:rsidRDefault="00F72299" w:rsidP="00D05FA3">
      <w:pPr>
        <w:pStyle w:val="Bezmezer"/>
      </w:pPr>
    </w:p>
    <w:p w14:paraId="23A48BC6" w14:textId="7119C7F8" w:rsidR="0038313F" w:rsidRDefault="00F72299" w:rsidP="0038313F">
      <w:pPr>
        <w:pStyle w:val="Bezmezer"/>
        <w:jc w:val="both"/>
      </w:pPr>
      <w:r>
        <w:t xml:space="preserve">6.1. </w:t>
      </w:r>
      <w:r w:rsidR="009A1432">
        <w:t>Prodávající</w:t>
      </w:r>
      <w:r>
        <w:t xml:space="preserve"> se zavazuje, že všechny informace</w:t>
      </w:r>
      <w:r w:rsidR="008F172B">
        <w:t xml:space="preserve">, se kterými přijde do styku při realizaci této smlouvy, </w:t>
      </w:r>
    </w:p>
    <w:p w14:paraId="71A0D3F9" w14:textId="5122926A" w:rsidR="0038313F" w:rsidRDefault="0038313F" w:rsidP="0038313F">
      <w:pPr>
        <w:pStyle w:val="Bezmezer"/>
        <w:jc w:val="both"/>
      </w:pPr>
      <w:r>
        <w:t xml:space="preserve">       </w:t>
      </w:r>
      <w:r w:rsidR="008F172B">
        <w:t xml:space="preserve">resp. </w:t>
      </w:r>
      <w:r>
        <w:t>k</w:t>
      </w:r>
      <w:r w:rsidR="008F172B">
        <w:t xml:space="preserve">teré mu budou poskytnuty </w:t>
      </w:r>
      <w:r w:rsidR="009A1432">
        <w:t>kupujícím</w:t>
      </w:r>
      <w:r w:rsidR="008F172B">
        <w:t xml:space="preserve">, bude považovat za přísně důvěrné, bude </w:t>
      </w:r>
    </w:p>
    <w:p w14:paraId="27624E16" w14:textId="677B539D" w:rsidR="00F72299" w:rsidRDefault="0038313F" w:rsidP="0038313F">
      <w:pPr>
        <w:pStyle w:val="Bezmezer"/>
        <w:jc w:val="both"/>
      </w:pPr>
      <w:r>
        <w:t xml:space="preserve">       </w:t>
      </w:r>
      <w:r w:rsidR="008F172B">
        <w:t>dodržovat mlčenlivost o těchto informacích a chránit je před zveřejněním před třetími osobami.</w:t>
      </w:r>
    </w:p>
    <w:p w14:paraId="04644C7D" w14:textId="77777777" w:rsidR="0038313F" w:rsidRDefault="008F172B" w:rsidP="0038313F">
      <w:pPr>
        <w:pStyle w:val="Bezmezer"/>
        <w:jc w:val="both"/>
      </w:pPr>
      <w:r>
        <w:t xml:space="preserve">6.2. Na práva a povinnosti smluvních </w:t>
      </w:r>
      <w:r w:rsidR="007B49AA">
        <w:t xml:space="preserve">stran touto smlouvou neupravené se vztahují přísná ustanovení </w:t>
      </w:r>
    </w:p>
    <w:p w14:paraId="0EB412E3" w14:textId="6FF7B938" w:rsidR="008F172B" w:rsidRDefault="0038313F" w:rsidP="0038313F">
      <w:pPr>
        <w:pStyle w:val="Bezmezer"/>
        <w:jc w:val="both"/>
      </w:pPr>
      <w:r>
        <w:t xml:space="preserve">        </w:t>
      </w:r>
      <w:r w:rsidR="007B49AA">
        <w:t>Občanského zákoníku č. 89/2012 Sb. v platném znění.</w:t>
      </w:r>
    </w:p>
    <w:p w14:paraId="2E561599" w14:textId="002E509F" w:rsidR="0038313F" w:rsidRDefault="00453088" w:rsidP="0038313F">
      <w:pPr>
        <w:pStyle w:val="Bezmezer"/>
        <w:jc w:val="both"/>
      </w:pPr>
      <w:r>
        <w:t>6.3.</w:t>
      </w:r>
      <w:r w:rsidR="00DD0741">
        <w:t xml:space="preserve"> </w:t>
      </w:r>
      <w:r w:rsidR="0038313F">
        <w:t>T</w:t>
      </w:r>
      <w:r>
        <w:t>uto smlouvu je možné měnit jen písemnými do</w:t>
      </w:r>
      <w:r w:rsidR="005F3370">
        <w:t>d</w:t>
      </w:r>
      <w:r>
        <w:t xml:space="preserve">atky odsouhlasenými oběma smluvními </w:t>
      </w:r>
    </w:p>
    <w:p w14:paraId="391EC875" w14:textId="0BD7A6E7" w:rsidR="00453088" w:rsidRDefault="0038313F" w:rsidP="0038313F">
      <w:pPr>
        <w:pStyle w:val="Bezmezer"/>
        <w:jc w:val="both"/>
      </w:pPr>
      <w:r>
        <w:t xml:space="preserve">       </w:t>
      </w:r>
      <w:r w:rsidR="00DD0741">
        <w:t xml:space="preserve"> </w:t>
      </w:r>
      <w:r w:rsidR="00453088">
        <w:t>stranami.</w:t>
      </w:r>
    </w:p>
    <w:p w14:paraId="1C9FAFAE" w14:textId="77777777" w:rsidR="009A1432" w:rsidRDefault="007A6869" w:rsidP="009A1432">
      <w:pPr>
        <w:pStyle w:val="Bezmezer"/>
        <w:jc w:val="both"/>
      </w:pPr>
      <w:r>
        <w:t>6.4.</w:t>
      </w:r>
      <w:r w:rsidR="00BD5A2F">
        <w:t xml:space="preserve"> </w:t>
      </w:r>
      <w:r w:rsidR="009A1432">
        <w:t>Smlouva nabývá platnosti dnem jejího podpisu oběma smluvními stranami a účinnosti dnem jejího uveřejnění prostřednictvím registru smluv ve smyslu zákona č. 340/2015 Sb., o zvláštních podmínkách účinnosti některých smluv, uveřejňování těchto smluv a o registru smluv (zákon o registru smluv), ve znění pozdějších předpisů.</w:t>
      </w:r>
    </w:p>
    <w:p w14:paraId="2FCA4878" w14:textId="77777777" w:rsidR="009A1432" w:rsidRDefault="009A1432" w:rsidP="009A1432">
      <w:pPr>
        <w:pStyle w:val="Bezmezer"/>
        <w:jc w:val="both"/>
      </w:pPr>
      <w:r>
        <w:t>6.5 Smluvní strany se dohodly, že prodávající uveřejní smlouvu prostřednictvím registru smluv ve smyslu zákona č. 340/2015 Sb., o zvláštních podmínkách účinnosti některých smluv, uveřejňování těchto smluv a o registru smluv (zákon o registru smluv), ve znění pozdějších předpisů, bez zbytečného odkladu po podpisu smlouvy oběma smluvními stranami.</w:t>
      </w:r>
    </w:p>
    <w:p w14:paraId="2336F009" w14:textId="190840F5" w:rsidR="00453088" w:rsidRDefault="009A1432" w:rsidP="0038313F">
      <w:pPr>
        <w:pStyle w:val="Bezmezer"/>
        <w:jc w:val="both"/>
      </w:pPr>
      <w:r>
        <w:t xml:space="preserve">6.6. </w:t>
      </w:r>
      <w:r w:rsidRPr="009A1432">
        <w:t xml:space="preserve">Smlouva je vyhotovena ve </w:t>
      </w:r>
      <w:r>
        <w:t xml:space="preserve">dvou </w:t>
      </w:r>
      <w:r w:rsidRPr="009A1432">
        <w:t xml:space="preserve">stejnopisech s platností originálu, z nichž </w:t>
      </w:r>
      <w:r w:rsidR="00436FC2">
        <w:t xml:space="preserve">každá </w:t>
      </w:r>
      <w:r>
        <w:t xml:space="preserve">smluvní </w:t>
      </w:r>
      <w:r w:rsidR="00436FC2">
        <w:t xml:space="preserve">strana obdrží po jednom </w:t>
      </w:r>
      <w:r>
        <w:t>vyhotovení</w:t>
      </w:r>
      <w:r w:rsidR="00436FC2">
        <w:t>.</w:t>
      </w:r>
    </w:p>
    <w:p w14:paraId="196C0D93" w14:textId="77777777" w:rsidR="00BD5A2F" w:rsidRDefault="00436FC2" w:rsidP="00BD5A2F">
      <w:pPr>
        <w:pStyle w:val="Bezmezer"/>
        <w:jc w:val="both"/>
      </w:pPr>
      <w:r>
        <w:t>6.5</w:t>
      </w:r>
      <w:r w:rsidR="005377FD">
        <w:t xml:space="preserve">. </w:t>
      </w:r>
      <w:r w:rsidR="00BD5A2F">
        <w:t>S</w:t>
      </w:r>
      <w:r w:rsidR="005377FD">
        <w:t xml:space="preserve">mluvní strany prohlašují, že si tuto smlouvu před jejím podepsáním přečetly, že smlouva </w:t>
      </w:r>
      <w:r w:rsidR="005F75B3">
        <w:t xml:space="preserve">byla </w:t>
      </w:r>
    </w:p>
    <w:p w14:paraId="2257B1FC" w14:textId="05B9D0ED" w:rsidR="00981DA0" w:rsidRDefault="00981DA0" w:rsidP="00BD5A2F">
      <w:pPr>
        <w:pStyle w:val="Bezmezer"/>
        <w:jc w:val="both"/>
      </w:pPr>
      <w:r>
        <w:t xml:space="preserve">      </w:t>
      </w:r>
      <w:r w:rsidR="00DD0741">
        <w:t xml:space="preserve"> </w:t>
      </w:r>
      <w:r w:rsidR="005F75B3">
        <w:t>uzavřena po vzá</w:t>
      </w:r>
      <w:r w:rsidR="005F3370">
        <w:t>j</w:t>
      </w:r>
      <w:r w:rsidR="005F75B3">
        <w:t>em</w:t>
      </w:r>
      <w:r w:rsidR="005F3370">
        <w:t>n</w:t>
      </w:r>
      <w:r w:rsidR="005F75B3">
        <w:t>ém projednání všech smluvních podmínek a na znak souhlasu tuto</w:t>
      </w:r>
      <w:r w:rsidR="005F3370">
        <w:t xml:space="preserve"> smlouvu </w:t>
      </w:r>
    </w:p>
    <w:p w14:paraId="4FE3B0FC" w14:textId="37510505" w:rsidR="002724C4" w:rsidRDefault="00981DA0" w:rsidP="00DF4386">
      <w:pPr>
        <w:pStyle w:val="Bezmezer"/>
        <w:jc w:val="both"/>
      </w:pPr>
      <w:r>
        <w:t xml:space="preserve">   </w:t>
      </w:r>
      <w:r w:rsidR="002724C4">
        <w:t xml:space="preserve">  </w:t>
      </w:r>
      <w:r w:rsidR="00DD0741">
        <w:t xml:space="preserve"> </w:t>
      </w:r>
      <w:r>
        <w:t xml:space="preserve"> </w:t>
      </w:r>
      <w:r w:rsidR="005F3370">
        <w:t>dobrovolně podepisují.</w:t>
      </w:r>
    </w:p>
    <w:p w14:paraId="22F4DB77" w14:textId="26943262" w:rsidR="002724C4" w:rsidRDefault="002724C4" w:rsidP="00D05FA3">
      <w:pPr>
        <w:pStyle w:val="Bezmezer"/>
      </w:pPr>
    </w:p>
    <w:p w14:paraId="1E5D9E63" w14:textId="08920C11" w:rsidR="002724C4" w:rsidRDefault="002724C4" w:rsidP="00D05FA3">
      <w:pPr>
        <w:pStyle w:val="Bezmezer"/>
      </w:pPr>
    </w:p>
    <w:p w14:paraId="65E5A251" w14:textId="477EB427" w:rsidR="002724C4" w:rsidRDefault="00DF4386" w:rsidP="00D05FA3">
      <w:pPr>
        <w:pStyle w:val="Bezmezer"/>
      </w:pPr>
      <w:r>
        <w:t>Za prodávajícího:</w:t>
      </w:r>
      <w:r>
        <w:tab/>
      </w:r>
      <w:r>
        <w:tab/>
      </w:r>
      <w:r>
        <w:tab/>
      </w:r>
      <w:r>
        <w:tab/>
      </w:r>
      <w:r>
        <w:tab/>
        <w:t xml:space="preserve">       Za kupujícího:</w:t>
      </w:r>
    </w:p>
    <w:p w14:paraId="70B372E0" w14:textId="2F4AF549" w:rsidR="002724C4" w:rsidRDefault="002724C4" w:rsidP="00D05FA3">
      <w:pPr>
        <w:pStyle w:val="Bezmezer"/>
      </w:pPr>
    </w:p>
    <w:p w14:paraId="05E92318" w14:textId="75D50ABB" w:rsidR="005F3370" w:rsidRDefault="005F3370" w:rsidP="00D05FA3">
      <w:pPr>
        <w:pStyle w:val="Bezmezer"/>
      </w:pPr>
      <w:r>
        <w:t>Ve Velké Bystřici dne:</w:t>
      </w:r>
      <w:r w:rsidR="002E21ED">
        <w:t xml:space="preserve">………………………..           </w:t>
      </w:r>
      <w:r w:rsidR="001B019A">
        <w:t xml:space="preserve">    </w:t>
      </w:r>
      <w:r w:rsidR="00F3103B">
        <w:t xml:space="preserve">                         </w:t>
      </w:r>
      <w:r w:rsidR="001B019A">
        <w:t>V</w:t>
      </w:r>
      <w:r w:rsidR="00F3103B">
        <w:t> </w:t>
      </w:r>
      <w:r w:rsidR="001B019A">
        <w:t>Přerově</w:t>
      </w:r>
      <w:r w:rsidR="00F3103B">
        <w:t xml:space="preserve"> dne:…………………………….</w:t>
      </w:r>
    </w:p>
    <w:p w14:paraId="17690A23" w14:textId="33B6AFD7" w:rsidR="002724C4" w:rsidRDefault="002724C4" w:rsidP="00D05FA3">
      <w:pPr>
        <w:pStyle w:val="Bezmezer"/>
      </w:pPr>
    </w:p>
    <w:p w14:paraId="02849DC1" w14:textId="77777777" w:rsidR="002724C4" w:rsidRDefault="002724C4" w:rsidP="00D05FA3">
      <w:pPr>
        <w:pStyle w:val="Bezmezer"/>
      </w:pPr>
    </w:p>
    <w:p w14:paraId="26659306" w14:textId="62FD9230" w:rsidR="00F3103B" w:rsidRDefault="00F3103B" w:rsidP="00D05FA3">
      <w:pPr>
        <w:pStyle w:val="Bezmezer"/>
      </w:pPr>
      <w:r>
        <w:t>………………………………………………………                                             …………………………………………………</w:t>
      </w:r>
    </w:p>
    <w:p w14:paraId="34DE380B" w14:textId="3559BD25" w:rsidR="00F3103B" w:rsidRDefault="009A1432" w:rsidP="00D05FA3">
      <w:pPr>
        <w:pStyle w:val="Bezmezer"/>
      </w:pPr>
      <w:r>
        <w:tab/>
      </w:r>
    </w:p>
    <w:p w14:paraId="4CC7566C" w14:textId="199EF574" w:rsidR="00F91C19" w:rsidRDefault="009A1432" w:rsidP="00D05FA3">
      <w:pPr>
        <w:pStyle w:val="Bezmezer"/>
      </w:pPr>
      <w:r>
        <w:tab/>
      </w:r>
      <w:r w:rsidR="00F91C19">
        <w:t>Jednatel společnosti</w:t>
      </w:r>
      <w:r>
        <w:tab/>
      </w:r>
      <w:r>
        <w:tab/>
      </w:r>
      <w:r>
        <w:tab/>
      </w:r>
      <w:r>
        <w:tab/>
        <w:t xml:space="preserve">          vedoucí odboru správy majetku</w:t>
      </w:r>
    </w:p>
    <w:p w14:paraId="3AFD8A55" w14:textId="0D6492FD" w:rsidR="00E95D93" w:rsidRDefault="00DF4386" w:rsidP="00D05FA3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9A1432">
        <w:t>a komunálních služe</w:t>
      </w:r>
      <w:r w:rsidR="00DE6556">
        <w:t>b</w:t>
      </w:r>
    </w:p>
    <w:sectPr w:rsidR="00E95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D3590"/>
    <w:multiLevelType w:val="multilevel"/>
    <w:tmpl w:val="72C68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FA4"/>
    <w:rsid w:val="000057A1"/>
    <w:rsid w:val="00005C98"/>
    <w:rsid w:val="0000763C"/>
    <w:rsid w:val="00026B9A"/>
    <w:rsid w:val="000646B5"/>
    <w:rsid w:val="00090581"/>
    <w:rsid w:val="00090766"/>
    <w:rsid w:val="000C5A25"/>
    <w:rsid w:val="001213AC"/>
    <w:rsid w:val="00133A84"/>
    <w:rsid w:val="001542D7"/>
    <w:rsid w:val="0019334C"/>
    <w:rsid w:val="001B019A"/>
    <w:rsid w:val="001F2205"/>
    <w:rsid w:val="00212712"/>
    <w:rsid w:val="00221675"/>
    <w:rsid w:val="00224FA4"/>
    <w:rsid w:val="002259FC"/>
    <w:rsid w:val="002405AE"/>
    <w:rsid w:val="00260882"/>
    <w:rsid w:val="00265DA2"/>
    <w:rsid w:val="002724C4"/>
    <w:rsid w:val="002A7493"/>
    <w:rsid w:val="002B38EE"/>
    <w:rsid w:val="002D6FEE"/>
    <w:rsid w:val="002E21ED"/>
    <w:rsid w:val="003151DF"/>
    <w:rsid w:val="00336457"/>
    <w:rsid w:val="00337277"/>
    <w:rsid w:val="00346609"/>
    <w:rsid w:val="00346DF1"/>
    <w:rsid w:val="0036359C"/>
    <w:rsid w:val="003725DD"/>
    <w:rsid w:val="0038313F"/>
    <w:rsid w:val="00386010"/>
    <w:rsid w:val="003924B6"/>
    <w:rsid w:val="00394E31"/>
    <w:rsid w:val="003A3328"/>
    <w:rsid w:val="003B6BC3"/>
    <w:rsid w:val="003D0DE2"/>
    <w:rsid w:val="003E3927"/>
    <w:rsid w:val="00436FC2"/>
    <w:rsid w:val="00453088"/>
    <w:rsid w:val="00460146"/>
    <w:rsid w:val="00481A67"/>
    <w:rsid w:val="004C0EAB"/>
    <w:rsid w:val="0050718F"/>
    <w:rsid w:val="005143E0"/>
    <w:rsid w:val="00520B52"/>
    <w:rsid w:val="00531C47"/>
    <w:rsid w:val="00533CDC"/>
    <w:rsid w:val="005377FD"/>
    <w:rsid w:val="00560D99"/>
    <w:rsid w:val="00576EC2"/>
    <w:rsid w:val="00581F2E"/>
    <w:rsid w:val="005A5D89"/>
    <w:rsid w:val="005B43A3"/>
    <w:rsid w:val="005F3370"/>
    <w:rsid w:val="005F3A3A"/>
    <w:rsid w:val="005F75B3"/>
    <w:rsid w:val="006061A5"/>
    <w:rsid w:val="00607A16"/>
    <w:rsid w:val="00611B05"/>
    <w:rsid w:val="00621184"/>
    <w:rsid w:val="006500B9"/>
    <w:rsid w:val="006A5D0C"/>
    <w:rsid w:val="00700C7A"/>
    <w:rsid w:val="00713CAC"/>
    <w:rsid w:val="007313BA"/>
    <w:rsid w:val="007452CC"/>
    <w:rsid w:val="00747736"/>
    <w:rsid w:val="00771E86"/>
    <w:rsid w:val="007A0DBC"/>
    <w:rsid w:val="007A34C7"/>
    <w:rsid w:val="007A6869"/>
    <w:rsid w:val="007B003D"/>
    <w:rsid w:val="007B49AA"/>
    <w:rsid w:val="00810B0D"/>
    <w:rsid w:val="00852630"/>
    <w:rsid w:val="00855076"/>
    <w:rsid w:val="00864FB5"/>
    <w:rsid w:val="008838B0"/>
    <w:rsid w:val="008C30B0"/>
    <w:rsid w:val="008C4D68"/>
    <w:rsid w:val="008D4389"/>
    <w:rsid w:val="008F0C02"/>
    <w:rsid w:val="008F172B"/>
    <w:rsid w:val="00903A2F"/>
    <w:rsid w:val="00907641"/>
    <w:rsid w:val="00945C54"/>
    <w:rsid w:val="00966E22"/>
    <w:rsid w:val="00981DA0"/>
    <w:rsid w:val="009A1432"/>
    <w:rsid w:val="009A79D7"/>
    <w:rsid w:val="009E4BE4"/>
    <w:rsid w:val="00A401E5"/>
    <w:rsid w:val="00A41705"/>
    <w:rsid w:val="00A72399"/>
    <w:rsid w:val="00AF0CCF"/>
    <w:rsid w:val="00AF21AB"/>
    <w:rsid w:val="00AF4919"/>
    <w:rsid w:val="00B038FF"/>
    <w:rsid w:val="00B12C31"/>
    <w:rsid w:val="00B20B58"/>
    <w:rsid w:val="00B20B9E"/>
    <w:rsid w:val="00B561A7"/>
    <w:rsid w:val="00B769AC"/>
    <w:rsid w:val="00BB581F"/>
    <w:rsid w:val="00BB7163"/>
    <w:rsid w:val="00BD5A2F"/>
    <w:rsid w:val="00BE1340"/>
    <w:rsid w:val="00BF132A"/>
    <w:rsid w:val="00C06F88"/>
    <w:rsid w:val="00C40113"/>
    <w:rsid w:val="00CD2E48"/>
    <w:rsid w:val="00CD550E"/>
    <w:rsid w:val="00CF40EE"/>
    <w:rsid w:val="00CF43BA"/>
    <w:rsid w:val="00CF7A6C"/>
    <w:rsid w:val="00D05FA3"/>
    <w:rsid w:val="00D3558C"/>
    <w:rsid w:val="00D4182B"/>
    <w:rsid w:val="00D523DF"/>
    <w:rsid w:val="00D52E96"/>
    <w:rsid w:val="00D62054"/>
    <w:rsid w:val="00D746ED"/>
    <w:rsid w:val="00DB1689"/>
    <w:rsid w:val="00DC7D0E"/>
    <w:rsid w:val="00DD0741"/>
    <w:rsid w:val="00DE1A77"/>
    <w:rsid w:val="00DE6556"/>
    <w:rsid w:val="00DF4386"/>
    <w:rsid w:val="00DF4494"/>
    <w:rsid w:val="00E00F91"/>
    <w:rsid w:val="00E547E3"/>
    <w:rsid w:val="00E839FE"/>
    <w:rsid w:val="00E92633"/>
    <w:rsid w:val="00E95D93"/>
    <w:rsid w:val="00EC57B2"/>
    <w:rsid w:val="00ED1281"/>
    <w:rsid w:val="00F03216"/>
    <w:rsid w:val="00F21A5C"/>
    <w:rsid w:val="00F254B4"/>
    <w:rsid w:val="00F3103B"/>
    <w:rsid w:val="00F61911"/>
    <w:rsid w:val="00F71111"/>
    <w:rsid w:val="00F72299"/>
    <w:rsid w:val="00F72E86"/>
    <w:rsid w:val="00F7498F"/>
    <w:rsid w:val="00F800FE"/>
    <w:rsid w:val="00F91C19"/>
    <w:rsid w:val="00F947DE"/>
    <w:rsid w:val="00FA568C"/>
    <w:rsid w:val="00FF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230A5"/>
  <w15:chartTrackingRefBased/>
  <w15:docId w15:val="{3C77E137-0405-4997-98BB-E745EAEB7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00C7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EC57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57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57B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57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57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1134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Svatava Doupalová</dc:creator>
  <cp:keywords/>
  <dc:description/>
  <cp:lastModifiedBy>Svatava Doupalová</cp:lastModifiedBy>
  <cp:revision>31</cp:revision>
  <dcterms:created xsi:type="dcterms:W3CDTF">2021-10-14T12:41:00Z</dcterms:created>
  <dcterms:modified xsi:type="dcterms:W3CDTF">2021-11-15T11:46:00Z</dcterms:modified>
</cp:coreProperties>
</file>