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DB5C9D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7310F023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vystavený na základě smlouvy „o podnájmu nebytových prostor"</w:t>
      </w:r>
      <w:r>
        <w:br/>
        <w:t xml:space="preserve">ze dne </w:t>
      </w:r>
      <w:r w:rsidR="00585FAD">
        <w:t>03</w:t>
      </w:r>
      <w:r>
        <w:t>.1</w:t>
      </w:r>
      <w:r w:rsidR="00585FAD">
        <w:t>1</w:t>
      </w:r>
      <w:r>
        <w:t>.2021</w:t>
      </w:r>
    </w:p>
    <w:p w14:paraId="76C0613C" w14:textId="6B7A3ED2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DB5C9D">
        <w:t>Radkem Machanderem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DB5C9D">
      <w:pPr>
        <w:pStyle w:val="Heading20"/>
        <w:framePr w:w="3586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37F3DB13" w:rsidR="005D3E76" w:rsidRDefault="00585FAD" w:rsidP="00DB5C9D">
      <w:pPr>
        <w:pStyle w:val="Bodytext20"/>
        <w:framePr w:w="3586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DB5C9D">
        <w:t xml:space="preserve">            Radek Machander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57AB1BCA" w:rsidR="005D3E76" w:rsidRDefault="00585FAD" w:rsidP="00DB5C9D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DB5C9D">
              <w:rPr>
                <w:rStyle w:val="Bodytext21"/>
              </w:rPr>
              <w:t>Radek Machander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3B69C8"/>
    <w:rsid w:val="00585FAD"/>
    <w:rsid w:val="005D3E76"/>
    <w:rsid w:val="008C3C85"/>
    <w:rsid w:val="00B738D7"/>
    <w:rsid w:val="00CB172E"/>
    <w:rsid w:val="00D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1"/>
        <o:r id="V:Rule11" type="connector" idref="#_x0000_s1026"/>
        <o:r id="V:Rule12" type="connector" idref="#_x0000_s1034"/>
        <o:r id="V:Rule13" type="connector" idref="#_x0000_s1028"/>
        <o:r id="V:Rule14" type="connector" idref="#_x0000_s1032"/>
        <o:r id="V:Rule15" type="connector" idref="#_x0000_s1029"/>
        <o:r id="V:Rule16" type="connector" idref="#_x0000_s1030"/>
        <o:r id="V:Rule17" type="connector" idref="#_x0000_s1033"/>
        <o:r id="V:Rule18" type="connector" idref="#_x0000_s1027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502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2021-10-22T12:59:00Z</dcterms:created>
  <dcterms:modified xsi:type="dcterms:W3CDTF">2021-11-05T11:28:00Z</dcterms:modified>
</cp:coreProperties>
</file>