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Pr="008C65A1">
        <w:rPr>
          <w:rFonts w:ascii="Arial" w:hAnsi="Arial" w:cs="Arial"/>
          <w:b/>
          <w:sz w:val="22"/>
          <w:szCs w:val="22"/>
        </w:rPr>
        <w:t xml:space="preserve">: </w:t>
      </w:r>
      <w:r w:rsidR="00EE14A7">
        <w:rPr>
          <w:rFonts w:ascii="Arial" w:hAnsi="Arial" w:cs="Arial"/>
          <w:b/>
          <w:sz w:val="22"/>
          <w:szCs w:val="22"/>
        </w:rPr>
        <w:t>1</w:t>
      </w:r>
      <w:r w:rsidR="000D44A5">
        <w:rPr>
          <w:rFonts w:ascii="Arial" w:hAnsi="Arial" w:cs="Arial"/>
          <w:b/>
          <w:sz w:val="22"/>
          <w:szCs w:val="22"/>
        </w:rPr>
        <w:t>202</w:t>
      </w:r>
      <w:r w:rsidR="002C49E6">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EE14A7" w:rsidRDefault="0021217F" w:rsidP="00864AB4">
      <w:pPr>
        <w:pStyle w:val="Zkladntext"/>
        <w:widowControl/>
        <w:spacing w:before="120"/>
        <w:jc w:val="center"/>
        <w:rPr>
          <w:rFonts w:cs="Arial"/>
          <w:b/>
          <w:color w:val="auto"/>
          <w:sz w:val="28"/>
          <w:szCs w:val="28"/>
        </w:rPr>
      </w:pPr>
      <w:r w:rsidRPr="0021217F">
        <w:rPr>
          <w:rFonts w:cs="Arial"/>
          <w:b/>
          <w:color w:val="auto"/>
          <w:sz w:val="28"/>
          <w:szCs w:val="28"/>
        </w:rPr>
        <w:t>Konojedský potok v Konojedech - čištění průtočného profilu</w:t>
      </w:r>
    </w:p>
    <w:p w:rsidR="0021217F" w:rsidRDefault="0021217F" w:rsidP="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EE14A7" w:rsidRPr="009C7C25" w:rsidRDefault="00EE14A7" w:rsidP="00EE14A7">
      <w:pPr>
        <w:widowControl w:val="0"/>
        <w:tabs>
          <w:tab w:val="left" w:pos="3828"/>
        </w:tabs>
        <w:jc w:val="both"/>
        <w:rPr>
          <w:rFonts w:ascii="Arial" w:hAnsi="Arial" w:cs="Arial"/>
          <w:b/>
          <w:sz w:val="22"/>
          <w:szCs w:val="22"/>
        </w:rPr>
      </w:pPr>
      <w:bookmarkStart w:id="0" w:name="_Hlk67487374"/>
      <w:r>
        <w:rPr>
          <w:rFonts w:ascii="Arial" w:hAnsi="Arial" w:cs="Arial"/>
          <w:b/>
          <w:sz w:val="22"/>
          <w:szCs w:val="22"/>
        </w:rPr>
        <w:t>Zhotovitel:</w:t>
      </w:r>
      <w:r>
        <w:rPr>
          <w:rFonts w:ascii="Arial" w:hAnsi="Arial" w:cs="Arial"/>
          <w:b/>
          <w:sz w:val="22"/>
          <w:szCs w:val="22"/>
        </w:rPr>
        <w:tab/>
      </w:r>
      <w:r w:rsidR="0021217F" w:rsidRPr="0021217F">
        <w:rPr>
          <w:rFonts w:ascii="Arial" w:hAnsi="Arial" w:cs="Arial"/>
          <w:b/>
          <w:sz w:val="22"/>
          <w:szCs w:val="22"/>
        </w:rPr>
        <w:t>FAKTORY BUILDERS s.r.o.</w:t>
      </w:r>
    </w:p>
    <w:p w:rsidR="00EE14A7" w:rsidRPr="00663AFE" w:rsidRDefault="00EE14A7" w:rsidP="00EE14A7">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0021217F" w:rsidRPr="0021217F">
        <w:rPr>
          <w:rFonts w:ascii="Arial" w:hAnsi="Arial" w:cs="Arial"/>
          <w:sz w:val="22"/>
          <w:szCs w:val="22"/>
        </w:rPr>
        <w:t>Rybná 716/24</w:t>
      </w:r>
      <w:r w:rsidRPr="00E26DDB">
        <w:rPr>
          <w:rFonts w:ascii="Arial" w:hAnsi="Arial" w:cs="Arial"/>
          <w:sz w:val="22"/>
          <w:szCs w:val="22"/>
        </w:rPr>
        <w:t xml:space="preserve">, </w:t>
      </w:r>
      <w:r w:rsidR="0021217F" w:rsidRPr="0021217F">
        <w:rPr>
          <w:rFonts w:ascii="Arial" w:hAnsi="Arial" w:cs="Arial"/>
          <w:sz w:val="22"/>
          <w:szCs w:val="22"/>
        </w:rPr>
        <w:t>110 00</w:t>
      </w:r>
      <w:r w:rsidR="0021217F">
        <w:rPr>
          <w:rFonts w:ascii="Arial" w:hAnsi="Arial" w:cs="Arial"/>
          <w:sz w:val="22"/>
          <w:szCs w:val="22"/>
        </w:rPr>
        <w:t xml:space="preserve"> </w:t>
      </w:r>
      <w:r w:rsidR="0021217F" w:rsidRPr="0021217F">
        <w:rPr>
          <w:rFonts w:ascii="Arial" w:hAnsi="Arial" w:cs="Arial"/>
          <w:sz w:val="22"/>
          <w:szCs w:val="22"/>
        </w:rPr>
        <w:t>Praha 1</w:t>
      </w:r>
    </w:p>
    <w:p w:rsidR="00EE14A7" w:rsidRPr="00663AFE" w:rsidRDefault="00EE14A7" w:rsidP="00EE14A7">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21217F" w:rsidRPr="0021217F">
        <w:rPr>
          <w:rFonts w:ascii="Arial" w:hAnsi="Arial" w:cs="Arial"/>
          <w:sz w:val="22"/>
          <w:szCs w:val="22"/>
        </w:rPr>
        <w:t>10709207</w:t>
      </w:r>
    </w:p>
    <w:p w:rsidR="00EE14A7" w:rsidRDefault="00EE14A7" w:rsidP="00EE14A7">
      <w:pPr>
        <w:tabs>
          <w:tab w:val="left" w:pos="3960"/>
        </w:tabs>
        <w:jc w:val="both"/>
        <w:rPr>
          <w:rFonts w:ascii="Arial" w:hAnsi="Arial" w:cs="Arial"/>
          <w:snapToGrid w:val="0"/>
          <w:sz w:val="22"/>
          <w:szCs w:val="22"/>
        </w:rPr>
      </w:pPr>
    </w:p>
    <w:p w:rsidR="00EE14A7" w:rsidRDefault="00EE14A7" w:rsidP="00EE14A7">
      <w:pPr>
        <w:tabs>
          <w:tab w:val="left" w:pos="3960"/>
        </w:tabs>
        <w:jc w:val="both"/>
        <w:rPr>
          <w:rFonts w:ascii="Arial" w:hAnsi="Arial" w:cs="Arial"/>
          <w:snapToGrid w:val="0"/>
          <w:sz w:val="22"/>
          <w:szCs w:val="22"/>
        </w:rPr>
      </w:pPr>
      <w:r>
        <w:rPr>
          <w:rFonts w:ascii="Arial" w:hAnsi="Arial" w:cs="Arial"/>
          <w:snapToGrid w:val="0"/>
          <w:sz w:val="22"/>
          <w:szCs w:val="22"/>
        </w:rPr>
        <w:t xml:space="preserve">Zhotovitel </w:t>
      </w:r>
      <w:r w:rsidRPr="000936B3">
        <w:rPr>
          <w:rFonts w:ascii="Arial" w:hAnsi="Arial" w:cs="Arial"/>
          <w:snapToGrid w:val="0"/>
          <w:sz w:val="22"/>
          <w:szCs w:val="22"/>
        </w:rPr>
        <w:t xml:space="preserve">je zapsán </w:t>
      </w:r>
      <w:r w:rsidRPr="00274DC5">
        <w:rPr>
          <w:rFonts w:ascii="Arial" w:hAnsi="Arial" w:cs="Arial"/>
          <w:sz w:val="22"/>
          <w:szCs w:val="22"/>
        </w:rPr>
        <w:t xml:space="preserve">v obchodním rejstříku </w:t>
      </w:r>
      <w:r w:rsidR="0021217F" w:rsidRPr="0021217F">
        <w:rPr>
          <w:rFonts w:ascii="Arial" w:hAnsi="Arial" w:cs="Arial"/>
          <w:snapToGrid w:val="0"/>
          <w:sz w:val="22"/>
          <w:szCs w:val="22"/>
        </w:rPr>
        <w:t>Městského soudu v Praze</w:t>
      </w:r>
      <w:r w:rsidRPr="00386410">
        <w:rPr>
          <w:rFonts w:ascii="Arial" w:hAnsi="Arial" w:cs="Arial"/>
          <w:sz w:val="22"/>
          <w:szCs w:val="22"/>
        </w:rPr>
        <w:t xml:space="preserve"> </w:t>
      </w:r>
      <w:r w:rsidRPr="000936B3">
        <w:rPr>
          <w:rFonts w:ascii="Arial" w:hAnsi="Arial" w:cs="Arial"/>
          <w:snapToGrid w:val="0"/>
          <w:sz w:val="22"/>
          <w:szCs w:val="22"/>
        </w:rPr>
        <w:t xml:space="preserve">oddílu </w:t>
      </w:r>
      <w:r>
        <w:rPr>
          <w:rFonts w:ascii="Arial" w:hAnsi="Arial" w:cs="Arial"/>
          <w:snapToGrid w:val="0"/>
          <w:sz w:val="22"/>
          <w:szCs w:val="22"/>
        </w:rPr>
        <w:t>C</w:t>
      </w:r>
      <w:r w:rsidRPr="000936B3">
        <w:rPr>
          <w:rFonts w:ascii="Arial" w:hAnsi="Arial" w:cs="Arial"/>
          <w:snapToGrid w:val="0"/>
          <w:sz w:val="22"/>
          <w:szCs w:val="22"/>
        </w:rPr>
        <w:t>, vložka</w:t>
      </w:r>
      <w:r>
        <w:rPr>
          <w:rFonts w:ascii="Arial" w:hAnsi="Arial" w:cs="Arial"/>
          <w:snapToGrid w:val="0"/>
          <w:sz w:val="22"/>
          <w:szCs w:val="22"/>
        </w:rPr>
        <w:t xml:space="preserve"> </w:t>
      </w:r>
      <w:r w:rsidR="0021217F" w:rsidRPr="0021217F">
        <w:rPr>
          <w:rFonts w:ascii="Arial" w:hAnsi="Arial" w:cs="Arial"/>
          <w:snapToGrid w:val="0"/>
          <w:sz w:val="22"/>
          <w:szCs w:val="22"/>
        </w:rPr>
        <w:t>347008</w:t>
      </w:r>
      <w:r>
        <w:rPr>
          <w:rFonts w:ascii="Arial" w:hAnsi="Arial" w:cs="Arial"/>
          <w:snapToGrid w:val="0"/>
          <w:sz w:val="22"/>
          <w:szCs w:val="22"/>
        </w:rPr>
        <w:t>.</w:t>
      </w:r>
    </w:p>
    <w:p w:rsidR="00EE14A7" w:rsidRPr="00454D43" w:rsidRDefault="00EE14A7" w:rsidP="00EE14A7">
      <w:pPr>
        <w:pStyle w:val="Zkladntext"/>
        <w:widowControl/>
        <w:spacing w:before="120"/>
        <w:jc w:val="center"/>
        <w:rPr>
          <w:rFonts w:cs="Arial"/>
          <w:color w:val="auto"/>
          <w:sz w:val="22"/>
          <w:szCs w:val="22"/>
        </w:rPr>
      </w:pPr>
    </w:p>
    <w:p w:rsidR="00EE14A7" w:rsidRPr="00454D43" w:rsidRDefault="00EE14A7" w:rsidP="00EE14A7">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bookmarkEnd w:id="0"/>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požadovaných k uveřejnění dle zákona č. 340/2015 Sb. o registru smluv. Zveřejnění smlouvy a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Vzhledem k tomu, že si objednatel přeje, aby zhotovitel provedl dílo, s názvem:</w:t>
      </w:r>
    </w:p>
    <w:p w:rsidR="00B039CB" w:rsidRPr="006D5B8A" w:rsidRDefault="00B039CB" w:rsidP="00B039CB">
      <w:pPr>
        <w:jc w:val="both"/>
        <w:rPr>
          <w:rFonts w:ascii="Arial" w:hAnsi="Arial" w:cs="Arial"/>
          <w:sz w:val="22"/>
          <w:szCs w:val="22"/>
        </w:rPr>
      </w:pPr>
    </w:p>
    <w:p w:rsidR="00307D06" w:rsidRDefault="0021217F" w:rsidP="00B039CB">
      <w:pPr>
        <w:jc w:val="both"/>
        <w:rPr>
          <w:rFonts w:ascii="Arial" w:hAnsi="Arial" w:cs="Arial"/>
          <w:b/>
          <w:sz w:val="22"/>
          <w:szCs w:val="22"/>
        </w:rPr>
      </w:pPr>
      <w:r w:rsidRPr="0021217F">
        <w:rPr>
          <w:rFonts w:ascii="Arial" w:hAnsi="Arial" w:cs="Arial"/>
          <w:b/>
          <w:sz w:val="22"/>
          <w:szCs w:val="22"/>
        </w:rPr>
        <w:t>Konojedský potok v Konojedech - čištění průtočného profilu</w:t>
      </w:r>
    </w:p>
    <w:p w:rsidR="00EE14A7" w:rsidRPr="006D5B8A" w:rsidRDefault="00EE14A7"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 xml:space="preserve">a přijal nabídku zhotovitele na provedení a dokončení tohoto díla, se smluvní strany dohodly na následujícím: </w:t>
      </w:r>
    </w:p>
    <w:p w:rsidR="00B039CB" w:rsidRDefault="00B039CB" w:rsidP="00B039CB">
      <w:pPr>
        <w:jc w:val="both"/>
        <w:rPr>
          <w:rFonts w:ascii="Arial" w:hAnsi="Arial" w:cs="Arial"/>
          <w:sz w:val="22"/>
          <w:szCs w:val="22"/>
        </w:rPr>
      </w:pPr>
    </w:p>
    <w:p w:rsidR="00AE26AE" w:rsidRPr="0007292B" w:rsidRDefault="00AE26AE" w:rsidP="00AE26A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AE26AE" w:rsidRPr="0007292B" w:rsidRDefault="00AE26AE" w:rsidP="00AE26AE">
      <w:pPr>
        <w:pStyle w:val="Odstavecseseznamem"/>
        <w:widowControl w:val="0"/>
        <w:numPr>
          <w:ilvl w:val="2"/>
          <w:numId w:val="13"/>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E26AE" w:rsidRPr="006D5B8A" w:rsidRDefault="00AE26AE"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E26AE" w:rsidRPr="00AB028C" w:rsidRDefault="00AE26AE" w:rsidP="00AE26AE">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na základě zadaní ze strany objednatele a cenové nabídky zhotovitele ze dn</w:t>
      </w:r>
      <w:r w:rsidRPr="00C70076">
        <w:rPr>
          <w:rFonts w:cs="Arial"/>
          <w:color w:val="auto"/>
          <w:sz w:val="22"/>
          <w:szCs w:val="22"/>
        </w:rPr>
        <w:t xml:space="preserve">e </w:t>
      </w:r>
      <w:r w:rsidR="000D44A5">
        <w:rPr>
          <w:rFonts w:cs="Arial"/>
          <w:color w:val="auto"/>
          <w:sz w:val="22"/>
          <w:szCs w:val="22"/>
        </w:rPr>
        <w:t>29.10.2021</w:t>
      </w:r>
      <w:r w:rsidR="00EE14A7">
        <w:rPr>
          <w:rFonts w:cs="Arial"/>
          <w:color w:val="auto"/>
          <w:sz w:val="22"/>
          <w:szCs w:val="22"/>
        </w:rPr>
        <w:t>.</w:t>
      </w:r>
    </w:p>
    <w:p w:rsidR="000D44A5" w:rsidRPr="000D44A5" w:rsidRDefault="00314CC5" w:rsidP="000D44A5">
      <w:pPr>
        <w:pStyle w:val="Zkladntext"/>
        <w:ind w:left="426"/>
        <w:jc w:val="both"/>
        <w:rPr>
          <w:rFonts w:cs="Arial"/>
          <w:color w:val="auto"/>
          <w:sz w:val="22"/>
          <w:szCs w:val="22"/>
        </w:rPr>
      </w:pPr>
      <w:r w:rsidRPr="00314CC5">
        <w:rPr>
          <w:rFonts w:cs="Arial"/>
          <w:color w:val="auto"/>
          <w:sz w:val="22"/>
          <w:szCs w:val="22"/>
        </w:rPr>
        <w:t xml:space="preserve">Předmětem </w:t>
      </w:r>
      <w:r w:rsidR="000D44A5">
        <w:rPr>
          <w:rFonts w:cs="Arial"/>
          <w:color w:val="auto"/>
          <w:sz w:val="22"/>
          <w:szCs w:val="22"/>
        </w:rPr>
        <w:t xml:space="preserve">díla </w:t>
      </w:r>
      <w:r w:rsidR="000D44A5" w:rsidRPr="000D44A5">
        <w:rPr>
          <w:rFonts w:cs="Arial"/>
          <w:color w:val="auto"/>
          <w:sz w:val="22"/>
          <w:szCs w:val="22"/>
        </w:rPr>
        <w:t>je odstranění naplavenin po z průtočného profilu vodního toku Konojedský potok v obci Konojedy v níže uvedených úsecích:</w:t>
      </w:r>
    </w:p>
    <w:p w:rsidR="000D44A5" w:rsidRPr="000D44A5" w:rsidRDefault="000D44A5" w:rsidP="000D44A5">
      <w:pPr>
        <w:pStyle w:val="Zkladntext"/>
        <w:ind w:left="426"/>
        <w:jc w:val="both"/>
        <w:rPr>
          <w:rFonts w:cs="Arial"/>
          <w:color w:val="auto"/>
          <w:sz w:val="22"/>
          <w:szCs w:val="22"/>
        </w:rPr>
      </w:pPr>
      <w:r w:rsidRPr="000D44A5">
        <w:rPr>
          <w:rFonts w:cs="Arial"/>
          <w:color w:val="auto"/>
          <w:sz w:val="22"/>
          <w:szCs w:val="22"/>
        </w:rPr>
        <w:t>1)</w:t>
      </w:r>
      <w:r w:rsidRPr="000D44A5">
        <w:rPr>
          <w:rFonts w:cs="Arial"/>
          <w:color w:val="auto"/>
          <w:sz w:val="22"/>
          <w:szCs w:val="22"/>
        </w:rPr>
        <w:tab/>
      </w:r>
      <w:proofErr w:type="spellStart"/>
      <w:r w:rsidRPr="000D44A5">
        <w:rPr>
          <w:rFonts w:cs="Arial"/>
          <w:color w:val="auto"/>
          <w:sz w:val="22"/>
          <w:szCs w:val="22"/>
        </w:rPr>
        <w:t>Zatrubněná</w:t>
      </w:r>
      <w:proofErr w:type="spellEnd"/>
      <w:r w:rsidRPr="000D44A5">
        <w:rPr>
          <w:rFonts w:cs="Arial"/>
          <w:color w:val="auto"/>
          <w:sz w:val="22"/>
          <w:szCs w:val="22"/>
        </w:rPr>
        <w:t xml:space="preserve"> část – Betonové potrubí DN 1000 v délce 425 m (ř. km 1,705-1,775)</w:t>
      </w:r>
    </w:p>
    <w:p w:rsidR="000D44A5" w:rsidRPr="000D44A5" w:rsidRDefault="000D44A5" w:rsidP="000D44A5">
      <w:pPr>
        <w:pStyle w:val="Zkladntext"/>
        <w:ind w:left="426"/>
        <w:jc w:val="both"/>
        <w:rPr>
          <w:rFonts w:cs="Arial"/>
          <w:color w:val="auto"/>
          <w:sz w:val="22"/>
          <w:szCs w:val="22"/>
        </w:rPr>
      </w:pPr>
      <w:r w:rsidRPr="000D44A5">
        <w:rPr>
          <w:rFonts w:cs="Arial"/>
          <w:color w:val="auto"/>
          <w:sz w:val="22"/>
          <w:szCs w:val="22"/>
        </w:rPr>
        <w:t>2)</w:t>
      </w:r>
      <w:r w:rsidRPr="000D44A5">
        <w:rPr>
          <w:rFonts w:cs="Arial"/>
          <w:color w:val="auto"/>
          <w:sz w:val="22"/>
          <w:szCs w:val="22"/>
        </w:rPr>
        <w:tab/>
        <w:t>Otevřený obdélníkový profil – Oboustranné nábřežní zdi v délce 70 m (ř. km 1,705-1,775)</w:t>
      </w:r>
    </w:p>
    <w:p w:rsidR="00EE14A7" w:rsidRDefault="000D44A5" w:rsidP="000D44A5">
      <w:pPr>
        <w:pStyle w:val="Zkladntext"/>
        <w:ind w:left="426"/>
        <w:jc w:val="both"/>
        <w:rPr>
          <w:rFonts w:cs="Arial"/>
          <w:sz w:val="22"/>
          <w:szCs w:val="22"/>
        </w:rPr>
      </w:pPr>
      <w:r w:rsidRPr="000D44A5">
        <w:rPr>
          <w:rFonts w:cs="Arial"/>
          <w:color w:val="auto"/>
          <w:sz w:val="22"/>
          <w:szCs w:val="22"/>
        </w:rPr>
        <w:t xml:space="preserve">Ve výše uvedených úsecích se nacházejí </w:t>
      </w:r>
      <w:r w:rsidRPr="000D44A5">
        <w:rPr>
          <w:rFonts w:cs="Arial"/>
          <w:b/>
          <w:color w:val="auto"/>
          <w:sz w:val="22"/>
          <w:szCs w:val="22"/>
        </w:rPr>
        <w:t>sedimenty o předpokládaném objemu 24 m3</w:t>
      </w:r>
      <w:r w:rsidRPr="000D44A5">
        <w:rPr>
          <w:rFonts w:cs="Arial"/>
          <w:color w:val="auto"/>
          <w:sz w:val="22"/>
          <w:szCs w:val="22"/>
        </w:rPr>
        <w:t xml:space="preserve"> (převážně štěrkopísek a kameny). Předmětné sedimenty požadujeme odstranit, naložit, odvézt a zlikvidovat v souladu s platnými právními předpisy ČR. S ohledem na rozměry průtočného profilu předpokládáme ruční práce bez možnosti využití mechanizace.</w:t>
      </w:r>
    </w:p>
    <w:p w:rsidR="000D44A5" w:rsidRDefault="000D44A5" w:rsidP="00EE14A7">
      <w:pPr>
        <w:pStyle w:val="Zkladntext"/>
        <w:ind w:left="426"/>
        <w:jc w:val="both"/>
        <w:rPr>
          <w:rFonts w:cs="Arial"/>
          <w:sz w:val="22"/>
          <w:szCs w:val="22"/>
        </w:rPr>
      </w:pPr>
      <w:bookmarkStart w:id="1" w:name="_Hlk82417487"/>
    </w:p>
    <w:p w:rsidR="00EE14A7" w:rsidRPr="001258A5" w:rsidRDefault="00EE14A7" w:rsidP="00EE14A7">
      <w:pPr>
        <w:pStyle w:val="Zkladntext"/>
        <w:ind w:left="426"/>
        <w:jc w:val="both"/>
        <w:rPr>
          <w:rFonts w:cs="Arial"/>
          <w:sz w:val="22"/>
          <w:szCs w:val="22"/>
        </w:rPr>
      </w:pPr>
      <w:r w:rsidRPr="001258A5">
        <w:rPr>
          <w:rFonts w:cs="Arial"/>
          <w:sz w:val="22"/>
          <w:szCs w:val="22"/>
        </w:rPr>
        <w:t xml:space="preserve">Před zahájením </w:t>
      </w:r>
      <w:r>
        <w:rPr>
          <w:rFonts w:cs="Arial"/>
          <w:sz w:val="22"/>
          <w:szCs w:val="22"/>
        </w:rPr>
        <w:t>díla</w:t>
      </w:r>
      <w:r w:rsidRPr="001258A5">
        <w:rPr>
          <w:rFonts w:cs="Arial"/>
          <w:sz w:val="22"/>
          <w:szCs w:val="22"/>
        </w:rPr>
        <w:t xml:space="preserve"> bude zdokumentován současný stav, pro pozdější porovnání se stavem po </w:t>
      </w:r>
      <w:r>
        <w:rPr>
          <w:rFonts w:cs="Arial"/>
          <w:sz w:val="22"/>
          <w:szCs w:val="22"/>
        </w:rPr>
        <w:t xml:space="preserve">jeho </w:t>
      </w:r>
      <w:r w:rsidRPr="001258A5">
        <w:rPr>
          <w:rFonts w:cs="Arial"/>
          <w:sz w:val="22"/>
          <w:szCs w:val="22"/>
        </w:rPr>
        <w:t>dokončení</w:t>
      </w:r>
      <w:r>
        <w:rPr>
          <w:rFonts w:cs="Arial"/>
          <w:sz w:val="22"/>
          <w:szCs w:val="22"/>
        </w:rPr>
        <w:t>.</w:t>
      </w:r>
    </w:p>
    <w:bookmarkEnd w:id="1"/>
    <w:p w:rsidR="00EE14A7" w:rsidRPr="00EF5B8B" w:rsidRDefault="00EE14A7" w:rsidP="00EE14A7">
      <w:pPr>
        <w:pStyle w:val="Zkladntext"/>
        <w:ind w:left="426"/>
        <w:jc w:val="both"/>
        <w:rPr>
          <w:rFonts w:cs="Arial"/>
          <w:sz w:val="22"/>
          <w:szCs w:val="22"/>
        </w:rPr>
      </w:pPr>
      <w:r>
        <w:rPr>
          <w:rFonts w:cs="Arial"/>
          <w:sz w:val="22"/>
          <w:szCs w:val="22"/>
        </w:rPr>
        <w:t>O</w:t>
      </w:r>
      <w:r w:rsidRPr="00EF5B8B">
        <w:rPr>
          <w:rFonts w:cs="Arial"/>
          <w:sz w:val="22"/>
          <w:szCs w:val="22"/>
        </w:rPr>
        <w:t xml:space="preserve">patření na zabezpečení </w:t>
      </w:r>
      <w:r>
        <w:rPr>
          <w:rFonts w:cs="Arial"/>
          <w:sz w:val="22"/>
          <w:szCs w:val="22"/>
        </w:rPr>
        <w:t>místa plnění</w:t>
      </w:r>
      <w:r w:rsidRPr="00EF5B8B">
        <w:rPr>
          <w:rFonts w:cs="Arial"/>
          <w:sz w:val="22"/>
          <w:szCs w:val="22"/>
        </w:rPr>
        <w:t xml:space="preserve">, vstup na okolní pozemky, odvoz odpadů na skládku a případné čištění komunikací jsou plně záležitostí zhotovitele. </w:t>
      </w:r>
    </w:p>
    <w:p w:rsidR="00EE14A7" w:rsidRPr="001258A5" w:rsidRDefault="00EE14A7" w:rsidP="00EE14A7">
      <w:pPr>
        <w:pStyle w:val="Zkladntext"/>
        <w:ind w:left="426"/>
        <w:jc w:val="both"/>
        <w:rPr>
          <w:rFonts w:cs="Arial"/>
          <w:sz w:val="22"/>
          <w:szCs w:val="22"/>
        </w:rPr>
      </w:pPr>
      <w:r w:rsidRPr="001258A5">
        <w:rPr>
          <w:rFonts w:cs="Arial"/>
          <w:sz w:val="22"/>
          <w:szCs w:val="22"/>
        </w:rPr>
        <w:t>Veškeré odpady vzniklé v průběhu stavby budou řádně zneškodňovány vytříděné podle druhů a kategorizace odpadů.</w:t>
      </w:r>
    </w:p>
    <w:p w:rsidR="00EE14A7" w:rsidRPr="001258A5" w:rsidRDefault="00EE14A7" w:rsidP="00EE14A7">
      <w:pPr>
        <w:pStyle w:val="Zkladntext"/>
        <w:ind w:firstLine="426"/>
        <w:jc w:val="both"/>
        <w:rPr>
          <w:rFonts w:cs="Arial"/>
          <w:sz w:val="22"/>
          <w:szCs w:val="22"/>
        </w:rPr>
      </w:pPr>
      <w:r w:rsidRPr="001258A5">
        <w:rPr>
          <w:rFonts w:cs="Arial"/>
          <w:sz w:val="22"/>
          <w:szCs w:val="22"/>
        </w:rPr>
        <w:t>Po skončení stavebních prací budou dotčené pozemky uvedeny do původního stavu.</w:t>
      </w:r>
    </w:p>
    <w:p w:rsidR="00EE14A7" w:rsidRPr="001258A5" w:rsidRDefault="00EE14A7" w:rsidP="00EE14A7">
      <w:pPr>
        <w:pStyle w:val="Zkladntext"/>
        <w:ind w:left="426"/>
        <w:jc w:val="both"/>
        <w:rPr>
          <w:rFonts w:cs="Arial"/>
          <w:sz w:val="22"/>
          <w:szCs w:val="22"/>
        </w:rPr>
      </w:pPr>
      <w:r w:rsidRPr="001258A5">
        <w:rPr>
          <w:rFonts w:cs="Arial"/>
          <w:sz w:val="22"/>
          <w:szCs w:val="22"/>
        </w:rPr>
        <w:t>Po ukončení stavby je dodavatel povinen předat objednateli všechny podklady potřebné pro řádné převz</w:t>
      </w:r>
      <w:r>
        <w:rPr>
          <w:rFonts w:cs="Arial"/>
          <w:sz w:val="22"/>
          <w:szCs w:val="22"/>
        </w:rPr>
        <w:t>e</w:t>
      </w:r>
      <w:r w:rsidRPr="001258A5">
        <w:rPr>
          <w:rFonts w:cs="Arial"/>
          <w:sz w:val="22"/>
          <w:szCs w:val="22"/>
        </w:rPr>
        <w:t>tí díla (kopie dokladů o uložení odpadů na skládku atd.).</w:t>
      </w:r>
    </w:p>
    <w:p w:rsidR="00314CC5" w:rsidRDefault="00314CC5" w:rsidP="002B33DF">
      <w:pPr>
        <w:pStyle w:val="Zkladntext"/>
        <w:ind w:firstLine="426"/>
        <w:jc w:val="both"/>
        <w:rPr>
          <w:rFonts w:cs="Arial"/>
          <w:color w:val="auto"/>
          <w:sz w:val="22"/>
          <w:szCs w:val="22"/>
          <w:u w:val="single"/>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DD613A">
      <w:pPr>
        <w:pStyle w:val="Odstavecseseznamem"/>
        <w:numPr>
          <w:ilvl w:val="0"/>
          <w:numId w:val="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sidRPr="00C70076">
        <w:rPr>
          <w:rFonts w:ascii="Arial" w:hAnsi="Arial" w:cs="Arial"/>
          <w:b/>
          <w:color w:val="auto"/>
          <w:sz w:val="22"/>
          <w:szCs w:val="22"/>
        </w:rPr>
        <w:t xml:space="preserve">nejpozději do </w:t>
      </w:r>
      <w:r w:rsidR="000D44A5">
        <w:rPr>
          <w:rFonts w:ascii="Arial" w:hAnsi="Arial" w:cs="Arial"/>
          <w:b/>
          <w:color w:val="auto"/>
          <w:sz w:val="22"/>
          <w:szCs w:val="22"/>
        </w:rPr>
        <w:t>20</w:t>
      </w:r>
      <w:r w:rsidR="00EE14A7">
        <w:rPr>
          <w:rFonts w:ascii="Arial" w:hAnsi="Arial" w:cs="Arial"/>
          <w:b/>
          <w:color w:val="auto"/>
          <w:sz w:val="22"/>
          <w:szCs w:val="22"/>
        </w:rPr>
        <w:t>.</w:t>
      </w:r>
      <w:r w:rsidR="000D44A5">
        <w:rPr>
          <w:rFonts w:ascii="Arial" w:hAnsi="Arial" w:cs="Arial"/>
          <w:b/>
          <w:color w:val="auto"/>
          <w:sz w:val="22"/>
          <w:szCs w:val="22"/>
        </w:rPr>
        <w:t>12</w:t>
      </w:r>
      <w:r w:rsidR="00EE14A7">
        <w:rPr>
          <w:rFonts w:ascii="Arial" w:hAnsi="Arial" w:cs="Arial"/>
          <w:b/>
          <w:color w:val="auto"/>
          <w:sz w:val="22"/>
          <w:szCs w:val="22"/>
        </w:rPr>
        <w:t>.2021</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DD613A">
      <w:pPr>
        <w:pStyle w:val="Odstavecseseznamem"/>
        <w:numPr>
          <w:ilvl w:val="0"/>
          <w:numId w:val="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w:t>
      </w:r>
      <w:proofErr w:type="gramStart"/>
      <w:r w:rsidR="00103EC5">
        <w:rPr>
          <w:rFonts w:ascii="Arial" w:hAnsi="Arial" w:cs="Arial"/>
          <w:sz w:val="22"/>
          <w:szCs w:val="22"/>
        </w:rPr>
        <w:t>t.j.</w:t>
      </w:r>
      <w:proofErr w:type="gramEnd"/>
      <w:r w:rsidR="00103EC5">
        <w:rPr>
          <w:rFonts w:ascii="Arial" w:hAnsi="Arial" w:cs="Arial"/>
          <w:sz w:val="22"/>
          <w:szCs w:val="22"/>
        </w:rPr>
        <w:t xml:space="preserve">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Pr="006A7E27" w:rsidRDefault="00CB5C49" w:rsidP="00CB5C49">
      <w:pPr>
        <w:ind w:firstLine="360"/>
        <w:jc w:val="both"/>
        <w:rPr>
          <w:rFonts w:ascii="Arial" w:hAnsi="Arial" w:cs="Arial"/>
          <w:b/>
          <w:sz w:val="22"/>
          <w:szCs w:val="22"/>
        </w:rPr>
      </w:pPr>
      <w:r w:rsidRPr="006A7E27">
        <w:rPr>
          <w:rFonts w:ascii="Arial" w:hAnsi="Arial" w:cs="Arial"/>
          <w:b/>
          <w:sz w:val="22"/>
          <w:szCs w:val="22"/>
        </w:rPr>
        <w:t>Celková smluvní cena za dílo</w:t>
      </w:r>
      <w:r w:rsidR="00260328" w:rsidRPr="006A7E27">
        <w:rPr>
          <w:rFonts w:ascii="Arial" w:hAnsi="Arial" w:cs="Arial"/>
          <w:b/>
          <w:sz w:val="22"/>
          <w:szCs w:val="22"/>
        </w:rPr>
        <w:t>:</w:t>
      </w:r>
      <w:r w:rsidRPr="006A7E27">
        <w:rPr>
          <w:rFonts w:ascii="Arial" w:hAnsi="Arial" w:cs="Arial"/>
          <w:b/>
          <w:sz w:val="22"/>
          <w:szCs w:val="22"/>
        </w:rPr>
        <w:tab/>
        <w:t xml:space="preserve">            </w:t>
      </w:r>
      <w:r w:rsidR="00CC2CCC" w:rsidRPr="006A7E27">
        <w:rPr>
          <w:rFonts w:ascii="Arial" w:hAnsi="Arial" w:cs="Arial"/>
          <w:b/>
          <w:sz w:val="22"/>
          <w:szCs w:val="22"/>
        </w:rPr>
        <w:t xml:space="preserve"> </w:t>
      </w:r>
      <w:r w:rsidR="000D44A5">
        <w:rPr>
          <w:rFonts w:ascii="Arial" w:hAnsi="Arial" w:cs="Arial"/>
          <w:b/>
          <w:sz w:val="22"/>
          <w:szCs w:val="22"/>
        </w:rPr>
        <w:t>61.444</w:t>
      </w:r>
      <w:r w:rsidR="00C17849" w:rsidRPr="0006185F">
        <w:rPr>
          <w:rFonts w:ascii="Arial" w:hAnsi="Arial" w:cs="Arial"/>
          <w:b/>
          <w:sz w:val="22"/>
          <w:szCs w:val="22"/>
        </w:rPr>
        <w:t>,00</w:t>
      </w:r>
      <w:r w:rsidR="00C70076">
        <w:rPr>
          <w:rFonts w:ascii="Arial" w:hAnsi="Arial" w:cs="Arial"/>
          <w:b/>
          <w:sz w:val="22"/>
          <w:szCs w:val="22"/>
        </w:rPr>
        <w:t xml:space="preserve"> Kč</w:t>
      </w:r>
    </w:p>
    <w:p w:rsidR="00260328" w:rsidRDefault="00260328" w:rsidP="00CC2CCC">
      <w:pPr>
        <w:ind w:left="360"/>
        <w:jc w:val="both"/>
        <w:rPr>
          <w:rFonts w:ascii="Arial" w:hAnsi="Arial" w:cs="Arial"/>
          <w:b/>
          <w:sz w:val="22"/>
          <w:szCs w:val="22"/>
        </w:rPr>
      </w:pPr>
    </w:p>
    <w:p w:rsidR="000D44A5" w:rsidRPr="00F850D1" w:rsidRDefault="000D44A5" w:rsidP="000D44A5">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B039CB" w:rsidRDefault="00B039CB" w:rsidP="00CB5C49">
      <w:pPr>
        <w:ind w:left="360"/>
        <w:jc w:val="both"/>
        <w:rPr>
          <w:rFonts w:ascii="Arial" w:hAnsi="Arial" w:cs="Arial"/>
          <w:b/>
          <w:sz w:val="22"/>
          <w:szCs w:val="22"/>
        </w:rPr>
      </w:pPr>
    </w:p>
    <w:p w:rsidR="0001739A" w:rsidRPr="00454D43" w:rsidRDefault="0001739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2B33DF" w:rsidRDefault="002B33DF"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DD613A">
      <w:pPr>
        <w:pStyle w:val="Citace1"/>
        <w:numPr>
          <w:ilvl w:val="3"/>
          <w:numId w:val="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C8625D" w:rsidRDefault="00960682" w:rsidP="00DD613A">
      <w:pPr>
        <w:pStyle w:val="Citace1"/>
        <w:numPr>
          <w:ilvl w:val="3"/>
          <w:numId w:val="8"/>
        </w:numPr>
        <w:spacing w:after="0" w:line="240" w:lineRule="auto"/>
        <w:ind w:left="360"/>
        <w:jc w:val="both"/>
        <w:rPr>
          <w:rFonts w:ascii="Arial" w:hAnsi="Arial" w:cs="Arial"/>
          <w:b/>
          <w:i w:val="0"/>
          <w:color w:val="auto"/>
          <w:sz w:val="22"/>
          <w:szCs w:val="22"/>
        </w:rPr>
      </w:pPr>
      <w:r>
        <w:rPr>
          <w:rFonts w:ascii="Arial" w:hAnsi="Arial" w:cs="Arial"/>
          <w:i w:val="0"/>
          <w:color w:val="auto"/>
          <w:sz w:val="22"/>
          <w:szCs w:val="22"/>
        </w:rPr>
        <w:t>Celková c</w:t>
      </w:r>
      <w:r w:rsidR="009D5648" w:rsidRPr="006D5B8A">
        <w:rPr>
          <w:rFonts w:ascii="Arial" w:hAnsi="Arial" w:cs="Arial"/>
          <w:i w:val="0"/>
          <w:color w:val="auto"/>
          <w:sz w:val="22"/>
          <w:szCs w:val="22"/>
        </w:rPr>
        <w:t xml:space="preserve">ena díla bude hrazena po dokončení, předání a převzetí díla bez vad a nedodělků. </w:t>
      </w:r>
      <w:r w:rsidR="009D5648" w:rsidRPr="006D5B8A">
        <w:rPr>
          <w:rFonts w:ascii="Arial" w:hAnsi="Arial" w:cs="Arial"/>
          <w:b/>
          <w:i w:val="0"/>
          <w:color w:val="auto"/>
          <w:sz w:val="22"/>
          <w:szCs w:val="22"/>
        </w:rPr>
        <w:t>Fakturu je zhotovitel povinen prokazatelně doručit objednateli nejpozději do 7 pracovních dnů ode dne uskutečnění plnění.</w:t>
      </w:r>
      <w:r w:rsidR="00C8625D">
        <w:rPr>
          <w:rFonts w:ascii="Arial" w:hAnsi="Arial" w:cs="Arial"/>
          <w:b/>
          <w:i w:val="0"/>
          <w:color w:val="auto"/>
          <w:sz w:val="22"/>
          <w:szCs w:val="22"/>
        </w:rPr>
        <w:t xml:space="preserve"> </w:t>
      </w:r>
      <w:r w:rsidR="00C8625D" w:rsidRPr="00C8625D">
        <w:rPr>
          <w:rFonts w:ascii="Arial" w:hAnsi="Arial" w:cs="Arial"/>
          <w:i w:val="0"/>
          <w:color w:val="auto"/>
          <w:sz w:val="22"/>
          <w:szCs w:val="22"/>
        </w:rPr>
        <w:t>Přílohou konečné faktury bude protokol o předání a převzetí díla bez vad a nedodělků</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0C72E5">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DD613A">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0D44A5" w:rsidRPr="00454D43" w:rsidRDefault="000D44A5" w:rsidP="000D44A5">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dále náležitosti stanovené smlouvou a těmito obchodními podmínkami. V případě chybějících nebo </w:t>
      </w:r>
      <w:r w:rsidRPr="00454D43">
        <w:rPr>
          <w:rFonts w:ascii="Arial" w:hAnsi="Arial" w:cs="Arial"/>
          <w:color w:val="auto"/>
          <w:sz w:val="22"/>
          <w:szCs w:val="22"/>
        </w:rPr>
        <w:lastRenderedPageBreak/>
        <w:t>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DD613A">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DD613A">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DD613A">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DD613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DD613A">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DD613A">
      <w:pPr>
        <w:pStyle w:val="A-odstavecodsazensodrkami"/>
        <w:numPr>
          <w:ilvl w:val="0"/>
          <w:numId w:val="2"/>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DD613A">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DD613A">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DD613A">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DD613A">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DD613A">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0C72E5">
        <w:rPr>
          <w:rFonts w:ascii="Arial" w:hAnsi="Arial" w:cs="Arial"/>
          <w:sz w:val="22"/>
          <w:szCs w:val="22"/>
        </w:rPr>
        <w:t>……………..</w:t>
      </w:r>
    </w:p>
    <w:p w:rsidR="00EE14A7" w:rsidRPr="009450C5" w:rsidRDefault="00EE14A7"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386410"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C17849" w:rsidRPr="00386410" w:rsidRDefault="00C17849" w:rsidP="00C1784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C17849" w:rsidRPr="00386410" w:rsidRDefault="00C17849" w:rsidP="00C1784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lastRenderedPageBreak/>
        <w:t>Práce nad rámec zadání, budou oboustranně odsouhlaseny, zapsány ve stavebním deníku a budou předmětem dodatku k této smlouvě.</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DD613A">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DD613A">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DD613A">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DD613A">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C17849" w:rsidRDefault="00C17849" w:rsidP="00DD613A">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C17849" w:rsidRPr="00454D43" w:rsidRDefault="00C17849" w:rsidP="00DD613A">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 xml:space="preserve">ve </w:t>
      </w:r>
      <w:r>
        <w:rPr>
          <w:rFonts w:cs="Arial"/>
          <w:b/>
          <w:color w:val="auto"/>
          <w:sz w:val="22"/>
          <w:szCs w:val="22"/>
        </w:rPr>
        <w:t>dvou</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Pr>
          <w:rFonts w:cs="Arial"/>
          <w:b/>
          <w:bCs/>
          <w:color w:val="auto"/>
          <w:sz w:val="22"/>
          <w:szCs w:val="22"/>
        </w:rPr>
        <w:t>jedno</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47083A" w:rsidRDefault="0047083A" w:rsidP="005F1C02">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bookmarkStart w:id="2" w:name="_Hlk67487422"/>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p>
    <w:p w:rsidR="00EE14A7" w:rsidRPr="00432702" w:rsidRDefault="00EE14A7" w:rsidP="00EE14A7">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EE14A7" w:rsidRPr="00432702" w:rsidRDefault="00EE14A7" w:rsidP="00EE14A7">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CC2CCC" w:rsidRPr="00454D43" w:rsidRDefault="00CC2CCC" w:rsidP="00EE14A7">
      <w:pPr>
        <w:keepNext/>
        <w:jc w:val="both"/>
        <w:rPr>
          <w:rFonts w:ascii="Arial" w:hAnsi="Arial" w:cs="Arial"/>
          <w:sz w:val="22"/>
          <w:szCs w:val="22"/>
        </w:rPr>
      </w:pPr>
      <w:bookmarkStart w:id="3" w:name="_GoBack"/>
      <w:bookmarkEnd w:id="2"/>
      <w:bookmarkEnd w:id="3"/>
    </w:p>
    <w:sectPr w:rsidR="00CC2CCC"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D48" w:rsidRDefault="00D12D48">
      <w:r>
        <w:separator/>
      </w:r>
    </w:p>
  </w:endnote>
  <w:endnote w:type="continuationSeparator" w:id="0">
    <w:p w:rsidR="00D12D48" w:rsidRDefault="00D1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D48" w:rsidRDefault="00D12D48">
      <w:r>
        <w:separator/>
      </w:r>
    </w:p>
  </w:footnote>
  <w:footnote w:type="continuationSeparator" w:id="0">
    <w:p w:rsidR="00D12D48" w:rsidRDefault="00D1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AFD"/>
    <w:multiLevelType w:val="hybridMultilevel"/>
    <w:tmpl w:val="10E0B1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709FB"/>
    <w:multiLevelType w:val="hybridMultilevel"/>
    <w:tmpl w:val="28A0F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4"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43337F"/>
    <w:multiLevelType w:val="hybridMultilevel"/>
    <w:tmpl w:val="C702132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7C4EB6"/>
    <w:multiLevelType w:val="hybridMultilevel"/>
    <w:tmpl w:val="0DB2AE0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3"/>
  </w:num>
  <w:num w:numId="3">
    <w:abstractNumId w:val="12"/>
  </w:num>
  <w:num w:numId="4">
    <w:abstractNumId w:val="7"/>
  </w:num>
  <w:num w:numId="5">
    <w:abstractNumId w:val="5"/>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
  </w:num>
  <w:num w:numId="10">
    <w:abstractNumId w:val="3"/>
  </w:num>
  <w:num w:numId="11">
    <w:abstractNumId w:val="2"/>
  </w:num>
  <w:num w:numId="12">
    <w:abstractNumId w:val="6"/>
  </w:num>
  <w:num w:numId="13">
    <w:abstractNumId w:val="8"/>
  </w:num>
  <w:num w:numId="14">
    <w:abstractNumId w:val="0"/>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1E5"/>
    <w:rsid w:val="0002713E"/>
    <w:rsid w:val="00032AD0"/>
    <w:rsid w:val="000456A7"/>
    <w:rsid w:val="00053346"/>
    <w:rsid w:val="0006185F"/>
    <w:rsid w:val="00066BEF"/>
    <w:rsid w:val="000677C6"/>
    <w:rsid w:val="000706EC"/>
    <w:rsid w:val="0007292B"/>
    <w:rsid w:val="000768F5"/>
    <w:rsid w:val="000903EA"/>
    <w:rsid w:val="00091338"/>
    <w:rsid w:val="000914C6"/>
    <w:rsid w:val="0009168C"/>
    <w:rsid w:val="000927E7"/>
    <w:rsid w:val="00093AD2"/>
    <w:rsid w:val="000A10CD"/>
    <w:rsid w:val="000B0E7E"/>
    <w:rsid w:val="000B2E4B"/>
    <w:rsid w:val="000B3C0B"/>
    <w:rsid w:val="000C72E5"/>
    <w:rsid w:val="000D15BA"/>
    <w:rsid w:val="000D44A5"/>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80C6E"/>
    <w:rsid w:val="00191A3B"/>
    <w:rsid w:val="00194E4E"/>
    <w:rsid w:val="001A150C"/>
    <w:rsid w:val="001B07ED"/>
    <w:rsid w:val="001C04BD"/>
    <w:rsid w:val="001C2360"/>
    <w:rsid w:val="001D3524"/>
    <w:rsid w:val="001D52E7"/>
    <w:rsid w:val="001D6BE7"/>
    <w:rsid w:val="001F12DA"/>
    <w:rsid w:val="001F7612"/>
    <w:rsid w:val="002001D9"/>
    <w:rsid w:val="0020184F"/>
    <w:rsid w:val="002044E5"/>
    <w:rsid w:val="002113D7"/>
    <w:rsid w:val="0021217F"/>
    <w:rsid w:val="002157FE"/>
    <w:rsid w:val="00222E29"/>
    <w:rsid w:val="00233602"/>
    <w:rsid w:val="00236D02"/>
    <w:rsid w:val="002371A3"/>
    <w:rsid w:val="00241CC6"/>
    <w:rsid w:val="00245B8B"/>
    <w:rsid w:val="00255B29"/>
    <w:rsid w:val="00260328"/>
    <w:rsid w:val="00271CF6"/>
    <w:rsid w:val="002727B2"/>
    <w:rsid w:val="00280BDE"/>
    <w:rsid w:val="002810BB"/>
    <w:rsid w:val="002841E7"/>
    <w:rsid w:val="002851E6"/>
    <w:rsid w:val="002A59FE"/>
    <w:rsid w:val="002B02A1"/>
    <w:rsid w:val="002B1846"/>
    <w:rsid w:val="002B32CB"/>
    <w:rsid w:val="002B33DF"/>
    <w:rsid w:val="002C49E6"/>
    <w:rsid w:val="002C50E0"/>
    <w:rsid w:val="002D1039"/>
    <w:rsid w:val="002D299B"/>
    <w:rsid w:val="002E09A0"/>
    <w:rsid w:val="002E73A1"/>
    <w:rsid w:val="002F1AC1"/>
    <w:rsid w:val="002F45A9"/>
    <w:rsid w:val="00302394"/>
    <w:rsid w:val="00302783"/>
    <w:rsid w:val="00306A1E"/>
    <w:rsid w:val="00307D06"/>
    <w:rsid w:val="00312AFD"/>
    <w:rsid w:val="00312BF9"/>
    <w:rsid w:val="003139A9"/>
    <w:rsid w:val="00314CC5"/>
    <w:rsid w:val="00326FE2"/>
    <w:rsid w:val="00327DB4"/>
    <w:rsid w:val="0034137F"/>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77EFC"/>
    <w:rsid w:val="00480A90"/>
    <w:rsid w:val="00484370"/>
    <w:rsid w:val="00487B2C"/>
    <w:rsid w:val="00492DC3"/>
    <w:rsid w:val="004943EB"/>
    <w:rsid w:val="004A2984"/>
    <w:rsid w:val="004A674F"/>
    <w:rsid w:val="004B1199"/>
    <w:rsid w:val="004B2043"/>
    <w:rsid w:val="004E0521"/>
    <w:rsid w:val="004E7D23"/>
    <w:rsid w:val="00512F40"/>
    <w:rsid w:val="00516E1F"/>
    <w:rsid w:val="00520647"/>
    <w:rsid w:val="005247CA"/>
    <w:rsid w:val="005256B6"/>
    <w:rsid w:val="005302CD"/>
    <w:rsid w:val="00531C17"/>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110A8"/>
    <w:rsid w:val="00661984"/>
    <w:rsid w:val="0067189F"/>
    <w:rsid w:val="0068009D"/>
    <w:rsid w:val="006814F9"/>
    <w:rsid w:val="00681859"/>
    <w:rsid w:val="00687E88"/>
    <w:rsid w:val="006A302C"/>
    <w:rsid w:val="006A7E27"/>
    <w:rsid w:val="006C4B77"/>
    <w:rsid w:val="006C62E6"/>
    <w:rsid w:val="006C64E2"/>
    <w:rsid w:val="006D174D"/>
    <w:rsid w:val="006D29A4"/>
    <w:rsid w:val="006D399C"/>
    <w:rsid w:val="006D4CF2"/>
    <w:rsid w:val="006D6504"/>
    <w:rsid w:val="006E5F9A"/>
    <w:rsid w:val="006F41C0"/>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C172F"/>
    <w:rsid w:val="007D4BE6"/>
    <w:rsid w:val="007D5107"/>
    <w:rsid w:val="007E11F2"/>
    <w:rsid w:val="007E3DAD"/>
    <w:rsid w:val="007F14CA"/>
    <w:rsid w:val="007F41FE"/>
    <w:rsid w:val="007F60BA"/>
    <w:rsid w:val="007F7071"/>
    <w:rsid w:val="007F7B0E"/>
    <w:rsid w:val="00810A5F"/>
    <w:rsid w:val="00811B43"/>
    <w:rsid w:val="00812F54"/>
    <w:rsid w:val="008156E1"/>
    <w:rsid w:val="0081696E"/>
    <w:rsid w:val="00821D11"/>
    <w:rsid w:val="00830AC2"/>
    <w:rsid w:val="008347C2"/>
    <w:rsid w:val="00841692"/>
    <w:rsid w:val="00844FF1"/>
    <w:rsid w:val="0084566D"/>
    <w:rsid w:val="0085278E"/>
    <w:rsid w:val="00855734"/>
    <w:rsid w:val="00855A6C"/>
    <w:rsid w:val="00856705"/>
    <w:rsid w:val="00860849"/>
    <w:rsid w:val="0086126A"/>
    <w:rsid w:val="00863475"/>
    <w:rsid w:val="00864AB4"/>
    <w:rsid w:val="00872CA3"/>
    <w:rsid w:val="00876150"/>
    <w:rsid w:val="00883D67"/>
    <w:rsid w:val="0088678E"/>
    <w:rsid w:val="0089405A"/>
    <w:rsid w:val="008A107C"/>
    <w:rsid w:val="008C1FBE"/>
    <w:rsid w:val="008C390F"/>
    <w:rsid w:val="008C65A1"/>
    <w:rsid w:val="008D07D7"/>
    <w:rsid w:val="008D33A9"/>
    <w:rsid w:val="008D36CC"/>
    <w:rsid w:val="008F3607"/>
    <w:rsid w:val="009177F7"/>
    <w:rsid w:val="00917F5B"/>
    <w:rsid w:val="00921CCC"/>
    <w:rsid w:val="009231A4"/>
    <w:rsid w:val="0092548D"/>
    <w:rsid w:val="0093380E"/>
    <w:rsid w:val="00943BD2"/>
    <w:rsid w:val="0094603D"/>
    <w:rsid w:val="009515EF"/>
    <w:rsid w:val="0095255A"/>
    <w:rsid w:val="009545B1"/>
    <w:rsid w:val="0095748D"/>
    <w:rsid w:val="00960682"/>
    <w:rsid w:val="0096148E"/>
    <w:rsid w:val="00963D46"/>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11D30"/>
    <w:rsid w:val="00A1328C"/>
    <w:rsid w:val="00A2023D"/>
    <w:rsid w:val="00A43B3A"/>
    <w:rsid w:val="00A71E04"/>
    <w:rsid w:val="00A72B4B"/>
    <w:rsid w:val="00A8568B"/>
    <w:rsid w:val="00A903B8"/>
    <w:rsid w:val="00A913E1"/>
    <w:rsid w:val="00A919B5"/>
    <w:rsid w:val="00A930F6"/>
    <w:rsid w:val="00A96966"/>
    <w:rsid w:val="00AA0137"/>
    <w:rsid w:val="00AA1BE2"/>
    <w:rsid w:val="00AB1358"/>
    <w:rsid w:val="00AB3ADF"/>
    <w:rsid w:val="00AB507D"/>
    <w:rsid w:val="00AC3D12"/>
    <w:rsid w:val="00AC3E52"/>
    <w:rsid w:val="00AC7840"/>
    <w:rsid w:val="00AC7FD7"/>
    <w:rsid w:val="00AD1BFF"/>
    <w:rsid w:val="00AD1CF0"/>
    <w:rsid w:val="00AE26AE"/>
    <w:rsid w:val="00AE32E4"/>
    <w:rsid w:val="00AE6E47"/>
    <w:rsid w:val="00AF0169"/>
    <w:rsid w:val="00B0309E"/>
    <w:rsid w:val="00B039CB"/>
    <w:rsid w:val="00B13C5D"/>
    <w:rsid w:val="00B20ACF"/>
    <w:rsid w:val="00B20CF7"/>
    <w:rsid w:val="00B34EBF"/>
    <w:rsid w:val="00B368E0"/>
    <w:rsid w:val="00B63BF5"/>
    <w:rsid w:val="00B640F3"/>
    <w:rsid w:val="00B76C65"/>
    <w:rsid w:val="00B92AF5"/>
    <w:rsid w:val="00B94AF9"/>
    <w:rsid w:val="00BB5F46"/>
    <w:rsid w:val="00BB77F0"/>
    <w:rsid w:val="00BC6B58"/>
    <w:rsid w:val="00BD493C"/>
    <w:rsid w:val="00BD5E01"/>
    <w:rsid w:val="00BF1B3F"/>
    <w:rsid w:val="00BF3AAA"/>
    <w:rsid w:val="00BF3D9B"/>
    <w:rsid w:val="00BF785A"/>
    <w:rsid w:val="00C0154D"/>
    <w:rsid w:val="00C01972"/>
    <w:rsid w:val="00C079FC"/>
    <w:rsid w:val="00C1063F"/>
    <w:rsid w:val="00C14290"/>
    <w:rsid w:val="00C17849"/>
    <w:rsid w:val="00C20C4F"/>
    <w:rsid w:val="00C21116"/>
    <w:rsid w:val="00C22EC2"/>
    <w:rsid w:val="00C233E2"/>
    <w:rsid w:val="00C3617D"/>
    <w:rsid w:val="00C42163"/>
    <w:rsid w:val="00C46D85"/>
    <w:rsid w:val="00C516BF"/>
    <w:rsid w:val="00C56345"/>
    <w:rsid w:val="00C66556"/>
    <w:rsid w:val="00C70076"/>
    <w:rsid w:val="00C7519E"/>
    <w:rsid w:val="00C754D6"/>
    <w:rsid w:val="00C8625D"/>
    <w:rsid w:val="00C9156E"/>
    <w:rsid w:val="00C95C7E"/>
    <w:rsid w:val="00CA4BBB"/>
    <w:rsid w:val="00CB5C49"/>
    <w:rsid w:val="00CC0E56"/>
    <w:rsid w:val="00CC2CCC"/>
    <w:rsid w:val="00CF35ED"/>
    <w:rsid w:val="00D12D48"/>
    <w:rsid w:val="00D26A93"/>
    <w:rsid w:val="00D276F7"/>
    <w:rsid w:val="00D37DC9"/>
    <w:rsid w:val="00D41B2F"/>
    <w:rsid w:val="00D476DF"/>
    <w:rsid w:val="00D533AF"/>
    <w:rsid w:val="00D56190"/>
    <w:rsid w:val="00D642B9"/>
    <w:rsid w:val="00D72069"/>
    <w:rsid w:val="00D74CA0"/>
    <w:rsid w:val="00D75C4E"/>
    <w:rsid w:val="00D75EBF"/>
    <w:rsid w:val="00D83C7B"/>
    <w:rsid w:val="00D87104"/>
    <w:rsid w:val="00D94469"/>
    <w:rsid w:val="00D968F8"/>
    <w:rsid w:val="00DA304D"/>
    <w:rsid w:val="00DB248F"/>
    <w:rsid w:val="00DC10D8"/>
    <w:rsid w:val="00DC579B"/>
    <w:rsid w:val="00DC6ACE"/>
    <w:rsid w:val="00DD0E1B"/>
    <w:rsid w:val="00DD35FB"/>
    <w:rsid w:val="00DD613A"/>
    <w:rsid w:val="00DE2F13"/>
    <w:rsid w:val="00DE675A"/>
    <w:rsid w:val="00DF0B5E"/>
    <w:rsid w:val="00DF41F7"/>
    <w:rsid w:val="00E0073A"/>
    <w:rsid w:val="00E06371"/>
    <w:rsid w:val="00E10428"/>
    <w:rsid w:val="00E2169D"/>
    <w:rsid w:val="00E327CE"/>
    <w:rsid w:val="00E437CA"/>
    <w:rsid w:val="00E44420"/>
    <w:rsid w:val="00E44445"/>
    <w:rsid w:val="00E44E9E"/>
    <w:rsid w:val="00E56266"/>
    <w:rsid w:val="00E610AD"/>
    <w:rsid w:val="00E62F14"/>
    <w:rsid w:val="00E705B8"/>
    <w:rsid w:val="00E72174"/>
    <w:rsid w:val="00E72F5E"/>
    <w:rsid w:val="00E7582F"/>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D50C4"/>
    <w:rsid w:val="00EE14A7"/>
    <w:rsid w:val="00EE43D6"/>
    <w:rsid w:val="00EF1AB7"/>
    <w:rsid w:val="00EF1E4B"/>
    <w:rsid w:val="00EF2804"/>
    <w:rsid w:val="00EF744B"/>
    <w:rsid w:val="00F04131"/>
    <w:rsid w:val="00F05460"/>
    <w:rsid w:val="00F167D8"/>
    <w:rsid w:val="00F20392"/>
    <w:rsid w:val="00F22DC0"/>
    <w:rsid w:val="00F24E79"/>
    <w:rsid w:val="00F25381"/>
    <w:rsid w:val="00F25AED"/>
    <w:rsid w:val="00F27BE3"/>
    <w:rsid w:val="00F31057"/>
    <w:rsid w:val="00F352E0"/>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E33AD"/>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0BB65"/>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8FDC-B025-432C-BBFC-57189EDF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2123</Words>
  <Characters>12531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2019-04-01T09:45:00Z</cp:lastPrinted>
  <dcterms:created xsi:type="dcterms:W3CDTF">2021-11-12T12:31:00Z</dcterms:created>
  <dcterms:modified xsi:type="dcterms:W3CDTF">2021-11-12T12:31:00Z</dcterms:modified>
</cp:coreProperties>
</file>