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82" w:rsidRPr="00AC50EB" w:rsidRDefault="00D53482" w:rsidP="00AC50EB">
      <w:pPr>
        <w:spacing w:line="276" w:lineRule="auto"/>
        <w:jc w:val="both"/>
        <w:rPr>
          <w:sz w:val="22"/>
          <w:szCs w:val="22"/>
        </w:rPr>
      </w:pPr>
      <w:r w:rsidRPr="00AC50EB">
        <w:rPr>
          <w:sz w:val="22"/>
          <w:szCs w:val="22"/>
        </w:rPr>
        <w:t>__________________________________________________________________________________</w:t>
      </w:r>
    </w:p>
    <w:p w:rsidR="00E169C4" w:rsidRPr="00AC50EB" w:rsidRDefault="004A5234" w:rsidP="00AC50EB">
      <w:pPr>
        <w:spacing w:line="276" w:lineRule="auto"/>
        <w:jc w:val="center"/>
        <w:rPr>
          <w:b/>
          <w:sz w:val="32"/>
          <w:szCs w:val="32"/>
        </w:rPr>
      </w:pPr>
      <w:r w:rsidRPr="00AC50EB">
        <w:rPr>
          <w:b/>
          <w:sz w:val="32"/>
          <w:szCs w:val="32"/>
        </w:rPr>
        <w:t>SMLOUVA O SPOLUPRÁCI PŘI POSKYT</w:t>
      </w:r>
      <w:r w:rsidR="00AC4324">
        <w:rPr>
          <w:b/>
          <w:sz w:val="32"/>
          <w:szCs w:val="32"/>
        </w:rPr>
        <w:t>OVÁNÍ</w:t>
      </w:r>
      <w:r w:rsidRPr="00AC50EB">
        <w:rPr>
          <w:b/>
          <w:sz w:val="32"/>
          <w:szCs w:val="32"/>
        </w:rPr>
        <w:t xml:space="preserve"> SLUŽEB CAFETERIE</w:t>
      </w:r>
    </w:p>
    <w:p w:rsidR="00D53482" w:rsidRPr="00AC50EB" w:rsidRDefault="00D53482" w:rsidP="00AC50EB">
      <w:pPr>
        <w:spacing w:line="276" w:lineRule="auto"/>
        <w:jc w:val="center"/>
        <w:rPr>
          <w:b/>
          <w:sz w:val="22"/>
          <w:szCs w:val="22"/>
        </w:rPr>
      </w:pPr>
    </w:p>
    <w:p w:rsidR="00E169C4" w:rsidRPr="00AC50EB" w:rsidRDefault="00E169C4" w:rsidP="00AC50EB">
      <w:pPr>
        <w:spacing w:line="276" w:lineRule="auto"/>
        <w:jc w:val="both"/>
        <w:rPr>
          <w:sz w:val="22"/>
          <w:szCs w:val="22"/>
        </w:rPr>
      </w:pPr>
      <w:r w:rsidRPr="00AC50EB">
        <w:rPr>
          <w:sz w:val="22"/>
          <w:szCs w:val="22"/>
        </w:rPr>
        <w:t xml:space="preserve">uzavřená dle příslušných ustanovení zákona č. 89/2012 Sb., občanského zákoníku platného a účinného v den podpisu této smlouvy, níže uvedeného dne, měsíce a roku mezi: </w:t>
      </w:r>
    </w:p>
    <w:p w:rsidR="00E169C4" w:rsidRPr="00AC50EB" w:rsidRDefault="00B77F61" w:rsidP="00AC50EB">
      <w:pPr>
        <w:spacing w:line="276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line id="Přímá spojnice 1" o:spid="_x0000_s1026" style="position:absolute;left:0;text-align:left;z-index:251658752;visibility:visible;mso-wrap-distance-top:-3e-5mm;mso-wrap-distance-bottom:-3e-5mm" from="-3.8pt,4.9pt" to="453.8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"/>
        </w:pict>
      </w:r>
    </w:p>
    <w:p w:rsidR="006D2FAA" w:rsidRPr="00AC50EB" w:rsidRDefault="006D2FAA" w:rsidP="00AC50EB">
      <w:pPr>
        <w:pStyle w:val="PartiesCZ1"/>
        <w:numPr>
          <w:ilvl w:val="0"/>
          <w:numId w:val="0"/>
        </w:numPr>
        <w:spacing w:line="276" w:lineRule="auto"/>
        <w:rPr>
          <w:szCs w:val="22"/>
        </w:rPr>
      </w:pPr>
      <w:r w:rsidRPr="00AC50EB">
        <w:rPr>
          <w:szCs w:val="22"/>
        </w:rPr>
        <w:t>společností</w:t>
      </w:r>
      <w:r w:rsidRPr="00AC50EB">
        <w:rPr>
          <w:b/>
          <w:szCs w:val="22"/>
        </w:rPr>
        <w:t xml:space="preserve"> </w:t>
      </w:r>
      <w:r w:rsidRPr="00AC50EB">
        <w:rPr>
          <w:b/>
          <w:bCs/>
          <w:szCs w:val="22"/>
        </w:rPr>
        <w:t>SERVIS CLIMAX a.s.</w:t>
      </w:r>
    </w:p>
    <w:p w:rsidR="006D2FAA" w:rsidRPr="00AC50EB" w:rsidRDefault="006D2FAA" w:rsidP="00AC50EB">
      <w:pPr>
        <w:pStyle w:val="PartiesCZ1"/>
        <w:numPr>
          <w:ilvl w:val="0"/>
          <w:numId w:val="0"/>
        </w:numPr>
        <w:spacing w:line="276" w:lineRule="auto"/>
        <w:ind w:left="720" w:hanging="720"/>
        <w:rPr>
          <w:rStyle w:val="platne"/>
          <w:szCs w:val="22"/>
        </w:rPr>
      </w:pPr>
      <w:r w:rsidRPr="00AC50EB">
        <w:rPr>
          <w:szCs w:val="22"/>
        </w:rPr>
        <w:t xml:space="preserve">IČ: 253 52 628, se </w:t>
      </w:r>
      <w:r w:rsidRPr="00AC50EB">
        <w:rPr>
          <w:bCs/>
          <w:color w:val="000000"/>
          <w:szCs w:val="22"/>
        </w:rPr>
        <w:t xml:space="preserve">sídlem </w:t>
      </w:r>
      <w:r w:rsidRPr="00AC50EB">
        <w:rPr>
          <w:szCs w:val="22"/>
        </w:rPr>
        <w:t>Jasenice 1253, 755 01 Vsetín</w:t>
      </w:r>
    </w:p>
    <w:p w:rsidR="006D2FAA" w:rsidRPr="00AC50EB" w:rsidRDefault="006D2FAA" w:rsidP="00AC50EB">
      <w:pPr>
        <w:pStyle w:val="PartiesCZ1"/>
        <w:numPr>
          <w:ilvl w:val="0"/>
          <w:numId w:val="0"/>
        </w:numPr>
        <w:spacing w:line="276" w:lineRule="auto"/>
        <w:ind w:left="720" w:hanging="720"/>
        <w:rPr>
          <w:szCs w:val="22"/>
        </w:rPr>
      </w:pPr>
      <w:r w:rsidRPr="00AC50EB">
        <w:rPr>
          <w:szCs w:val="22"/>
        </w:rPr>
        <w:t>zaps</w:t>
      </w:r>
      <w:r w:rsidR="00AC4324">
        <w:rPr>
          <w:szCs w:val="22"/>
        </w:rPr>
        <w:t>anou</w:t>
      </w:r>
      <w:r w:rsidRPr="00AC50EB">
        <w:rPr>
          <w:szCs w:val="22"/>
        </w:rPr>
        <w:t xml:space="preserve"> v obchodním rejstříku u Krajského soudu v Ostravě pod sp. zn. B 3231</w:t>
      </w:r>
    </w:p>
    <w:p w:rsidR="006D2FAA" w:rsidRPr="00AC50EB" w:rsidRDefault="006D2FAA" w:rsidP="00AC50EB">
      <w:pPr>
        <w:pStyle w:val="PartiesCZ1"/>
        <w:numPr>
          <w:ilvl w:val="0"/>
          <w:numId w:val="0"/>
        </w:numPr>
        <w:spacing w:line="276" w:lineRule="auto"/>
        <w:rPr>
          <w:szCs w:val="22"/>
        </w:rPr>
      </w:pPr>
      <w:r w:rsidRPr="00AC50EB">
        <w:rPr>
          <w:szCs w:val="22"/>
        </w:rPr>
        <w:t>zastoupe</w:t>
      </w:r>
      <w:r w:rsidR="00AC4324">
        <w:rPr>
          <w:szCs w:val="22"/>
        </w:rPr>
        <w:t>nou</w:t>
      </w:r>
      <w:r w:rsidRPr="00AC50EB">
        <w:rPr>
          <w:szCs w:val="22"/>
        </w:rPr>
        <w:t xml:space="preserve"> panem Ing. Davidem Žabčíkem, ředitelem</w:t>
      </w:r>
      <w:r w:rsidR="00F41052" w:rsidRPr="00AC50EB">
        <w:rPr>
          <w:szCs w:val="22"/>
        </w:rPr>
        <w:t xml:space="preserve"> společnosti </w:t>
      </w:r>
      <w:r w:rsidRPr="00AC50EB">
        <w:rPr>
          <w:szCs w:val="22"/>
        </w:rPr>
        <w:t xml:space="preserve"> </w:t>
      </w:r>
    </w:p>
    <w:p w:rsidR="006D2FAA" w:rsidRPr="00AC50EB" w:rsidRDefault="006D2FAA" w:rsidP="00AC50EB">
      <w:pPr>
        <w:spacing w:line="276" w:lineRule="auto"/>
        <w:jc w:val="both"/>
        <w:rPr>
          <w:sz w:val="22"/>
          <w:szCs w:val="22"/>
          <w:lang w:eastAsia="ar-SA"/>
        </w:rPr>
      </w:pPr>
    </w:p>
    <w:p w:rsidR="006D2FAA" w:rsidRPr="00AC50EB" w:rsidRDefault="006D2FAA" w:rsidP="00AC50EB">
      <w:pPr>
        <w:pStyle w:val="PartiesCZ1"/>
        <w:numPr>
          <w:ilvl w:val="0"/>
          <w:numId w:val="0"/>
        </w:numPr>
        <w:spacing w:line="276" w:lineRule="auto"/>
        <w:rPr>
          <w:szCs w:val="22"/>
        </w:rPr>
      </w:pPr>
      <w:r w:rsidRPr="00AC50EB">
        <w:rPr>
          <w:szCs w:val="22"/>
        </w:rPr>
        <w:t>(dále jen „</w:t>
      </w:r>
      <w:r w:rsidRPr="00AC50EB">
        <w:rPr>
          <w:b/>
          <w:szCs w:val="22"/>
        </w:rPr>
        <w:t>Objednatel</w:t>
      </w:r>
      <w:r w:rsidRPr="00AC50EB">
        <w:rPr>
          <w:szCs w:val="22"/>
        </w:rPr>
        <w:t>“),</w:t>
      </w:r>
    </w:p>
    <w:p w:rsidR="00E169C4" w:rsidRPr="00AC50EB" w:rsidRDefault="00E169C4" w:rsidP="00AC50EB">
      <w:pPr>
        <w:spacing w:line="276" w:lineRule="auto"/>
        <w:jc w:val="both"/>
        <w:rPr>
          <w:sz w:val="22"/>
          <w:szCs w:val="22"/>
          <w:lang w:eastAsia="ar-SA"/>
        </w:rPr>
      </w:pPr>
    </w:p>
    <w:p w:rsidR="00E169C4" w:rsidRPr="00AC50EB" w:rsidRDefault="00E169C4" w:rsidP="00AC50EB">
      <w:pPr>
        <w:pStyle w:val="Text"/>
        <w:spacing w:after="0" w:line="276" w:lineRule="auto"/>
        <w:rPr>
          <w:sz w:val="22"/>
          <w:szCs w:val="22"/>
        </w:rPr>
      </w:pPr>
      <w:r w:rsidRPr="00AC50EB">
        <w:rPr>
          <w:sz w:val="22"/>
          <w:szCs w:val="22"/>
        </w:rPr>
        <w:t>a</w:t>
      </w:r>
    </w:p>
    <w:p w:rsidR="00E169C4" w:rsidRPr="00AC50EB" w:rsidRDefault="00E169C4" w:rsidP="00AC50EB">
      <w:pPr>
        <w:pStyle w:val="Text"/>
        <w:spacing w:after="0" w:line="276" w:lineRule="auto"/>
        <w:rPr>
          <w:sz w:val="22"/>
          <w:szCs w:val="22"/>
        </w:rPr>
      </w:pPr>
    </w:p>
    <w:p w:rsidR="00FE1F50" w:rsidRDefault="00D53482" w:rsidP="00FE1F50">
      <w:pPr>
        <w:pStyle w:val="Normln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AC50EB">
        <w:rPr>
          <w:szCs w:val="22"/>
        </w:rPr>
        <w:t>společností</w:t>
      </w:r>
      <w:r w:rsidR="00F41052" w:rsidRPr="00AC50EB">
        <w:rPr>
          <w:szCs w:val="22"/>
        </w:rPr>
        <w:t>:</w:t>
      </w:r>
      <w:r w:rsidR="00FE1F50">
        <w:rPr>
          <w:szCs w:val="22"/>
        </w:rPr>
        <w:t xml:space="preserve"> </w:t>
      </w:r>
      <w:r w:rsidR="00FE1F50" w:rsidRPr="00FE1F50">
        <w:rPr>
          <w:rFonts w:eastAsia="Calibri"/>
          <w:b/>
          <w:bCs/>
          <w:sz w:val="22"/>
          <w:szCs w:val="22"/>
          <w:lang w:eastAsia="ar-SA"/>
        </w:rPr>
        <w:t>Dům kultury Vsetín, spol. s r. o.</w:t>
      </w:r>
    </w:p>
    <w:p w:rsidR="00FE1F50" w:rsidRPr="00FE1F50" w:rsidRDefault="00FE1F50" w:rsidP="00FE1F50">
      <w:pPr>
        <w:pStyle w:val="PartiesCZ1"/>
        <w:numPr>
          <w:ilvl w:val="0"/>
          <w:numId w:val="0"/>
        </w:numPr>
        <w:spacing w:line="276" w:lineRule="auto"/>
        <w:ind w:left="720" w:hanging="720"/>
        <w:rPr>
          <w:szCs w:val="22"/>
        </w:rPr>
      </w:pPr>
      <w:r w:rsidRPr="00FE1F50">
        <w:rPr>
          <w:szCs w:val="22"/>
        </w:rPr>
        <w:t>IČ: 47972114, se sídlem Svárov 1055, 755 01 Vsetín</w:t>
      </w:r>
    </w:p>
    <w:p w:rsidR="00FE1F50" w:rsidRPr="00FE1F50" w:rsidRDefault="00FE1F50" w:rsidP="00FE1F50">
      <w:pPr>
        <w:pStyle w:val="PartiesCZ1"/>
        <w:numPr>
          <w:ilvl w:val="0"/>
          <w:numId w:val="0"/>
        </w:numPr>
        <w:spacing w:line="276" w:lineRule="auto"/>
        <w:ind w:left="720" w:hanging="720"/>
        <w:rPr>
          <w:szCs w:val="22"/>
        </w:rPr>
      </w:pPr>
      <w:r w:rsidRPr="00FE1F50">
        <w:rPr>
          <w:szCs w:val="22"/>
        </w:rPr>
        <w:t>společnost zapsána v Obchodním rejstříku vedeném u KS v Ostravě oddíl C, vložka 5321</w:t>
      </w:r>
    </w:p>
    <w:p w:rsidR="00FE1F50" w:rsidRPr="00FE1F50" w:rsidRDefault="00FE1F50" w:rsidP="00FE1F50">
      <w:pPr>
        <w:pStyle w:val="PartiesCZ1"/>
        <w:numPr>
          <w:ilvl w:val="0"/>
          <w:numId w:val="0"/>
        </w:numPr>
        <w:spacing w:line="276" w:lineRule="auto"/>
        <w:ind w:left="720" w:hanging="720"/>
        <w:rPr>
          <w:szCs w:val="22"/>
        </w:rPr>
      </w:pPr>
      <w:r w:rsidRPr="00FE1F50">
        <w:rPr>
          <w:szCs w:val="22"/>
        </w:rPr>
        <w:t xml:space="preserve">zastoupenou jednatelkou společnosti Mgr. Petrou Vaňkovou </w:t>
      </w:r>
    </w:p>
    <w:p w:rsidR="00E169C4" w:rsidRPr="00AC50EB" w:rsidRDefault="00E169C4" w:rsidP="00AC50EB">
      <w:pPr>
        <w:spacing w:line="276" w:lineRule="auto"/>
        <w:jc w:val="both"/>
        <w:rPr>
          <w:sz w:val="22"/>
          <w:szCs w:val="22"/>
          <w:lang w:eastAsia="ar-SA"/>
        </w:rPr>
      </w:pPr>
    </w:p>
    <w:p w:rsidR="00E169C4" w:rsidRPr="00AC50EB" w:rsidRDefault="00E169C4" w:rsidP="00AC50EB">
      <w:pPr>
        <w:pStyle w:val="PartiesCZ1"/>
        <w:numPr>
          <w:ilvl w:val="0"/>
          <w:numId w:val="0"/>
        </w:numPr>
        <w:spacing w:line="276" w:lineRule="auto"/>
        <w:rPr>
          <w:szCs w:val="22"/>
        </w:rPr>
      </w:pPr>
      <w:r w:rsidRPr="00AC50EB">
        <w:rPr>
          <w:szCs w:val="22"/>
        </w:rPr>
        <w:t>(dále jen „</w:t>
      </w:r>
      <w:r w:rsidR="004A5234" w:rsidRPr="00AC50EB">
        <w:rPr>
          <w:b/>
          <w:szCs w:val="22"/>
        </w:rPr>
        <w:t>Poskytovatel</w:t>
      </w:r>
      <w:r w:rsidRPr="00AC50EB">
        <w:rPr>
          <w:szCs w:val="22"/>
        </w:rPr>
        <w:t>“)</w:t>
      </w:r>
      <w:r w:rsidR="009F607A" w:rsidRPr="00AC50EB">
        <w:rPr>
          <w:szCs w:val="22"/>
        </w:rPr>
        <w:t>,</w:t>
      </w:r>
    </w:p>
    <w:p w:rsidR="00D53482" w:rsidRPr="00AC50EB" w:rsidRDefault="00D53482" w:rsidP="00AC50EB">
      <w:pPr>
        <w:spacing w:line="276" w:lineRule="auto"/>
        <w:rPr>
          <w:sz w:val="22"/>
          <w:szCs w:val="22"/>
          <w:lang w:eastAsia="ar-SA"/>
        </w:rPr>
      </w:pPr>
    </w:p>
    <w:p w:rsidR="005A4C19" w:rsidRPr="00AC50EB" w:rsidRDefault="005A4C19" w:rsidP="00AC50EB">
      <w:pPr>
        <w:spacing w:line="276" w:lineRule="auto"/>
        <w:jc w:val="both"/>
        <w:rPr>
          <w:sz w:val="22"/>
          <w:szCs w:val="22"/>
          <w:lang w:eastAsia="ar-SA"/>
        </w:rPr>
      </w:pPr>
      <w:r w:rsidRPr="00AC50EB">
        <w:rPr>
          <w:sz w:val="22"/>
          <w:szCs w:val="22"/>
          <w:lang w:eastAsia="ar-SA"/>
        </w:rPr>
        <w:t xml:space="preserve">kteří po předchozím jednání a vzájemném souhlasu uzavírají tuto </w:t>
      </w:r>
      <w:r w:rsidR="004A5234" w:rsidRPr="00AC50EB">
        <w:rPr>
          <w:sz w:val="22"/>
          <w:szCs w:val="22"/>
          <w:lang w:eastAsia="ar-SA"/>
        </w:rPr>
        <w:t>Smlouvu o spolupráci při</w:t>
      </w:r>
      <w:r w:rsidR="00AA0CAA">
        <w:rPr>
          <w:sz w:val="22"/>
          <w:szCs w:val="22"/>
          <w:lang w:eastAsia="ar-SA"/>
        </w:rPr>
        <w:t xml:space="preserve"> </w:t>
      </w:r>
      <w:r w:rsidR="004A5234" w:rsidRPr="00AC50EB">
        <w:rPr>
          <w:sz w:val="22"/>
          <w:szCs w:val="22"/>
          <w:lang w:eastAsia="ar-SA"/>
        </w:rPr>
        <w:t>poskyt</w:t>
      </w:r>
      <w:r w:rsidR="00A54EFD">
        <w:rPr>
          <w:sz w:val="22"/>
          <w:szCs w:val="22"/>
          <w:lang w:eastAsia="ar-SA"/>
        </w:rPr>
        <w:t>ování</w:t>
      </w:r>
      <w:r w:rsidR="004A5234" w:rsidRPr="00AC50EB">
        <w:rPr>
          <w:sz w:val="22"/>
          <w:szCs w:val="22"/>
          <w:lang w:eastAsia="ar-SA"/>
        </w:rPr>
        <w:t xml:space="preserve"> služeb </w:t>
      </w:r>
      <w:proofErr w:type="spellStart"/>
      <w:r w:rsidR="004A5234" w:rsidRPr="00AC50EB">
        <w:rPr>
          <w:sz w:val="22"/>
          <w:szCs w:val="22"/>
          <w:lang w:eastAsia="ar-SA"/>
        </w:rPr>
        <w:t>cafeterie</w:t>
      </w:r>
      <w:proofErr w:type="spellEnd"/>
      <w:r w:rsidR="004A5234" w:rsidRPr="00AC50EB">
        <w:rPr>
          <w:sz w:val="22"/>
          <w:szCs w:val="22"/>
          <w:lang w:eastAsia="ar-SA"/>
        </w:rPr>
        <w:t xml:space="preserve"> </w:t>
      </w:r>
      <w:r w:rsidRPr="00AC50EB">
        <w:rPr>
          <w:sz w:val="22"/>
          <w:szCs w:val="22"/>
          <w:lang w:eastAsia="ar-SA"/>
        </w:rPr>
        <w:t xml:space="preserve">dle </w:t>
      </w:r>
      <w:r w:rsidR="009F607A" w:rsidRPr="00AC50EB">
        <w:rPr>
          <w:sz w:val="22"/>
          <w:szCs w:val="22"/>
          <w:lang w:eastAsia="ar-SA"/>
        </w:rPr>
        <w:t xml:space="preserve">ustanovení </w:t>
      </w:r>
      <w:r w:rsidRPr="00AC50EB">
        <w:rPr>
          <w:sz w:val="22"/>
          <w:szCs w:val="22"/>
          <w:lang w:eastAsia="ar-SA"/>
        </w:rPr>
        <w:t>§ </w:t>
      </w:r>
      <w:r w:rsidR="005A7E37" w:rsidRPr="00AC50EB">
        <w:rPr>
          <w:sz w:val="22"/>
          <w:szCs w:val="22"/>
          <w:lang w:eastAsia="ar-SA"/>
        </w:rPr>
        <w:t>1746 odst. 2</w:t>
      </w:r>
      <w:r w:rsidRPr="00AC50EB">
        <w:rPr>
          <w:sz w:val="22"/>
          <w:szCs w:val="22"/>
          <w:lang w:eastAsia="ar-SA"/>
        </w:rPr>
        <w:t xml:space="preserve"> zákona č. 89/2012 Sb., občanského zákoníku v platném a</w:t>
      </w:r>
      <w:r w:rsidR="009F607A" w:rsidRPr="00AC50EB">
        <w:rPr>
          <w:sz w:val="22"/>
          <w:szCs w:val="22"/>
          <w:lang w:eastAsia="ar-SA"/>
        </w:rPr>
        <w:t> </w:t>
      </w:r>
      <w:r w:rsidRPr="00AC50EB">
        <w:rPr>
          <w:sz w:val="22"/>
          <w:szCs w:val="22"/>
          <w:lang w:eastAsia="ar-SA"/>
        </w:rPr>
        <w:t>účinném znění, s tím, že se nadále pro účely této smlouvy budou označovat již jen jako „</w:t>
      </w:r>
      <w:r w:rsidR="004A5234" w:rsidRPr="00AC50EB">
        <w:rPr>
          <w:b/>
          <w:sz w:val="22"/>
          <w:szCs w:val="22"/>
          <w:lang w:eastAsia="ar-SA"/>
        </w:rPr>
        <w:t>Objednatel</w:t>
      </w:r>
      <w:r w:rsidRPr="00AC50EB">
        <w:rPr>
          <w:sz w:val="22"/>
          <w:szCs w:val="22"/>
          <w:lang w:eastAsia="ar-SA"/>
        </w:rPr>
        <w:t>“ a „</w:t>
      </w:r>
      <w:r w:rsidR="004A5234" w:rsidRPr="00AC50EB">
        <w:rPr>
          <w:b/>
          <w:sz w:val="22"/>
          <w:szCs w:val="22"/>
          <w:lang w:eastAsia="ar-SA"/>
        </w:rPr>
        <w:t>Poskytovatel</w:t>
      </w:r>
      <w:r w:rsidRPr="00AC50EB">
        <w:rPr>
          <w:sz w:val="22"/>
          <w:szCs w:val="22"/>
          <w:lang w:eastAsia="ar-SA"/>
        </w:rPr>
        <w:t xml:space="preserve">“. </w:t>
      </w:r>
      <w:r w:rsidR="004A5234" w:rsidRPr="00AC50EB">
        <w:rPr>
          <w:sz w:val="22"/>
          <w:szCs w:val="22"/>
          <w:lang w:eastAsia="ar-SA"/>
        </w:rPr>
        <w:t>O</w:t>
      </w:r>
      <w:r w:rsidRPr="00AC50EB">
        <w:rPr>
          <w:sz w:val="22"/>
          <w:szCs w:val="22"/>
          <w:lang w:eastAsia="ar-SA"/>
        </w:rPr>
        <w:t xml:space="preserve">bjednatel </w:t>
      </w:r>
      <w:r w:rsidR="004A5234" w:rsidRPr="00AC50EB">
        <w:rPr>
          <w:sz w:val="22"/>
          <w:szCs w:val="22"/>
          <w:lang w:eastAsia="ar-SA"/>
        </w:rPr>
        <w:t xml:space="preserve">a poskytovatel </w:t>
      </w:r>
      <w:r w:rsidRPr="00AC50EB">
        <w:rPr>
          <w:sz w:val="22"/>
          <w:szCs w:val="22"/>
          <w:lang w:eastAsia="ar-SA"/>
        </w:rPr>
        <w:t>dále v textu společně rovněž „</w:t>
      </w:r>
      <w:r w:rsidRPr="00AC50EB">
        <w:rPr>
          <w:b/>
          <w:sz w:val="22"/>
          <w:szCs w:val="22"/>
          <w:lang w:eastAsia="ar-SA"/>
        </w:rPr>
        <w:t>Smluvní strany</w:t>
      </w:r>
      <w:r w:rsidRPr="00AC50EB">
        <w:rPr>
          <w:sz w:val="22"/>
          <w:szCs w:val="22"/>
          <w:lang w:eastAsia="ar-SA"/>
        </w:rPr>
        <w:t>“ a každý jednotlivě dále jen „</w:t>
      </w:r>
      <w:r w:rsidRPr="00AC50EB">
        <w:rPr>
          <w:b/>
          <w:sz w:val="22"/>
          <w:szCs w:val="22"/>
          <w:lang w:eastAsia="ar-SA"/>
        </w:rPr>
        <w:t>Smluvní strana</w:t>
      </w:r>
      <w:r w:rsidRPr="00AC50EB">
        <w:rPr>
          <w:sz w:val="22"/>
          <w:szCs w:val="22"/>
          <w:lang w:eastAsia="ar-SA"/>
        </w:rPr>
        <w:t xml:space="preserve">“. </w:t>
      </w:r>
      <w:r w:rsidR="004A5234" w:rsidRPr="00AC50EB">
        <w:rPr>
          <w:sz w:val="22"/>
          <w:szCs w:val="22"/>
          <w:lang w:eastAsia="ar-SA"/>
        </w:rPr>
        <w:t>Tato Smlouva o spolupráci při poskyt</w:t>
      </w:r>
      <w:r w:rsidR="00A54EFD">
        <w:rPr>
          <w:sz w:val="22"/>
          <w:szCs w:val="22"/>
          <w:lang w:eastAsia="ar-SA"/>
        </w:rPr>
        <w:t>ování</w:t>
      </w:r>
      <w:r w:rsidR="004A5234" w:rsidRPr="00AC50EB">
        <w:rPr>
          <w:sz w:val="22"/>
          <w:szCs w:val="22"/>
          <w:lang w:eastAsia="ar-SA"/>
        </w:rPr>
        <w:t xml:space="preserve"> služeb cafeterie</w:t>
      </w:r>
      <w:r w:rsidRPr="00AC50EB">
        <w:rPr>
          <w:sz w:val="22"/>
          <w:szCs w:val="22"/>
          <w:lang w:eastAsia="ar-SA"/>
        </w:rPr>
        <w:t xml:space="preserve"> dále v textu </w:t>
      </w:r>
      <w:r w:rsidR="002628FE" w:rsidRPr="00AC50EB">
        <w:rPr>
          <w:sz w:val="22"/>
          <w:szCs w:val="22"/>
          <w:lang w:eastAsia="ar-SA"/>
        </w:rPr>
        <w:t xml:space="preserve">i </w:t>
      </w:r>
      <w:r w:rsidRPr="00AC50EB">
        <w:rPr>
          <w:sz w:val="22"/>
          <w:szCs w:val="22"/>
          <w:lang w:eastAsia="ar-SA"/>
        </w:rPr>
        <w:t xml:space="preserve">jen </w:t>
      </w:r>
      <w:r w:rsidR="002628FE" w:rsidRPr="00AC50EB">
        <w:rPr>
          <w:sz w:val="22"/>
          <w:szCs w:val="22"/>
          <w:lang w:eastAsia="ar-SA"/>
        </w:rPr>
        <w:t xml:space="preserve">jako </w:t>
      </w:r>
      <w:r w:rsidRPr="00AC50EB">
        <w:rPr>
          <w:sz w:val="22"/>
          <w:szCs w:val="22"/>
          <w:lang w:eastAsia="ar-SA"/>
        </w:rPr>
        <w:t>„</w:t>
      </w:r>
      <w:r w:rsidR="006F58DD" w:rsidRPr="00AC50EB">
        <w:rPr>
          <w:b/>
          <w:sz w:val="22"/>
          <w:szCs w:val="22"/>
          <w:lang w:eastAsia="ar-SA"/>
        </w:rPr>
        <w:t>S</w:t>
      </w:r>
      <w:r w:rsidR="00EE2274" w:rsidRPr="00AC50EB">
        <w:rPr>
          <w:b/>
          <w:sz w:val="22"/>
          <w:szCs w:val="22"/>
          <w:lang w:eastAsia="ar-SA"/>
        </w:rPr>
        <w:t>mlouva</w:t>
      </w:r>
      <w:r w:rsidRPr="00AC50EB">
        <w:rPr>
          <w:sz w:val="22"/>
          <w:szCs w:val="22"/>
          <w:lang w:eastAsia="ar-SA"/>
        </w:rPr>
        <w:t>“.</w:t>
      </w:r>
    </w:p>
    <w:p w:rsidR="005A4C19" w:rsidRPr="00AC50EB" w:rsidRDefault="005A4C19" w:rsidP="00AC50EB">
      <w:pPr>
        <w:spacing w:line="276" w:lineRule="auto"/>
        <w:rPr>
          <w:sz w:val="22"/>
          <w:szCs w:val="22"/>
          <w:lang w:eastAsia="ar-SA"/>
        </w:rPr>
      </w:pPr>
    </w:p>
    <w:p w:rsidR="00E169C4" w:rsidRPr="00AC50EB" w:rsidRDefault="00E169C4" w:rsidP="00AC50EB">
      <w:pPr>
        <w:spacing w:line="276" w:lineRule="auto"/>
        <w:jc w:val="center"/>
        <w:rPr>
          <w:b/>
          <w:sz w:val="22"/>
          <w:szCs w:val="22"/>
        </w:rPr>
      </w:pPr>
      <w:r w:rsidRPr="00AC50EB">
        <w:rPr>
          <w:b/>
          <w:sz w:val="22"/>
          <w:szCs w:val="22"/>
        </w:rPr>
        <w:t>Článek 1</w:t>
      </w:r>
    </w:p>
    <w:p w:rsidR="00E169C4" w:rsidRPr="00AC50EB" w:rsidRDefault="00E169C4" w:rsidP="00AC50EB">
      <w:pPr>
        <w:spacing w:line="276" w:lineRule="auto"/>
        <w:jc w:val="center"/>
        <w:rPr>
          <w:b/>
          <w:sz w:val="22"/>
          <w:szCs w:val="22"/>
        </w:rPr>
      </w:pPr>
      <w:r w:rsidRPr="00AC50EB">
        <w:rPr>
          <w:b/>
          <w:sz w:val="22"/>
          <w:szCs w:val="22"/>
        </w:rPr>
        <w:t>Úvodní ustanovení</w:t>
      </w:r>
    </w:p>
    <w:p w:rsidR="00E169C4" w:rsidRPr="00AC50EB" w:rsidRDefault="00E169C4" w:rsidP="00AC50EB">
      <w:pPr>
        <w:spacing w:line="276" w:lineRule="auto"/>
        <w:jc w:val="both"/>
        <w:rPr>
          <w:sz w:val="22"/>
          <w:szCs w:val="22"/>
        </w:rPr>
      </w:pPr>
    </w:p>
    <w:p w:rsidR="006F58DD" w:rsidRPr="00AC50EB" w:rsidRDefault="00E169C4" w:rsidP="009D1E34">
      <w:pPr>
        <w:pStyle w:val="Odstavecseseznamem"/>
        <w:widowControl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AC50EB">
        <w:rPr>
          <w:sz w:val="22"/>
          <w:szCs w:val="22"/>
        </w:rPr>
        <w:t xml:space="preserve">Objednatel je obchodní společností a podnikatelem, který </w:t>
      </w:r>
      <w:r w:rsidR="006F58DD" w:rsidRPr="00AC50EB">
        <w:rPr>
          <w:sz w:val="22"/>
          <w:szCs w:val="22"/>
        </w:rPr>
        <w:t>má v zájmu poskytnout svým zaměstnancům benefit v podobě tzv. cafeterie.</w:t>
      </w:r>
    </w:p>
    <w:p w:rsidR="006F58DD" w:rsidRPr="00AC50EB" w:rsidRDefault="006F58DD" w:rsidP="00AC50EB">
      <w:pPr>
        <w:pStyle w:val="Odstavecseseznamem"/>
        <w:widowControl/>
        <w:suppressAutoHyphens/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</w:p>
    <w:p w:rsidR="00C01ADB" w:rsidRPr="00AC50EB" w:rsidRDefault="006F58DD" w:rsidP="009D1E34">
      <w:pPr>
        <w:pStyle w:val="Odstavecseseznamem"/>
        <w:widowControl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AC50EB">
        <w:rPr>
          <w:sz w:val="22"/>
          <w:szCs w:val="22"/>
        </w:rPr>
        <w:t>Cafeterií se ve smyslu této Smlouvy rozumí poskytnutí virtuální peněženky zaměstnanc</w:t>
      </w:r>
      <w:r w:rsidR="005C64C3">
        <w:rPr>
          <w:sz w:val="22"/>
          <w:szCs w:val="22"/>
        </w:rPr>
        <w:t>ům</w:t>
      </w:r>
      <w:r w:rsidRPr="00AC50EB">
        <w:rPr>
          <w:sz w:val="22"/>
          <w:szCs w:val="22"/>
        </w:rPr>
        <w:t xml:space="preserve"> Objednatele</w:t>
      </w:r>
      <w:r w:rsidR="00A54EFD">
        <w:rPr>
          <w:sz w:val="22"/>
          <w:szCs w:val="22"/>
        </w:rPr>
        <w:t xml:space="preserve"> ze strany Objednatele</w:t>
      </w:r>
      <w:r w:rsidRPr="00AC50EB">
        <w:rPr>
          <w:sz w:val="22"/>
          <w:szCs w:val="22"/>
        </w:rPr>
        <w:t xml:space="preserve">, </w:t>
      </w:r>
      <w:r w:rsidR="00EE2274" w:rsidRPr="00AC50EB">
        <w:rPr>
          <w:sz w:val="22"/>
          <w:szCs w:val="22"/>
        </w:rPr>
        <w:t>jejíž zůstatek je zaměstnanec Objednatele (dále i jen jako „</w:t>
      </w:r>
      <w:r w:rsidR="00EE2274" w:rsidRPr="00AC50EB">
        <w:rPr>
          <w:b/>
          <w:bCs/>
          <w:sz w:val="22"/>
          <w:szCs w:val="22"/>
        </w:rPr>
        <w:t>Zaměstnanec</w:t>
      </w:r>
      <w:r w:rsidR="00EE2274" w:rsidRPr="00AC50EB">
        <w:rPr>
          <w:sz w:val="22"/>
          <w:szCs w:val="22"/>
        </w:rPr>
        <w:t>“) oprávněn užít k n</w:t>
      </w:r>
      <w:r w:rsidR="005C64C3">
        <w:rPr>
          <w:sz w:val="22"/>
          <w:szCs w:val="22"/>
        </w:rPr>
        <w:t>ákupu</w:t>
      </w:r>
      <w:r w:rsidR="00EE2274" w:rsidRPr="00AC50EB">
        <w:rPr>
          <w:sz w:val="22"/>
          <w:szCs w:val="22"/>
        </w:rPr>
        <w:t xml:space="preserve"> zboží a služeb poskytovaných ze strany Poskytovatele (dále i jen jako „</w:t>
      </w:r>
      <w:r w:rsidR="00EE2274" w:rsidRPr="00AC50EB">
        <w:rPr>
          <w:b/>
          <w:bCs/>
          <w:sz w:val="22"/>
          <w:szCs w:val="22"/>
        </w:rPr>
        <w:t>Cafeterie</w:t>
      </w:r>
      <w:r w:rsidR="00EE2274" w:rsidRPr="00AC50EB">
        <w:rPr>
          <w:sz w:val="22"/>
          <w:szCs w:val="22"/>
        </w:rPr>
        <w:t>“).</w:t>
      </w:r>
    </w:p>
    <w:p w:rsidR="00C01ADB" w:rsidRPr="00AC50EB" w:rsidRDefault="00C01ADB" w:rsidP="00AC50EB">
      <w:pPr>
        <w:pStyle w:val="Odstavecseseznamem"/>
        <w:widowControl/>
        <w:suppressAutoHyphens/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</w:p>
    <w:p w:rsidR="005A4C19" w:rsidRPr="00AC50EB" w:rsidRDefault="004A5234" w:rsidP="009D1E34">
      <w:pPr>
        <w:pStyle w:val="Odstavecseseznamem"/>
        <w:widowControl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AC50EB">
        <w:rPr>
          <w:sz w:val="22"/>
          <w:szCs w:val="22"/>
        </w:rPr>
        <w:t>Poskytovatel</w:t>
      </w:r>
      <w:r w:rsidR="006D2FAA" w:rsidRPr="00AC50EB">
        <w:rPr>
          <w:sz w:val="22"/>
          <w:szCs w:val="22"/>
        </w:rPr>
        <w:t xml:space="preserve"> </w:t>
      </w:r>
      <w:r w:rsidR="00E169C4" w:rsidRPr="00AC50EB">
        <w:rPr>
          <w:sz w:val="22"/>
          <w:szCs w:val="22"/>
        </w:rPr>
        <w:t xml:space="preserve">je </w:t>
      </w:r>
      <w:r w:rsidR="0002625A" w:rsidRPr="00AC50EB">
        <w:rPr>
          <w:sz w:val="22"/>
          <w:szCs w:val="22"/>
        </w:rPr>
        <w:t>podnikatelem</w:t>
      </w:r>
      <w:r w:rsidR="00F4323A" w:rsidRPr="00AC50EB">
        <w:rPr>
          <w:sz w:val="22"/>
          <w:szCs w:val="22"/>
        </w:rPr>
        <w:t xml:space="preserve">, který má zájem </w:t>
      </w:r>
      <w:r w:rsidR="00112617" w:rsidRPr="00AC50EB">
        <w:rPr>
          <w:sz w:val="22"/>
          <w:szCs w:val="22"/>
        </w:rPr>
        <w:t>navázat spolupráci s Objednatelem, na jejímž základě budou Zaměstnanci oprávněni u Poskytovatele čerpat benefit Cafeterie.</w:t>
      </w:r>
    </w:p>
    <w:p w:rsidR="00F4323A" w:rsidRPr="00AC50EB" w:rsidRDefault="00F4323A" w:rsidP="00AC50EB">
      <w:pPr>
        <w:pStyle w:val="Odstavecseseznamem"/>
        <w:widowControl/>
        <w:suppressAutoHyphens/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</w:p>
    <w:p w:rsidR="00CB487D" w:rsidRDefault="005A4C19" w:rsidP="009D1E34">
      <w:pPr>
        <w:pStyle w:val="Odstavecseseznamem"/>
        <w:widowControl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AC50EB">
        <w:rPr>
          <w:sz w:val="22"/>
          <w:szCs w:val="22"/>
        </w:rPr>
        <w:t>S odkazem na skutečnosti uvedené v odstavci 1. a</w:t>
      </w:r>
      <w:r w:rsidR="00112617" w:rsidRPr="00AC50EB">
        <w:rPr>
          <w:sz w:val="22"/>
          <w:szCs w:val="22"/>
        </w:rPr>
        <w:t>ž</w:t>
      </w:r>
      <w:r w:rsidRPr="00AC50EB">
        <w:rPr>
          <w:sz w:val="22"/>
          <w:szCs w:val="22"/>
        </w:rPr>
        <w:t xml:space="preserve"> </w:t>
      </w:r>
      <w:r w:rsidR="00112617" w:rsidRPr="00AC50EB">
        <w:rPr>
          <w:sz w:val="22"/>
          <w:szCs w:val="22"/>
        </w:rPr>
        <w:t>3</w:t>
      </w:r>
      <w:r w:rsidRPr="00AC50EB">
        <w:rPr>
          <w:sz w:val="22"/>
          <w:szCs w:val="22"/>
        </w:rPr>
        <w:t>. tohoto článku</w:t>
      </w:r>
      <w:r w:rsidR="00470BD8" w:rsidRPr="00AC50EB">
        <w:rPr>
          <w:sz w:val="22"/>
          <w:szCs w:val="22"/>
        </w:rPr>
        <w:t xml:space="preserve"> </w:t>
      </w:r>
      <w:r w:rsidR="006F58DD" w:rsidRPr="00AC50EB">
        <w:rPr>
          <w:sz w:val="22"/>
          <w:szCs w:val="22"/>
        </w:rPr>
        <w:t>S</w:t>
      </w:r>
      <w:r w:rsidR="00112617" w:rsidRPr="00AC50EB">
        <w:rPr>
          <w:sz w:val="22"/>
          <w:szCs w:val="22"/>
        </w:rPr>
        <w:t>mlouvy</w:t>
      </w:r>
      <w:r w:rsidRPr="00AC50EB">
        <w:rPr>
          <w:sz w:val="22"/>
          <w:szCs w:val="22"/>
        </w:rPr>
        <w:t xml:space="preserve"> mají Smluvní strany </w:t>
      </w:r>
      <w:r w:rsidR="003F66C0" w:rsidRPr="00AC50EB">
        <w:rPr>
          <w:sz w:val="22"/>
          <w:szCs w:val="22"/>
        </w:rPr>
        <w:t>v </w:t>
      </w:r>
      <w:r w:rsidR="00082112" w:rsidRPr="00AC50EB">
        <w:rPr>
          <w:sz w:val="22"/>
          <w:szCs w:val="22"/>
        </w:rPr>
        <w:t>úmyslu</w:t>
      </w:r>
      <w:r w:rsidRPr="00AC50EB">
        <w:rPr>
          <w:sz w:val="22"/>
          <w:szCs w:val="22"/>
        </w:rPr>
        <w:t xml:space="preserve"> navázat vzájemnou spolupráci, na jejímž základě </w:t>
      </w:r>
      <w:r w:rsidR="00112617" w:rsidRPr="00AC50EB">
        <w:rPr>
          <w:sz w:val="22"/>
          <w:szCs w:val="22"/>
        </w:rPr>
        <w:t xml:space="preserve">Poskytovatel umožní Zaměstnancům </w:t>
      </w:r>
      <w:r w:rsidR="00112617" w:rsidRPr="00AC50EB">
        <w:rPr>
          <w:sz w:val="22"/>
          <w:szCs w:val="22"/>
        </w:rPr>
        <w:lastRenderedPageBreak/>
        <w:t xml:space="preserve">čerpat </w:t>
      </w:r>
      <w:r w:rsidR="00C323E0">
        <w:rPr>
          <w:sz w:val="22"/>
          <w:szCs w:val="22"/>
        </w:rPr>
        <w:t>Poskytovatelem</w:t>
      </w:r>
      <w:r w:rsidR="00112617" w:rsidRPr="00AC50EB">
        <w:rPr>
          <w:sz w:val="22"/>
          <w:szCs w:val="22"/>
        </w:rPr>
        <w:t xml:space="preserve"> poskytované služby či </w:t>
      </w:r>
      <w:r w:rsidR="00451EE9" w:rsidRPr="00AC50EB">
        <w:rPr>
          <w:sz w:val="22"/>
          <w:szCs w:val="22"/>
        </w:rPr>
        <w:t>zboží</w:t>
      </w:r>
      <w:r w:rsidR="00112617" w:rsidRPr="00AC50EB">
        <w:rPr>
          <w:sz w:val="22"/>
          <w:szCs w:val="22"/>
        </w:rPr>
        <w:t xml:space="preserve">, to vše v systému Cafeterie, jak je tento systém </w:t>
      </w:r>
      <w:r w:rsidR="00C323E0">
        <w:rPr>
          <w:sz w:val="22"/>
          <w:szCs w:val="22"/>
        </w:rPr>
        <w:t xml:space="preserve">rovněž </w:t>
      </w:r>
      <w:r w:rsidR="00112617" w:rsidRPr="00AC50EB">
        <w:rPr>
          <w:sz w:val="22"/>
          <w:szCs w:val="22"/>
        </w:rPr>
        <w:t xml:space="preserve">popsán v dalších částech této Smlouvy. </w:t>
      </w:r>
    </w:p>
    <w:p w:rsidR="00C323E0" w:rsidRPr="00AC50EB" w:rsidRDefault="00C323E0" w:rsidP="00C323E0">
      <w:pPr>
        <w:pStyle w:val="Odstavecseseznamem"/>
        <w:widowControl/>
        <w:suppressAutoHyphens/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</w:p>
    <w:p w:rsidR="00315674" w:rsidRPr="00AC50EB" w:rsidRDefault="00315674" w:rsidP="00AC50EB">
      <w:pPr>
        <w:spacing w:line="276" w:lineRule="auto"/>
        <w:jc w:val="center"/>
        <w:rPr>
          <w:b/>
          <w:sz w:val="22"/>
          <w:szCs w:val="22"/>
        </w:rPr>
      </w:pPr>
      <w:r w:rsidRPr="00AC50EB">
        <w:rPr>
          <w:b/>
          <w:sz w:val="22"/>
          <w:szCs w:val="22"/>
        </w:rPr>
        <w:t>Článek 2</w:t>
      </w:r>
    </w:p>
    <w:p w:rsidR="00315674" w:rsidRPr="00AC50EB" w:rsidRDefault="00315674" w:rsidP="00AC50EB">
      <w:pPr>
        <w:spacing w:line="276" w:lineRule="auto"/>
        <w:jc w:val="center"/>
        <w:rPr>
          <w:b/>
          <w:sz w:val="22"/>
          <w:szCs w:val="22"/>
        </w:rPr>
      </w:pPr>
      <w:r w:rsidRPr="00AC50EB">
        <w:rPr>
          <w:b/>
          <w:sz w:val="22"/>
          <w:szCs w:val="22"/>
        </w:rPr>
        <w:t>Systém Cafete</w:t>
      </w:r>
      <w:r w:rsidR="008C742C">
        <w:rPr>
          <w:b/>
          <w:sz w:val="22"/>
          <w:szCs w:val="22"/>
        </w:rPr>
        <w:t>r</w:t>
      </w:r>
      <w:r w:rsidRPr="00AC50EB">
        <w:rPr>
          <w:b/>
          <w:sz w:val="22"/>
          <w:szCs w:val="22"/>
        </w:rPr>
        <w:t>ie</w:t>
      </w:r>
    </w:p>
    <w:p w:rsidR="00315674" w:rsidRPr="00AC50EB" w:rsidRDefault="00315674" w:rsidP="00AC50EB">
      <w:pPr>
        <w:spacing w:line="276" w:lineRule="auto"/>
        <w:rPr>
          <w:b/>
          <w:sz w:val="22"/>
          <w:szCs w:val="22"/>
        </w:rPr>
      </w:pPr>
    </w:p>
    <w:p w:rsidR="00315674" w:rsidRPr="00AC50EB" w:rsidRDefault="00820334" w:rsidP="009D1E34">
      <w:pPr>
        <w:pStyle w:val="Odstavecseseznamem"/>
        <w:widowControl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AC50EB">
        <w:rPr>
          <w:sz w:val="22"/>
          <w:szCs w:val="22"/>
        </w:rPr>
        <w:t>Objednatel prohlašuje, že má vytvořeno elektronické prostředí systému Cafet</w:t>
      </w:r>
      <w:r w:rsidR="00907363">
        <w:rPr>
          <w:sz w:val="22"/>
          <w:szCs w:val="22"/>
        </w:rPr>
        <w:t>erie</w:t>
      </w:r>
      <w:r w:rsidRPr="00AC50EB">
        <w:rPr>
          <w:sz w:val="22"/>
          <w:szCs w:val="22"/>
        </w:rPr>
        <w:t xml:space="preserve"> (dále i jen jako „</w:t>
      </w:r>
      <w:r w:rsidRPr="00AC50EB">
        <w:rPr>
          <w:b/>
          <w:bCs/>
          <w:sz w:val="22"/>
          <w:szCs w:val="22"/>
        </w:rPr>
        <w:t>Systém</w:t>
      </w:r>
      <w:r w:rsidRPr="00AC50EB">
        <w:rPr>
          <w:sz w:val="22"/>
          <w:szCs w:val="22"/>
        </w:rPr>
        <w:t>“).</w:t>
      </w:r>
    </w:p>
    <w:p w:rsidR="00820334" w:rsidRPr="00AC50EB" w:rsidRDefault="00820334" w:rsidP="00AC50EB">
      <w:pPr>
        <w:pStyle w:val="Odstavecseseznamem"/>
        <w:widowControl/>
        <w:suppressAutoHyphens/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</w:p>
    <w:p w:rsidR="00820334" w:rsidRPr="00AC50EB" w:rsidRDefault="00820334" w:rsidP="009D1E34">
      <w:pPr>
        <w:pStyle w:val="Odstavecseseznamem"/>
        <w:widowControl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AC50EB">
        <w:rPr>
          <w:sz w:val="22"/>
          <w:szCs w:val="22"/>
        </w:rPr>
        <w:t>Obsahem Systému je vedle ostatního:</w:t>
      </w:r>
    </w:p>
    <w:p w:rsidR="00820334" w:rsidRPr="00AC50EB" w:rsidRDefault="00820334" w:rsidP="00AC50EB">
      <w:pPr>
        <w:widowControl/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2B14F0" w:rsidRPr="00AC50EB" w:rsidRDefault="00820334" w:rsidP="009D1E34">
      <w:pPr>
        <w:pStyle w:val="Odstavecseseznamem"/>
        <w:widowControl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AC50EB">
        <w:rPr>
          <w:sz w:val="22"/>
          <w:szCs w:val="22"/>
        </w:rPr>
        <w:t>účet Zaměstnance</w:t>
      </w:r>
      <w:r w:rsidR="007541D6" w:rsidRPr="00AC50EB">
        <w:rPr>
          <w:sz w:val="22"/>
          <w:szCs w:val="22"/>
        </w:rPr>
        <w:t xml:space="preserve"> obsahující tzv. virtuální peněženku</w:t>
      </w:r>
      <w:r w:rsidRPr="00AC50EB">
        <w:rPr>
          <w:sz w:val="22"/>
          <w:szCs w:val="22"/>
        </w:rPr>
        <w:t>; a</w:t>
      </w:r>
    </w:p>
    <w:p w:rsidR="002B14F0" w:rsidRPr="00AC50EB" w:rsidRDefault="00820334" w:rsidP="009D1E34">
      <w:pPr>
        <w:pStyle w:val="Odstavecseseznamem"/>
        <w:widowControl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AC50EB">
        <w:rPr>
          <w:sz w:val="22"/>
          <w:szCs w:val="22"/>
        </w:rPr>
        <w:t>účet Posk</w:t>
      </w:r>
      <w:r w:rsidR="002B14F0" w:rsidRPr="00AC50EB">
        <w:rPr>
          <w:sz w:val="22"/>
          <w:szCs w:val="22"/>
        </w:rPr>
        <w:t>ytovatele</w:t>
      </w:r>
      <w:r w:rsidRPr="00AC50EB">
        <w:rPr>
          <w:sz w:val="22"/>
          <w:szCs w:val="22"/>
        </w:rPr>
        <w:t>.</w:t>
      </w:r>
    </w:p>
    <w:p w:rsidR="003531A4" w:rsidRPr="00AC50EB" w:rsidRDefault="003531A4" w:rsidP="00AC50EB">
      <w:pPr>
        <w:widowControl/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D9018A" w:rsidRPr="00AC50EB" w:rsidRDefault="003531A4" w:rsidP="009D1E34">
      <w:pPr>
        <w:pStyle w:val="Odstavecseseznamem"/>
        <w:widowControl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AC50EB">
        <w:rPr>
          <w:sz w:val="22"/>
          <w:szCs w:val="22"/>
        </w:rPr>
        <w:t>Zaměstnanec je oprávněn ze svého účtu</w:t>
      </w:r>
      <w:r w:rsidR="003C348F" w:rsidRPr="00AC50EB">
        <w:rPr>
          <w:sz w:val="22"/>
          <w:szCs w:val="22"/>
        </w:rPr>
        <w:t xml:space="preserve"> alokovat obsah virtuální peněženky</w:t>
      </w:r>
      <w:r w:rsidR="00EA5B6F" w:rsidRPr="00AC50EB">
        <w:rPr>
          <w:sz w:val="22"/>
          <w:szCs w:val="22"/>
        </w:rPr>
        <w:t xml:space="preserve"> (či jen jeho část)</w:t>
      </w:r>
      <w:r w:rsidR="003C348F" w:rsidRPr="00AC50EB">
        <w:rPr>
          <w:sz w:val="22"/>
          <w:szCs w:val="22"/>
        </w:rPr>
        <w:t xml:space="preserve"> na</w:t>
      </w:r>
      <w:r w:rsidR="00EA5B6F" w:rsidRPr="00AC50EB">
        <w:rPr>
          <w:sz w:val="22"/>
          <w:szCs w:val="22"/>
        </w:rPr>
        <w:t> </w:t>
      </w:r>
      <w:r w:rsidR="003C348F" w:rsidRPr="00AC50EB">
        <w:rPr>
          <w:sz w:val="22"/>
          <w:szCs w:val="22"/>
        </w:rPr>
        <w:t>účet Poskytovatele</w:t>
      </w:r>
      <w:r w:rsidR="00A057BF" w:rsidRPr="00AC50EB">
        <w:rPr>
          <w:sz w:val="22"/>
          <w:szCs w:val="22"/>
        </w:rPr>
        <w:t xml:space="preserve">, </w:t>
      </w:r>
      <w:r w:rsidR="003C348F" w:rsidRPr="00AC50EB">
        <w:rPr>
          <w:sz w:val="22"/>
          <w:szCs w:val="22"/>
        </w:rPr>
        <w:t>a to za účelem čerpání služeb či nákupu zboží</w:t>
      </w:r>
      <w:r w:rsidR="00AC6F31" w:rsidRPr="00AC50EB">
        <w:rPr>
          <w:sz w:val="22"/>
          <w:szCs w:val="22"/>
        </w:rPr>
        <w:t xml:space="preserve"> od</w:t>
      </w:r>
      <w:r w:rsidR="003C348F" w:rsidRPr="00AC50EB">
        <w:rPr>
          <w:sz w:val="22"/>
          <w:szCs w:val="22"/>
        </w:rPr>
        <w:t xml:space="preserve"> Poskytovatele.</w:t>
      </w:r>
      <w:r w:rsidR="00D9018A" w:rsidRPr="00AC50EB">
        <w:rPr>
          <w:sz w:val="22"/>
          <w:szCs w:val="22"/>
        </w:rPr>
        <w:t xml:space="preserve"> </w:t>
      </w:r>
      <w:r w:rsidR="00FF1481" w:rsidRPr="00AC50EB">
        <w:rPr>
          <w:sz w:val="22"/>
          <w:szCs w:val="22"/>
        </w:rPr>
        <w:t>P</w:t>
      </w:r>
      <w:r w:rsidR="00D9018A" w:rsidRPr="00AC50EB">
        <w:rPr>
          <w:sz w:val="22"/>
          <w:szCs w:val="22"/>
        </w:rPr>
        <w:t>rostředky</w:t>
      </w:r>
      <w:r w:rsidR="00FF1481" w:rsidRPr="00AC50EB">
        <w:rPr>
          <w:sz w:val="22"/>
          <w:szCs w:val="22"/>
        </w:rPr>
        <w:t xml:space="preserve"> z virtuální peněženky</w:t>
      </w:r>
      <w:r w:rsidR="00D9018A" w:rsidRPr="00AC50EB">
        <w:rPr>
          <w:sz w:val="22"/>
          <w:szCs w:val="22"/>
        </w:rPr>
        <w:t xml:space="preserve"> mohou být Zaměstnancem alokovány na účet Poskytovatele za účelem nákupu konkrétního zboží či služby, případně </w:t>
      </w:r>
      <w:r w:rsidR="00FF1481" w:rsidRPr="00AC50EB">
        <w:rPr>
          <w:sz w:val="22"/>
          <w:szCs w:val="22"/>
        </w:rPr>
        <w:t xml:space="preserve">může dojít k výběru konkrétního zboží či služby v rozsahu alokovaných prostředků </w:t>
      </w:r>
      <w:r w:rsidR="00AC6F31" w:rsidRPr="00AC50EB">
        <w:rPr>
          <w:sz w:val="22"/>
          <w:szCs w:val="22"/>
        </w:rPr>
        <w:t xml:space="preserve">přímo </w:t>
      </w:r>
      <w:r w:rsidR="00FF1481" w:rsidRPr="00AC50EB">
        <w:rPr>
          <w:sz w:val="22"/>
          <w:szCs w:val="22"/>
        </w:rPr>
        <w:t>v provozovně Poskytovatele.</w:t>
      </w:r>
      <w:r w:rsidR="00D9018A" w:rsidRPr="00AC50EB">
        <w:rPr>
          <w:sz w:val="22"/>
          <w:szCs w:val="22"/>
        </w:rPr>
        <w:t xml:space="preserve"> </w:t>
      </w:r>
    </w:p>
    <w:p w:rsidR="003C348F" w:rsidRPr="00AC50EB" w:rsidRDefault="003C348F" w:rsidP="00AC50EB">
      <w:pPr>
        <w:pStyle w:val="Odstavecseseznamem"/>
        <w:widowControl/>
        <w:suppressAutoHyphens/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</w:p>
    <w:p w:rsidR="00EA5B6F" w:rsidRPr="00AC50EB" w:rsidRDefault="00EA5B6F" w:rsidP="009D1E34">
      <w:pPr>
        <w:pStyle w:val="Odstavecseseznamem"/>
        <w:widowControl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AC50EB">
        <w:rPr>
          <w:sz w:val="22"/>
          <w:szCs w:val="22"/>
        </w:rPr>
        <w:t>Účet Poskytovatele obsahuje informaci o prostředcích alokovaných Zaměstnancem na účtu Poskytovatele</w:t>
      </w:r>
      <w:r w:rsidR="007F7A14" w:rsidRPr="00AC50EB">
        <w:rPr>
          <w:sz w:val="22"/>
          <w:szCs w:val="22"/>
        </w:rPr>
        <w:t>, kdy součástí této informace je</w:t>
      </w:r>
      <w:r w:rsidR="0010166F" w:rsidRPr="00AC50EB">
        <w:rPr>
          <w:sz w:val="22"/>
          <w:szCs w:val="22"/>
        </w:rPr>
        <w:t xml:space="preserve"> mimo jiné</w:t>
      </w:r>
      <w:r w:rsidR="007F7A14" w:rsidRPr="00AC50EB">
        <w:rPr>
          <w:sz w:val="22"/>
          <w:szCs w:val="22"/>
        </w:rPr>
        <w:t>:</w:t>
      </w:r>
    </w:p>
    <w:p w:rsidR="007F7A14" w:rsidRPr="00AC50EB" w:rsidRDefault="007F7A14" w:rsidP="00AC50EB">
      <w:pPr>
        <w:pStyle w:val="Odstavecseseznamem"/>
        <w:widowControl/>
        <w:suppressAutoHyphens/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</w:p>
    <w:p w:rsidR="007F7A14" w:rsidRPr="00AC50EB" w:rsidRDefault="005715D1" w:rsidP="009D1E34">
      <w:pPr>
        <w:pStyle w:val="Odstavecseseznamem"/>
        <w:widowControl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AC50EB">
        <w:rPr>
          <w:sz w:val="22"/>
          <w:szCs w:val="22"/>
        </w:rPr>
        <w:t>jméno a příjemní Zaměstnance;</w:t>
      </w:r>
    </w:p>
    <w:p w:rsidR="005715D1" w:rsidRPr="00AC50EB" w:rsidRDefault="005715D1" w:rsidP="009D1E34">
      <w:pPr>
        <w:pStyle w:val="Odstavecseseznamem"/>
        <w:widowControl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AC50EB">
        <w:rPr>
          <w:sz w:val="22"/>
          <w:szCs w:val="22"/>
        </w:rPr>
        <w:t>číslo Zaměstnance;</w:t>
      </w:r>
    </w:p>
    <w:p w:rsidR="0010166F" w:rsidRPr="00AC50EB" w:rsidRDefault="0010166F" w:rsidP="009D1E34">
      <w:pPr>
        <w:pStyle w:val="Odstavecseseznamem"/>
        <w:widowControl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AC50EB">
        <w:rPr>
          <w:sz w:val="22"/>
          <w:szCs w:val="22"/>
        </w:rPr>
        <w:t>fotografie Zaměstnance;</w:t>
      </w:r>
    </w:p>
    <w:p w:rsidR="005715D1" w:rsidRPr="00AC50EB" w:rsidRDefault="005715D1" w:rsidP="009D1E34">
      <w:pPr>
        <w:pStyle w:val="Odstavecseseznamem"/>
        <w:widowControl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AC50EB">
        <w:rPr>
          <w:sz w:val="22"/>
          <w:szCs w:val="22"/>
        </w:rPr>
        <w:t>jedinečný</w:t>
      </w:r>
      <w:r w:rsidR="0010166F" w:rsidRPr="00AC50EB">
        <w:rPr>
          <w:sz w:val="22"/>
          <w:szCs w:val="22"/>
        </w:rPr>
        <w:t xml:space="preserve"> kontrolní</w:t>
      </w:r>
      <w:r w:rsidRPr="00AC50EB">
        <w:rPr>
          <w:sz w:val="22"/>
          <w:szCs w:val="22"/>
        </w:rPr>
        <w:t xml:space="preserve"> kód</w:t>
      </w:r>
      <w:r w:rsidR="003F2154" w:rsidRPr="00AC50EB">
        <w:rPr>
          <w:sz w:val="22"/>
          <w:szCs w:val="22"/>
        </w:rPr>
        <w:t xml:space="preserve"> (dále i jen jako „</w:t>
      </w:r>
      <w:r w:rsidR="003F2154" w:rsidRPr="00AC50EB">
        <w:rPr>
          <w:b/>
          <w:bCs/>
          <w:sz w:val="22"/>
          <w:szCs w:val="22"/>
        </w:rPr>
        <w:t>Kód</w:t>
      </w:r>
      <w:r w:rsidR="003F2154" w:rsidRPr="00AC50EB">
        <w:rPr>
          <w:sz w:val="22"/>
          <w:szCs w:val="22"/>
        </w:rPr>
        <w:t>“)</w:t>
      </w:r>
      <w:r w:rsidR="0010166F" w:rsidRPr="00AC50EB">
        <w:rPr>
          <w:sz w:val="22"/>
          <w:szCs w:val="22"/>
        </w:rPr>
        <w:t>;</w:t>
      </w:r>
    </w:p>
    <w:p w:rsidR="0010166F" w:rsidRDefault="0010166F" w:rsidP="009D1E34">
      <w:pPr>
        <w:pStyle w:val="Odstavecseseznamem"/>
        <w:widowControl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AC50EB">
        <w:rPr>
          <w:sz w:val="22"/>
          <w:szCs w:val="22"/>
        </w:rPr>
        <w:t xml:space="preserve">množství alokovaných prostředků z virtuální peněženky. </w:t>
      </w:r>
    </w:p>
    <w:p w:rsidR="00D25C38" w:rsidRPr="00D25C38" w:rsidRDefault="00D25C38" w:rsidP="00D25C38">
      <w:pPr>
        <w:widowControl/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02625A" w:rsidRDefault="00D25C38" w:rsidP="009C7964">
      <w:pPr>
        <w:pStyle w:val="Odstavecseseznamem"/>
        <w:widowControl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Poskytovatel je povinen chránit přístupové údaje do Systému, které obdrží od Objednatele. </w:t>
      </w:r>
    </w:p>
    <w:p w:rsidR="00D25C38" w:rsidRPr="00D25C38" w:rsidRDefault="00D25C38" w:rsidP="00D25C38">
      <w:pPr>
        <w:pStyle w:val="Odstavecseseznamem"/>
        <w:widowControl/>
        <w:suppressAutoHyphens/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</w:p>
    <w:p w:rsidR="00E169C4" w:rsidRPr="00AC50EB" w:rsidRDefault="00E169C4" w:rsidP="00AC50EB">
      <w:pPr>
        <w:spacing w:line="276" w:lineRule="auto"/>
        <w:jc w:val="center"/>
        <w:rPr>
          <w:b/>
          <w:sz w:val="22"/>
          <w:szCs w:val="22"/>
          <w:lang w:eastAsia="ar-SA"/>
        </w:rPr>
      </w:pPr>
      <w:r w:rsidRPr="00AC50EB">
        <w:rPr>
          <w:b/>
          <w:sz w:val="22"/>
          <w:szCs w:val="22"/>
          <w:lang w:eastAsia="ar-SA"/>
        </w:rPr>
        <w:t>Článek 2</w:t>
      </w:r>
    </w:p>
    <w:p w:rsidR="00E169C4" w:rsidRPr="00AC50EB" w:rsidRDefault="00E169C4" w:rsidP="00AC50EB">
      <w:pPr>
        <w:spacing w:line="276" w:lineRule="auto"/>
        <w:jc w:val="center"/>
        <w:rPr>
          <w:b/>
          <w:sz w:val="22"/>
          <w:szCs w:val="22"/>
          <w:lang w:eastAsia="ar-SA"/>
        </w:rPr>
      </w:pPr>
      <w:r w:rsidRPr="00AC50EB">
        <w:rPr>
          <w:b/>
          <w:sz w:val="22"/>
          <w:szCs w:val="22"/>
          <w:lang w:eastAsia="ar-SA"/>
        </w:rPr>
        <w:t>Předmět smlouvy</w:t>
      </w:r>
    </w:p>
    <w:p w:rsidR="00E169C4" w:rsidRPr="00AC50EB" w:rsidRDefault="00E169C4" w:rsidP="00AC50EB">
      <w:pPr>
        <w:spacing w:line="276" w:lineRule="auto"/>
        <w:jc w:val="both"/>
        <w:rPr>
          <w:b/>
          <w:sz w:val="22"/>
          <w:szCs w:val="22"/>
        </w:rPr>
      </w:pPr>
    </w:p>
    <w:p w:rsidR="00C674F0" w:rsidRPr="00C674F0" w:rsidRDefault="00EA5B6F" w:rsidP="00C674F0">
      <w:pPr>
        <w:pStyle w:val="Odstavecseseznamem"/>
        <w:widowControl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426"/>
        <w:jc w:val="both"/>
        <w:textAlignment w:val="baseline"/>
        <w:rPr>
          <w:sz w:val="22"/>
          <w:szCs w:val="22"/>
        </w:rPr>
      </w:pPr>
      <w:r w:rsidRPr="00AC50EB">
        <w:rPr>
          <w:sz w:val="22"/>
          <w:szCs w:val="22"/>
        </w:rPr>
        <w:t xml:space="preserve">Předmětem této Smlouvy je závazek Poskytovatele </w:t>
      </w:r>
      <w:r w:rsidR="00D9018A" w:rsidRPr="00AC50EB">
        <w:rPr>
          <w:sz w:val="22"/>
          <w:szCs w:val="22"/>
        </w:rPr>
        <w:t>poskytovat Objednateli zboží a služby za předpokladu, že si tyto u něj Zaměstnanci objednali cestou alokace prostředků</w:t>
      </w:r>
      <w:r w:rsidR="00FF1481" w:rsidRPr="00AC50EB">
        <w:rPr>
          <w:sz w:val="22"/>
          <w:szCs w:val="22"/>
        </w:rPr>
        <w:t xml:space="preserve"> ze svého účtu na účet Poskytovatele.</w:t>
      </w:r>
      <w:r w:rsidR="00D9018A" w:rsidRPr="00AC50EB">
        <w:rPr>
          <w:sz w:val="22"/>
          <w:szCs w:val="22"/>
        </w:rPr>
        <w:t xml:space="preserve"> </w:t>
      </w:r>
      <w:r w:rsidR="00A7069F" w:rsidRPr="00AC50EB">
        <w:rPr>
          <w:sz w:val="22"/>
          <w:szCs w:val="22"/>
        </w:rPr>
        <w:t>V případě, že Zaměstnanci učiní u Po</w:t>
      </w:r>
      <w:r w:rsidR="00A31277" w:rsidRPr="00AC50EB">
        <w:rPr>
          <w:sz w:val="22"/>
          <w:szCs w:val="22"/>
        </w:rPr>
        <w:t xml:space="preserve">skytovatele </w:t>
      </w:r>
      <w:r w:rsidR="00A7069F" w:rsidRPr="00AC50EB">
        <w:rPr>
          <w:sz w:val="22"/>
          <w:szCs w:val="22"/>
        </w:rPr>
        <w:t>objednávku</w:t>
      </w:r>
      <w:r w:rsidR="00A31277" w:rsidRPr="00AC50EB">
        <w:rPr>
          <w:sz w:val="22"/>
          <w:szCs w:val="22"/>
        </w:rPr>
        <w:t>,</w:t>
      </w:r>
      <w:r w:rsidR="007766EE">
        <w:rPr>
          <w:sz w:val="22"/>
          <w:szCs w:val="22"/>
        </w:rPr>
        <w:t xml:space="preserve"> tj. alokují si</w:t>
      </w:r>
      <w:r w:rsidR="00B53A8F">
        <w:rPr>
          <w:sz w:val="22"/>
          <w:szCs w:val="22"/>
        </w:rPr>
        <w:t> </w:t>
      </w:r>
      <w:r w:rsidR="007766EE">
        <w:rPr>
          <w:sz w:val="22"/>
          <w:szCs w:val="22"/>
        </w:rPr>
        <w:t>na</w:t>
      </w:r>
      <w:r w:rsidR="00B53A8F">
        <w:rPr>
          <w:sz w:val="22"/>
          <w:szCs w:val="22"/>
        </w:rPr>
        <w:t> </w:t>
      </w:r>
      <w:r w:rsidR="007766EE">
        <w:rPr>
          <w:sz w:val="22"/>
          <w:szCs w:val="22"/>
        </w:rPr>
        <w:t>účtu Poskytovatele prostředky,</w:t>
      </w:r>
      <w:r w:rsidR="00A31277" w:rsidRPr="00AC50EB">
        <w:rPr>
          <w:sz w:val="22"/>
          <w:szCs w:val="22"/>
        </w:rPr>
        <w:t xml:space="preserve"> je povinností Poskytovatele dodat </w:t>
      </w:r>
      <w:r w:rsidR="0014561E">
        <w:rPr>
          <w:sz w:val="22"/>
          <w:szCs w:val="22"/>
        </w:rPr>
        <w:t xml:space="preserve">dané </w:t>
      </w:r>
      <w:r w:rsidR="00A31277" w:rsidRPr="00AC50EB">
        <w:rPr>
          <w:sz w:val="22"/>
          <w:szCs w:val="22"/>
        </w:rPr>
        <w:t>zboží či poskytnout službu.</w:t>
      </w:r>
    </w:p>
    <w:p w:rsidR="00FF1481" w:rsidRPr="00AC50EB" w:rsidRDefault="00FF1481" w:rsidP="00AC50EB">
      <w:pPr>
        <w:spacing w:line="276" w:lineRule="auto"/>
        <w:jc w:val="both"/>
        <w:rPr>
          <w:b/>
          <w:sz w:val="22"/>
          <w:szCs w:val="22"/>
        </w:rPr>
      </w:pPr>
    </w:p>
    <w:p w:rsidR="00336F2C" w:rsidRPr="00AC50EB" w:rsidRDefault="00FF1481" w:rsidP="009D1E34">
      <w:pPr>
        <w:pStyle w:val="Odstavecseseznamem"/>
        <w:widowControl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 w:val="22"/>
          <w:szCs w:val="22"/>
        </w:rPr>
      </w:pPr>
      <w:r w:rsidRPr="00AC50EB">
        <w:rPr>
          <w:sz w:val="22"/>
          <w:szCs w:val="22"/>
        </w:rPr>
        <w:t xml:space="preserve">Předmětem této Smlouvy je dále závazek Objednatele uhradit </w:t>
      </w:r>
      <w:r w:rsidR="00336F2C" w:rsidRPr="00AC50EB">
        <w:rPr>
          <w:sz w:val="22"/>
          <w:szCs w:val="22"/>
        </w:rPr>
        <w:t>Poskytovateli</w:t>
      </w:r>
      <w:r w:rsidRPr="00AC50EB">
        <w:rPr>
          <w:sz w:val="22"/>
          <w:szCs w:val="22"/>
        </w:rPr>
        <w:t xml:space="preserve"> zboží a služby, </w:t>
      </w:r>
      <w:r w:rsidR="004A7C58" w:rsidRPr="00AC50EB">
        <w:rPr>
          <w:sz w:val="22"/>
          <w:szCs w:val="22"/>
        </w:rPr>
        <w:t>které</w:t>
      </w:r>
      <w:r w:rsidR="00950271" w:rsidRPr="00AC50EB">
        <w:rPr>
          <w:sz w:val="22"/>
          <w:szCs w:val="22"/>
        </w:rPr>
        <w:t> </w:t>
      </w:r>
      <w:r w:rsidR="004A7C58" w:rsidRPr="00AC50EB">
        <w:rPr>
          <w:sz w:val="22"/>
          <w:szCs w:val="22"/>
        </w:rPr>
        <w:t xml:space="preserve">Poskytovatel poskytl </w:t>
      </w:r>
      <w:r w:rsidR="00336F2C" w:rsidRPr="00AC50EB">
        <w:rPr>
          <w:sz w:val="22"/>
          <w:szCs w:val="22"/>
        </w:rPr>
        <w:t>Objednateli v důsledku čerpání benefitu Cafeterie Zaměstnanci.</w:t>
      </w:r>
    </w:p>
    <w:p w:rsidR="00336F2C" w:rsidRPr="00AC50EB" w:rsidRDefault="00336F2C" w:rsidP="00AC50EB">
      <w:pPr>
        <w:pStyle w:val="Odstavecseseznamem"/>
        <w:widowControl/>
        <w:suppressAutoHyphens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 w:val="22"/>
          <w:szCs w:val="22"/>
        </w:rPr>
      </w:pPr>
    </w:p>
    <w:p w:rsidR="00C674F0" w:rsidRPr="00C674F0" w:rsidRDefault="00C7294E" w:rsidP="00C674F0">
      <w:pPr>
        <w:pStyle w:val="Odstavecseseznamem"/>
        <w:widowControl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 w:val="22"/>
          <w:szCs w:val="22"/>
        </w:rPr>
      </w:pPr>
      <w:r w:rsidRPr="0014561E">
        <w:rPr>
          <w:sz w:val="22"/>
          <w:szCs w:val="22"/>
        </w:rPr>
        <w:t xml:space="preserve">Pro odstranění pochybností Smluvní strany prohlašují, </w:t>
      </w:r>
      <w:r w:rsidR="00AC6F31" w:rsidRPr="0014561E">
        <w:rPr>
          <w:sz w:val="22"/>
          <w:szCs w:val="22"/>
        </w:rPr>
        <w:t>že Smluvní vztah je založen mezi Objednatelem a Poskytovatelem</w:t>
      </w:r>
      <w:r w:rsidR="00946414" w:rsidRPr="0014561E">
        <w:rPr>
          <w:sz w:val="22"/>
          <w:szCs w:val="22"/>
        </w:rPr>
        <w:t>.</w:t>
      </w:r>
      <w:r w:rsidR="004A7C58" w:rsidRPr="0014561E">
        <w:rPr>
          <w:sz w:val="22"/>
          <w:szCs w:val="22"/>
        </w:rPr>
        <w:t xml:space="preserve"> </w:t>
      </w:r>
      <w:r w:rsidR="0014561E" w:rsidRPr="0014561E">
        <w:rPr>
          <w:sz w:val="22"/>
          <w:szCs w:val="22"/>
        </w:rPr>
        <w:t>Zaměstnanci jsou však oprávněni převzít dané zboží či využít službu Poskytovatele.</w:t>
      </w:r>
      <w:r w:rsidR="00C674F0">
        <w:rPr>
          <w:sz w:val="22"/>
          <w:szCs w:val="22"/>
        </w:rPr>
        <w:t xml:space="preserve"> Alokace prostředků Zaměstnancem na účtu Poskytovatele nezakládá povinnost Zaměstnance či Objednatele čerpat službu či převzít zbož</w:t>
      </w:r>
      <w:r w:rsidR="00B36D43">
        <w:rPr>
          <w:sz w:val="22"/>
          <w:szCs w:val="22"/>
        </w:rPr>
        <w:t>í</w:t>
      </w:r>
      <w:r w:rsidR="00C674F0">
        <w:rPr>
          <w:sz w:val="22"/>
          <w:szCs w:val="22"/>
        </w:rPr>
        <w:t>.</w:t>
      </w:r>
      <w:r w:rsidR="00B36D43">
        <w:rPr>
          <w:sz w:val="22"/>
          <w:szCs w:val="22"/>
        </w:rPr>
        <w:t xml:space="preserve"> </w:t>
      </w:r>
      <w:r w:rsidR="00C674F0">
        <w:rPr>
          <w:sz w:val="22"/>
          <w:szCs w:val="22"/>
        </w:rPr>
        <w:t xml:space="preserve">  </w:t>
      </w:r>
    </w:p>
    <w:p w:rsidR="00C674F0" w:rsidRPr="00701866" w:rsidRDefault="00C674F0" w:rsidP="00701866">
      <w:pPr>
        <w:widowControl/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946414" w:rsidRPr="00AC50EB" w:rsidRDefault="00946414" w:rsidP="00AC50EB">
      <w:pPr>
        <w:spacing w:line="276" w:lineRule="auto"/>
        <w:jc w:val="center"/>
        <w:rPr>
          <w:b/>
          <w:sz w:val="22"/>
          <w:szCs w:val="22"/>
          <w:lang w:eastAsia="ar-SA"/>
        </w:rPr>
      </w:pPr>
      <w:r w:rsidRPr="00AC50EB">
        <w:rPr>
          <w:b/>
          <w:sz w:val="22"/>
          <w:szCs w:val="22"/>
          <w:lang w:eastAsia="ar-SA"/>
        </w:rPr>
        <w:lastRenderedPageBreak/>
        <w:t>Článek 3</w:t>
      </w:r>
    </w:p>
    <w:p w:rsidR="00946414" w:rsidRPr="00AC50EB" w:rsidRDefault="00946414" w:rsidP="00AC50EB">
      <w:pPr>
        <w:spacing w:line="276" w:lineRule="auto"/>
        <w:jc w:val="center"/>
        <w:rPr>
          <w:b/>
          <w:sz w:val="22"/>
          <w:szCs w:val="22"/>
          <w:lang w:eastAsia="ar-SA"/>
        </w:rPr>
      </w:pPr>
      <w:r w:rsidRPr="00AC50EB">
        <w:rPr>
          <w:b/>
          <w:sz w:val="22"/>
          <w:szCs w:val="22"/>
          <w:lang w:eastAsia="ar-SA"/>
        </w:rPr>
        <w:t>Cena</w:t>
      </w:r>
      <w:r w:rsidR="00C859D7" w:rsidRPr="00AC50EB">
        <w:rPr>
          <w:b/>
          <w:sz w:val="22"/>
          <w:szCs w:val="22"/>
          <w:lang w:eastAsia="ar-SA"/>
        </w:rPr>
        <w:t xml:space="preserve"> a její úhrada</w:t>
      </w:r>
    </w:p>
    <w:p w:rsidR="00946414" w:rsidRPr="00AC50EB" w:rsidRDefault="00946414" w:rsidP="00AC50EB">
      <w:pPr>
        <w:pStyle w:val="Odstavecseseznamem"/>
        <w:widowControl/>
        <w:suppressAutoHyphens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 w:val="22"/>
          <w:szCs w:val="22"/>
        </w:rPr>
      </w:pPr>
    </w:p>
    <w:p w:rsidR="00141861" w:rsidRPr="00AC50EB" w:rsidRDefault="00C859D7" w:rsidP="009D1E34">
      <w:pPr>
        <w:pStyle w:val="Odstavecseseznamem"/>
        <w:widowControl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426"/>
        <w:jc w:val="both"/>
        <w:textAlignment w:val="baseline"/>
        <w:rPr>
          <w:sz w:val="22"/>
          <w:szCs w:val="22"/>
        </w:rPr>
      </w:pPr>
      <w:r w:rsidRPr="00AC50EB">
        <w:rPr>
          <w:sz w:val="22"/>
          <w:szCs w:val="22"/>
        </w:rPr>
        <w:t>Druh a cena zboží a služeb Poskytovatele je určena v </w:t>
      </w:r>
      <w:r w:rsidR="00A044BD" w:rsidRPr="00AC50EB">
        <w:rPr>
          <w:sz w:val="22"/>
          <w:szCs w:val="22"/>
        </w:rPr>
        <w:t>S</w:t>
      </w:r>
      <w:r w:rsidRPr="00AC50EB">
        <w:rPr>
          <w:sz w:val="22"/>
          <w:szCs w:val="22"/>
        </w:rPr>
        <w:t xml:space="preserve">ystému, případně je </w:t>
      </w:r>
      <w:r w:rsidR="00141861" w:rsidRPr="00AC50EB">
        <w:rPr>
          <w:sz w:val="22"/>
          <w:szCs w:val="22"/>
        </w:rPr>
        <w:t xml:space="preserve">uvedena </w:t>
      </w:r>
      <w:r w:rsidR="00A044BD" w:rsidRPr="00AC50EB">
        <w:rPr>
          <w:sz w:val="22"/>
          <w:szCs w:val="22"/>
        </w:rPr>
        <w:t>v provozovně Poskytovatele.</w:t>
      </w:r>
    </w:p>
    <w:p w:rsidR="00141861" w:rsidRPr="00AC50EB" w:rsidRDefault="00141861" w:rsidP="00AC50EB">
      <w:pPr>
        <w:pStyle w:val="Odstavecseseznamem"/>
        <w:widowControl/>
        <w:suppressAutoHyphens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 w:val="22"/>
          <w:szCs w:val="22"/>
        </w:rPr>
      </w:pPr>
    </w:p>
    <w:p w:rsidR="00A044BD" w:rsidRPr="00AC50EB" w:rsidRDefault="00A044BD" w:rsidP="009D1E34">
      <w:pPr>
        <w:pStyle w:val="Odstavecseseznamem"/>
        <w:widowControl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426"/>
        <w:jc w:val="both"/>
        <w:textAlignment w:val="baseline"/>
        <w:rPr>
          <w:sz w:val="22"/>
          <w:szCs w:val="22"/>
        </w:rPr>
      </w:pPr>
      <w:r w:rsidRPr="00AC50EB">
        <w:rPr>
          <w:sz w:val="22"/>
          <w:szCs w:val="22"/>
        </w:rPr>
        <w:t xml:space="preserve">Poskytovatel umožní Zaměstnanci nákup zboží či čerpání služeb </w:t>
      </w:r>
      <w:r w:rsidR="00750766" w:rsidRPr="00AC50EB">
        <w:rPr>
          <w:sz w:val="22"/>
          <w:szCs w:val="22"/>
        </w:rPr>
        <w:t xml:space="preserve">nejvýše </w:t>
      </w:r>
      <w:r w:rsidRPr="00AC50EB">
        <w:rPr>
          <w:sz w:val="22"/>
          <w:szCs w:val="22"/>
        </w:rPr>
        <w:t>v rozsahu prostředků, které</w:t>
      </w:r>
      <w:r w:rsidR="00520B90" w:rsidRPr="00AC50EB">
        <w:rPr>
          <w:sz w:val="22"/>
          <w:szCs w:val="22"/>
        </w:rPr>
        <w:t> </w:t>
      </w:r>
      <w:r w:rsidRPr="00AC50EB">
        <w:rPr>
          <w:sz w:val="22"/>
          <w:szCs w:val="22"/>
        </w:rPr>
        <w:t xml:space="preserve">si Zaměstnanec </w:t>
      </w:r>
      <w:r w:rsidR="00520B90" w:rsidRPr="00AC50EB">
        <w:rPr>
          <w:sz w:val="22"/>
          <w:szCs w:val="22"/>
        </w:rPr>
        <w:t xml:space="preserve">v Systému </w:t>
      </w:r>
      <w:r w:rsidRPr="00AC50EB">
        <w:rPr>
          <w:sz w:val="22"/>
          <w:szCs w:val="22"/>
        </w:rPr>
        <w:t>alokoval na účtu Poskytovatele.</w:t>
      </w:r>
    </w:p>
    <w:p w:rsidR="00A044BD" w:rsidRPr="00AC50EB" w:rsidRDefault="00A044BD" w:rsidP="00AC50EB">
      <w:pPr>
        <w:pStyle w:val="Odstavecseseznamem"/>
        <w:widowControl/>
        <w:suppressAutoHyphens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 w:val="22"/>
          <w:szCs w:val="22"/>
        </w:rPr>
      </w:pPr>
    </w:p>
    <w:p w:rsidR="00081873" w:rsidRPr="00AC50EB" w:rsidRDefault="00A044BD" w:rsidP="009D1E34">
      <w:pPr>
        <w:pStyle w:val="Odstavecseseznamem"/>
        <w:widowControl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426"/>
        <w:jc w:val="both"/>
        <w:textAlignment w:val="baseline"/>
        <w:rPr>
          <w:sz w:val="22"/>
          <w:szCs w:val="22"/>
        </w:rPr>
      </w:pPr>
      <w:r w:rsidRPr="00AC50EB">
        <w:rPr>
          <w:sz w:val="22"/>
          <w:szCs w:val="22"/>
        </w:rPr>
        <w:t xml:space="preserve">Poskytovatel je povinen v době před poskytnutím služby </w:t>
      </w:r>
      <w:r w:rsidR="00F76CE5" w:rsidRPr="00AC50EB">
        <w:rPr>
          <w:sz w:val="22"/>
          <w:szCs w:val="22"/>
        </w:rPr>
        <w:t>či předáním zboží ověřit totožnost Zaměstnance a dále množství</w:t>
      </w:r>
      <w:r w:rsidR="00081873" w:rsidRPr="00AC50EB">
        <w:rPr>
          <w:sz w:val="22"/>
          <w:szCs w:val="22"/>
        </w:rPr>
        <w:t xml:space="preserve"> alokovaných prostředků, které je Zaměstnanec oprávněn u Poskytovatele uplatnit, a to:</w:t>
      </w:r>
    </w:p>
    <w:p w:rsidR="00081873" w:rsidRPr="00AC50EB" w:rsidRDefault="00081873" w:rsidP="00AC50EB">
      <w:pPr>
        <w:widowControl/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611672" w:rsidRPr="00AC50EB" w:rsidRDefault="00081873" w:rsidP="009D1E34">
      <w:pPr>
        <w:pStyle w:val="Odstavecseseznamem"/>
        <w:widowControl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AC50EB">
        <w:rPr>
          <w:sz w:val="22"/>
          <w:szCs w:val="22"/>
        </w:rPr>
        <w:t>kontrolou Kódu</w:t>
      </w:r>
      <w:r w:rsidR="00611672" w:rsidRPr="00AC50EB">
        <w:rPr>
          <w:sz w:val="22"/>
          <w:szCs w:val="22"/>
        </w:rPr>
        <w:t xml:space="preserve"> v účtu Poskytovatele</w:t>
      </w:r>
      <w:r w:rsidRPr="00AC50EB">
        <w:rPr>
          <w:sz w:val="22"/>
          <w:szCs w:val="22"/>
        </w:rPr>
        <w:t>, který mu</w:t>
      </w:r>
      <w:r w:rsidR="00611672" w:rsidRPr="00AC50EB">
        <w:rPr>
          <w:sz w:val="22"/>
          <w:szCs w:val="22"/>
        </w:rPr>
        <w:t xml:space="preserve"> Zaměstnanec sdělí;</w:t>
      </w:r>
      <w:r w:rsidR="00A17E59" w:rsidRPr="00AC50EB">
        <w:rPr>
          <w:sz w:val="22"/>
          <w:szCs w:val="22"/>
        </w:rPr>
        <w:t xml:space="preserve"> a</w:t>
      </w:r>
    </w:p>
    <w:p w:rsidR="00946414" w:rsidRPr="00AC50EB" w:rsidRDefault="00A17E59" w:rsidP="009D1E34">
      <w:pPr>
        <w:pStyle w:val="Odstavecseseznamem"/>
        <w:widowControl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AC50EB">
        <w:rPr>
          <w:sz w:val="22"/>
          <w:szCs w:val="22"/>
        </w:rPr>
        <w:t>ověřením vizuální totožnosti Zaměstnance v případě, že</w:t>
      </w:r>
      <w:r w:rsidR="00750766" w:rsidRPr="00AC50EB">
        <w:rPr>
          <w:sz w:val="22"/>
          <w:szCs w:val="22"/>
        </w:rPr>
        <w:t xml:space="preserve"> Systém o</w:t>
      </w:r>
      <w:r w:rsidR="0013307B">
        <w:rPr>
          <w:sz w:val="22"/>
          <w:szCs w:val="22"/>
        </w:rPr>
        <w:t>b</w:t>
      </w:r>
      <w:r w:rsidR="00750766" w:rsidRPr="00AC50EB">
        <w:rPr>
          <w:sz w:val="22"/>
          <w:szCs w:val="22"/>
        </w:rPr>
        <w:t xml:space="preserve">sahuje </w:t>
      </w:r>
      <w:r w:rsidR="00D0613F" w:rsidRPr="00AC50EB">
        <w:rPr>
          <w:sz w:val="22"/>
          <w:szCs w:val="22"/>
        </w:rPr>
        <w:t xml:space="preserve">fotografii Zaměstnance. </w:t>
      </w:r>
    </w:p>
    <w:p w:rsidR="001E5B6A" w:rsidRPr="00AC50EB" w:rsidRDefault="001E5B6A" w:rsidP="00AC50EB">
      <w:pPr>
        <w:pStyle w:val="Odstavecseseznamem"/>
        <w:widowControl/>
        <w:suppressAutoHyphens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 w:val="22"/>
          <w:szCs w:val="22"/>
        </w:rPr>
      </w:pPr>
    </w:p>
    <w:p w:rsidR="00CF7972" w:rsidRPr="00AC50EB" w:rsidRDefault="00CF7972" w:rsidP="009D1E34">
      <w:pPr>
        <w:pStyle w:val="Odstavecseseznamem"/>
        <w:widowControl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426"/>
        <w:jc w:val="both"/>
        <w:textAlignment w:val="baseline"/>
        <w:rPr>
          <w:sz w:val="22"/>
          <w:szCs w:val="22"/>
        </w:rPr>
      </w:pPr>
      <w:r w:rsidRPr="00AC50EB">
        <w:rPr>
          <w:sz w:val="22"/>
          <w:szCs w:val="22"/>
        </w:rPr>
        <w:t>Objednatel uhradí Poskytovateli cenu</w:t>
      </w:r>
      <w:r w:rsidR="00B36D43">
        <w:rPr>
          <w:sz w:val="22"/>
          <w:szCs w:val="22"/>
        </w:rPr>
        <w:t xml:space="preserve"> odebraného</w:t>
      </w:r>
      <w:r w:rsidRPr="00AC50EB">
        <w:rPr>
          <w:sz w:val="22"/>
          <w:szCs w:val="22"/>
        </w:rPr>
        <w:t xml:space="preserve"> zboží a</w:t>
      </w:r>
      <w:r w:rsidR="00B36D43">
        <w:rPr>
          <w:sz w:val="22"/>
          <w:szCs w:val="22"/>
        </w:rPr>
        <w:t xml:space="preserve"> </w:t>
      </w:r>
      <w:r w:rsidR="0037270C">
        <w:rPr>
          <w:sz w:val="22"/>
          <w:szCs w:val="22"/>
        </w:rPr>
        <w:t>poskytnutých</w:t>
      </w:r>
      <w:r w:rsidRPr="00AC50EB">
        <w:rPr>
          <w:sz w:val="22"/>
          <w:szCs w:val="22"/>
        </w:rPr>
        <w:t xml:space="preserve"> služeb, které </w:t>
      </w:r>
      <w:r w:rsidR="00520B90" w:rsidRPr="00AC50EB">
        <w:rPr>
          <w:sz w:val="22"/>
          <w:szCs w:val="22"/>
        </w:rPr>
        <w:t>čerpali Zaměstnanci u Poskytovatele v souladu s touto Smlouvou.</w:t>
      </w:r>
      <w:r w:rsidR="006A42E5" w:rsidRPr="00AC50EB">
        <w:rPr>
          <w:sz w:val="22"/>
          <w:szCs w:val="22"/>
        </w:rPr>
        <w:t xml:space="preserve"> Hrazena bude cena fakticky čerpaných služeb a odebraného zboží</w:t>
      </w:r>
      <w:r w:rsidR="00546DAA" w:rsidRPr="00AC50EB">
        <w:rPr>
          <w:sz w:val="22"/>
          <w:szCs w:val="22"/>
        </w:rPr>
        <w:t xml:space="preserve">, </w:t>
      </w:r>
      <w:r w:rsidR="00B56678">
        <w:rPr>
          <w:sz w:val="22"/>
          <w:szCs w:val="22"/>
        </w:rPr>
        <w:t>kte</w:t>
      </w:r>
      <w:r w:rsidR="005C6DA3">
        <w:rPr>
          <w:sz w:val="22"/>
          <w:szCs w:val="22"/>
        </w:rPr>
        <w:t>rá</w:t>
      </w:r>
      <w:r w:rsidR="00B56678">
        <w:rPr>
          <w:sz w:val="22"/>
          <w:szCs w:val="22"/>
        </w:rPr>
        <w:t xml:space="preserve"> j</w:t>
      </w:r>
      <w:r w:rsidR="005C6DA3">
        <w:rPr>
          <w:sz w:val="22"/>
          <w:szCs w:val="22"/>
        </w:rPr>
        <w:t>e</w:t>
      </w:r>
      <w:r w:rsidR="00B56678">
        <w:rPr>
          <w:sz w:val="22"/>
          <w:szCs w:val="22"/>
        </w:rPr>
        <w:t xml:space="preserve"> evidován</w:t>
      </w:r>
      <w:r w:rsidR="005C6DA3">
        <w:rPr>
          <w:sz w:val="22"/>
          <w:szCs w:val="22"/>
        </w:rPr>
        <w:t>a</w:t>
      </w:r>
      <w:r w:rsidR="00B56678">
        <w:rPr>
          <w:sz w:val="22"/>
          <w:szCs w:val="22"/>
        </w:rPr>
        <w:t xml:space="preserve"> v Systému.</w:t>
      </w:r>
      <w:r w:rsidR="00546DAA" w:rsidRPr="00AC50EB">
        <w:rPr>
          <w:sz w:val="22"/>
          <w:szCs w:val="22"/>
        </w:rPr>
        <w:t xml:space="preserve"> </w:t>
      </w:r>
    </w:p>
    <w:p w:rsidR="00520B90" w:rsidRPr="00AC50EB" w:rsidRDefault="00520B90" w:rsidP="00AC50EB">
      <w:pPr>
        <w:pStyle w:val="Odstavecseseznamem"/>
        <w:widowControl/>
        <w:suppressAutoHyphens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 w:val="22"/>
          <w:szCs w:val="22"/>
        </w:rPr>
      </w:pPr>
    </w:p>
    <w:p w:rsidR="000D2893" w:rsidRPr="00AC50EB" w:rsidRDefault="00520B90" w:rsidP="009D1E34">
      <w:pPr>
        <w:pStyle w:val="Odstavecseseznamem"/>
        <w:widowControl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426"/>
        <w:jc w:val="both"/>
        <w:textAlignment w:val="baseline"/>
        <w:rPr>
          <w:sz w:val="22"/>
          <w:szCs w:val="22"/>
        </w:rPr>
      </w:pPr>
      <w:r w:rsidRPr="00AC50EB">
        <w:rPr>
          <w:sz w:val="22"/>
          <w:szCs w:val="22"/>
        </w:rPr>
        <w:t xml:space="preserve">Cena je hrazena měsíčně na základě faktury (daňového dokladu) vystaveného </w:t>
      </w:r>
      <w:r w:rsidR="00611C79" w:rsidRPr="00AC50EB">
        <w:rPr>
          <w:sz w:val="22"/>
          <w:szCs w:val="22"/>
        </w:rPr>
        <w:t>Poskytovatelem s třiceti (30) denní lhůtou splatnosti ode dne doručení faktury. Poskytovatel je oprávněn vystavit a</w:t>
      </w:r>
      <w:r w:rsidR="00E445EF" w:rsidRPr="00AC50EB">
        <w:rPr>
          <w:sz w:val="22"/>
          <w:szCs w:val="22"/>
        </w:rPr>
        <w:t> </w:t>
      </w:r>
      <w:r w:rsidR="00611C79" w:rsidRPr="00AC50EB">
        <w:rPr>
          <w:sz w:val="22"/>
          <w:szCs w:val="22"/>
        </w:rPr>
        <w:t>doručit Objednateli fakturu vždy v</w:t>
      </w:r>
      <w:r w:rsidR="00256041">
        <w:rPr>
          <w:sz w:val="22"/>
          <w:szCs w:val="22"/>
        </w:rPr>
        <w:t xml:space="preserve"> nejdříve </w:t>
      </w:r>
      <w:r w:rsidR="00611C79" w:rsidRPr="00AC50EB">
        <w:rPr>
          <w:sz w:val="22"/>
          <w:szCs w:val="22"/>
        </w:rPr>
        <w:t>(1.) den</w:t>
      </w:r>
      <w:r w:rsidR="00256041">
        <w:rPr>
          <w:sz w:val="22"/>
          <w:szCs w:val="22"/>
        </w:rPr>
        <w:t>, nejpozději 10 den</w:t>
      </w:r>
      <w:r w:rsidR="00611C79" w:rsidRPr="00AC50EB">
        <w:rPr>
          <w:sz w:val="22"/>
          <w:szCs w:val="22"/>
        </w:rPr>
        <w:t xml:space="preserve"> měsíce následujícího </w:t>
      </w:r>
      <w:r w:rsidR="00AA0CAA">
        <w:rPr>
          <w:sz w:val="22"/>
          <w:szCs w:val="22"/>
        </w:rPr>
        <w:br/>
      </w:r>
      <w:r w:rsidR="00611C79" w:rsidRPr="00AC50EB">
        <w:rPr>
          <w:sz w:val="22"/>
          <w:szCs w:val="22"/>
        </w:rPr>
        <w:t>po měsíc</w:t>
      </w:r>
      <w:r w:rsidR="005D044C" w:rsidRPr="00AC50EB">
        <w:rPr>
          <w:sz w:val="22"/>
          <w:szCs w:val="22"/>
        </w:rPr>
        <w:t>i</w:t>
      </w:r>
      <w:r w:rsidR="00611C79" w:rsidRPr="00AC50EB">
        <w:rPr>
          <w:sz w:val="22"/>
          <w:szCs w:val="22"/>
        </w:rPr>
        <w:t>, za</w:t>
      </w:r>
      <w:r w:rsidR="005D044C" w:rsidRPr="00AC50EB">
        <w:rPr>
          <w:sz w:val="22"/>
          <w:szCs w:val="22"/>
        </w:rPr>
        <w:t xml:space="preserve"> </w:t>
      </w:r>
      <w:r w:rsidR="00E445EF" w:rsidRPr="00AC50EB">
        <w:rPr>
          <w:sz w:val="22"/>
          <w:szCs w:val="22"/>
        </w:rPr>
        <w:t>který je cena hrazena.</w:t>
      </w:r>
    </w:p>
    <w:p w:rsidR="00E445EF" w:rsidRPr="00AC50EB" w:rsidRDefault="00E445EF" w:rsidP="00AC50EB">
      <w:pPr>
        <w:pStyle w:val="Odstavecseseznamem"/>
        <w:widowControl/>
        <w:suppressAutoHyphens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 w:val="22"/>
          <w:szCs w:val="22"/>
        </w:rPr>
      </w:pPr>
    </w:p>
    <w:p w:rsidR="00520B90" w:rsidRPr="00AC50EB" w:rsidRDefault="00E445EF" w:rsidP="009D1E34">
      <w:pPr>
        <w:pStyle w:val="Odstavecseseznamem"/>
        <w:widowControl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426"/>
        <w:jc w:val="both"/>
        <w:textAlignment w:val="baseline"/>
        <w:rPr>
          <w:sz w:val="22"/>
          <w:szCs w:val="22"/>
        </w:rPr>
      </w:pPr>
      <w:r w:rsidRPr="00AC50EB">
        <w:rPr>
          <w:sz w:val="22"/>
          <w:szCs w:val="22"/>
        </w:rPr>
        <w:t>Faktury budou Poskytovatelem zasílány Objednatele cestou elektronické komunikace na email faktury@climax.cz.</w:t>
      </w:r>
      <w:r w:rsidR="00611C79" w:rsidRPr="00AC50EB">
        <w:rPr>
          <w:sz w:val="22"/>
          <w:szCs w:val="22"/>
        </w:rPr>
        <w:t xml:space="preserve">  </w:t>
      </w:r>
      <w:r w:rsidR="00520B90" w:rsidRPr="00AC50EB">
        <w:rPr>
          <w:sz w:val="22"/>
          <w:szCs w:val="22"/>
        </w:rPr>
        <w:t xml:space="preserve"> </w:t>
      </w:r>
    </w:p>
    <w:p w:rsidR="00B24648" w:rsidRPr="00AC50EB" w:rsidRDefault="00B24648" w:rsidP="00AC50EB">
      <w:pPr>
        <w:pStyle w:val="Odstavecseseznamem"/>
        <w:widowControl/>
        <w:suppressAutoHyphens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 w:val="22"/>
          <w:szCs w:val="22"/>
        </w:rPr>
      </w:pPr>
    </w:p>
    <w:p w:rsidR="00B24648" w:rsidRPr="00AC50EB" w:rsidRDefault="00B24648" w:rsidP="009D1E34">
      <w:pPr>
        <w:pStyle w:val="Odstavecseseznamem"/>
        <w:widowControl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426"/>
        <w:jc w:val="both"/>
        <w:textAlignment w:val="baseline"/>
        <w:rPr>
          <w:sz w:val="22"/>
          <w:szCs w:val="22"/>
        </w:rPr>
      </w:pPr>
      <w:r w:rsidRPr="00AC50EB">
        <w:rPr>
          <w:sz w:val="22"/>
          <w:szCs w:val="22"/>
        </w:rPr>
        <w:t>V případě, že Poskytovatel vyúčtuje Objednateli cenu zboží či služeb, které nebyly fakticky dodány či poskytnuty, je povinen uhradit Objednateli smluvní pokutu ve výši pětinásobku neoprávněně účtované ceny.</w:t>
      </w:r>
    </w:p>
    <w:p w:rsidR="009B12D6" w:rsidRPr="00AC50EB" w:rsidRDefault="009B12D6" w:rsidP="00AC50EB">
      <w:pPr>
        <w:widowControl/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9B12D6" w:rsidRPr="00AC50EB" w:rsidRDefault="009B12D6" w:rsidP="00AC50EB">
      <w:pPr>
        <w:pStyle w:val="Zkladntext"/>
        <w:spacing w:line="276" w:lineRule="auto"/>
        <w:jc w:val="center"/>
        <w:rPr>
          <w:b/>
          <w:sz w:val="22"/>
          <w:szCs w:val="22"/>
        </w:rPr>
      </w:pPr>
      <w:r w:rsidRPr="00AC50EB">
        <w:rPr>
          <w:b/>
          <w:sz w:val="22"/>
          <w:szCs w:val="22"/>
        </w:rPr>
        <w:t>Článek 4</w:t>
      </w:r>
    </w:p>
    <w:p w:rsidR="009B12D6" w:rsidRPr="00AC50EB" w:rsidRDefault="009B12D6" w:rsidP="00AC50EB">
      <w:pPr>
        <w:pStyle w:val="Zkladntext"/>
        <w:spacing w:line="276" w:lineRule="auto"/>
        <w:jc w:val="center"/>
        <w:rPr>
          <w:b/>
          <w:sz w:val="22"/>
          <w:szCs w:val="22"/>
        </w:rPr>
      </w:pPr>
      <w:r w:rsidRPr="00AC50EB">
        <w:rPr>
          <w:b/>
          <w:sz w:val="22"/>
          <w:szCs w:val="22"/>
        </w:rPr>
        <w:t>Závazek kvality</w:t>
      </w:r>
    </w:p>
    <w:p w:rsidR="00A66A47" w:rsidRPr="00AC50EB" w:rsidRDefault="00A66A47" w:rsidP="00AC50EB">
      <w:pPr>
        <w:pStyle w:val="Zkladntext"/>
        <w:spacing w:line="276" w:lineRule="auto"/>
        <w:jc w:val="center"/>
        <w:rPr>
          <w:b/>
          <w:sz w:val="22"/>
          <w:szCs w:val="22"/>
        </w:rPr>
      </w:pPr>
    </w:p>
    <w:p w:rsidR="002F4760" w:rsidRPr="009A1162" w:rsidRDefault="002F4760" w:rsidP="002F4760">
      <w:pPr>
        <w:pStyle w:val="Zkladntext"/>
        <w:spacing w:line="276" w:lineRule="auto"/>
        <w:ind w:left="284"/>
        <w:rPr>
          <w:sz w:val="22"/>
          <w:szCs w:val="22"/>
        </w:rPr>
      </w:pPr>
    </w:p>
    <w:p w:rsidR="00FF1481" w:rsidRDefault="00AC4324" w:rsidP="009D1E34">
      <w:pPr>
        <w:pStyle w:val="Zkladntext"/>
        <w:numPr>
          <w:ilvl w:val="0"/>
          <w:numId w:val="13"/>
        </w:numPr>
        <w:spacing w:line="276" w:lineRule="auto"/>
        <w:ind w:left="284" w:hanging="284"/>
        <w:rPr>
          <w:sz w:val="22"/>
          <w:szCs w:val="22"/>
        </w:rPr>
      </w:pPr>
      <w:r w:rsidRPr="009A1162">
        <w:rPr>
          <w:sz w:val="22"/>
          <w:szCs w:val="22"/>
        </w:rPr>
        <w:t>V případě, že</w:t>
      </w:r>
      <w:r w:rsidR="007E58EC">
        <w:rPr>
          <w:sz w:val="22"/>
          <w:szCs w:val="22"/>
        </w:rPr>
        <w:t> Zaměstnanci či Objednateli vznikne škoda v</w:t>
      </w:r>
      <w:r w:rsidR="005075A3">
        <w:rPr>
          <w:sz w:val="22"/>
          <w:szCs w:val="22"/>
        </w:rPr>
        <w:t> </w:t>
      </w:r>
      <w:r w:rsidR="007E58EC">
        <w:rPr>
          <w:sz w:val="22"/>
          <w:szCs w:val="22"/>
        </w:rPr>
        <w:t>důs</w:t>
      </w:r>
      <w:r w:rsidR="005075A3">
        <w:rPr>
          <w:sz w:val="22"/>
          <w:szCs w:val="22"/>
        </w:rPr>
        <w:t xml:space="preserve">ledku porušení povinností Poskytovatele, je Poskytovatel povinen tuto v plné výši uhradit.  </w:t>
      </w:r>
    </w:p>
    <w:p w:rsidR="002F4760" w:rsidRPr="00AC50EB" w:rsidRDefault="002F4760" w:rsidP="005075A3">
      <w:pPr>
        <w:pStyle w:val="Zkladntext"/>
        <w:spacing w:line="276" w:lineRule="auto"/>
        <w:rPr>
          <w:sz w:val="22"/>
          <w:szCs w:val="22"/>
        </w:rPr>
      </w:pPr>
    </w:p>
    <w:p w:rsidR="00E169C4" w:rsidRPr="00AC50EB" w:rsidRDefault="00245AEF" w:rsidP="00AC50EB">
      <w:pPr>
        <w:pStyle w:val="Zkladntext"/>
        <w:spacing w:line="276" w:lineRule="auto"/>
        <w:jc w:val="center"/>
        <w:rPr>
          <w:b/>
          <w:sz w:val="22"/>
          <w:szCs w:val="22"/>
        </w:rPr>
      </w:pPr>
      <w:r w:rsidRPr="00AC50EB">
        <w:rPr>
          <w:b/>
          <w:sz w:val="22"/>
          <w:szCs w:val="22"/>
        </w:rPr>
        <w:t xml:space="preserve">Článek </w:t>
      </w:r>
      <w:r w:rsidR="009B12D6" w:rsidRPr="00AC50EB">
        <w:rPr>
          <w:b/>
          <w:sz w:val="22"/>
          <w:szCs w:val="22"/>
        </w:rPr>
        <w:t>5</w:t>
      </w:r>
    </w:p>
    <w:p w:rsidR="00E169C4" w:rsidRPr="00AC50EB" w:rsidRDefault="00E169C4" w:rsidP="00AC50EB">
      <w:pPr>
        <w:pStyle w:val="Zkladntext"/>
        <w:spacing w:line="276" w:lineRule="auto"/>
        <w:jc w:val="center"/>
        <w:rPr>
          <w:b/>
          <w:sz w:val="22"/>
          <w:szCs w:val="22"/>
        </w:rPr>
      </w:pPr>
      <w:r w:rsidRPr="00AC50EB">
        <w:rPr>
          <w:b/>
          <w:sz w:val="22"/>
          <w:szCs w:val="22"/>
        </w:rPr>
        <w:t xml:space="preserve">Doba trvání </w:t>
      </w:r>
      <w:r w:rsidR="002E2C58" w:rsidRPr="00AC50EB">
        <w:rPr>
          <w:b/>
          <w:sz w:val="22"/>
          <w:szCs w:val="22"/>
        </w:rPr>
        <w:t>Smlouvy</w:t>
      </w:r>
    </w:p>
    <w:p w:rsidR="00E169C4" w:rsidRPr="00AC50EB" w:rsidRDefault="00E169C4" w:rsidP="00AC50EB">
      <w:pPr>
        <w:pStyle w:val="Zkladntext"/>
        <w:spacing w:line="276" w:lineRule="auto"/>
        <w:ind w:left="284" w:hanging="284"/>
        <w:rPr>
          <w:b/>
          <w:sz w:val="22"/>
          <w:szCs w:val="22"/>
        </w:rPr>
      </w:pPr>
    </w:p>
    <w:p w:rsidR="00FB092C" w:rsidRPr="00AC50EB" w:rsidRDefault="00CC52C2" w:rsidP="009D1E34">
      <w:pPr>
        <w:pStyle w:val="Zkladntext"/>
        <w:numPr>
          <w:ilvl w:val="0"/>
          <w:numId w:val="4"/>
        </w:numPr>
        <w:spacing w:line="276" w:lineRule="auto"/>
        <w:ind w:left="284" w:hanging="426"/>
        <w:rPr>
          <w:sz w:val="22"/>
          <w:szCs w:val="22"/>
        </w:rPr>
      </w:pPr>
      <w:r w:rsidRPr="00AC50EB">
        <w:rPr>
          <w:sz w:val="22"/>
          <w:szCs w:val="22"/>
        </w:rPr>
        <w:t>Smlouva</w:t>
      </w:r>
      <w:r w:rsidR="00E169C4" w:rsidRPr="00AC50EB">
        <w:rPr>
          <w:sz w:val="22"/>
          <w:szCs w:val="22"/>
        </w:rPr>
        <w:t xml:space="preserve"> se uzavírá na dobu neurčitou</w:t>
      </w:r>
      <w:r w:rsidRPr="00AC50EB">
        <w:rPr>
          <w:sz w:val="22"/>
          <w:szCs w:val="22"/>
        </w:rPr>
        <w:t>.</w:t>
      </w:r>
    </w:p>
    <w:p w:rsidR="00FB092C" w:rsidRPr="00AC50EB" w:rsidRDefault="00FB092C" w:rsidP="00AC50EB">
      <w:pPr>
        <w:pStyle w:val="Zkladntext"/>
        <w:spacing w:line="276" w:lineRule="auto"/>
        <w:ind w:left="284"/>
        <w:rPr>
          <w:sz w:val="22"/>
          <w:szCs w:val="22"/>
        </w:rPr>
      </w:pPr>
    </w:p>
    <w:p w:rsidR="00CE023A" w:rsidRPr="00AC50EB" w:rsidRDefault="004A5234" w:rsidP="009D1E34">
      <w:pPr>
        <w:pStyle w:val="Zkladntext"/>
        <w:numPr>
          <w:ilvl w:val="0"/>
          <w:numId w:val="4"/>
        </w:numPr>
        <w:spacing w:line="276" w:lineRule="auto"/>
        <w:ind w:left="284" w:hanging="426"/>
        <w:rPr>
          <w:sz w:val="22"/>
          <w:szCs w:val="22"/>
        </w:rPr>
      </w:pPr>
      <w:r w:rsidRPr="00AC50EB">
        <w:rPr>
          <w:sz w:val="22"/>
          <w:szCs w:val="22"/>
        </w:rPr>
        <w:t>Poskytovatel</w:t>
      </w:r>
      <w:r w:rsidR="00CE023A" w:rsidRPr="00AC50EB">
        <w:rPr>
          <w:sz w:val="22"/>
          <w:szCs w:val="22"/>
        </w:rPr>
        <w:t xml:space="preserve"> či Objednatel</w:t>
      </w:r>
      <w:r w:rsidR="00E169C4" w:rsidRPr="00AC50EB">
        <w:rPr>
          <w:sz w:val="22"/>
          <w:szCs w:val="22"/>
        </w:rPr>
        <w:t xml:space="preserve"> jsou oprávněni tuto </w:t>
      </w:r>
      <w:r w:rsidR="00CC52C2" w:rsidRPr="00AC50EB">
        <w:rPr>
          <w:sz w:val="22"/>
          <w:szCs w:val="22"/>
        </w:rPr>
        <w:t>Smlouvu</w:t>
      </w:r>
      <w:r w:rsidR="00E169C4" w:rsidRPr="00AC50EB">
        <w:rPr>
          <w:sz w:val="22"/>
          <w:szCs w:val="22"/>
        </w:rPr>
        <w:t xml:space="preserve"> bez uvedení důvodu vypovědět. Výpovědní lhůta činí </w:t>
      </w:r>
      <w:r w:rsidR="006F527C" w:rsidRPr="00AC50EB">
        <w:rPr>
          <w:sz w:val="22"/>
          <w:szCs w:val="22"/>
        </w:rPr>
        <w:t>tři</w:t>
      </w:r>
      <w:r w:rsidR="00CE023A" w:rsidRPr="00AC50EB">
        <w:rPr>
          <w:sz w:val="22"/>
          <w:szCs w:val="22"/>
        </w:rPr>
        <w:t xml:space="preserve"> (</w:t>
      </w:r>
      <w:r w:rsidR="006F527C" w:rsidRPr="00AC50EB">
        <w:rPr>
          <w:sz w:val="22"/>
          <w:szCs w:val="22"/>
        </w:rPr>
        <w:t>3</w:t>
      </w:r>
      <w:r w:rsidR="00E169C4" w:rsidRPr="00AC50EB">
        <w:rPr>
          <w:sz w:val="22"/>
          <w:szCs w:val="22"/>
        </w:rPr>
        <w:t>) kalendářní</w:t>
      </w:r>
      <w:r w:rsidR="00F47C4B" w:rsidRPr="00AC50EB">
        <w:rPr>
          <w:sz w:val="22"/>
          <w:szCs w:val="22"/>
        </w:rPr>
        <w:t xml:space="preserve"> měsíc</w:t>
      </w:r>
      <w:r w:rsidR="00CE023A" w:rsidRPr="00AC50EB">
        <w:rPr>
          <w:sz w:val="22"/>
          <w:szCs w:val="22"/>
        </w:rPr>
        <w:t>e</w:t>
      </w:r>
      <w:r w:rsidR="00E169C4" w:rsidRPr="00AC50EB">
        <w:rPr>
          <w:sz w:val="22"/>
          <w:szCs w:val="22"/>
        </w:rPr>
        <w:t xml:space="preserve"> a počíná běžet prvním dnem kalen</w:t>
      </w:r>
      <w:r w:rsidR="00CE023A" w:rsidRPr="00AC50EB">
        <w:rPr>
          <w:sz w:val="22"/>
          <w:szCs w:val="22"/>
        </w:rPr>
        <w:t>dářního měsíce následujícího po </w:t>
      </w:r>
      <w:r w:rsidR="00E169C4" w:rsidRPr="00AC50EB">
        <w:rPr>
          <w:sz w:val="22"/>
          <w:szCs w:val="22"/>
        </w:rPr>
        <w:t xml:space="preserve">měsíci, v němž byla písemná výpověď druhé </w:t>
      </w:r>
      <w:r w:rsidR="00CE023A" w:rsidRPr="00AC50EB">
        <w:rPr>
          <w:sz w:val="22"/>
          <w:szCs w:val="22"/>
        </w:rPr>
        <w:t>S</w:t>
      </w:r>
      <w:r w:rsidR="00E169C4" w:rsidRPr="00AC50EB">
        <w:rPr>
          <w:sz w:val="22"/>
          <w:szCs w:val="22"/>
        </w:rPr>
        <w:t>mluvní straně doručena.</w:t>
      </w:r>
    </w:p>
    <w:p w:rsidR="00CC52C2" w:rsidRPr="00AC50EB" w:rsidRDefault="00CC52C2" w:rsidP="00AC50EB">
      <w:pPr>
        <w:pStyle w:val="Zkladntext"/>
        <w:spacing w:line="276" w:lineRule="auto"/>
        <w:ind w:left="284"/>
        <w:rPr>
          <w:sz w:val="22"/>
          <w:szCs w:val="22"/>
        </w:rPr>
      </w:pPr>
    </w:p>
    <w:p w:rsidR="00CC52C2" w:rsidRPr="00AC50EB" w:rsidRDefault="00CC52C2" w:rsidP="009D1E34">
      <w:pPr>
        <w:pStyle w:val="Zkladntext"/>
        <w:numPr>
          <w:ilvl w:val="0"/>
          <w:numId w:val="4"/>
        </w:numPr>
        <w:spacing w:line="276" w:lineRule="auto"/>
        <w:ind w:left="284" w:hanging="426"/>
        <w:rPr>
          <w:sz w:val="22"/>
          <w:szCs w:val="22"/>
        </w:rPr>
      </w:pPr>
      <w:r w:rsidRPr="00AC50EB">
        <w:rPr>
          <w:sz w:val="22"/>
          <w:szCs w:val="22"/>
        </w:rPr>
        <w:t>Kterákoli ze Smluvních stran je opr</w:t>
      </w:r>
      <w:r w:rsidR="00B24648" w:rsidRPr="00AC50EB">
        <w:rPr>
          <w:sz w:val="22"/>
          <w:szCs w:val="22"/>
        </w:rPr>
        <w:t>ávněna od Smlouvy odstoupit z důvodu jejího podstatného porušení druhou Smluvní stranou. Za podstatné porušení Smlouvy se považuje zejména:</w:t>
      </w:r>
    </w:p>
    <w:p w:rsidR="00B24648" w:rsidRPr="00AC50EB" w:rsidRDefault="00B24648" w:rsidP="00AC50EB">
      <w:pPr>
        <w:pStyle w:val="Zkladntext"/>
        <w:spacing w:line="276" w:lineRule="auto"/>
        <w:rPr>
          <w:sz w:val="22"/>
          <w:szCs w:val="22"/>
        </w:rPr>
      </w:pPr>
    </w:p>
    <w:p w:rsidR="00F179EC" w:rsidRPr="00AC50EB" w:rsidRDefault="007810BD" w:rsidP="007064CD">
      <w:pPr>
        <w:pStyle w:val="Zkladntext"/>
        <w:numPr>
          <w:ilvl w:val="0"/>
          <w:numId w:val="10"/>
        </w:numPr>
        <w:spacing w:line="600" w:lineRule="auto"/>
        <w:ind w:hanging="436"/>
        <w:rPr>
          <w:sz w:val="22"/>
          <w:szCs w:val="22"/>
        </w:rPr>
      </w:pPr>
      <w:r w:rsidRPr="00AC50EB">
        <w:rPr>
          <w:sz w:val="22"/>
          <w:szCs w:val="22"/>
        </w:rPr>
        <w:t>ze strany Objednatele prodlení s úhradou ceny déle, než 25 dnů;</w:t>
      </w:r>
    </w:p>
    <w:p w:rsidR="007A3341" w:rsidRPr="00AC50EB" w:rsidRDefault="007810BD" w:rsidP="007064CD">
      <w:pPr>
        <w:pStyle w:val="Zkladntext"/>
        <w:numPr>
          <w:ilvl w:val="0"/>
          <w:numId w:val="10"/>
        </w:numPr>
        <w:spacing w:line="276" w:lineRule="auto"/>
        <w:ind w:hanging="436"/>
        <w:rPr>
          <w:sz w:val="22"/>
          <w:szCs w:val="22"/>
        </w:rPr>
      </w:pPr>
      <w:r w:rsidRPr="00F179EC">
        <w:rPr>
          <w:sz w:val="22"/>
          <w:szCs w:val="22"/>
        </w:rPr>
        <w:t>ze strany Poskytovatele</w:t>
      </w:r>
      <w:r w:rsidR="00F179EC">
        <w:rPr>
          <w:sz w:val="22"/>
          <w:szCs w:val="22"/>
        </w:rPr>
        <w:t xml:space="preserve"> </w:t>
      </w:r>
      <w:r w:rsidR="007A3341" w:rsidRPr="00AC50EB">
        <w:rPr>
          <w:sz w:val="22"/>
          <w:szCs w:val="22"/>
        </w:rPr>
        <w:t xml:space="preserve">opakované, tj. nejméně 2x v rozsahu </w:t>
      </w:r>
      <w:r w:rsidR="005E0D34">
        <w:rPr>
          <w:sz w:val="22"/>
          <w:szCs w:val="22"/>
        </w:rPr>
        <w:t>45</w:t>
      </w:r>
      <w:r w:rsidR="007A3341" w:rsidRPr="00AC50EB">
        <w:rPr>
          <w:sz w:val="22"/>
          <w:szCs w:val="22"/>
        </w:rPr>
        <w:t xml:space="preserve"> dní, neposkytnutí služby </w:t>
      </w:r>
      <w:r w:rsidR="00AA0CAA">
        <w:rPr>
          <w:sz w:val="22"/>
          <w:szCs w:val="22"/>
        </w:rPr>
        <w:br/>
      </w:r>
      <w:r w:rsidR="007A3341" w:rsidRPr="00AC50EB">
        <w:rPr>
          <w:sz w:val="22"/>
          <w:szCs w:val="22"/>
        </w:rPr>
        <w:t>či nedodání zboží;</w:t>
      </w:r>
    </w:p>
    <w:p w:rsidR="007A3341" w:rsidRPr="00AC50EB" w:rsidRDefault="007A3341" w:rsidP="00AC50EB">
      <w:pPr>
        <w:pStyle w:val="Zkladntext"/>
        <w:spacing w:line="276" w:lineRule="auto"/>
        <w:rPr>
          <w:sz w:val="22"/>
          <w:szCs w:val="22"/>
        </w:rPr>
      </w:pPr>
    </w:p>
    <w:p w:rsidR="007A3341" w:rsidRPr="00AC50EB" w:rsidRDefault="007A3341" w:rsidP="009D1E34">
      <w:pPr>
        <w:pStyle w:val="Zkladntext"/>
        <w:numPr>
          <w:ilvl w:val="0"/>
          <w:numId w:val="4"/>
        </w:numPr>
        <w:spacing w:line="276" w:lineRule="auto"/>
        <w:ind w:left="284" w:hanging="426"/>
        <w:rPr>
          <w:sz w:val="22"/>
          <w:szCs w:val="22"/>
        </w:rPr>
      </w:pPr>
      <w:r w:rsidRPr="00AC50EB">
        <w:rPr>
          <w:sz w:val="22"/>
          <w:szCs w:val="22"/>
        </w:rPr>
        <w:t xml:space="preserve">Smlouva může být dále ukončena v souladu s obecně závaznými právními předpisy. </w:t>
      </w:r>
    </w:p>
    <w:p w:rsidR="009668A4" w:rsidRPr="00AC50EB" w:rsidRDefault="009668A4" w:rsidP="00AB3AFC">
      <w:pPr>
        <w:pStyle w:val="Zkladntext"/>
        <w:spacing w:line="276" w:lineRule="auto"/>
        <w:rPr>
          <w:sz w:val="22"/>
          <w:szCs w:val="22"/>
        </w:rPr>
      </w:pPr>
    </w:p>
    <w:p w:rsidR="00E169C4" w:rsidRPr="00AC50EB" w:rsidRDefault="00245AEF" w:rsidP="00AC50EB">
      <w:pPr>
        <w:pStyle w:val="Zkladntext"/>
        <w:spacing w:line="276" w:lineRule="auto"/>
        <w:jc w:val="center"/>
        <w:rPr>
          <w:b/>
          <w:sz w:val="22"/>
          <w:szCs w:val="22"/>
        </w:rPr>
      </w:pPr>
      <w:r w:rsidRPr="00AC50EB">
        <w:rPr>
          <w:b/>
          <w:sz w:val="22"/>
          <w:szCs w:val="22"/>
        </w:rPr>
        <w:t xml:space="preserve">Článek </w:t>
      </w:r>
      <w:r w:rsidR="00232E5E" w:rsidRPr="00AC50EB">
        <w:rPr>
          <w:b/>
          <w:sz w:val="22"/>
          <w:szCs w:val="22"/>
        </w:rPr>
        <w:t>6</w:t>
      </w:r>
    </w:p>
    <w:p w:rsidR="00E169C4" w:rsidRPr="00AC50EB" w:rsidRDefault="00E169C4" w:rsidP="00AC50EB">
      <w:pPr>
        <w:pStyle w:val="Zkladntext"/>
        <w:spacing w:line="276" w:lineRule="auto"/>
        <w:jc w:val="center"/>
        <w:rPr>
          <w:b/>
          <w:sz w:val="22"/>
          <w:szCs w:val="22"/>
        </w:rPr>
      </w:pPr>
      <w:r w:rsidRPr="00AC50EB">
        <w:rPr>
          <w:b/>
          <w:sz w:val="22"/>
          <w:szCs w:val="22"/>
        </w:rPr>
        <w:t>Závěrečná ujednání</w:t>
      </w:r>
    </w:p>
    <w:p w:rsidR="00913353" w:rsidRPr="00AC50EB" w:rsidRDefault="00913353" w:rsidP="00AC50EB">
      <w:pPr>
        <w:pStyle w:val="Zkladntext"/>
        <w:spacing w:line="276" w:lineRule="auto"/>
        <w:ind w:left="284"/>
        <w:rPr>
          <w:sz w:val="22"/>
          <w:szCs w:val="22"/>
        </w:rPr>
      </w:pPr>
    </w:p>
    <w:p w:rsidR="00AB3AFC" w:rsidRDefault="00AB3AFC" w:rsidP="009D1E34">
      <w:pPr>
        <w:pStyle w:val="Zkladntext"/>
        <w:numPr>
          <w:ilvl w:val="0"/>
          <w:numId w:val="12"/>
        </w:numPr>
        <w:spacing w:line="276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Poskytovatel se zavazuje dodržovat Obecné nařízení o ochraně osobních údajů</w:t>
      </w:r>
      <w:r w:rsidR="003C2ECB">
        <w:rPr>
          <w:sz w:val="22"/>
          <w:szCs w:val="22"/>
        </w:rPr>
        <w:t>, a to ve vztahu k osobním údajům Zaměstnanců, které budou obsaženy v</w:t>
      </w:r>
      <w:r w:rsidR="00BB47E2">
        <w:rPr>
          <w:sz w:val="22"/>
          <w:szCs w:val="22"/>
        </w:rPr>
        <w:t> Sy</w:t>
      </w:r>
      <w:r w:rsidR="003C2ECB">
        <w:rPr>
          <w:sz w:val="22"/>
          <w:szCs w:val="22"/>
        </w:rPr>
        <w:t>stému</w:t>
      </w:r>
      <w:r w:rsidR="00BB47E2">
        <w:rPr>
          <w:sz w:val="22"/>
          <w:szCs w:val="22"/>
        </w:rPr>
        <w:t>, zejména pak tyto chránit tak, aby</w:t>
      </w:r>
      <w:r w:rsidR="006C61DF">
        <w:rPr>
          <w:sz w:val="22"/>
          <w:szCs w:val="22"/>
        </w:rPr>
        <w:t> </w:t>
      </w:r>
      <w:r w:rsidR="00BB47E2">
        <w:rPr>
          <w:sz w:val="22"/>
          <w:szCs w:val="22"/>
        </w:rPr>
        <w:t>nedošlo k jejich ztrátě</w:t>
      </w:r>
      <w:r w:rsidR="008A09FE">
        <w:rPr>
          <w:sz w:val="22"/>
          <w:szCs w:val="22"/>
        </w:rPr>
        <w:t>, zveřejnění</w:t>
      </w:r>
      <w:r w:rsidR="00BB47E2">
        <w:rPr>
          <w:sz w:val="22"/>
          <w:szCs w:val="22"/>
        </w:rPr>
        <w:t xml:space="preserve"> či protiprávnímu zpracování</w:t>
      </w:r>
      <w:r w:rsidR="008A09FE">
        <w:rPr>
          <w:sz w:val="22"/>
          <w:szCs w:val="22"/>
        </w:rPr>
        <w:t>.</w:t>
      </w:r>
      <w:r w:rsidR="00BB47E2">
        <w:rPr>
          <w:sz w:val="22"/>
          <w:szCs w:val="22"/>
        </w:rPr>
        <w:t xml:space="preserve"> </w:t>
      </w:r>
      <w:r w:rsidR="003C2ECB">
        <w:rPr>
          <w:sz w:val="22"/>
          <w:szCs w:val="22"/>
        </w:rPr>
        <w:t xml:space="preserve"> </w:t>
      </w:r>
    </w:p>
    <w:p w:rsidR="00AB3AFC" w:rsidRDefault="00AB3AFC" w:rsidP="00AB3AFC">
      <w:pPr>
        <w:pStyle w:val="Zkladntext"/>
        <w:spacing w:line="276" w:lineRule="auto"/>
        <w:ind w:left="284"/>
        <w:rPr>
          <w:sz w:val="22"/>
          <w:szCs w:val="22"/>
        </w:rPr>
      </w:pPr>
    </w:p>
    <w:p w:rsidR="00370BE9" w:rsidRPr="00AC50EB" w:rsidRDefault="00370BE9" w:rsidP="009D1E34">
      <w:pPr>
        <w:pStyle w:val="Zkladntext"/>
        <w:numPr>
          <w:ilvl w:val="0"/>
          <w:numId w:val="12"/>
        </w:numPr>
        <w:spacing w:line="276" w:lineRule="auto"/>
        <w:ind w:left="284" w:hanging="426"/>
        <w:rPr>
          <w:sz w:val="22"/>
          <w:szCs w:val="22"/>
        </w:rPr>
      </w:pPr>
      <w:r w:rsidRPr="00AC50EB">
        <w:rPr>
          <w:sz w:val="22"/>
          <w:szCs w:val="22"/>
        </w:rPr>
        <w:t xml:space="preserve">Smluvní strany se dohodly, že komunikace činěná na základě této Smlouvy mezi nimi bude probíhat primárně formou elektronické komunikace. Osobami oprávněnými </w:t>
      </w:r>
      <w:r w:rsidR="00F562F8" w:rsidRPr="00AC50EB">
        <w:rPr>
          <w:sz w:val="22"/>
          <w:szCs w:val="22"/>
        </w:rPr>
        <w:t>komunikovat</w:t>
      </w:r>
      <w:r w:rsidRPr="00AC50EB">
        <w:rPr>
          <w:sz w:val="22"/>
          <w:szCs w:val="22"/>
        </w:rPr>
        <w:t xml:space="preserve"> za druhou Smluvní stranu ve věci této Smlouvy jsou:</w:t>
      </w:r>
    </w:p>
    <w:p w:rsidR="00370BE9" w:rsidRPr="00AC50EB" w:rsidRDefault="00370BE9" w:rsidP="00AC50EB">
      <w:pPr>
        <w:pStyle w:val="Zkladntext"/>
        <w:spacing w:line="276" w:lineRule="auto"/>
        <w:ind w:left="284"/>
        <w:rPr>
          <w:sz w:val="22"/>
          <w:szCs w:val="22"/>
        </w:rPr>
      </w:pPr>
    </w:p>
    <w:p w:rsidR="00370BE9" w:rsidRPr="00AC50EB" w:rsidRDefault="00370BE9" w:rsidP="00AC50EB">
      <w:pPr>
        <w:pStyle w:val="Zkladntext"/>
        <w:spacing w:line="276" w:lineRule="auto"/>
        <w:ind w:left="284"/>
        <w:rPr>
          <w:sz w:val="22"/>
          <w:szCs w:val="22"/>
        </w:rPr>
      </w:pPr>
      <w:r w:rsidRPr="00AC50EB">
        <w:rPr>
          <w:sz w:val="22"/>
          <w:szCs w:val="22"/>
        </w:rPr>
        <w:t>Za Odběratele:</w:t>
      </w:r>
      <w:r w:rsidRPr="00AC50EB">
        <w:rPr>
          <w:sz w:val="22"/>
          <w:szCs w:val="22"/>
        </w:rPr>
        <w:tab/>
      </w:r>
      <w:r w:rsidR="00AC50EB" w:rsidRPr="00AC50EB">
        <w:rPr>
          <w:b/>
          <w:bCs/>
          <w:sz w:val="22"/>
          <w:szCs w:val="22"/>
        </w:rPr>
        <w:t xml:space="preserve">Monika </w:t>
      </w:r>
      <w:r w:rsidR="008C742C" w:rsidRPr="00AC50EB">
        <w:rPr>
          <w:b/>
          <w:bCs/>
          <w:sz w:val="22"/>
          <w:szCs w:val="22"/>
        </w:rPr>
        <w:t>Schmidtová</w:t>
      </w:r>
      <w:r w:rsidRPr="00AC50EB">
        <w:rPr>
          <w:sz w:val="22"/>
          <w:szCs w:val="22"/>
        </w:rPr>
        <w:t xml:space="preserve">, tel. </w:t>
      </w:r>
      <w:r w:rsidR="00AC50EB">
        <w:rPr>
          <w:sz w:val="22"/>
          <w:szCs w:val="22"/>
        </w:rPr>
        <w:t>730 807 711</w:t>
      </w:r>
      <w:r w:rsidRPr="00AC50EB">
        <w:rPr>
          <w:sz w:val="22"/>
          <w:szCs w:val="22"/>
        </w:rPr>
        <w:t xml:space="preserve">, email: </w:t>
      </w:r>
      <w:r w:rsidR="00AC50EB">
        <w:rPr>
          <w:sz w:val="22"/>
          <w:szCs w:val="22"/>
        </w:rPr>
        <w:t>m.schmitdova@climax.cz</w:t>
      </w:r>
    </w:p>
    <w:p w:rsidR="00370BE9" w:rsidRPr="00AC50EB" w:rsidRDefault="00370BE9" w:rsidP="00AC50EB">
      <w:pPr>
        <w:pStyle w:val="Zkladntext"/>
        <w:spacing w:line="276" w:lineRule="auto"/>
        <w:ind w:left="-142"/>
        <w:rPr>
          <w:sz w:val="22"/>
          <w:szCs w:val="22"/>
        </w:rPr>
      </w:pPr>
    </w:p>
    <w:p w:rsidR="00370BE9" w:rsidRPr="00FE1F50" w:rsidRDefault="00370BE9" w:rsidP="00AC50EB">
      <w:pPr>
        <w:pStyle w:val="Zkladntext"/>
        <w:spacing w:line="276" w:lineRule="auto"/>
        <w:ind w:left="284"/>
        <w:rPr>
          <w:sz w:val="22"/>
          <w:szCs w:val="22"/>
        </w:rPr>
      </w:pPr>
      <w:r w:rsidRPr="00AC50EB">
        <w:rPr>
          <w:sz w:val="22"/>
          <w:szCs w:val="22"/>
        </w:rPr>
        <w:t xml:space="preserve">Za </w:t>
      </w:r>
      <w:r w:rsidR="00AC50EB">
        <w:rPr>
          <w:sz w:val="22"/>
          <w:szCs w:val="22"/>
        </w:rPr>
        <w:t>Poskytovatele</w:t>
      </w:r>
      <w:r w:rsidRPr="00AC50EB">
        <w:rPr>
          <w:sz w:val="22"/>
          <w:szCs w:val="22"/>
        </w:rPr>
        <w:t>:</w:t>
      </w:r>
      <w:r w:rsidRPr="00AC50EB">
        <w:rPr>
          <w:sz w:val="22"/>
          <w:szCs w:val="22"/>
        </w:rPr>
        <w:tab/>
      </w:r>
      <w:r w:rsidR="00FE1F50" w:rsidRPr="00FE1F50">
        <w:rPr>
          <w:b/>
          <w:bCs/>
          <w:sz w:val="22"/>
          <w:szCs w:val="22"/>
        </w:rPr>
        <w:t>Blanka Oravová</w:t>
      </w:r>
      <w:r w:rsidR="00FE1F50" w:rsidRPr="00FE1F50">
        <w:rPr>
          <w:sz w:val="22"/>
          <w:szCs w:val="22"/>
        </w:rPr>
        <w:t xml:space="preserve">, </w:t>
      </w:r>
      <w:r w:rsidRPr="00FE1F50">
        <w:rPr>
          <w:sz w:val="22"/>
          <w:szCs w:val="22"/>
        </w:rPr>
        <w:t xml:space="preserve">tel. </w:t>
      </w:r>
      <w:r w:rsidR="00FE1F50" w:rsidRPr="00FE1F50">
        <w:rPr>
          <w:color w:val="161616"/>
          <w:sz w:val="21"/>
          <w:szCs w:val="21"/>
          <w:shd w:val="clear" w:color="auto" w:fill="FFFFFF"/>
        </w:rPr>
        <w:t>739 343 125</w:t>
      </w:r>
      <w:r w:rsidRPr="00FE1F50">
        <w:rPr>
          <w:sz w:val="22"/>
          <w:szCs w:val="22"/>
        </w:rPr>
        <w:t>, email:</w:t>
      </w:r>
      <w:r w:rsidR="00FE1F50" w:rsidRPr="00FE1F50">
        <w:rPr>
          <w:sz w:val="22"/>
          <w:szCs w:val="22"/>
        </w:rPr>
        <w:t xml:space="preserve"> oravova@dkvsetin.cz</w:t>
      </w:r>
    </w:p>
    <w:p w:rsidR="00370BE9" w:rsidRPr="00FE1F50" w:rsidRDefault="00370BE9" w:rsidP="00AC50EB">
      <w:pPr>
        <w:pStyle w:val="Zkladntext"/>
        <w:spacing w:line="276" w:lineRule="auto"/>
        <w:ind w:left="284"/>
        <w:rPr>
          <w:sz w:val="22"/>
          <w:szCs w:val="22"/>
        </w:rPr>
      </w:pPr>
    </w:p>
    <w:p w:rsidR="00370BE9" w:rsidRPr="00AC50EB" w:rsidRDefault="00370BE9" w:rsidP="009D1E34">
      <w:pPr>
        <w:pStyle w:val="Zkladntext"/>
        <w:numPr>
          <w:ilvl w:val="0"/>
          <w:numId w:val="12"/>
        </w:numPr>
        <w:spacing w:line="276" w:lineRule="auto"/>
        <w:ind w:left="284" w:hanging="426"/>
        <w:rPr>
          <w:sz w:val="22"/>
          <w:szCs w:val="22"/>
        </w:rPr>
      </w:pPr>
      <w:r w:rsidRPr="00AC50EB">
        <w:rPr>
          <w:sz w:val="22"/>
          <w:szCs w:val="22"/>
        </w:rPr>
        <w:t xml:space="preserve">Výše uvedené osoby mohou být měněny listinným oznámením doručeným druhé Smluvní straně. Změna nabývá účinnosti pátým (5.) dnem doručení a nepovažuje se za změnu této Smlouvy. </w:t>
      </w:r>
    </w:p>
    <w:p w:rsidR="00370BE9" w:rsidRPr="00AC50EB" w:rsidRDefault="00370BE9" w:rsidP="00AC50EB">
      <w:pPr>
        <w:pStyle w:val="Zkladntext"/>
        <w:spacing w:line="276" w:lineRule="auto"/>
        <w:ind w:left="284"/>
        <w:rPr>
          <w:sz w:val="22"/>
          <w:szCs w:val="22"/>
        </w:rPr>
      </w:pPr>
    </w:p>
    <w:p w:rsidR="00370BE9" w:rsidRPr="00AC50EB" w:rsidRDefault="00370BE9" w:rsidP="009D1E34">
      <w:pPr>
        <w:pStyle w:val="Zkladntext"/>
        <w:numPr>
          <w:ilvl w:val="0"/>
          <w:numId w:val="12"/>
        </w:numPr>
        <w:spacing w:line="276" w:lineRule="auto"/>
        <w:ind w:left="284" w:hanging="426"/>
        <w:rPr>
          <w:sz w:val="22"/>
          <w:szCs w:val="22"/>
        </w:rPr>
      </w:pPr>
      <w:r w:rsidRPr="00AC50EB">
        <w:rPr>
          <w:sz w:val="22"/>
          <w:szCs w:val="22"/>
        </w:rPr>
        <w:t xml:space="preserve">Tato Smlouva může být měněna či doplňována pouze v písemné formě. </w:t>
      </w:r>
    </w:p>
    <w:p w:rsidR="00370BE9" w:rsidRPr="00AC50EB" w:rsidRDefault="00370BE9" w:rsidP="00AC50EB">
      <w:pPr>
        <w:pStyle w:val="Zkladntext"/>
        <w:spacing w:line="276" w:lineRule="auto"/>
        <w:rPr>
          <w:sz w:val="22"/>
          <w:szCs w:val="22"/>
        </w:rPr>
      </w:pPr>
    </w:p>
    <w:p w:rsidR="00370BE9" w:rsidRPr="00AC50EB" w:rsidRDefault="00370BE9" w:rsidP="009D1E34">
      <w:pPr>
        <w:pStyle w:val="Zkladntext"/>
        <w:numPr>
          <w:ilvl w:val="0"/>
          <w:numId w:val="12"/>
        </w:numPr>
        <w:spacing w:line="276" w:lineRule="auto"/>
        <w:ind w:left="284" w:hanging="426"/>
        <w:rPr>
          <w:sz w:val="22"/>
          <w:szCs w:val="22"/>
        </w:rPr>
      </w:pPr>
      <w:r w:rsidRPr="00AC50EB">
        <w:rPr>
          <w:sz w:val="22"/>
          <w:szCs w:val="22"/>
        </w:rPr>
        <w:t>Smluvní strany prohlašují, že si tuto Smlouvu před jejím podpisem přečetly, jejímu obsahu rozumí a</w:t>
      </w:r>
      <w:r w:rsidR="00F562F8" w:rsidRPr="00AC50EB">
        <w:rPr>
          <w:sz w:val="22"/>
          <w:szCs w:val="22"/>
        </w:rPr>
        <w:t> </w:t>
      </w:r>
      <w:r w:rsidRPr="00AC50EB">
        <w:rPr>
          <w:sz w:val="22"/>
          <w:szCs w:val="22"/>
        </w:rPr>
        <w:t>zavazují se práva a povinnosti v této Smlouvě stanovená řádně dodržovat a plnit, na důkaz čeho připojují níže své podpisy.</w:t>
      </w:r>
    </w:p>
    <w:p w:rsidR="00621F08" w:rsidRPr="00AC50EB" w:rsidRDefault="00621F08" w:rsidP="00B27974">
      <w:pPr>
        <w:pStyle w:val="Zkladntext"/>
        <w:spacing w:line="276" w:lineRule="auto"/>
        <w:rPr>
          <w:sz w:val="22"/>
          <w:szCs w:val="22"/>
        </w:rPr>
      </w:pPr>
    </w:p>
    <w:p w:rsidR="00370BE9" w:rsidRPr="00AC50EB" w:rsidRDefault="00370BE9" w:rsidP="009D1E34">
      <w:pPr>
        <w:pStyle w:val="Zkladntext"/>
        <w:numPr>
          <w:ilvl w:val="0"/>
          <w:numId w:val="12"/>
        </w:numPr>
        <w:spacing w:line="276" w:lineRule="auto"/>
        <w:ind w:left="284" w:hanging="426"/>
        <w:rPr>
          <w:sz w:val="22"/>
          <w:szCs w:val="22"/>
        </w:rPr>
      </w:pPr>
      <w:r w:rsidRPr="00AC50EB">
        <w:rPr>
          <w:sz w:val="22"/>
          <w:szCs w:val="22"/>
        </w:rPr>
        <w:t>Tato Smlouva je sepsána ve dvou stejnopisech, přičemž každá Smluvní strana obdržela při podpisu po jednom stejnopisu</w:t>
      </w:r>
      <w:r w:rsidR="00F562F8" w:rsidRPr="00AC50EB">
        <w:rPr>
          <w:sz w:val="22"/>
          <w:szCs w:val="22"/>
        </w:rPr>
        <w:t>.</w:t>
      </w:r>
    </w:p>
    <w:p w:rsidR="00E169C4" w:rsidRPr="00AC50EB" w:rsidRDefault="00E169C4" w:rsidP="00AC50EB">
      <w:pPr>
        <w:pStyle w:val="Zkladntext"/>
        <w:spacing w:line="276" w:lineRule="auto"/>
        <w:rPr>
          <w:sz w:val="22"/>
          <w:szCs w:val="22"/>
        </w:rPr>
      </w:pPr>
    </w:p>
    <w:p w:rsidR="00E169C4" w:rsidRPr="00AC50EB" w:rsidRDefault="00F562F8" w:rsidP="00AC50EB">
      <w:pPr>
        <w:pStyle w:val="PartiesCZ1"/>
        <w:numPr>
          <w:ilvl w:val="0"/>
          <w:numId w:val="0"/>
        </w:numPr>
        <w:spacing w:line="276" w:lineRule="auto"/>
        <w:rPr>
          <w:szCs w:val="22"/>
        </w:rPr>
      </w:pPr>
      <w:r w:rsidRPr="00AC50EB">
        <w:rPr>
          <w:szCs w:val="22"/>
        </w:rPr>
        <w:t xml:space="preserve">Ve Vsetíně dne </w:t>
      </w:r>
      <w:r w:rsidRPr="00AC50EB">
        <w:rPr>
          <w:szCs w:val="22"/>
          <w:highlight w:val="yellow"/>
        </w:rPr>
        <w:t>_________</w:t>
      </w:r>
      <w:r w:rsidRPr="00AC50EB">
        <w:rPr>
          <w:szCs w:val="22"/>
        </w:rPr>
        <w:tab/>
      </w:r>
      <w:r w:rsidRPr="00AC50EB">
        <w:rPr>
          <w:szCs w:val="22"/>
        </w:rPr>
        <w:tab/>
      </w:r>
      <w:r w:rsidRPr="00AC50EB">
        <w:rPr>
          <w:szCs w:val="22"/>
        </w:rPr>
        <w:tab/>
      </w:r>
      <w:r w:rsidRPr="00AC50EB">
        <w:rPr>
          <w:szCs w:val="22"/>
        </w:rPr>
        <w:tab/>
      </w:r>
      <w:r w:rsidR="00E169C4" w:rsidRPr="00AC50EB">
        <w:rPr>
          <w:szCs w:val="22"/>
        </w:rPr>
        <w:t>V</w:t>
      </w:r>
      <w:r w:rsidR="00FE1F50">
        <w:rPr>
          <w:szCs w:val="22"/>
        </w:rPr>
        <w:t>e Vsetíně</w:t>
      </w:r>
      <w:r w:rsidR="00E169C4" w:rsidRPr="00AC50EB">
        <w:rPr>
          <w:szCs w:val="22"/>
        </w:rPr>
        <w:t xml:space="preserve"> dne </w:t>
      </w:r>
      <w:r w:rsidR="00506A7E" w:rsidRPr="00AC50EB">
        <w:rPr>
          <w:szCs w:val="22"/>
          <w:highlight w:val="yellow"/>
        </w:rPr>
        <w:t>_________</w:t>
      </w:r>
      <w:r w:rsidR="00E169C4" w:rsidRPr="00AC50EB">
        <w:rPr>
          <w:szCs w:val="22"/>
        </w:rPr>
        <w:tab/>
      </w:r>
      <w:r w:rsidR="00E169C4" w:rsidRPr="00AC50EB">
        <w:rPr>
          <w:szCs w:val="22"/>
        </w:rPr>
        <w:tab/>
      </w:r>
      <w:r w:rsidR="00DB451A" w:rsidRPr="00AC50EB">
        <w:rPr>
          <w:szCs w:val="22"/>
        </w:rPr>
        <w:tab/>
      </w:r>
      <w:r w:rsidR="00DB451A" w:rsidRPr="00AC50EB">
        <w:rPr>
          <w:szCs w:val="22"/>
        </w:rPr>
        <w:tab/>
      </w:r>
      <w:r w:rsidR="00E169C4" w:rsidRPr="00AC50EB">
        <w:rPr>
          <w:szCs w:val="22"/>
        </w:rPr>
        <w:tab/>
      </w:r>
      <w:r w:rsidR="00E169C4" w:rsidRPr="00AC50EB">
        <w:rPr>
          <w:szCs w:val="22"/>
        </w:rPr>
        <w:tab/>
      </w:r>
      <w:r w:rsidR="00E169C4" w:rsidRPr="00AC50EB">
        <w:rPr>
          <w:szCs w:val="22"/>
        </w:rPr>
        <w:tab/>
      </w:r>
      <w:r w:rsidR="00E169C4" w:rsidRPr="00AC50EB">
        <w:rPr>
          <w:szCs w:val="22"/>
        </w:rPr>
        <w:tab/>
      </w:r>
      <w:r w:rsidR="00E169C4" w:rsidRPr="00AC50EB">
        <w:rPr>
          <w:szCs w:val="22"/>
        </w:rPr>
        <w:tab/>
      </w:r>
      <w:r w:rsidR="00E169C4" w:rsidRPr="00AC50EB">
        <w:rPr>
          <w:szCs w:val="22"/>
        </w:rPr>
        <w:tab/>
      </w:r>
      <w:r w:rsidR="00E169C4" w:rsidRPr="00AC50EB">
        <w:rPr>
          <w:szCs w:val="22"/>
        </w:rPr>
        <w:tab/>
      </w:r>
      <w:r w:rsidR="00E169C4" w:rsidRPr="00AC50EB">
        <w:rPr>
          <w:szCs w:val="22"/>
        </w:rPr>
        <w:tab/>
      </w:r>
      <w:r w:rsidR="00E169C4" w:rsidRPr="00AC50EB">
        <w:rPr>
          <w:szCs w:val="22"/>
        </w:rPr>
        <w:tab/>
      </w:r>
    </w:p>
    <w:p w:rsidR="00E169C4" w:rsidRPr="00AC50EB" w:rsidRDefault="0081245A" w:rsidP="00AC50EB">
      <w:pPr>
        <w:pStyle w:val="Zkladntext"/>
        <w:spacing w:line="276" w:lineRule="auto"/>
        <w:rPr>
          <w:b/>
          <w:sz w:val="22"/>
          <w:szCs w:val="22"/>
        </w:rPr>
      </w:pPr>
      <w:r w:rsidRPr="00AC50EB">
        <w:rPr>
          <w:b/>
          <w:sz w:val="22"/>
          <w:szCs w:val="22"/>
        </w:rPr>
        <w:t>Objednatel:</w:t>
      </w:r>
      <w:r w:rsidRPr="00AC50EB">
        <w:rPr>
          <w:b/>
          <w:sz w:val="22"/>
          <w:szCs w:val="22"/>
        </w:rPr>
        <w:tab/>
      </w:r>
      <w:r w:rsidRPr="00AC50EB">
        <w:rPr>
          <w:b/>
          <w:sz w:val="22"/>
          <w:szCs w:val="22"/>
        </w:rPr>
        <w:tab/>
      </w:r>
      <w:r w:rsidRPr="00AC50EB">
        <w:rPr>
          <w:b/>
          <w:sz w:val="22"/>
          <w:szCs w:val="22"/>
        </w:rPr>
        <w:tab/>
      </w:r>
      <w:r w:rsidRPr="00AC50EB">
        <w:rPr>
          <w:b/>
          <w:sz w:val="22"/>
          <w:szCs w:val="22"/>
        </w:rPr>
        <w:tab/>
      </w:r>
      <w:r w:rsidRPr="00AC50EB">
        <w:rPr>
          <w:b/>
          <w:sz w:val="22"/>
          <w:szCs w:val="22"/>
        </w:rPr>
        <w:tab/>
      </w:r>
      <w:r w:rsidRPr="00AC50EB">
        <w:rPr>
          <w:b/>
          <w:sz w:val="22"/>
          <w:szCs w:val="22"/>
        </w:rPr>
        <w:tab/>
      </w:r>
      <w:proofErr w:type="gramStart"/>
      <w:r w:rsidR="004A5234" w:rsidRPr="00AC50EB">
        <w:rPr>
          <w:b/>
          <w:sz w:val="22"/>
          <w:szCs w:val="22"/>
        </w:rPr>
        <w:t>Poskytovatel</w:t>
      </w:r>
      <w:r w:rsidR="006D2FAA" w:rsidRPr="00AC50EB">
        <w:rPr>
          <w:b/>
          <w:sz w:val="22"/>
          <w:szCs w:val="22"/>
        </w:rPr>
        <w:t xml:space="preserve"> </w:t>
      </w:r>
      <w:r w:rsidR="00E169C4" w:rsidRPr="00AC50EB">
        <w:rPr>
          <w:b/>
          <w:sz w:val="22"/>
          <w:szCs w:val="22"/>
        </w:rPr>
        <w:t>:</w:t>
      </w:r>
      <w:proofErr w:type="gramEnd"/>
      <w:r w:rsidR="00E169C4" w:rsidRPr="00AC50EB">
        <w:rPr>
          <w:b/>
          <w:sz w:val="22"/>
          <w:szCs w:val="22"/>
        </w:rPr>
        <w:t xml:space="preserve"> </w:t>
      </w:r>
      <w:r w:rsidR="00E169C4" w:rsidRPr="00AC50EB">
        <w:rPr>
          <w:b/>
          <w:sz w:val="22"/>
          <w:szCs w:val="22"/>
        </w:rPr>
        <w:tab/>
      </w:r>
      <w:r w:rsidR="00E169C4" w:rsidRPr="00AC50EB">
        <w:rPr>
          <w:b/>
          <w:sz w:val="22"/>
          <w:szCs w:val="22"/>
        </w:rPr>
        <w:tab/>
      </w:r>
      <w:r w:rsidR="00E169C4" w:rsidRPr="00AC50EB">
        <w:rPr>
          <w:b/>
          <w:sz w:val="22"/>
          <w:szCs w:val="22"/>
        </w:rPr>
        <w:tab/>
      </w:r>
      <w:r w:rsidR="00E169C4" w:rsidRPr="00AC50EB">
        <w:rPr>
          <w:b/>
          <w:sz w:val="22"/>
          <w:szCs w:val="22"/>
        </w:rPr>
        <w:tab/>
      </w:r>
    </w:p>
    <w:p w:rsidR="00BE11E7" w:rsidRPr="00AC50EB" w:rsidRDefault="00BE11E7" w:rsidP="00AC50EB">
      <w:pPr>
        <w:pStyle w:val="Zkladntext"/>
        <w:spacing w:line="276" w:lineRule="auto"/>
        <w:rPr>
          <w:sz w:val="22"/>
          <w:szCs w:val="22"/>
        </w:rPr>
      </w:pPr>
    </w:p>
    <w:p w:rsidR="00892B6F" w:rsidRPr="00AC50EB" w:rsidRDefault="00892B6F" w:rsidP="00AC50EB">
      <w:pPr>
        <w:pStyle w:val="Zkladntext"/>
        <w:spacing w:line="276" w:lineRule="auto"/>
        <w:rPr>
          <w:sz w:val="22"/>
          <w:szCs w:val="22"/>
        </w:rPr>
      </w:pPr>
    </w:p>
    <w:p w:rsidR="00F562F8" w:rsidRPr="00AC50EB" w:rsidRDefault="00F562F8" w:rsidP="00AC50EB">
      <w:pPr>
        <w:pStyle w:val="Zkladntext"/>
        <w:spacing w:line="276" w:lineRule="auto"/>
        <w:rPr>
          <w:sz w:val="22"/>
          <w:szCs w:val="22"/>
        </w:rPr>
      </w:pPr>
    </w:p>
    <w:p w:rsidR="00E169C4" w:rsidRPr="00AC50EB" w:rsidRDefault="004B3090" w:rsidP="00AC50EB">
      <w:pPr>
        <w:pStyle w:val="Zkladntext"/>
        <w:spacing w:line="276" w:lineRule="auto"/>
        <w:rPr>
          <w:sz w:val="22"/>
          <w:szCs w:val="22"/>
        </w:rPr>
      </w:pPr>
      <w:r w:rsidRPr="00AC50EB">
        <w:rPr>
          <w:sz w:val="22"/>
          <w:szCs w:val="22"/>
        </w:rPr>
        <w:t>____________________________</w:t>
      </w:r>
      <w:r w:rsidR="00E169C4" w:rsidRPr="00AC50EB">
        <w:rPr>
          <w:sz w:val="22"/>
          <w:szCs w:val="22"/>
        </w:rPr>
        <w:tab/>
      </w:r>
      <w:r w:rsidR="00E169C4" w:rsidRPr="00AC50EB">
        <w:rPr>
          <w:sz w:val="22"/>
          <w:szCs w:val="22"/>
        </w:rPr>
        <w:tab/>
      </w:r>
      <w:r w:rsidR="00E169C4" w:rsidRPr="00AC50EB">
        <w:rPr>
          <w:sz w:val="22"/>
          <w:szCs w:val="22"/>
        </w:rPr>
        <w:tab/>
        <w:t>____________________________</w:t>
      </w:r>
    </w:p>
    <w:p w:rsidR="00F562F8" w:rsidRPr="00AC50EB" w:rsidRDefault="00F562F8" w:rsidP="00AC50EB">
      <w:pPr>
        <w:pStyle w:val="PartiesCZ1"/>
        <w:numPr>
          <w:ilvl w:val="0"/>
          <w:numId w:val="0"/>
        </w:numPr>
        <w:spacing w:line="276" w:lineRule="auto"/>
        <w:rPr>
          <w:szCs w:val="22"/>
        </w:rPr>
      </w:pPr>
      <w:r w:rsidRPr="00AC50EB">
        <w:rPr>
          <w:b/>
          <w:bCs/>
          <w:szCs w:val="22"/>
        </w:rPr>
        <w:t>SERVIS CLIMAX a.s.</w:t>
      </w:r>
      <w:r w:rsidR="0081245A" w:rsidRPr="00AC50EB">
        <w:rPr>
          <w:b/>
          <w:bCs/>
          <w:szCs w:val="22"/>
        </w:rPr>
        <w:tab/>
      </w:r>
      <w:r w:rsidR="0081245A" w:rsidRPr="00AC50EB">
        <w:rPr>
          <w:b/>
          <w:bCs/>
          <w:szCs w:val="22"/>
        </w:rPr>
        <w:tab/>
      </w:r>
      <w:r w:rsidR="0081245A" w:rsidRPr="00AC50EB">
        <w:rPr>
          <w:b/>
          <w:bCs/>
          <w:szCs w:val="22"/>
        </w:rPr>
        <w:tab/>
      </w:r>
      <w:r w:rsidR="0081245A" w:rsidRPr="00AC50EB">
        <w:rPr>
          <w:b/>
          <w:bCs/>
          <w:szCs w:val="22"/>
        </w:rPr>
        <w:tab/>
      </w:r>
      <w:r w:rsidR="00FE1F50" w:rsidRPr="00FE1F50">
        <w:rPr>
          <w:b/>
          <w:bCs/>
          <w:szCs w:val="22"/>
        </w:rPr>
        <w:t>Dům kultury Vsetín, spol. s r. o.</w:t>
      </w:r>
      <w:r w:rsidR="0081245A" w:rsidRPr="00AC50EB">
        <w:rPr>
          <w:szCs w:val="22"/>
        </w:rPr>
        <w:tab/>
      </w:r>
    </w:p>
    <w:p w:rsidR="00F562F8" w:rsidRPr="00AC50EB" w:rsidRDefault="00F562F8" w:rsidP="00AC50EB">
      <w:pPr>
        <w:pStyle w:val="Zkladntext"/>
        <w:spacing w:line="276" w:lineRule="auto"/>
        <w:rPr>
          <w:sz w:val="22"/>
          <w:szCs w:val="22"/>
        </w:rPr>
      </w:pPr>
      <w:r w:rsidRPr="00AC50EB">
        <w:rPr>
          <w:sz w:val="22"/>
          <w:szCs w:val="22"/>
        </w:rPr>
        <w:t xml:space="preserve">Ing. David Žabčík, </w:t>
      </w:r>
      <w:r w:rsidR="00FE1F50">
        <w:rPr>
          <w:sz w:val="22"/>
          <w:szCs w:val="22"/>
        </w:rPr>
        <w:tab/>
      </w:r>
      <w:r w:rsidR="00FE1F50">
        <w:rPr>
          <w:sz w:val="22"/>
          <w:szCs w:val="22"/>
        </w:rPr>
        <w:tab/>
      </w:r>
      <w:r w:rsidR="00FE1F50">
        <w:rPr>
          <w:sz w:val="22"/>
          <w:szCs w:val="22"/>
        </w:rPr>
        <w:tab/>
      </w:r>
      <w:r w:rsidR="00FE1F50">
        <w:rPr>
          <w:sz w:val="22"/>
          <w:szCs w:val="22"/>
        </w:rPr>
        <w:tab/>
      </w:r>
      <w:r w:rsidR="00FE1F50">
        <w:rPr>
          <w:sz w:val="22"/>
          <w:szCs w:val="22"/>
        </w:rPr>
        <w:tab/>
        <w:t>Mgr. Petra Vaňková</w:t>
      </w:r>
    </w:p>
    <w:p w:rsidR="00C52B46" w:rsidRPr="00AC50EB" w:rsidRDefault="00F562F8" w:rsidP="007064CD">
      <w:pPr>
        <w:pStyle w:val="Zkladntext"/>
        <w:spacing w:line="276" w:lineRule="auto"/>
        <w:rPr>
          <w:sz w:val="22"/>
          <w:szCs w:val="22"/>
        </w:rPr>
      </w:pPr>
      <w:r w:rsidRPr="00AC50EB">
        <w:rPr>
          <w:sz w:val="22"/>
          <w:szCs w:val="22"/>
        </w:rPr>
        <w:t xml:space="preserve">ředitel společnosti    </w:t>
      </w:r>
      <w:r w:rsidRPr="00AC50EB">
        <w:rPr>
          <w:b/>
          <w:sz w:val="22"/>
          <w:szCs w:val="22"/>
        </w:rPr>
        <w:tab/>
      </w:r>
      <w:r w:rsidR="00FE1F50">
        <w:rPr>
          <w:b/>
          <w:sz w:val="22"/>
          <w:szCs w:val="22"/>
        </w:rPr>
        <w:tab/>
      </w:r>
      <w:r w:rsidR="00FE1F50">
        <w:rPr>
          <w:b/>
          <w:sz w:val="22"/>
          <w:szCs w:val="22"/>
        </w:rPr>
        <w:tab/>
      </w:r>
      <w:r w:rsidR="00FE1F50">
        <w:rPr>
          <w:b/>
          <w:sz w:val="22"/>
          <w:szCs w:val="22"/>
        </w:rPr>
        <w:tab/>
      </w:r>
      <w:r w:rsidR="00FE1F50">
        <w:rPr>
          <w:b/>
          <w:sz w:val="22"/>
          <w:szCs w:val="22"/>
        </w:rPr>
        <w:tab/>
      </w:r>
      <w:r w:rsidR="00FE1F50" w:rsidRPr="00FE1F50">
        <w:rPr>
          <w:bCs/>
          <w:sz w:val="22"/>
          <w:szCs w:val="22"/>
        </w:rPr>
        <w:t>jednatelka společnosti</w:t>
      </w:r>
      <w:r w:rsidRPr="00AC50EB">
        <w:rPr>
          <w:b/>
          <w:sz w:val="22"/>
          <w:szCs w:val="22"/>
        </w:rPr>
        <w:tab/>
      </w:r>
      <w:r w:rsidRPr="00AC50EB">
        <w:rPr>
          <w:sz w:val="22"/>
          <w:szCs w:val="22"/>
        </w:rPr>
        <w:tab/>
      </w:r>
      <w:r w:rsidRPr="00AC50EB">
        <w:rPr>
          <w:sz w:val="22"/>
          <w:szCs w:val="22"/>
        </w:rPr>
        <w:tab/>
      </w:r>
    </w:p>
    <w:sectPr w:rsidR="00C52B46" w:rsidRPr="00AC50EB" w:rsidSect="007064CD">
      <w:footerReference w:type="default" r:id="rId8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77AE80" w15:done="0"/>
  <w15:commentEx w15:paraId="7421C03F" w15:paraIdParent="7277AE8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8E0A5" w16cex:dateUtc="2021-10-11T12:35:00Z"/>
  <w16cex:commentExtensible w16cex:durableId="2538E2F0" w16cex:dateUtc="2021-11-12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77AE80" w16cid:durableId="2538E0A5"/>
  <w16cid:commentId w16cid:paraId="7421C03F" w16cid:durableId="2538E2F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977" w:rsidRDefault="00727977" w:rsidP="006031A9">
      <w:r>
        <w:separator/>
      </w:r>
    </w:p>
  </w:endnote>
  <w:endnote w:type="continuationSeparator" w:id="0">
    <w:p w:rsidR="00727977" w:rsidRDefault="00727977" w:rsidP="00603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210614657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Content>
          <w:p w:rsidR="006031A9" w:rsidRPr="006031A9" w:rsidRDefault="006031A9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1A9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B77F61" w:rsidRPr="006031A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031A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B77F61" w:rsidRPr="006031A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051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B77F61" w:rsidRPr="006031A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031A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B77F61" w:rsidRPr="006031A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031A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B77F61" w:rsidRPr="006031A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051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="00B77F61" w:rsidRPr="006031A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031A9" w:rsidRDefault="006031A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977" w:rsidRDefault="00727977" w:rsidP="006031A9">
      <w:r>
        <w:separator/>
      </w:r>
    </w:p>
  </w:footnote>
  <w:footnote w:type="continuationSeparator" w:id="0">
    <w:p w:rsidR="00727977" w:rsidRDefault="00727977" w:rsidP="006031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DD41706"/>
    <w:name w:val="WW8Num11"/>
    <w:lvl w:ilvl="0">
      <w:start w:val="1"/>
      <w:numFmt w:val="decimal"/>
      <w:pStyle w:val="PartiesCZ1"/>
      <w:lvlText w:val="(%1)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2"/>
        <w:u w:val="none"/>
        <w:effect w:val="none"/>
        <w:vertAlign w:val="baseline"/>
        <w:specVanish w:val="0"/>
      </w:rPr>
    </w:lvl>
    <w:lvl w:ilvl="1">
      <w:start w:val="1"/>
      <w:numFmt w:val="none"/>
      <w:pStyle w:val="PartiesCZ2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4"/>
        <w:u w:val="none"/>
        <w:effect w:val="none"/>
        <w:vertAlign w:val="baseline"/>
        <w:specVanish w:val="0"/>
      </w:rPr>
    </w:lvl>
    <w:lvl w:ilvl="2">
      <w:start w:val="1"/>
      <w:numFmt w:val="none"/>
      <w:pStyle w:val="PartiesCZ3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4"/>
        <w:u w:val="none"/>
        <w:effect w:val="none"/>
        <w:vertAlign w:val="baseline"/>
        <w:specVanish w:val="0"/>
      </w:rPr>
    </w:lvl>
    <w:lvl w:ilvl="3">
      <w:start w:val="1"/>
      <w:numFmt w:val="none"/>
      <w:pStyle w:val="PartiesCZ4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4"/>
        <w:u w:val="none"/>
        <w:effect w:val="none"/>
        <w:vertAlign w:val="baseline"/>
        <w:specVanish w:val="0"/>
      </w:rPr>
    </w:lvl>
    <w:lvl w:ilvl="4">
      <w:start w:val="1"/>
      <w:numFmt w:val="none"/>
      <w:pStyle w:val="PartiesCZ5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4"/>
        <w:u w:val="none"/>
        <w:effect w:val="none"/>
        <w:vertAlign w:val="baseline"/>
        <w:specVanish w:val="0"/>
      </w:rPr>
    </w:lvl>
    <w:lvl w:ilvl="5">
      <w:start w:val="1"/>
      <w:numFmt w:val="none"/>
      <w:pStyle w:val="PartiesCZ6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4"/>
        <w:u w:val="none"/>
        <w:effect w:val="none"/>
        <w:vertAlign w:val="baseline"/>
        <w:specVanish w:val="0"/>
      </w:rPr>
    </w:lvl>
    <w:lvl w:ilvl="6">
      <w:start w:val="1"/>
      <w:numFmt w:val="none"/>
      <w:pStyle w:val="PartiesCZ7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4"/>
        <w:u w:val="none"/>
        <w:effect w:val="none"/>
        <w:vertAlign w:val="baseline"/>
        <w:specVanish w:val="0"/>
      </w:rPr>
    </w:lvl>
    <w:lvl w:ilvl="7">
      <w:start w:val="1"/>
      <w:numFmt w:val="none"/>
      <w:pStyle w:val="PartiesCZ8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4"/>
        <w:u w:val="none"/>
        <w:effect w:val="none"/>
        <w:vertAlign w:val="baseline"/>
        <w:specVanish w:val="0"/>
      </w:rPr>
    </w:lvl>
    <w:lvl w:ilvl="8">
      <w:start w:val="1"/>
      <w:numFmt w:val="none"/>
      <w:pStyle w:val="PartiesCZ9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4"/>
        <w:u w:val="none"/>
        <w:effect w:val="none"/>
        <w:vertAlign w:val="baseline"/>
        <w:specVanish w:val="0"/>
      </w:rPr>
    </w:lvl>
  </w:abstractNum>
  <w:abstractNum w:abstractNumId="1">
    <w:nsid w:val="006E29C2"/>
    <w:multiLevelType w:val="hybridMultilevel"/>
    <w:tmpl w:val="4A40F0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F9124A"/>
    <w:multiLevelType w:val="hybridMultilevel"/>
    <w:tmpl w:val="2698E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B6C10"/>
    <w:multiLevelType w:val="hybridMultilevel"/>
    <w:tmpl w:val="D708F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95B3D"/>
    <w:multiLevelType w:val="hybridMultilevel"/>
    <w:tmpl w:val="2698E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E70D4"/>
    <w:multiLevelType w:val="hybridMultilevel"/>
    <w:tmpl w:val="7D4C4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65398"/>
    <w:multiLevelType w:val="hybridMultilevel"/>
    <w:tmpl w:val="6298BB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D73E3"/>
    <w:multiLevelType w:val="hybridMultilevel"/>
    <w:tmpl w:val="2698E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36840"/>
    <w:multiLevelType w:val="hybridMultilevel"/>
    <w:tmpl w:val="6298BB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1001A"/>
    <w:multiLevelType w:val="hybridMultilevel"/>
    <w:tmpl w:val="2698E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13231"/>
    <w:multiLevelType w:val="hybridMultilevel"/>
    <w:tmpl w:val="D708F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15EC7"/>
    <w:multiLevelType w:val="hybridMultilevel"/>
    <w:tmpl w:val="74263576"/>
    <w:lvl w:ilvl="0" w:tplc="6C5A2E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12FF2"/>
    <w:multiLevelType w:val="hybridMultilevel"/>
    <w:tmpl w:val="15D85C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12"/>
  </w:num>
  <w:num w:numId="10">
    <w:abstractNumId w:val="5"/>
  </w:num>
  <w:num w:numId="11">
    <w:abstractNumId w:val="1"/>
  </w:num>
  <w:num w:numId="12">
    <w:abstractNumId w:val="3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kretariat">
    <w15:presenceInfo w15:providerId="None" w15:userId="Sekretaria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9C4"/>
    <w:rsid w:val="0000220B"/>
    <w:rsid w:val="000212E5"/>
    <w:rsid w:val="000229E9"/>
    <w:rsid w:val="0002625A"/>
    <w:rsid w:val="000264C4"/>
    <w:rsid w:val="00056280"/>
    <w:rsid w:val="00070668"/>
    <w:rsid w:val="00081873"/>
    <w:rsid w:val="00082112"/>
    <w:rsid w:val="00095AFF"/>
    <w:rsid w:val="000A4CCE"/>
    <w:rsid w:val="000A507C"/>
    <w:rsid w:val="000C029A"/>
    <w:rsid w:val="000D2893"/>
    <w:rsid w:val="00100CBC"/>
    <w:rsid w:val="0010166F"/>
    <w:rsid w:val="00112537"/>
    <w:rsid w:val="00112617"/>
    <w:rsid w:val="00114927"/>
    <w:rsid w:val="0011522A"/>
    <w:rsid w:val="00131EE6"/>
    <w:rsid w:val="0013307B"/>
    <w:rsid w:val="00137FD9"/>
    <w:rsid w:val="00141861"/>
    <w:rsid w:val="0014507A"/>
    <w:rsid w:val="0014561E"/>
    <w:rsid w:val="0016404E"/>
    <w:rsid w:val="00165647"/>
    <w:rsid w:val="00166E85"/>
    <w:rsid w:val="00167C05"/>
    <w:rsid w:val="001960F5"/>
    <w:rsid w:val="001A1AAF"/>
    <w:rsid w:val="001A5338"/>
    <w:rsid w:val="001C318F"/>
    <w:rsid w:val="001C5898"/>
    <w:rsid w:val="001C67FE"/>
    <w:rsid w:val="001D7CA7"/>
    <w:rsid w:val="001E019B"/>
    <w:rsid w:val="001E13C6"/>
    <w:rsid w:val="001E23EF"/>
    <w:rsid w:val="001E5B6A"/>
    <w:rsid w:val="001E5D2D"/>
    <w:rsid w:val="001F119F"/>
    <w:rsid w:val="001F22E6"/>
    <w:rsid w:val="001F3BA8"/>
    <w:rsid w:val="00203B1C"/>
    <w:rsid w:val="0020453A"/>
    <w:rsid w:val="00206CA4"/>
    <w:rsid w:val="00213CD5"/>
    <w:rsid w:val="00230A3A"/>
    <w:rsid w:val="00232E5E"/>
    <w:rsid w:val="00233A12"/>
    <w:rsid w:val="00235060"/>
    <w:rsid w:val="00235546"/>
    <w:rsid w:val="00241700"/>
    <w:rsid w:val="00245AEF"/>
    <w:rsid w:val="00256041"/>
    <w:rsid w:val="00256CB9"/>
    <w:rsid w:val="002628FE"/>
    <w:rsid w:val="00264C83"/>
    <w:rsid w:val="00266F97"/>
    <w:rsid w:val="002B14F0"/>
    <w:rsid w:val="002B2E96"/>
    <w:rsid w:val="002C170E"/>
    <w:rsid w:val="002E2C58"/>
    <w:rsid w:val="002F40C5"/>
    <w:rsid w:val="002F4760"/>
    <w:rsid w:val="00315674"/>
    <w:rsid w:val="00326C15"/>
    <w:rsid w:val="00336F2C"/>
    <w:rsid w:val="00340260"/>
    <w:rsid w:val="0034129B"/>
    <w:rsid w:val="00351C27"/>
    <w:rsid w:val="003531A4"/>
    <w:rsid w:val="00355DA4"/>
    <w:rsid w:val="00362E29"/>
    <w:rsid w:val="00365D81"/>
    <w:rsid w:val="0036645F"/>
    <w:rsid w:val="00370BE9"/>
    <w:rsid w:val="0037270C"/>
    <w:rsid w:val="00392FFB"/>
    <w:rsid w:val="003C2ECB"/>
    <w:rsid w:val="003C348F"/>
    <w:rsid w:val="003C5E69"/>
    <w:rsid w:val="003D6332"/>
    <w:rsid w:val="003D70C6"/>
    <w:rsid w:val="003F2154"/>
    <w:rsid w:val="003F66C0"/>
    <w:rsid w:val="00400CF1"/>
    <w:rsid w:val="004224E6"/>
    <w:rsid w:val="00433B35"/>
    <w:rsid w:val="00435176"/>
    <w:rsid w:val="00435A81"/>
    <w:rsid w:val="004372B4"/>
    <w:rsid w:val="00450FC3"/>
    <w:rsid w:val="00451EE9"/>
    <w:rsid w:val="00453791"/>
    <w:rsid w:val="00464B1A"/>
    <w:rsid w:val="00470BD8"/>
    <w:rsid w:val="00481693"/>
    <w:rsid w:val="0048472A"/>
    <w:rsid w:val="00494604"/>
    <w:rsid w:val="00496EBA"/>
    <w:rsid w:val="004A2EA7"/>
    <w:rsid w:val="004A5234"/>
    <w:rsid w:val="004A7C58"/>
    <w:rsid w:val="004B3090"/>
    <w:rsid w:val="004B658C"/>
    <w:rsid w:val="004D0842"/>
    <w:rsid w:val="004D1CBE"/>
    <w:rsid w:val="004D25C1"/>
    <w:rsid w:val="004D5462"/>
    <w:rsid w:val="004E53C8"/>
    <w:rsid w:val="00506A7E"/>
    <w:rsid w:val="005075A3"/>
    <w:rsid w:val="00520B90"/>
    <w:rsid w:val="00523C40"/>
    <w:rsid w:val="00524231"/>
    <w:rsid w:val="005343CF"/>
    <w:rsid w:val="00546DAA"/>
    <w:rsid w:val="00563DC6"/>
    <w:rsid w:val="00565711"/>
    <w:rsid w:val="005715D1"/>
    <w:rsid w:val="00573A0A"/>
    <w:rsid w:val="00585CCD"/>
    <w:rsid w:val="005959BA"/>
    <w:rsid w:val="005A4987"/>
    <w:rsid w:val="005A4C19"/>
    <w:rsid w:val="005A7E37"/>
    <w:rsid w:val="005B0508"/>
    <w:rsid w:val="005B1425"/>
    <w:rsid w:val="005C64C3"/>
    <w:rsid w:val="005C6DA3"/>
    <w:rsid w:val="005D044C"/>
    <w:rsid w:val="005D158C"/>
    <w:rsid w:val="005E0D34"/>
    <w:rsid w:val="006031A9"/>
    <w:rsid w:val="00611672"/>
    <w:rsid w:val="00611C79"/>
    <w:rsid w:val="00611C9B"/>
    <w:rsid w:val="00621F08"/>
    <w:rsid w:val="006236F3"/>
    <w:rsid w:val="00633522"/>
    <w:rsid w:val="00650A0A"/>
    <w:rsid w:val="006531DA"/>
    <w:rsid w:val="006544D8"/>
    <w:rsid w:val="006631D7"/>
    <w:rsid w:val="0067002B"/>
    <w:rsid w:val="006907DB"/>
    <w:rsid w:val="006935B5"/>
    <w:rsid w:val="006A1CA1"/>
    <w:rsid w:val="006A42E5"/>
    <w:rsid w:val="006B4242"/>
    <w:rsid w:val="006B6EBF"/>
    <w:rsid w:val="006C61DF"/>
    <w:rsid w:val="006D2FAA"/>
    <w:rsid w:val="006D5E6D"/>
    <w:rsid w:val="006E4D68"/>
    <w:rsid w:val="006E615F"/>
    <w:rsid w:val="006F45D1"/>
    <w:rsid w:val="006F527C"/>
    <w:rsid w:val="006F58DD"/>
    <w:rsid w:val="007010C9"/>
    <w:rsid w:val="00701866"/>
    <w:rsid w:val="007044B4"/>
    <w:rsid w:val="007064CD"/>
    <w:rsid w:val="00710C14"/>
    <w:rsid w:val="00715CFC"/>
    <w:rsid w:val="00716F28"/>
    <w:rsid w:val="0072615A"/>
    <w:rsid w:val="00727977"/>
    <w:rsid w:val="00731CB7"/>
    <w:rsid w:val="00731CFC"/>
    <w:rsid w:val="00733097"/>
    <w:rsid w:val="00747239"/>
    <w:rsid w:val="00750766"/>
    <w:rsid w:val="007541D6"/>
    <w:rsid w:val="0076672B"/>
    <w:rsid w:val="00772FA2"/>
    <w:rsid w:val="007766EE"/>
    <w:rsid w:val="007810BD"/>
    <w:rsid w:val="00785B79"/>
    <w:rsid w:val="00791B0F"/>
    <w:rsid w:val="007A3341"/>
    <w:rsid w:val="007B0F6D"/>
    <w:rsid w:val="007E58EC"/>
    <w:rsid w:val="007F0E61"/>
    <w:rsid w:val="007F4631"/>
    <w:rsid w:val="007F7A14"/>
    <w:rsid w:val="008060E0"/>
    <w:rsid w:val="0081245A"/>
    <w:rsid w:val="008137DC"/>
    <w:rsid w:val="00820334"/>
    <w:rsid w:val="008209A2"/>
    <w:rsid w:val="00821CC3"/>
    <w:rsid w:val="008231B7"/>
    <w:rsid w:val="00834F18"/>
    <w:rsid w:val="00862B2F"/>
    <w:rsid w:val="00867963"/>
    <w:rsid w:val="00875DEE"/>
    <w:rsid w:val="008772C2"/>
    <w:rsid w:val="008840DA"/>
    <w:rsid w:val="00892B6F"/>
    <w:rsid w:val="00893A48"/>
    <w:rsid w:val="00894CF5"/>
    <w:rsid w:val="008A09FE"/>
    <w:rsid w:val="008A41C2"/>
    <w:rsid w:val="008A496D"/>
    <w:rsid w:val="008B4435"/>
    <w:rsid w:val="008C742C"/>
    <w:rsid w:val="008E6216"/>
    <w:rsid w:val="008F032E"/>
    <w:rsid w:val="00907363"/>
    <w:rsid w:val="00913353"/>
    <w:rsid w:val="009178BE"/>
    <w:rsid w:val="009227EC"/>
    <w:rsid w:val="00922E0D"/>
    <w:rsid w:val="00934EEB"/>
    <w:rsid w:val="00935D4E"/>
    <w:rsid w:val="00942155"/>
    <w:rsid w:val="00946414"/>
    <w:rsid w:val="00950271"/>
    <w:rsid w:val="00951A51"/>
    <w:rsid w:val="0096059E"/>
    <w:rsid w:val="009668A4"/>
    <w:rsid w:val="00967C4C"/>
    <w:rsid w:val="00974A89"/>
    <w:rsid w:val="0099347D"/>
    <w:rsid w:val="009A0205"/>
    <w:rsid w:val="009B12D6"/>
    <w:rsid w:val="009B340A"/>
    <w:rsid w:val="009D1E34"/>
    <w:rsid w:val="009E11CD"/>
    <w:rsid w:val="009E153B"/>
    <w:rsid w:val="009F1E22"/>
    <w:rsid w:val="009F3E6B"/>
    <w:rsid w:val="009F607A"/>
    <w:rsid w:val="00A02662"/>
    <w:rsid w:val="00A044BD"/>
    <w:rsid w:val="00A057BF"/>
    <w:rsid w:val="00A17E59"/>
    <w:rsid w:val="00A22FE0"/>
    <w:rsid w:val="00A25F14"/>
    <w:rsid w:val="00A3081A"/>
    <w:rsid w:val="00A31005"/>
    <w:rsid w:val="00A31277"/>
    <w:rsid w:val="00A36334"/>
    <w:rsid w:val="00A54EFD"/>
    <w:rsid w:val="00A66A47"/>
    <w:rsid w:val="00A7069F"/>
    <w:rsid w:val="00A86454"/>
    <w:rsid w:val="00A948FF"/>
    <w:rsid w:val="00A95917"/>
    <w:rsid w:val="00AA0CAA"/>
    <w:rsid w:val="00AB3AFC"/>
    <w:rsid w:val="00AB7E92"/>
    <w:rsid w:val="00AC38E7"/>
    <w:rsid w:val="00AC4324"/>
    <w:rsid w:val="00AC50EB"/>
    <w:rsid w:val="00AC6F31"/>
    <w:rsid w:val="00AD3D40"/>
    <w:rsid w:val="00AE0A5C"/>
    <w:rsid w:val="00AE3A31"/>
    <w:rsid w:val="00AE6C40"/>
    <w:rsid w:val="00AF795B"/>
    <w:rsid w:val="00AF7977"/>
    <w:rsid w:val="00B03CFA"/>
    <w:rsid w:val="00B16F1C"/>
    <w:rsid w:val="00B20610"/>
    <w:rsid w:val="00B232F9"/>
    <w:rsid w:val="00B24648"/>
    <w:rsid w:val="00B27974"/>
    <w:rsid w:val="00B279EB"/>
    <w:rsid w:val="00B30CB0"/>
    <w:rsid w:val="00B36D43"/>
    <w:rsid w:val="00B42601"/>
    <w:rsid w:val="00B53A8F"/>
    <w:rsid w:val="00B56678"/>
    <w:rsid w:val="00B63B48"/>
    <w:rsid w:val="00B64185"/>
    <w:rsid w:val="00B676A0"/>
    <w:rsid w:val="00B77F61"/>
    <w:rsid w:val="00B81534"/>
    <w:rsid w:val="00B86BFA"/>
    <w:rsid w:val="00BA5AE5"/>
    <w:rsid w:val="00BB47E2"/>
    <w:rsid w:val="00BC133B"/>
    <w:rsid w:val="00BC4D89"/>
    <w:rsid w:val="00BE11E7"/>
    <w:rsid w:val="00BE6DB2"/>
    <w:rsid w:val="00C01ADB"/>
    <w:rsid w:val="00C120DD"/>
    <w:rsid w:val="00C12205"/>
    <w:rsid w:val="00C323E0"/>
    <w:rsid w:val="00C4010B"/>
    <w:rsid w:val="00C418E8"/>
    <w:rsid w:val="00C44661"/>
    <w:rsid w:val="00C50B04"/>
    <w:rsid w:val="00C52B46"/>
    <w:rsid w:val="00C56C97"/>
    <w:rsid w:val="00C63FFF"/>
    <w:rsid w:val="00C674F0"/>
    <w:rsid w:val="00C7294E"/>
    <w:rsid w:val="00C859D7"/>
    <w:rsid w:val="00C92941"/>
    <w:rsid w:val="00CA5C34"/>
    <w:rsid w:val="00CB30DE"/>
    <w:rsid w:val="00CB487D"/>
    <w:rsid w:val="00CC52C2"/>
    <w:rsid w:val="00CD3554"/>
    <w:rsid w:val="00CE023A"/>
    <w:rsid w:val="00CF07A7"/>
    <w:rsid w:val="00CF78EE"/>
    <w:rsid w:val="00CF7972"/>
    <w:rsid w:val="00CF7BD4"/>
    <w:rsid w:val="00D0613F"/>
    <w:rsid w:val="00D25C38"/>
    <w:rsid w:val="00D53482"/>
    <w:rsid w:val="00D540EB"/>
    <w:rsid w:val="00D844E8"/>
    <w:rsid w:val="00D85FE9"/>
    <w:rsid w:val="00D9018A"/>
    <w:rsid w:val="00D95BCC"/>
    <w:rsid w:val="00DA4400"/>
    <w:rsid w:val="00DB349E"/>
    <w:rsid w:val="00DB451A"/>
    <w:rsid w:val="00DB7117"/>
    <w:rsid w:val="00DD34D5"/>
    <w:rsid w:val="00DD433C"/>
    <w:rsid w:val="00DE3342"/>
    <w:rsid w:val="00E038CC"/>
    <w:rsid w:val="00E169C4"/>
    <w:rsid w:val="00E445EF"/>
    <w:rsid w:val="00E507C7"/>
    <w:rsid w:val="00E722B9"/>
    <w:rsid w:val="00E76573"/>
    <w:rsid w:val="00E773F1"/>
    <w:rsid w:val="00E95B40"/>
    <w:rsid w:val="00E97AA7"/>
    <w:rsid w:val="00EA5B6F"/>
    <w:rsid w:val="00ED3B8B"/>
    <w:rsid w:val="00EE2274"/>
    <w:rsid w:val="00EE5532"/>
    <w:rsid w:val="00F01C0C"/>
    <w:rsid w:val="00F02035"/>
    <w:rsid w:val="00F05119"/>
    <w:rsid w:val="00F07CC0"/>
    <w:rsid w:val="00F12517"/>
    <w:rsid w:val="00F159AC"/>
    <w:rsid w:val="00F173B8"/>
    <w:rsid w:val="00F179EC"/>
    <w:rsid w:val="00F202BA"/>
    <w:rsid w:val="00F257ED"/>
    <w:rsid w:val="00F3036E"/>
    <w:rsid w:val="00F41052"/>
    <w:rsid w:val="00F41DA5"/>
    <w:rsid w:val="00F426D9"/>
    <w:rsid w:val="00F4323A"/>
    <w:rsid w:val="00F43675"/>
    <w:rsid w:val="00F47C4B"/>
    <w:rsid w:val="00F51772"/>
    <w:rsid w:val="00F562F8"/>
    <w:rsid w:val="00F6041C"/>
    <w:rsid w:val="00F61B6C"/>
    <w:rsid w:val="00F634D1"/>
    <w:rsid w:val="00F65C90"/>
    <w:rsid w:val="00F71417"/>
    <w:rsid w:val="00F73954"/>
    <w:rsid w:val="00F76CE5"/>
    <w:rsid w:val="00F81C38"/>
    <w:rsid w:val="00FB092C"/>
    <w:rsid w:val="00FB175D"/>
    <w:rsid w:val="00FB3955"/>
    <w:rsid w:val="00FC03FC"/>
    <w:rsid w:val="00FE1F50"/>
    <w:rsid w:val="00FF1481"/>
    <w:rsid w:val="00FF3AB7"/>
    <w:rsid w:val="00FF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69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E169C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69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E169C4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169C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E169C4"/>
    <w:pPr>
      <w:ind w:left="708"/>
    </w:pPr>
  </w:style>
  <w:style w:type="paragraph" w:customStyle="1" w:styleId="Text">
    <w:name w:val="Text"/>
    <w:basedOn w:val="Normln"/>
    <w:rsid w:val="00E169C4"/>
    <w:pPr>
      <w:widowControl/>
      <w:suppressAutoHyphens/>
      <w:spacing w:after="240"/>
      <w:jc w:val="both"/>
    </w:pPr>
    <w:rPr>
      <w:rFonts w:eastAsia="Calibri"/>
      <w:sz w:val="24"/>
      <w:lang w:eastAsia="ar-SA"/>
    </w:rPr>
  </w:style>
  <w:style w:type="paragraph" w:customStyle="1" w:styleId="PartiesCZ1">
    <w:name w:val="Parties CZ 1"/>
    <w:basedOn w:val="Normln"/>
    <w:next w:val="Normln"/>
    <w:rsid w:val="00E169C4"/>
    <w:pPr>
      <w:widowControl/>
      <w:numPr>
        <w:numId w:val="1"/>
      </w:numPr>
      <w:jc w:val="both"/>
      <w:outlineLvl w:val="0"/>
    </w:pPr>
    <w:rPr>
      <w:rFonts w:eastAsia="Calibri"/>
      <w:sz w:val="22"/>
      <w:szCs w:val="24"/>
      <w:lang w:eastAsia="ar-SA"/>
    </w:rPr>
  </w:style>
  <w:style w:type="paragraph" w:customStyle="1" w:styleId="PartiesCZ2">
    <w:name w:val="Parties CZ 2"/>
    <w:basedOn w:val="Normln"/>
    <w:next w:val="Zkladntext"/>
    <w:rsid w:val="00E169C4"/>
    <w:pPr>
      <w:widowControl/>
      <w:numPr>
        <w:ilvl w:val="1"/>
        <w:numId w:val="1"/>
      </w:numPr>
      <w:spacing w:after="240"/>
      <w:outlineLvl w:val="1"/>
    </w:pPr>
    <w:rPr>
      <w:rFonts w:eastAsia="Calibri"/>
      <w:sz w:val="20"/>
      <w:szCs w:val="24"/>
      <w:lang w:eastAsia="ar-SA"/>
    </w:rPr>
  </w:style>
  <w:style w:type="paragraph" w:customStyle="1" w:styleId="PartiesCZ3">
    <w:name w:val="Parties CZ 3"/>
    <w:basedOn w:val="Normln"/>
    <w:next w:val="Zkladntext"/>
    <w:rsid w:val="00E169C4"/>
    <w:pPr>
      <w:widowControl/>
      <w:numPr>
        <w:ilvl w:val="2"/>
        <w:numId w:val="1"/>
      </w:numPr>
      <w:spacing w:after="240"/>
      <w:outlineLvl w:val="2"/>
    </w:pPr>
    <w:rPr>
      <w:rFonts w:eastAsia="Calibri"/>
      <w:sz w:val="20"/>
      <w:szCs w:val="24"/>
      <w:lang w:eastAsia="ar-SA"/>
    </w:rPr>
  </w:style>
  <w:style w:type="paragraph" w:customStyle="1" w:styleId="PartiesCZ4">
    <w:name w:val="Parties CZ 4"/>
    <w:basedOn w:val="Normln"/>
    <w:next w:val="Zkladntext"/>
    <w:rsid w:val="00E169C4"/>
    <w:pPr>
      <w:widowControl/>
      <w:numPr>
        <w:ilvl w:val="3"/>
        <w:numId w:val="1"/>
      </w:numPr>
      <w:spacing w:after="240"/>
      <w:outlineLvl w:val="3"/>
    </w:pPr>
    <w:rPr>
      <w:rFonts w:eastAsia="Calibri"/>
      <w:sz w:val="20"/>
      <w:szCs w:val="24"/>
      <w:lang w:eastAsia="ar-SA"/>
    </w:rPr>
  </w:style>
  <w:style w:type="paragraph" w:customStyle="1" w:styleId="PartiesCZ5">
    <w:name w:val="Parties CZ 5"/>
    <w:basedOn w:val="Normln"/>
    <w:next w:val="Zkladntext"/>
    <w:rsid w:val="00E169C4"/>
    <w:pPr>
      <w:widowControl/>
      <w:numPr>
        <w:ilvl w:val="4"/>
        <w:numId w:val="1"/>
      </w:numPr>
      <w:spacing w:after="240"/>
      <w:outlineLvl w:val="4"/>
    </w:pPr>
    <w:rPr>
      <w:rFonts w:eastAsia="Calibri"/>
      <w:sz w:val="20"/>
      <w:szCs w:val="24"/>
      <w:lang w:eastAsia="ar-SA"/>
    </w:rPr>
  </w:style>
  <w:style w:type="paragraph" w:customStyle="1" w:styleId="PartiesCZ6">
    <w:name w:val="Parties CZ 6"/>
    <w:basedOn w:val="Normln"/>
    <w:next w:val="Zkladntext"/>
    <w:rsid w:val="00E169C4"/>
    <w:pPr>
      <w:widowControl/>
      <w:numPr>
        <w:ilvl w:val="5"/>
        <w:numId w:val="1"/>
      </w:numPr>
      <w:spacing w:after="240"/>
      <w:outlineLvl w:val="5"/>
    </w:pPr>
    <w:rPr>
      <w:rFonts w:eastAsia="Calibri"/>
      <w:sz w:val="20"/>
      <w:szCs w:val="24"/>
      <w:lang w:eastAsia="ar-SA"/>
    </w:rPr>
  </w:style>
  <w:style w:type="paragraph" w:customStyle="1" w:styleId="PartiesCZ7">
    <w:name w:val="Parties CZ 7"/>
    <w:basedOn w:val="Normln"/>
    <w:next w:val="Zkladntext"/>
    <w:rsid w:val="00E169C4"/>
    <w:pPr>
      <w:widowControl/>
      <w:numPr>
        <w:ilvl w:val="6"/>
        <w:numId w:val="1"/>
      </w:numPr>
      <w:spacing w:after="240"/>
      <w:outlineLvl w:val="6"/>
    </w:pPr>
    <w:rPr>
      <w:rFonts w:eastAsia="Calibri"/>
      <w:sz w:val="20"/>
      <w:szCs w:val="24"/>
      <w:lang w:eastAsia="ar-SA"/>
    </w:rPr>
  </w:style>
  <w:style w:type="paragraph" w:customStyle="1" w:styleId="PartiesCZ8">
    <w:name w:val="Parties CZ 8"/>
    <w:basedOn w:val="Normln"/>
    <w:next w:val="Zkladntext"/>
    <w:rsid w:val="00E169C4"/>
    <w:pPr>
      <w:widowControl/>
      <w:numPr>
        <w:ilvl w:val="7"/>
        <w:numId w:val="1"/>
      </w:numPr>
      <w:spacing w:after="240"/>
      <w:outlineLvl w:val="7"/>
    </w:pPr>
    <w:rPr>
      <w:rFonts w:eastAsia="Calibri"/>
      <w:sz w:val="20"/>
      <w:szCs w:val="24"/>
      <w:lang w:eastAsia="ar-SA"/>
    </w:rPr>
  </w:style>
  <w:style w:type="paragraph" w:customStyle="1" w:styleId="PartiesCZ9">
    <w:name w:val="Parties CZ 9"/>
    <w:basedOn w:val="Normln"/>
    <w:next w:val="Zkladntext"/>
    <w:rsid w:val="00E169C4"/>
    <w:pPr>
      <w:widowControl/>
      <w:numPr>
        <w:ilvl w:val="8"/>
        <w:numId w:val="1"/>
      </w:numPr>
      <w:spacing w:after="240"/>
      <w:outlineLvl w:val="8"/>
    </w:pPr>
    <w:rPr>
      <w:rFonts w:eastAsia="Calibri"/>
      <w:sz w:val="20"/>
      <w:szCs w:val="24"/>
      <w:lang w:eastAsia="ar-SA"/>
    </w:rPr>
  </w:style>
  <w:style w:type="paragraph" w:customStyle="1" w:styleId="Standardnte">
    <w:name w:val="Standardní te"/>
    <w:rsid w:val="00E169C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Odkaznakoment">
    <w:name w:val="annotation reference"/>
    <w:uiPriority w:val="99"/>
    <w:semiHidden/>
    <w:unhideWhenUsed/>
    <w:rsid w:val="00E169C4"/>
    <w:rPr>
      <w:sz w:val="16"/>
      <w:szCs w:val="16"/>
    </w:rPr>
  </w:style>
  <w:style w:type="character" w:customStyle="1" w:styleId="platne1">
    <w:name w:val="platne1"/>
    <w:basedOn w:val="Standardnpsmoodstavce"/>
    <w:rsid w:val="00E169C4"/>
  </w:style>
  <w:style w:type="character" w:customStyle="1" w:styleId="platne">
    <w:name w:val="platne"/>
    <w:basedOn w:val="Standardnpsmoodstavce"/>
    <w:rsid w:val="00E169C4"/>
  </w:style>
  <w:style w:type="paragraph" w:styleId="Textbubliny">
    <w:name w:val="Balloon Text"/>
    <w:basedOn w:val="Normln"/>
    <w:link w:val="TextbublinyChar"/>
    <w:uiPriority w:val="99"/>
    <w:semiHidden/>
    <w:unhideWhenUsed/>
    <w:rsid w:val="00E169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9C4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6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60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31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31A9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31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31A9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3D70C6"/>
    <w:pPr>
      <w:widowControl/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b/>
      <w:i/>
      <w:sz w:val="16"/>
      <w:szCs w:val="16"/>
      <w:u w:val="singl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3D70C6"/>
    <w:rPr>
      <w:rFonts w:ascii="Times New Roman" w:eastAsia="Times New Roman" w:hAnsi="Times New Roman" w:cs="Times New Roman"/>
      <w:b/>
      <w:i/>
      <w:sz w:val="16"/>
      <w:szCs w:val="16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203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203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FE1F5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13307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2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7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4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6C17B-7AC2-4F32-A680-0DE9AB58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1222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ucetni</cp:lastModifiedBy>
  <cp:revision>4</cp:revision>
  <cp:lastPrinted>2021-11-12T12:14:00Z</cp:lastPrinted>
  <dcterms:created xsi:type="dcterms:W3CDTF">2021-11-12T12:14:00Z</dcterms:created>
  <dcterms:modified xsi:type="dcterms:W3CDTF">2021-11-12T12:15:00Z</dcterms:modified>
</cp:coreProperties>
</file>