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DA6B61">
        <w:rPr>
          <w:rFonts w:ascii="Calibri" w:eastAsia="Arial Unicode MS" w:hAnsi="Calibri" w:cs="Arial"/>
          <w:b/>
          <w:bCs/>
          <w:i/>
          <w:sz w:val="32"/>
          <w:szCs w:val="32"/>
        </w:rPr>
        <w:t>2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/2021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 w:rsidR="00F41D54">
        <w:rPr>
          <w:rFonts w:ascii="Calibri" w:eastAsia="Arial Unicode MS" w:hAnsi="Calibri" w:cs="Arial"/>
          <w:b/>
          <w:bCs/>
          <w:i/>
          <w:sz w:val="32"/>
          <w:szCs w:val="32"/>
        </w:rPr>
        <w:t>IKAP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1765D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1765D9" w:rsidRPr="00B949A8" w:rsidRDefault="001765D9" w:rsidP="00DA6B61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DA6B61">
              <w:rPr>
                <w:rFonts w:ascii="Calibri" w:eastAsia="Arial Unicode MS" w:hAnsi="Calibri" w:cs="Arial"/>
                <w:b/>
                <w:sz w:val="24"/>
                <w:szCs w:val="24"/>
              </w:rPr>
              <w:t>Petra Štěpánková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1765D9" w:rsidRDefault="001765D9" w:rsidP="001765D9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DA6B61">
              <w:rPr>
                <w:rFonts w:ascii="Calibri" w:eastAsia="Arial Unicode MS" w:hAnsi="Calibri" w:cs="Arial"/>
                <w:sz w:val="24"/>
                <w:szCs w:val="24"/>
              </w:rPr>
              <w:t>Žďárec 81</w:t>
            </w:r>
          </w:p>
          <w:p w:rsidR="001765D9" w:rsidRPr="001E1D7B" w:rsidRDefault="001765D9" w:rsidP="00DA6B61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DA6B61">
              <w:rPr>
                <w:rFonts w:ascii="Calibri" w:hAnsi="Calibri" w:cs="Arial"/>
                <w:sz w:val="24"/>
                <w:szCs w:val="24"/>
              </w:rPr>
              <w:t>539 73 Skuteč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1765D9" w:rsidRPr="001E1D7B" w:rsidRDefault="001765D9" w:rsidP="00DA6B61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982D0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DA6B61">
              <w:rPr>
                <w:rFonts w:ascii="Calibri" w:hAnsi="Calibri" w:cs="Arial"/>
                <w:sz w:val="24"/>
                <w:szCs w:val="24"/>
              </w:rPr>
              <w:t>66804833</w:t>
            </w:r>
            <w:r w:rsidRPr="00902A66"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DIČ: </w:t>
            </w:r>
            <w:r w:rsidR="00900752">
              <w:rPr>
                <w:rFonts w:ascii="Calibri" w:eastAsia="Arial Unicode MS" w:hAnsi="Calibri" w:cs="Arial"/>
                <w:sz w:val="24"/>
                <w:szCs w:val="24"/>
              </w:rPr>
              <w:t>CZ</w:t>
            </w:r>
            <w:r w:rsidR="00DA6B61">
              <w:rPr>
                <w:rFonts w:ascii="Calibri" w:hAnsi="Calibri" w:cs="Arial"/>
                <w:sz w:val="24"/>
                <w:szCs w:val="24"/>
              </w:rPr>
              <w:t>7856263558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7052B5" w:rsidRDefault="00F41D54" w:rsidP="007052B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Objednáváme u Vás následující zboží:</w:t>
            </w:r>
          </w:p>
          <w:p w:rsidR="00D00193" w:rsidRDefault="00DA6B61" w:rsidP="007052B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8 ks Lego </w:t>
            </w:r>
            <w:proofErr w:type="spellStart"/>
            <w:r>
              <w:rPr>
                <w:rFonts w:ascii="Calibri" w:eastAsia="Arial Unicode MS" w:hAnsi="Calibri" w:cs="Arial"/>
                <w:sz w:val="24"/>
                <w:szCs w:val="24"/>
              </w:rPr>
              <w:t>Education</w:t>
            </w:r>
            <w:proofErr w:type="spellEnd"/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45544 Lego </w:t>
            </w:r>
            <w:proofErr w:type="spellStart"/>
            <w:r>
              <w:rPr>
                <w:rFonts w:ascii="Calibri" w:eastAsia="Arial Unicode MS" w:hAnsi="Calibri" w:cs="Arial"/>
                <w:sz w:val="24"/>
                <w:szCs w:val="24"/>
              </w:rPr>
              <w:t>Mindstorms</w:t>
            </w:r>
            <w:proofErr w:type="spellEnd"/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EV3 Základní souprava</w:t>
            </w:r>
          </w:p>
          <w:p w:rsidR="00DA6B61" w:rsidRDefault="00DA6B61" w:rsidP="007052B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8 ks Lego </w:t>
            </w:r>
            <w:proofErr w:type="spellStart"/>
            <w:r>
              <w:rPr>
                <w:rFonts w:ascii="Calibri" w:eastAsia="Arial Unicode MS" w:hAnsi="Calibri" w:cs="Arial"/>
                <w:sz w:val="24"/>
                <w:szCs w:val="24"/>
              </w:rPr>
              <w:t>Education</w:t>
            </w:r>
            <w:proofErr w:type="spellEnd"/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45560 Lego </w:t>
            </w:r>
            <w:proofErr w:type="spellStart"/>
            <w:r>
              <w:rPr>
                <w:rFonts w:ascii="Calibri" w:eastAsia="Arial Unicode MS" w:hAnsi="Calibri" w:cs="Arial"/>
                <w:sz w:val="24"/>
                <w:szCs w:val="24"/>
              </w:rPr>
              <w:t>Mindstorms</w:t>
            </w:r>
            <w:proofErr w:type="spellEnd"/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EV 3 Doplňková souprava</w:t>
            </w:r>
          </w:p>
          <w:p w:rsidR="00DA6B61" w:rsidRDefault="00DA6B61" w:rsidP="007052B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8 ks Lego </w:t>
            </w:r>
            <w:proofErr w:type="spellStart"/>
            <w:r>
              <w:rPr>
                <w:rFonts w:ascii="Calibri" w:eastAsia="Arial Unicode MS" w:hAnsi="Calibri" w:cs="Arial"/>
                <w:sz w:val="24"/>
                <w:szCs w:val="24"/>
              </w:rPr>
              <w:t>Education</w:t>
            </w:r>
            <w:proofErr w:type="spellEnd"/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45517 Síťový adaptér DC 10V</w:t>
            </w:r>
          </w:p>
          <w:p w:rsidR="00D00193" w:rsidRDefault="00D00193" w:rsidP="007052B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Cena </w:t>
            </w:r>
            <w:r w:rsidR="00BB7EF5">
              <w:rPr>
                <w:rFonts w:ascii="Calibri" w:eastAsia="Arial Unicode MS" w:hAnsi="Calibri" w:cs="Arial"/>
                <w:sz w:val="24"/>
                <w:szCs w:val="24"/>
              </w:rPr>
              <w:t xml:space="preserve">celkem </w:t>
            </w:r>
            <w:r w:rsidR="00DA6B61">
              <w:rPr>
                <w:rFonts w:ascii="Calibri" w:eastAsia="Arial Unicode MS" w:hAnsi="Calibri" w:cs="Arial"/>
                <w:sz w:val="24"/>
                <w:szCs w:val="24"/>
              </w:rPr>
              <w:t>151.336</w:t>
            </w:r>
            <w:bookmarkStart w:id="0" w:name="_GoBack"/>
            <w:bookmarkEnd w:id="0"/>
            <w:r w:rsidR="00E81E14">
              <w:rPr>
                <w:rFonts w:ascii="Calibri" w:eastAsia="Arial Unicode MS" w:hAnsi="Calibri" w:cs="Arial"/>
                <w:sz w:val="24"/>
                <w:szCs w:val="24"/>
              </w:rPr>
              <w:t>,00 Kč</w:t>
            </w:r>
          </w:p>
          <w:p w:rsidR="00982D07" w:rsidRDefault="00982D07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982D07" w:rsidRPr="00044F62" w:rsidRDefault="00982D07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 xml:space="preserve">V Kroměříži dne </w:t>
            </w:r>
            <w:r w:rsidR="00BB7EF5">
              <w:rPr>
                <w:rFonts w:ascii="Calibri" w:hAnsi="Calibri" w:cs="Arial"/>
                <w:sz w:val="24"/>
                <w:szCs w:val="24"/>
              </w:rPr>
              <w:t>2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B7EF5">
              <w:rPr>
                <w:rFonts w:ascii="Calibri" w:hAnsi="Calibri" w:cs="Arial"/>
                <w:sz w:val="24"/>
                <w:szCs w:val="24"/>
              </w:rPr>
              <w:t>9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2021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5052D4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Ing. Jana Kubíčková</w:t>
            </w:r>
          </w:p>
          <w:p w:rsidR="00CC1194" w:rsidRDefault="005052D4" w:rsidP="005052D4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Mobil 605 231 315</w:t>
            </w:r>
          </w:p>
          <w:p w:rsidR="00CC1194" w:rsidRPr="002A7806" w:rsidRDefault="00CC1194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1D39A9" w:rsidRPr="003031CA" w:rsidRDefault="001D39A9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sectPr w:rsidR="001D39A9" w:rsidRPr="003031CA" w:rsidSect="00044F62">
      <w:headerReference w:type="default" r:id="rId7"/>
      <w:footerReference w:type="default" r:id="rId8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EC" w:rsidRDefault="008E74EC">
      <w:r>
        <w:separator/>
      </w:r>
    </w:p>
  </w:endnote>
  <w:endnote w:type="continuationSeparator" w:id="0">
    <w:p w:rsidR="008E74EC" w:rsidRDefault="008E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EC" w:rsidRDefault="008E74EC">
      <w:r>
        <w:separator/>
      </w:r>
    </w:p>
  </w:footnote>
  <w:footnote w:type="continuationSeparator" w:id="0">
    <w:p w:rsidR="008E74EC" w:rsidRDefault="008E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42DE"/>
    <w:rsid w:val="000054E9"/>
    <w:rsid w:val="00013670"/>
    <w:rsid w:val="00044F62"/>
    <w:rsid w:val="000461A7"/>
    <w:rsid w:val="00050B95"/>
    <w:rsid w:val="00057ADB"/>
    <w:rsid w:val="00071202"/>
    <w:rsid w:val="00074530"/>
    <w:rsid w:val="0008003A"/>
    <w:rsid w:val="0009536B"/>
    <w:rsid w:val="000A742A"/>
    <w:rsid w:val="000F050B"/>
    <w:rsid w:val="000F4FEC"/>
    <w:rsid w:val="000F6D01"/>
    <w:rsid w:val="00152AE8"/>
    <w:rsid w:val="001765D9"/>
    <w:rsid w:val="001A4D2D"/>
    <w:rsid w:val="001A6A73"/>
    <w:rsid w:val="001C3F68"/>
    <w:rsid w:val="001D39A9"/>
    <w:rsid w:val="00202F1B"/>
    <w:rsid w:val="0022669E"/>
    <w:rsid w:val="00266144"/>
    <w:rsid w:val="0029537D"/>
    <w:rsid w:val="002B2A6F"/>
    <w:rsid w:val="00302A5A"/>
    <w:rsid w:val="003031CA"/>
    <w:rsid w:val="0032204B"/>
    <w:rsid w:val="003263CB"/>
    <w:rsid w:val="003453DF"/>
    <w:rsid w:val="00345456"/>
    <w:rsid w:val="00345DB1"/>
    <w:rsid w:val="0037516C"/>
    <w:rsid w:val="00387E1A"/>
    <w:rsid w:val="003D151B"/>
    <w:rsid w:val="003D46D5"/>
    <w:rsid w:val="003E4E65"/>
    <w:rsid w:val="004033F0"/>
    <w:rsid w:val="00404514"/>
    <w:rsid w:val="00421DA7"/>
    <w:rsid w:val="00440FF3"/>
    <w:rsid w:val="00450E53"/>
    <w:rsid w:val="00461497"/>
    <w:rsid w:val="00463107"/>
    <w:rsid w:val="00467145"/>
    <w:rsid w:val="00470651"/>
    <w:rsid w:val="004A23D5"/>
    <w:rsid w:val="004A4577"/>
    <w:rsid w:val="004F2BBC"/>
    <w:rsid w:val="005007EB"/>
    <w:rsid w:val="005052D4"/>
    <w:rsid w:val="00510E64"/>
    <w:rsid w:val="005378FA"/>
    <w:rsid w:val="00546BA5"/>
    <w:rsid w:val="00547408"/>
    <w:rsid w:val="005565B3"/>
    <w:rsid w:val="0055665A"/>
    <w:rsid w:val="005A27C8"/>
    <w:rsid w:val="005B1F7F"/>
    <w:rsid w:val="005D5BF8"/>
    <w:rsid w:val="005E1EAD"/>
    <w:rsid w:val="005F1679"/>
    <w:rsid w:val="00617B06"/>
    <w:rsid w:val="00650601"/>
    <w:rsid w:val="00651757"/>
    <w:rsid w:val="00670AAE"/>
    <w:rsid w:val="00683F71"/>
    <w:rsid w:val="00684300"/>
    <w:rsid w:val="006D33A6"/>
    <w:rsid w:val="00700B7F"/>
    <w:rsid w:val="00701638"/>
    <w:rsid w:val="007052B5"/>
    <w:rsid w:val="0073607B"/>
    <w:rsid w:val="007610F4"/>
    <w:rsid w:val="00773BB9"/>
    <w:rsid w:val="00790577"/>
    <w:rsid w:val="007A2800"/>
    <w:rsid w:val="007A71E1"/>
    <w:rsid w:val="007B05CE"/>
    <w:rsid w:val="007B0E9D"/>
    <w:rsid w:val="007B5D19"/>
    <w:rsid w:val="007E42C2"/>
    <w:rsid w:val="007E7B2B"/>
    <w:rsid w:val="008329B8"/>
    <w:rsid w:val="00865755"/>
    <w:rsid w:val="00867993"/>
    <w:rsid w:val="0087033E"/>
    <w:rsid w:val="008779EE"/>
    <w:rsid w:val="008877D3"/>
    <w:rsid w:val="00887C2A"/>
    <w:rsid w:val="008E4057"/>
    <w:rsid w:val="008E74EC"/>
    <w:rsid w:val="008E7F7C"/>
    <w:rsid w:val="008F0CE2"/>
    <w:rsid w:val="00900752"/>
    <w:rsid w:val="009022FC"/>
    <w:rsid w:val="00902A66"/>
    <w:rsid w:val="00907139"/>
    <w:rsid w:val="0091140C"/>
    <w:rsid w:val="009431A8"/>
    <w:rsid w:val="00954C2E"/>
    <w:rsid w:val="00955C6C"/>
    <w:rsid w:val="00955D67"/>
    <w:rsid w:val="00964E50"/>
    <w:rsid w:val="00976409"/>
    <w:rsid w:val="00982D07"/>
    <w:rsid w:val="00993A12"/>
    <w:rsid w:val="009959C1"/>
    <w:rsid w:val="009A3099"/>
    <w:rsid w:val="009C3B57"/>
    <w:rsid w:val="009E3A64"/>
    <w:rsid w:val="00A120BB"/>
    <w:rsid w:val="00A370A2"/>
    <w:rsid w:val="00A43818"/>
    <w:rsid w:val="00A47C84"/>
    <w:rsid w:val="00A535C1"/>
    <w:rsid w:val="00A634C7"/>
    <w:rsid w:val="00A7027C"/>
    <w:rsid w:val="00A7680D"/>
    <w:rsid w:val="00A91386"/>
    <w:rsid w:val="00AA09A9"/>
    <w:rsid w:val="00AD2B1F"/>
    <w:rsid w:val="00B242AD"/>
    <w:rsid w:val="00B30C16"/>
    <w:rsid w:val="00B82D6D"/>
    <w:rsid w:val="00B9183E"/>
    <w:rsid w:val="00B97AFA"/>
    <w:rsid w:val="00BB1BD7"/>
    <w:rsid w:val="00BB7EF5"/>
    <w:rsid w:val="00BD1F70"/>
    <w:rsid w:val="00BE0ECA"/>
    <w:rsid w:val="00C10DF8"/>
    <w:rsid w:val="00C15B59"/>
    <w:rsid w:val="00C1673A"/>
    <w:rsid w:val="00C24889"/>
    <w:rsid w:val="00C35A17"/>
    <w:rsid w:val="00C43F4F"/>
    <w:rsid w:val="00C47EB4"/>
    <w:rsid w:val="00C85646"/>
    <w:rsid w:val="00CA6C6C"/>
    <w:rsid w:val="00CC1194"/>
    <w:rsid w:val="00CD3167"/>
    <w:rsid w:val="00CF53A0"/>
    <w:rsid w:val="00D00193"/>
    <w:rsid w:val="00D1291B"/>
    <w:rsid w:val="00D20928"/>
    <w:rsid w:val="00D3087C"/>
    <w:rsid w:val="00D44502"/>
    <w:rsid w:val="00D67C5E"/>
    <w:rsid w:val="00DA222E"/>
    <w:rsid w:val="00DA6B61"/>
    <w:rsid w:val="00DB099D"/>
    <w:rsid w:val="00DC6D93"/>
    <w:rsid w:val="00E22969"/>
    <w:rsid w:val="00E23F73"/>
    <w:rsid w:val="00E2739A"/>
    <w:rsid w:val="00E60884"/>
    <w:rsid w:val="00E70CE2"/>
    <w:rsid w:val="00E81E14"/>
    <w:rsid w:val="00EC78D0"/>
    <w:rsid w:val="00EC79AD"/>
    <w:rsid w:val="00ED5602"/>
    <w:rsid w:val="00EE260C"/>
    <w:rsid w:val="00EF579D"/>
    <w:rsid w:val="00F04E0D"/>
    <w:rsid w:val="00F20E97"/>
    <w:rsid w:val="00F41D54"/>
    <w:rsid w:val="00FA2B87"/>
    <w:rsid w:val="00FB3593"/>
    <w:rsid w:val="00FC58E9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52C5A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Jana Kubíčková</cp:lastModifiedBy>
  <cp:revision>3</cp:revision>
  <cp:lastPrinted>2021-10-06T09:48:00Z</cp:lastPrinted>
  <dcterms:created xsi:type="dcterms:W3CDTF">2021-10-06T10:00:00Z</dcterms:created>
  <dcterms:modified xsi:type="dcterms:W3CDTF">2021-10-06T10:02:00Z</dcterms:modified>
</cp:coreProperties>
</file>