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AF" w:rsidRPr="00A571AF" w:rsidRDefault="00A571AF" w:rsidP="00A571AF">
      <w:pPr>
        <w:spacing w:after="0" w:line="240" w:lineRule="auto"/>
        <w:jc w:val="right"/>
        <w:rPr>
          <w:rFonts w:ascii="Times New Roman" w:eastAsia="Times New Roman" w:hAnsi="Times New Roman" w:cs="Times New Roman"/>
          <w:color w:val="000000"/>
          <w:lang w:eastAsia="cs-CZ"/>
        </w:rPr>
      </w:pPr>
      <w:r w:rsidRPr="00A571AF">
        <w:rPr>
          <w:rFonts w:ascii="Times New Roman" w:eastAsia="Times New Roman" w:hAnsi="Times New Roman" w:cs="Times New Roman"/>
          <w:noProof/>
          <w:lang w:eastAsia="cs-CZ"/>
        </w:rPr>
        <w:drawing>
          <wp:anchor distT="0" distB="0" distL="0" distR="0" simplePos="0" relativeHeight="251659264" behindDoc="0" locked="0" layoutInCell="1" allowOverlap="0" wp14:anchorId="6C66F51F" wp14:editId="499083D5">
            <wp:simplePos x="0" y="0"/>
            <wp:positionH relativeFrom="column">
              <wp:align>left</wp:align>
            </wp:positionH>
            <wp:positionV relativeFrom="line">
              <wp:posOffset>0</wp:posOffset>
            </wp:positionV>
            <wp:extent cx="1876425" cy="914400"/>
            <wp:effectExtent l="0" t="0" r="9525" b="0"/>
            <wp:wrapSquare wrapText="bothSides"/>
            <wp:docPr id="1"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1AF">
        <w:rPr>
          <w:rFonts w:ascii="Arial" w:eastAsia="Times New Roman" w:hAnsi="Arial" w:cs="Arial"/>
          <w:b/>
          <w:bCs/>
          <w:color w:val="000000"/>
          <w:lang w:eastAsia="cs-CZ"/>
        </w:rPr>
        <w:t>Číslo spisu: S/05006/SC/21</w:t>
      </w:r>
    </w:p>
    <w:p w:rsidR="00A571AF" w:rsidRPr="00A571AF" w:rsidRDefault="00A571AF" w:rsidP="00A571AF">
      <w:pPr>
        <w:spacing w:before="60" w:after="0" w:line="240" w:lineRule="auto"/>
        <w:jc w:val="right"/>
        <w:rPr>
          <w:rFonts w:ascii="Times New Roman" w:eastAsia="Times New Roman" w:hAnsi="Times New Roman" w:cs="Times New Roman"/>
          <w:color w:val="000000"/>
          <w:lang w:eastAsia="cs-CZ"/>
        </w:rPr>
      </w:pPr>
      <w:r w:rsidRPr="00A571AF">
        <w:rPr>
          <w:rFonts w:ascii="Arial" w:eastAsia="Times New Roman" w:hAnsi="Arial" w:cs="Arial"/>
          <w:b/>
          <w:bCs/>
          <w:color w:val="000000"/>
          <w:lang w:eastAsia="cs-CZ"/>
        </w:rPr>
        <w:t>Číslo jednací: 05006/SC/21</w:t>
      </w:r>
    </w:p>
    <w:p w:rsidR="00A571AF" w:rsidRPr="00A571AF" w:rsidRDefault="00A571AF" w:rsidP="00A571AF">
      <w:pPr>
        <w:spacing w:before="60" w:after="0" w:line="240" w:lineRule="auto"/>
        <w:jc w:val="right"/>
        <w:rPr>
          <w:rFonts w:ascii="Times New Roman" w:eastAsia="Times New Roman" w:hAnsi="Times New Roman" w:cs="Times New Roman"/>
          <w:color w:val="000000"/>
          <w:lang w:eastAsia="cs-CZ"/>
        </w:rPr>
      </w:pPr>
      <w:r w:rsidRPr="00A571AF">
        <w:rPr>
          <w:rFonts w:ascii="Arial" w:eastAsia="Times New Roman" w:hAnsi="Arial" w:cs="Arial"/>
          <w:color w:val="000000"/>
          <w:lang w:eastAsia="cs-CZ"/>
        </w:rPr>
        <w:t>PPK-1071a/25/21</w:t>
      </w:r>
    </w:p>
    <w:p w:rsidR="00A571AF" w:rsidRPr="00A571AF" w:rsidRDefault="00A571AF" w:rsidP="00A571AF">
      <w:pPr>
        <w:spacing w:before="60" w:after="0" w:line="240" w:lineRule="auto"/>
        <w:jc w:val="right"/>
        <w:rPr>
          <w:rFonts w:ascii="Times New Roman" w:eastAsia="Times New Roman" w:hAnsi="Times New Roman" w:cs="Times New Roman"/>
          <w:color w:val="000000"/>
          <w:lang w:eastAsia="cs-CZ"/>
        </w:rPr>
      </w:pPr>
      <w:r w:rsidRPr="00A571AF">
        <w:rPr>
          <w:rFonts w:ascii="Arial" w:eastAsia="Times New Roman" w:hAnsi="Arial" w:cs="Arial"/>
          <w:color w:val="000000"/>
          <w:lang w:eastAsia="cs-CZ"/>
        </w:rPr>
        <w:t>Dotační titul: D</w:t>
      </w:r>
    </w:p>
    <w:p w:rsidR="00A571AF" w:rsidRDefault="00A571AF" w:rsidP="00A571AF">
      <w:pPr>
        <w:spacing w:before="60" w:after="0" w:line="240" w:lineRule="auto"/>
        <w:rPr>
          <w:rFonts w:ascii="Times New Roman" w:eastAsia="Times New Roman" w:hAnsi="Times New Roman" w:cs="Times New Roman"/>
          <w:color w:val="000000"/>
          <w:sz w:val="27"/>
          <w:szCs w:val="27"/>
          <w:lang w:eastAsia="cs-CZ"/>
        </w:rPr>
      </w:pPr>
      <w:r w:rsidRPr="00A571AF">
        <w:rPr>
          <w:rFonts w:ascii="Times New Roman" w:eastAsia="Times New Roman" w:hAnsi="Times New Roman" w:cs="Times New Roman"/>
          <w:color w:val="000000"/>
          <w:sz w:val="27"/>
          <w:szCs w:val="27"/>
          <w:lang w:eastAsia="cs-CZ"/>
        </w:rPr>
        <w:t> </w:t>
      </w:r>
    </w:p>
    <w:p w:rsidR="00A571AF" w:rsidRDefault="00A571AF" w:rsidP="00A571AF">
      <w:pPr>
        <w:spacing w:before="60" w:after="0" w:line="240" w:lineRule="auto"/>
        <w:rPr>
          <w:rFonts w:ascii="Times New Roman" w:eastAsia="Times New Roman" w:hAnsi="Times New Roman" w:cs="Times New Roman"/>
          <w:color w:val="000000"/>
          <w:sz w:val="27"/>
          <w:szCs w:val="27"/>
          <w:lang w:eastAsia="cs-CZ"/>
        </w:rPr>
      </w:pPr>
    </w:p>
    <w:p w:rsidR="00A571AF" w:rsidRPr="00A571AF" w:rsidRDefault="00A571AF" w:rsidP="00A571AF">
      <w:pPr>
        <w:spacing w:before="60" w:after="0" w:line="240" w:lineRule="auto"/>
        <w:rPr>
          <w:rFonts w:ascii="Times New Roman" w:eastAsia="Times New Roman" w:hAnsi="Times New Roman" w:cs="Times New Roman"/>
          <w:color w:val="000000"/>
          <w:sz w:val="27"/>
          <w:szCs w:val="27"/>
          <w:lang w:eastAsia="cs-CZ"/>
        </w:rPr>
      </w:pPr>
    </w:p>
    <w:p w:rsidR="00A571AF" w:rsidRPr="00A571AF" w:rsidRDefault="00A571AF" w:rsidP="00A571AF">
      <w:pPr>
        <w:spacing w:after="0" w:line="240" w:lineRule="auto"/>
        <w:jc w:val="center"/>
        <w:rPr>
          <w:rFonts w:ascii="Times New Roman" w:eastAsia="Times New Roman" w:hAnsi="Times New Roman" w:cs="Times New Roman"/>
          <w:color w:val="000000"/>
          <w:sz w:val="27"/>
          <w:szCs w:val="27"/>
          <w:lang w:eastAsia="cs-CZ"/>
        </w:rPr>
      </w:pPr>
      <w:r w:rsidRPr="00A571AF">
        <w:rPr>
          <w:rFonts w:ascii="Arial" w:eastAsia="Times New Roman" w:hAnsi="Arial" w:cs="Arial"/>
          <w:b/>
          <w:bCs/>
          <w:color w:val="000000"/>
          <w:lang w:eastAsia="cs-CZ"/>
        </w:rPr>
        <w:t>DOHODA O REALIZACI MANAGEMENTOVÝCH OPATŘENÍ</w:t>
      </w:r>
    </w:p>
    <w:p w:rsidR="00A571AF" w:rsidRPr="00A571AF" w:rsidRDefault="00A571AF" w:rsidP="00A571AF">
      <w:pPr>
        <w:spacing w:after="0" w:line="240" w:lineRule="auto"/>
        <w:jc w:val="center"/>
        <w:rPr>
          <w:rFonts w:ascii="Times New Roman" w:eastAsia="Times New Roman" w:hAnsi="Times New Roman" w:cs="Times New Roman"/>
          <w:color w:val="000000"/>
          <w:sz w:val="21"/>
          <w:szCs w:val="21"/>
          <w:lang w:eastAsia="cs-CZ"/>
        </w:rPr>
      </w:pPr>
      <w:r w:rsidRPr="00A571AF">
        <w:rPr>
          <w:rFonts w:ascii="Arial" w:eastAsia="Times New Roman" w:hAnsi="Arial" w:cs="Arial"/>
          <w:color w:val="000000"/>
          <w:sz w:val="21"/>
          <w:szCs w:val="21"/>
          <w:lang w:eastAsia="cs-CZ"/>
        </w:rPr>
        <w:t>dle ust. § 68 odst. 2 a § 69 odst. 3 zák. č. 114/1992 Sb., o ochraně přírody a krajiny</w:t>
      </w:r>
    </w:p>
    <w:p w:rsidR="00A571AF" w:rsidRPr="00A571AF" w:rsidRDefault="00A571AF" w:rsidP="00A571AF">
      <w:pPr>
        <w:spacing w:after="0" w:line="240" w:lineRule="auto"/>
        <w:jc w:val="center"/>
        <w:rPr>
          <w:rFonts w:ascii="Times New Roman" w:eastAsia="Times New Roman" w:hAnsi="Times New Roman" w:cs="Times New Roman"/>
          <w:color w:val="000000"/>
          <w:sz w:val="21"/>
          <w:szCs w:val="21"/>
          <w:lang w:eastAsia="cs-CZ"/>
        </w:rPr>
      </w:pPr>
      <w:r w:rsidRPr="00A571AF">
        <w:rPr>
          <w:rFonts w:ascii="Arial" w:eastAsia="Times New Roman" w:hAnsi="Arial" w:cs="Arial"/>
          <w:color w:val="000000"/>
          <w:sz w:val="21"/>
          <w:szCs w:val="21"/>
          <w:lang w:eastAsia="cs-CZ"/>
        </w:rPr>
        <w:t>(dále jen „Dohoda“),</w:t>
      </w:r>
    </w:p>
    <w:p w:rsidR="00A571AF" w:rsidRPr="00A571AF" w:rsidRDefault="00A571AF" w:rsidP="00A571AF">
      <w:pPr>
        <w:spacing w:after="0" w:line="240" w:lineRule="auto"/>
        <w:jc w:val="center"/>
        <w:rPr>
          <w:rFonts w:ascii="Times New Roman" w:eastAsia="Times New Roman" w:hAnsi="Times New Roman" w:cs="Times New Roman"/>
          <w:color w:val="000000"/>
          <w:sz w:val="27"/>
          <w:szCs w:val="27"/>
          <w:lang w:eastAsia="cs-CZ"/>
        </w:rPr>
      </w:pPr>
      <w:r w:rsidRPr="00A571AF">
        <w:rPr>
          <w:rFonts w:ascii="Times New Roman" w:eastAsia="Times New Roman" w:hAnsi="Times New Roman" w:cs="Times New Roman"/>
          <w:color w:val="000000"/>
          <w:sz w:val="27"/>
          <w:szCs w:val="27"/>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br/>
        <w:t>kterou uzavírají níže uvedeného dne, měsíce a roku tito účastníci</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br/>
        <w:t>1. Česká republika – Agentura ochrany přírody a krajiny ČR,</w:t>
      </w:r>
      <w:r>
        <w:rPr>
          <w:rFonts w:ascii="Arial" w:eastAsia="Times New Roman" w:hAnsi="Arial" w:cs="Arial"/>
          <w:b/>
          <w:bCs/>
          <w:color w:val="000000"/>
          <w:sz w:val="20"/>
          <w:szCs w:val="20"/>
          <w:lang w:eastAsia="cs-CZ"/>
        </w:rPr>
        <w:t xml:space="preserve"> </w:t>
      </w:r>
      <w:r w:rsidRPr="00A571AF">
        <w:rPr>
          <w:rFonts w:ascii="Arial" w:eastAsia="Times New Roman" w:hAnsi="Arial" w:cs="Arial"/>
          <w:b/>
          <w:bCs/>
          <w:color w:val="000000"/>
          <w:sz w:val="20"/>
          <w:szCs w:val="20"/>
          <w:lang w:eastAsia="cs-CZ"/>
        </w:rPr>
        <w:t>Regionální pracoviště: Regionální pracoviště Střední Čechy</w:t>
      </w:r>
    </w:p>
    <w:p w:rsidR="00A571AF" w:rsidRPr="00A571AF" w:rsidRDefault="00A571AF" w:rsidP="00A571AF">
      <w:pPr>
        <w:spacing w:before="120"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Sídlo: Kaplanova 1931/1, 148 00, Praha 11 - Chodov</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Kontaktní adresa: Podbabská 2582, 16000 Praha 6</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IČ: 62933591</w:t>
      </w:r>
    </w:p>
    <w:p w:rsidR="00A571AF" w:rsidRP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zastoupena: RNDr. Jaroslav Obermajer</w:t>
      </w:r>
      <w:r>
        <w:rPr>
          <w:rFonts w:ascii="Arial" w:eastAsia="Times New Roman" w:hAnsi="Arial" w:cs="Arial"/>
          <w:color w:val="000000"/>
          <w:sz w:val="20"/>
          <w:szCs w:val="20"/>
          <w:lang w:eastAsia="cs-CZ"/>
        </w:rPr>
        <w:t xml:space="preserve">, </w:t>
      </w:r>
      <w:r w:rsidRPr="00A571AF">
        <w:rPr>
          <w:rFonts w:ascii="Arial" w:eastAsia="Times New Roman" w:hAnsi="Arial" w:cs="Arial"/>
          <w:color w:val="000000"/>
          <w:sz w:val="20"/>
          <w:szCs w:val="20"/>
          <w:lang w:eastAsia="cs-CZ"/>
        </w:rPr>
        <w:t>ředitel RP Střední Čechy</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V rozsahu této dohody osoba pověřená k jednání s vlastníkem, k věcným úkonům a k provedení kontroly realizovaných managementových opatření: Ing. Tomáš Urban</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br/>
        <w:t>jakožto věcně a místně příslušný orgán ochrany přírody příslušný podle ustanovení § 75 odst. 1 písm. e) ve spojení s § 78 odst. 1 zákona č. 114/1992 Sb., o ochraně přírody a krajiny, v platném znění (dále jen ZOPK).</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t>(dále jen „AOPK ČR“)</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br/>
        <w:t>a</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br/>
        <w:t>2. Vlastník</w:t>
      </w:r>
    </w:p>
    <w:p w:rsidR="00A571AF" w:rsidRDefault="00A571AF" w:rsidP="00A571AF">
      <w:pPr>
        <w:spacing w:before="60" w:after="0" w:line="240" w:lineRule="auto"/>
        <w:rPr>
          <w:rFonts w:ascii="Arial" w:eastAsia="Times New Roman" w:hAnsi="Arial" w:cs="Arial"/>
          <w:color w:val="000000"/>
          <w:sz w:val="20"/>
          <w:szCs w:val="20"/>
          <w:lang w:eastAsia="cs-CZ"/>
        </w:rPr>
      </w:pPr>
      <w:r w:rsidRPr="00A571AF">
        <w:rPr>
          <w:rFonts w:ascii="Arial" w:eastAsia="Times New Roman" w:hAnsi="Arial" w:cs="Arial"/>
          <w:b/>
          <w:color w:val="000000"/>
          <w:sz w:val="20"/>
          <w:szCs w:val="20"/>
          <w:lang w:eastAsia="cs-CZ"/>
        </w:rPr>
        <w:t>Obec Všeradice</w:t>
      </w:r>
      <w:r w:rsidRPr="00A571AF">
        <w:rPr>
          <w:rFonts w:ascii="Arial" w:eastAsia="Times New Roman" w:hAnsi="Arial" w:cs="Arial"/>
          <w:color w:val="000000"/>
          <w:sz w:val="20"/>
          <w:szCs w:val="20"/>
          <w:lang w:eastAsia="cs-CZ"/>
        </w:rPr>
        <w:br/>
        <w:t>Všeradice 18</w:t>
      </w:r>
      <w:r w:rsidRPr="00A571AF">
        <w:rPr>
          <w:rFonts w:ascii="Arial" w:eastAsia="Times New Roman" w:hAnsi="Arial" w:cs="Arial"/>
          <w:color w:val="000000"/>
          <w:sz w:val="20"/>
          <w:szCs w:val="20"/>
          <w:lang w:eastAsia="cs-CZ"/>
        </w:rPr>
        <w:br/>
        <w:t>267 26 Všeradice</w:t>
      </w:r>
    </w:p>
    <w:p w:rsidR="00A571AF" w:rsidRDefault="00A571AF" w:rsidP="00A571AF">
      <w:pPr>
        <w:spacing w:before="60"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IČ</w:t>
      </w:r>
      <w:r>
        <w:rPr>
          <w:rFonts w:ascii="Arial" w:eastAsia="Times New Roman" w:hAnsi="Arial" w:cs="Arial"/>
          <w:color w:val="000000"/>
          <w:sz w:val="20"/>
          <w:szCs w:val="20"/>
          <w:lang w:eastAsia="cs-CZ"/>
        </w:rPr>
        <w:t>:</w:t>
      </w:r>
      <w:r w:rsidRPr="00A571AF">
        <w:rPr>
          <w:rFonts w:ascii="Arial" w:eastAsia="Times New Roman" w:hAnsi="Arial" w:cs="Arial"/>
          <w:color w:val="000000"/>
          <w:sz w:val="20"/>
          <w:szCs w:val="20"/>
          <w:lang w:eastAsia="cs-CZ"/>
        </w:rPr>
        <w:t xml:space="preserve"> 00234001</w:t>
      </w:r>
      <w:r w:rsidRPr="00A571AF">
        <w:rPr>
          <w:rFonts w:ascii="Arial" w:eastAsia="Times New Roman" w:hAnsi="Arial" w:cs="Arial"/>
          <w:color w:val="000000"/>
          <w:sz w:val="20"/>
          <w:szCs w:val="20"/>
          <w:lang w:eastAsia="cs-CZ"/>
        </w:rPr>
        <w:br/>
        <w:t>není plátcem DPH</w:t>
      </w:r>
      <w:r w:rsidRPr="00A571AF">
        <w:rPr>
          <w:rFonts w:ascii="Arial" w:eastAsia="Times New Roman" w:hAnsi="Arial" w:cs="Arial"/>
          <w:color w:val="000000"/>
          <w:sz w:val="20"/>
          <w:szCs w:val="20"/>
          <w:lang w:eastAsia="cs-CZ"/>
        </w:rPr>
        <w:br/>
        <w:t xml:space="preserve">bankovní spojení </w:t>
      </w:r>
      <w:r w:rsidR="00CD0A15">
        <w:rPr>
          <w:rFonts w:ascii="Arial" w:eastAsia="Times New Roman" w:hAnsi="Arial" w:cs="Arial"/>
          <w:color w:val="000000"/>
          <w:sz w:val="20"/>
          <w:szCs w:val="20"/>
          <w:lang w:eastAsia="cs-CZ"/>
        </w:rPr>
        <w:t>xxx</w:t>
      </w:r>
    </w:p>
    <w:p w:rsidR="00A571AF" w:rsidRPr="00A571AF" w:rsidRDefault="00A571AF" w:rsidP="00A571AF">
      <w:pPr>
        <w:spacing w:before="60"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statutární zástupce Martin Kunc</w:t>
      </w:r>
      <w:r>
        <w:rPr>
          <w:rFonts w:ascii="Arial" w:eastAsia="Times New Roman" w:hAnsi="Arial" w:cs="Arial"/>
          <w:color w:val="000000"/>
          <w:sz w:val="20"/>
          <w:szCs w:val="20"/>
          <w:lang w:eastAsia="cs-CZ"/>
        </w:rPr>
        <w:t>, starosta obce</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jakožto vlastník pozemků parc. č. 1205, parc. č. 1350, parc. č. 1397 v </w:t>
      </w:r>
      <w:proofErr w:type="gramStart"/>
      <w:r w:rsidRPr="00A571AF">
        <w:rPr>
          <w:rFonts w:ascii="Arial" w:eastAsia="Times New Roman" w:hAnsi="Arial" w:cs="Arial"/>
          <w:color w:val="000000"/>
          <w:sz w:val="20"/>
          <w:szCs w:val="20"/>
          <w:lang w:eastAsia="cs-CZ"/>
        </w:rPr>
        <w:t>k.ú.</w:t>
      </w:r>
      <w:proofErr w:type="gramEnd"/>
      <w:r w:rsidRPr="00A571AF">
        <w:rPr>
          <w:rFonts w:ascii="Arial" w:eastAsia="Times New Roman" w:hAnsi="Arial" w:cs="Arial"/>
          <w:color w:val="000000"/>
          <w:sz w:val="20"/>
          <w:szCs w:val="20"/>
          <w:lang w:eastAsia="cs-CZ"/>
        </w:rPr>
        <w:t xml:space="preserve"> Všeradice</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270" w:line="240" w:lineRule="auto"/>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t>(dále jen ”vlastník”)</w:t>
      </w:r>
    </w:p>
    <w:p w:rsid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p>
    <w:p w:rsidR="00A571AF" w:rsidRP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p>
    <w:p w:rsidR="00A571AF" w:rsidRP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lastRenderedPageBreak/>
        <w:t>Čl. I.</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t>Účel a předmět Dohody</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1. Účelem této Dohody je úprava provádění péče o pozemky v III. zóna CHKO Český kras z důvodu ochrany přírody v případě péče o pozemky prováděné nad rámec povinností uložených zákonem.</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2. Předmětem této Dohody je realizace konkrétních managementových opatření z důvodu ochrany přírody s hlavním cílem dosažení optimálního stavu předmětů ochrany a poskytnutí finančního příspěvku na péči podle § 69 ZOPK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4. Na činnosti dle této Dohody se vztahuje Opatření obecné povahy č. 2 Agentury ochrany přírody a krajiny, č. j. SR/0150/US/2018-2 ze dne 14. 3. 2019 (dále jen „OOP“), k dispozici na </w:t>
      </w:r>
      <w:hyperlink r:id="rId6" w:history="1">
        <w:r w:rsidRPr="00A571AF">
          <w:rPr>
            <w:rFonts w:ascii="Arial" w:eastAsia="Times New Roman" w:hAnsi="Arial" w:cs="Arial"/>
            <w:i/>
            <w:sz w:val="20"/>
            <w:szCs w:val="20"/>
            <w:lang w:eastAsia="cs-CZ"/>
          </w:rPr>
          <w:t>https://portal.nature.cz/publik_syst/files/oop_mngmonvyj.pdf</w:t>
        </w:r>
      </w:hyperlink>
      <w:r w:rsidRPr="00A571AF">
        <w:rPr>
          <w:rFonts w:ascii="Arial" w:eastAsia="Times New Roman" w:hAnsi="Arial" w:cs="Arial"/>
          <w:color w:val="000000"/>
          <w:sz w:val="20"/>
          <w:szCs w:val="20"/>
          <w:lang w:eastAsia="cs-CZ"/>
        </w:rPr>
        <w:t>).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A571AF" w:rsidRP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t>Čl. II.</w:t>
      </w:r>
      <w:r w:rsidRPr="00A571AF">
        <w:rPr>
          <w:rFonts w:ascii="Arial" w:eastAsia="Times New Roman" w:hAnsi="Arial" w:cs="Arial"/>
          <w:b/>
          <w:bCs/>
          <w:color w:val="000000"/>
          <w:sz w:val="20"/>
          <w:szCs w:val="20"/>
          <w:lang w:eastAsia="cs-CZ"/>
        </w:rPr>
        <w:br/>
        <w:t>Realizace managementových opatření/prací</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1. Účastníci dohody se dohodli, že vlastník provede dle pokynů AOPK ČR tato managementová opatření z důvodu ochrany přírody:</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p>
    <w:p w:rsidR="00A571AF" w:rsidRDefault="00A571AF" w:rsidP="00A571AF">
      <w:pPr>
        <w:spacing w:after="0" w:line="240" w:lineRule="auto"/>
        <w:ind w:left="142"/>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Provedení liniových výsadeb jednostranných alejí podél účelových polních cest v </w:t>
      </w:r>
      <w:proofErr w:type="gramStart"/>
      <w:r w:rsidRPr="00A571AF">
        <w:rPr>
          <w:rFonts w:ascii="Arial" w:eastAsia="Times New Roman" w:hAnsi="Arial" w:cs="Arial"/>
          <w:color w:val="000000"/>
          <w:sz w:val="20"/>
          <w:szCs w:val="20"/>
          <w:lang w:eastAsia="cs-CZ"/>
        </w:rPr>
        <w:t>k.ú.</w:t>
      </w:r>
      <w:proofErr w:type="gramEnd"/>
      <w:r w:rsidRPr="00A571AF">
        <w:rPr>
          <w:rFonts w:ascii="Arial" w:eastAsia="Times New Roman" w:hAnsi="Arial" w:cs="Arial"/>
          <w:color w:val="000000"/>
          <w:sz w:val="20"/>
          <w:szCs w:val="20"/>
          <w:lang w:eastAsia="cs-CZ"/>
        </w:rPr>
        <w:t xml:space="preserve"> Všeradice ve vlastnictví Obce Všeradice - celkem 45 ks vysokokmenných druhů ovocných dřevin (třešeň a višeň, v případě dostupnosti sazenic odrůd tolerujících výsušná stanoviště, doplněné o jabloň a hrušeň).</w:t>
      </w:r>
    </w:p>
    <w:p w:rsidR="00A571AF" w:rsidRDefault="00A571AF" w:rsidP="00A571AF">
      <w:pPr>
        <w:spacing w:after="0" w:line="240" w:lineRule="auto"/>
        <w:ind w:left="142"/>
        <w:jc w:val="both"/>
        <w:rPr>
          <w:rFonts w:ascii="Arial" w:eastAsia="Times New Roman" w:hAnsi="Arial" w:cs="Arial"/>
          <w:color w:val="000000"/>
          <w:sz w:val="20"/>
          <w:szCs w:val="20"/>
          <w:lang w:eastAsia="cs-CZ"/>
        </w:rPr>
      </w:pPr>
    </w:p>
    <w:p w:rsidR="00A571AF" w:rsidRPr="00A571AF" w:rsidRDefault="00A571AF" w:rsidP="00A571AF">
      <w:pPr>
        <w:spacing w:after="0" w:line="240" w:lineRule="auto"/>
        <w:ind w:left="142"/>
        <w:jc w:val="both"/>
        <w:rPr>
          <w:rFonts w:ascii="Arial" w:eastAsia="Times New Roman" w:hAnsi="Arial" w:cs="Arial"/>
          <w:color w:val="000000"/>
          <w:sz w:val="20"/>
          <w:szCs w:val="20"/>
          <w:u w:val="single"/>
          <w:lang w:eastAsia="cs-CZ"/>
        </w:rPr>
      </w:pPr>
      <w:r w:rsidRPr="00A571AF">
        <w:rPr>
          <w:rFonts w:ascii="Arial" w:eastAsia="Times New Roman" w:hAnsi="Arial" w:cs="Arial"/>
          <w:color w:val="000000"/>
          <w:sz w:val="20"/>
          <w:szCs w:val="20"/>
          <w:u w:val="single"/>
          <w:lang w:eastAsia="cs-CZ"/>
        </w:rPr>
        <w:t xml:space="preserve">Specifikace umístění a složení výsadby: </w:t>
      </w:r>
    </w:p>
    <w:p w:rsidR="00A571AF" w:rsidRPr="00A571AF" w:rsidRDefault="00A571AF" w:rsidP="00A571AF">
      <w:pPr>
        <w:pStyle w:val="Odstavecseseznamem"/>
        <w:numPr>
          <w:ilvl w:val="0"/>
          <w:numId w:val="2"/>
        </w:numPr>
        <w:spacing w:before="60" w:after="0" w:line="240" w:lineRule="auto"/>
        <w:ind w:left="426" w:hanging="284"/>
        <w:contextualSpacing w:val="0"/>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pozemky parc. č. 1205 a 1350 v </w:t>
      </w:r>
      <w:proofErr w:type="gramStart"/>
      <w:r w:rsidRPr="00A571AF">
        <w:rPr>
          <w:rFonts w:ascii="Arial" w:eastAsia="Times New Roman" w:hAnsi="Arial" w:cs="Arial"/>
          <w:color w:val="000000"/>
          <w:sz w:val="20"/>
          <w:szCs w:val="20"/>
          <w:lang w:eastAsia="cs-CZ"/>
        </w:rPr>
        <w:t>k.ú.</w:t>
      </w:r>
      <w:proofErr w:type="gramEnd"/>
      <w:r w:rsidRPr="00A571AF">
        <w:rPr>
          <w:rFonts w:ascii="Arial" w:eastAsia="Times New Roman" w:hAnsi="Arial" w:cs="Arial"/>
          <w:color w:val="000000"/>
          <w:sz w:val="20"/>
          <w:szCs w:val="20"/>
          <w:lang w:eastAsia="cs-CZ"/>
        </w:rPr>
        <w:t xml:space="preserve"> Všeradice - liniová výsadba celkem 20 ks ovocných dřevin ve vysokokmenném tvaru - třešeň a višeň (v případě dostupnosti sazenic odrůd tolerujících výsušná stanoviště, doplněné o jabloň a hruš</w:t>
      </w:r>
      <w:r>
        <w:rPr>
          <w:rFonts w:ascii="Arial" w:eastAsia="Times New Roman" w:hAnsi="Arial" w:cs="Arial"/>
          <w:color w:val="000000"/>
          <w:sz w:val="20"/>
          <w:szCs w:val="20"/>
          <w:lang w:eastAsia="cs-CZ"/>
        </w:rPr>
        <w:t>eň); spon výsadby bude cca 18 m;</w:t>
      </w:r>
    </w:p>
    <w:p w:rsidR="00A571AF" w:rsidRPr="00A571AF" w:rsidRDefault="00A571AF" w:rsidP="00A571AF">
      <w:pPr>
        <w:pStyle w:val="Odstavecseseznamem"/>
        <w:numPr>
          <w:ilvl w:val="0"/>
          <w:numId w:val="2"/>
        </w:numPr>
        <w:spacing w:before="60" w:after="0" w:line="240" w:lineRule="auto"/>
        <w:ind w:left="426" w:hanging="284"/>
        <w:contextualSpacing w:val="0"/>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pozemek parc. č. 1397 v </w:t>
      </w:r>
      <w:proofErr w:type="gramStart"/>
      <w:r w:rsidRPr="00A571AF">
        <w:rPr>
          <w:rFonts w:ascii="Arial" w:eastAsia="Times New Roman" w:hAnsi="Arial" w:cs="Arial"/>
          <w:color w:val="000000"/>
          <w:sz w:val="20"/>
          <w:szCs w:val="20"/>
          <w:lang w:eastAsia="cs-CZ"/>
        </w:rPr>
        <w:t>k.ú.</w:t>
      </w:r>
      <w:proofErr w:type="gramEnd"/>
      <w:r w:rsidRPr="00A571AF">
        <w:rPr>
          <w:rFonts w:ascii="Arial" w:eastAsia="Times New Roman" w:hAnsi="Arial" w:cs="Arial"/>
          <w:color w:val="000000"/>
          <w:sz w:val="20"/>
          <w:szCs w:val="20"/>
          <w:lang w:eastAsia="cs-CZ"/>
        </w:rPr>
        <w:t xml:space="preserve"> Všeradice - liniová výsadba jednostranné aleje podél účelové komunikace - 9 ks ovocných dřevin ve vysokokmenném tvaru - třešeň a višeň (v případě dostupnosti sazenic odrůd tolerujících výsušná stanoviště, doplněné o jabloň a hruš</w:t>
      </w:r>
      <w:r>
        <w:rPr>
          <w:rFonts w:ascii="Arial" w:eastAsia="Times New Roman" w:hAnsi="Arial" w:cs="Arial"/>
          <w:color w:val="000000"/>
          <w:sz w:val="20"/>
          <w:szCs w:val="20"/>
          <w:lang w:eastAsia="cs-CZ"/>
        </w:rPr>
        <w:t>eň); spon výsadby bude cca 15 m;</w:t>
      </w:r>
    </w:p>
    <w:p w:rsidR="00A571AF" w:rsidRPr="00A571AF" w:rsidRDefault="00A571AF" w:rsidP="00A571AF">
      <w:pPr>
        <w:pStyle w:val="Odstavecseseznamem"/>
        <w:numPr>
          <w:ilvl w:val="0"/>
          <w:numId w:val="2"/>
        </w:numPr>
        <w:spacing w:before="60" w:after="0" w:line="240" w:lineRule="auto"/>
        <w:ind w:left="426" w:hanging="284"/>
        <w:contextualSpacing w:val="0"/>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pozemek parc. č. 1404 v </w:t>
      </w:r>
      <w:proofErr w:type="gramStart"/>
      <w:r w:rsidRPr="00A571AF">
        <w:rPr>
          <w:rFonts w:ascii="Arial" w:eastAsia="Times New Roman" w:hAnsi="Arial" w:cs="Arial"/>
          <w:color w:val="000000"/>
          <w:sz w:val="20"/>
          <w:szCs w:val="20"/>
          <w:lang w:eastAsia="cs-CZ"/>
        </w:rPr>
        <w:t>k.ú.</w:t>
      </w:r>
      <w:proofErr w:type="gramEnd"/>
      <w:r w:rsidRPr="00A571AF">
        <w:rPr>
          <w:rFonts w:ascii="Arial" w:eastAsia="Times New Roman" w:hAnsi="Arial" w:cs="Arial"/>
          <w:color w:val="000000"/>
          <w:sz w:val="20"/>
          <w:szCs w:val="20"/>
          <w:lang w:eastAsia="cs-CZ"/>
        </w:rPr>
        <w:t xml:space="preserve"> Všeradice - liniová výsadba jednostranné aleje podél podél účelové komunikace - 16 ks ovocných dřevin ve vysokokmenném tvaru - třešeň a višeň (v případě dostupnosti sazenic odrůd tolerujících výsušná stanoviště, doplněné o jabloň a hruš</w:t>
      </w:r>
      <w:r>
        <w:rPr>
          <w:rFonts w:ascii="Arial" w:eastAsia="Times New Roman" w:hAnsi="Arial" w:cs="Arial"/>
          <w:color w:val="000000"/>
          <w:sz w:val="20"/>
          <w:szCs w:val="20"/>
          <w:lang w:eastAsia="cs-CZ"/>
        </w:rPr>
        <w:t>eň); spon výsadby bude cca 20 m.</w:t>
      </w:r>
    </w:p>
    <w:p w:rsidR="00A571AF" w:rsidRDefault="00A571AF" w:rsidP="00A571AF">
      <w:pPr>
        <w:spacing w:before="120" w:after="0" w:line="240" w:lineRule="auto"/>
        <w:ind w:left="142"/>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Opatření bude provedeno na pozemcích parc. č. 1205, parc. č. 1350, parc. č. 1397 v </w:t>
      </w:r>
      <w:proofErr w:type="gramStart"/>
      <w:r w:rsidRPr="00A571AF">
        <w:rPr>
          <w:rFonts w:ascii="Arial" w:eastAsia="Times New Roman" w:hAnsi="Arial" w:cs="Arial"/>
          <w:color w:val="000000"/>
          <w:sz w:val="20"/>
          <w:szCs w:val="20"/>
          <w:lang w:eastAsia="cs-CZ"/>
        </w:rPr>
        <w:t>k.ú.</w:t>
      </w:r>
      <w:proofErr w:type="gramEnd"/>
      <w:r w:rsidRPr="00A571AF">
        <w:rPr>
          <w:rFonts w:ascii="Arial" w:eastAsia="Times New Roman" w:hAnsi="Arial" w:cs="Arial"/>
          <w:color w:val="000000"/>
          <w:sz w:val="20"/>
          <w:szCs w:val="20"/>
          <w:lang w:eastAsia="cs-CZ"/>
        </w:rPr>
        <w:t xml:space="preserve"> Všeradice a to v termínu od účinnosti Dohody do </w:t>
      </w:r>
      <w:proofErr w:type="gramStart"/>
      <w:r w:rsidRPr="00A571AF">
        <w:rPr>
          <w:rFonts w:ascii="Arial" w:eastAsia="Times New Roman" w:hAnsi="Arial" w:cs="Arial"/>
          <w:color w:val="000000"/>
          <w:sz w:val="20"/>
          <w:szCs w:val="20"/>
          <w:lang w:eastAsia="cs-CZ"/>
        </w:rPr>
        <w:t>30.11.2021</w:t>
      </w:r>
      <w:proofErr w:type="gramEnd"/>
      <w:r w:rsidRPr="00A571AF">
        <w:rPr>
          <w:rFonts w:ascii="Arial" w:eastAsia="Times New Roman" w:hAnsi="Arial" w:cs="Arial"/>
          <w:color w:val="000000"/>
          <w:sz w:val="20"/>
          <w:szCs w:val="20"/>
          <w:lang w:eastAsia="cs-CZ"/>
        </w:rPr>
        <w:t xml:space="preserve"> a dále podle příloh dle čl. V., odst. 3 této Dohody.</w:t>
      </w:r>
    </w:p>
    <w:p w:rsidR="00A571AF" w:rsidRPr="007E10B0" w:rsidRDefault="00A571AF" w:rsidP="00A571AF">
      <w:pPr>
        <w:spacing w:before="120" w:after="0" w:line="240" w:lineRule="auto"/>
        <w:ind w:left="142" w:right="-284"/>
        <w:jc w:val="both"/>
        <w:rPr>
          <w:rFonts w:ascii="Arial" w:eastAsia="Times New Roman" w:hAnsi="Arial" w:cs="Arial"/>
          <w:color w:val="000000"/>
          <w:sz w:val="20"/>
          <w:szCs w:val="20"/>
          <w:lang w:eastAsia="cs-CZ"/>
        </w:rPr>
      </w:pPr>
      <w:r w:rsidRPr="007E10B0">
        <w:rPr>
          <w:rFonts w:ascii="Arial" w:eastAsia="Times New Roman" w:hAnsi="Arial" w:cs="Arial"/>
          <w:color w:val="000000"/>
          <w:sz w:val="20"/>
          <w:szCs w:val="20"/>
          <w:lang w:eastAsia="cs-CZ"/>
        </w:rPr>
        <w:t xml:space="preserve">Opatření bude provedeno v souladu se standardem AOPK: </w:t>
      </w:r>
      <w:r>
        <w:rPr>
          <w:rFonts w:ascii="Arial" w:eastAsia="Times New Roman" w:hAnsi="Arial" w:cs="Arial"/>
          <w:color w:val="000000"/>
          <w:sz w:val="20"/>
          <w:szCs w:val="20"/>
          <w:lang w:eastAsia="cs-CZ"/>
        </w:rPr>
        <w:t>A</w:t>
      </w:r>
      <w:r w:rsidRPr="007E10B0">
        <w:rPr>
          <w:rFonts w:ascii="Arial" w:eastAsia="Times New Roman" w:hAnsi="Arial" w:cs="Arial"/>
          <w:color w:val="000000"/>
          <w:sz w:val="20"/>
          <w:szCs w:val="20"/>
          <w:lang w:eastAsia="cs-CZ"/>
        </w:rPr>
        <w:t xml:space="preserve">02 001 Výsadba stromů, </w:t>
      </w:r>
      <w:r>
        <w:rPr>
          <w:rFonts w:ascii="Arial" w:eastAsia="Times New Roman" w:hAnsi="Arial" w:cs="Arial"/>
          <w:color w:val="000000"/>
          <w:sz w:val="20"/>
          <w:szCs w:val="20"/>
          <w:lang w:eastAsia="cs-CZ"/>
        </w:rPr>
        <w:t>C</w:t>
      </w:r>
      <w:r w:rsidRPr="007E10B0">
        <w:rPr>
          <w:rFonts w:ascii="Arial" w:eastAsia="Times New Roman" w:hAnsi="Arial" w:cs="Arial"/>
          <w:color w:val="000000"/>
          <w:sz w:val="20"/>
          <w:szCs w:val="20"/>
          <w:lang w:eastAsia="cs-CZ"/>
        </w:rPr>
        <w:t>02 003 Funkční výsadby ovocných dřevin v zemědělské kraj</w:t>
      </w:r>
      <w:r>
        <w:rPr>
          <w:rFonts w:ascii="Arial" w:eastAsia="Times New Roman" w:hAnsi="Arial" w:cs="Arial"/>
          <w:color w:val="000000"/>
          <w:sz w:val="20"/>
          <w:szCs w:val="20"/>
          <w:lang w:eastAsia="cs-CZ"/>
        </w:rPr>
        <w:t>ině</w:t>
      </w:r>
      <w:r w:rsidRPr="007E10B0">
        <w:rPr>
          <w:rFonts w:ascii="Arial" w:eastAsia="Times New Roman" w:hAnsi="Arial" w:cs="Arial"/>
          <w:color w:val="000000"/>
          <w:sz w:val="20"/>
          <w:szCs w:val="20"/>
          <w:lang w:eastAsia="cs-CZ"/>
        </w:rPr>
        <w:t xml:space="preserve"> (ke stažení na </w:t>
      </w:r>
      <w:hyperlink r:id="rId7" w:history="1">
        <w:r w:rsidRPr="00A571AF">
          <w:rPr>
            <w:rStyle w:val="Hypertextovodkaz"/>
            <w:rFonts w:ascii="Arial" w:eastAsia="Times New Roman" w:hAnsi="Arial" w:cs="Arial"/>
            <w:i/>
            <w:color w:val="auto"/>
            <w:sz w:val="20"/>
            <w:szCs w:val="20"/>
            <w:u w:val="none"/>
            <w:lang w:eastAsia="cs-CZ"/>
          </w:rPr>
          <w:t>www.standardy.nature.cz</w:t>
        </w:r>
      </w:hyperlink>
      <w:r w:rsidRPr="007E10B0">
        <w:rPr>
          <w:rFonts w:ascii="Arial" w:eastAsia="Times New Roman" w:hAnsi="Arial" w:cs="Arial"/>
          <w:color w:val="000000"/>
          <w:sz w:val="20"/>
          <w:szCs w:val="20"/>
          <w:lang w:eastAsia="cs-CZ"/>
        </w:rPr>
        <w:t>).</w:t>
      </w:r>
    </w:p>
    <w:p w:rsidR="00A571AF" w:rsidRPr="00A571AF" w:rsidRDefault="00A571AF" w:rsidP="00A571AF">
      <w:pPr>
        <w:spacing w:after="0" w:line="240" w:lineRule="auto"/>
        <w:ind w:left="142"/>
        <w:jc w:val="both"/>
        <w:rPr>
          <w:rFonts w:ascii="Arial" w:eastAsia="Times New Roman" w:hAnsi="Arial" w:cs="Arial"/>
          <w:color w:val="000000"/>
          <w:sz w:val="20"/>
          <w:szCs w:val="20"/>
          <w:lang w:eastAsia="cs-CZ"/>
        </w:rPr>
      </w:pPr>
    </w:p>
    <w:p w:rsidR="00A571AF" w:rsidRPr="00A571AF" w:rsidRDefault="00A571AF" w:rsidP="00A571AF">
      <w:pPr>
        <w:spacing w:after="100" w:line="240" w:lineRule="auto"/>
        <w:ind w:left="142"/>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lastRenderedPageBreak/>
        <w:t>Další podmínky realizace: Bez dalších podmínek</w:t>
      </w:r>
    </w:p>
    <w:p w:rsidR="00A571AF" w:rsidRPr="00A571AF" w:rsidRDefault="00A571AF" w:rsidP="00A571AF">
      <w:pPr>
        <w:spacing w:after="0" w:line="240" w:lineRule="auto"/>
        <w:ind w:left="142"/>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Podrobná specifikace díla je uvedena v příloze č. 1 Rozpočet a specifikace díla PPK-1071a/25/21.</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(dále jen „</w:t>
      </w:r>
      <w:r w:rsidRPr="00A571AF">
        <w:rPr>
          <w:rFonts w:ascii="Arial" w:eastAsia="Times New Roman" w:hAnsi="Arial" w:cs="Arial"/>
          <w:b/>
          <w:bCs/>
          <w:color w:val="000000"/>
          <w:sz w:val="20"/>
          <w:szCs w:val="20"/>
          <w:lang w:eastAsia="cs-CZ"/>
        </w:rPr>
        <w:t>managementová opatření</w:t>
      </w:r>
      <w:r w:rsidRPr="00A571AF">
        <w:rPr>
          <w:rFonts w:ascii="Arial" w:eastAsia="Times New Roman" w:hAnsi="Arial" w:cs="Arial"/>
          <w:color w:val="000000"/>
          <w:sz w:val="20"/>
          <w:szCs w:val="20"/>
          <w:lang w:eastAsia="cs-CZ"/>
        </w:rPr>
        <w:t>“)</w:t>
      </w:r>
    </w:p>
    <w:p w:rsidR="00A571AF" w:rsidRP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t>Čl. III.</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t>Poskytnutí finančního příspěvku na péči</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1. Účastníci Dohody se dohodli, že vlastník zrealizuje managementová opatření specifikovaná v čl. II této Dohody za finanční příspěvek na péči ve výši </w:t>
      </w:r>
      <w:r w:rsidRPr="00A571AF">
        <w:rPr>
          <w:rFonts w:ascii="Arial" w:eastAsia="Times New Roman" w:hAnsi="Arial" w:cs="Arial"/>
          <w:b/>
          <w:color w:val="000000"/>
          <w:sz w:val="20"/>
          <w:szCs w:val="20"/>
          <w:lang w:eastAsia="cs-CZ"/>
        </w:rPr>
        <w:t>81 000,- Kč.</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2. AOPK ČR provede před vyplacením finančního příspěvku kontrolu realizovaných managementových opatření ve smyslu </w:t>
      </w:r>
      <w:proofErr w:type="gramStart"/>
      <w:r w:rsidRPr="00A571AF">
        <w:rPr>
          <w:rFonts w:ascii="Arial" w:eastAsia="Times New Roman" w:hAnsi="Arial" w:cs="Arial"/>
          <w:color w:val="000000"/>
          <w:sz w:val="20"/>
          <w:szCs w:val="20"/>
          <w:lang w:eastAsia="cs-CZ"/>
        </w:rPr>
        <w:t>ust.§ 19</w:t>
      </w:r>
      <w:proofErr w:type="gramEnd"/>
      <w:r w:rsidRPr="00A571AF">
        <w:rPr>
          <w:rFonts w:ascii="Arial" w:eastAsia="Times New Roman" w:hAnsi="Arial" w:cs="Arial"/>
          <w:color w:val="000000"/>
          <w:sz w:val="20"/>
          <w:szCs w:val="20"/>
          <w:lang w:eastAsia="cs-CZ"/>
        </w:rPr>
        <w:t xml:space="preserve"> odst. 4 vyhl. č. 395/1992 Sb., přičemž předmětem kontroly bude především splnění podmínek dle čl. II. této Dohody (dále jen „</w:t>
      </w:r>
      <w:r w:rsidRPr="00A571AF">
        <w:rPr>
          <w:rFonts w:ascii="Arial" w:eastAsia="Times New Roman" w:hAnsi="Arial" w:cs="Arial"/>
          <w:b/>
          <w:bCs/>
          <w:color w:val="000000"/>
          <w:sz w:val="20"/>
          <w:szCs w:val="20"/>
          <w:lang w:eastAsia="cs-CZ"/>
        </w:rPr>
        <w:t>kontrola</w:t>
      </w:r>
      <w:r w:rsidRPr="00A571AF">
        <w:rPr>
          <w:rFonts w:ascii="Arial" w:eastAsia="Times New Roman" w:hAnsi="Arial" w:cs="Arial"/>
          <w:color w:val="000000"/>
          <w:sz w:val="20"/>
          <w:szCs w:val="20"/>
          <w:lang w:eastAsia="cs-CZ"/>
        </w:rPr>
        <w:t>“). O této kontrole bude sepsán mezi účastníky Dohody písemný protokol podepsaný oprávněnými zástupci účastníků Dohody.</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3. AOPK ČR se zavazuje po provedení kontroly za řádně, včas a v souladu s ostatními podmínkami této Dohody provedená managementová opatření uhradit vlastníkovi finanční příspěvek na péči v celkové výši 81 000,- Kč,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4. Pokud ve lhůtě do 6 měsíců ode dne provedení kontroly managementových opatření vyjde najevo, že vlastník neprovedl tato opatření řádně (</w:t>
      </w:r>
      <w:r w:rsidRPr="00A571AF">
        <w:rPr>
          <w:rFonts w:ascii="Arial" w:eastAsia="Times New Roman" w:hAnsi="Arial" w:cs="Arial"/>
          <w:i/>
          <w:iCs/>
          <w:color w:val="000000"/>
          <w:sz w:val="20"/>
          <w:szCs w:val="20"/>
          <w:lang w:eastAsia="cs-CZ"/>
        </w:rPr>
        <w:t>např. vymezenou metodou, postupem</w:t>
      </w:r>
      <w:r w:rsidRPr="00A571AF">
        <w:rPr>
          <w:rFonts w:ascii="Arial" w:eastAsia="Times New Roman" w:hAnsi="Arial" w:cs="Arial"/>
          <w:color w:val="000000"/>
          <w:sz w:val="20"/>
          <w:szCs w:val="20"/>
          <w:lang w:eastAsia="cs-CZ"/>
        </w:rPr>
        <w:t>),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5. 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571AF" w:rsidRP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t>Čl. IV.</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t>Trvání a ukončení Dohody</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1. Tato Dohoda se uzavírá na dobu do </w:t>
      </w:r>
      <w:r>
        <w:rPr>
          <w:rFonts w:ascii="Arial" w:eastAsia="Times New Roman" w:hAnsi="Arial" w:cs="Arial"/>
          <w:color w:val="000000"/>
          <w:sz w:val="20"/>
          <w:szCs w:val="20"/>
          <w:lang w:eastAsia="cs-CZ"/>
        </w:rPr>
        <w:t>10. 12. 2021</w:t>
      </w:r>
      <w:r w:rsidRPr="00A571AF">
        <w:rPr>
          <w:rFonts w:ascii="Arial" w:eastAsia="Times New Roman" w:hAnsi="Arial" w:cs="Arial"/>
          <w:color w:val="000000"/>
          <w:sz w:val="20"/>
          <w:szCs w:val="20"/>
          <w:lang w:eastAsia="cs-CZ"/>
        </w:rPr>
        <w:t>.</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after="0"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p>
    <w:p w:rsidR="00A571AF" w:rsidRPr="00A571AF" w:rsidRDefault="00A571AF" w:rsidP="00A571AF">
      <w:pPr>
        <w:spacing w:before="100" w:beforeAutospacing="1" w:after="100" w:afterAutospacing="1" w:line="240" w:lineRule="auto"/>
        <w:rPr>
          <w:rFonts w:ascii="Arial" w:eastAsia="Times New Roman" w:hAnsi="Arial" w:cs="Arial"/>
          <w:color w:val="000000"/>
          <w:sz w:val="20"/>
          <w:szCs w:val="20"/>
          <w:lang w:eastAsia="cs-CZ"/>
        </w:rPr>
      </w:pP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lastRenderedPageBreak/>
        <w:t>Čl. V.</w:t>
      </w:r>
    </w:p>
    <w:p w:rsidR="00A571AF" w:rsidRPr="00A571AF" w:rsidRDefault="00A571AF" w:rsidP="00A571AF">
      <w:pPr>
        <w:spacing w:after="0" w:line="240" w:lineRule="auto"/>
        <w:jc w:val="center"/>
        <w:rPr>
          <w:rFonts w:ascii="Arial" w:eastAsia="Times New Roman" w:hAnsi="Arial" w:cs="Arial"/>
          <w:color w:val="000000"/>
          <w:sz w:val="20"/>
          <w:szCs w:val="20"/>
          <w:lang w:eastAsia="cs-CZ"/>
        </w:rPr>
      </w:pPr>
      <w:r w:rsidRPr="00A571AF">
        <w:rPr>
          <w:rFonts w:ascii="Arial" w:eastAsia="Times New Roman" w:hAnsi="Arial" w:cs="Arial"/>
          <w:b/>
          <w:bCs/>
          <w:color w:val="000000"/>
          <w:sz w:val="20"/>
          <w:szCs w:val="20"/>
          <w:lang w:eastAsia="cs-CZ"/>
        </w:rPr>
        <w:t>Ostatní a závěrečná ujednání</w:t>
      </w:r>
    </w:p>
    <w:p w:rsidR="00A571AF" w:rsidRPr="00A571AF" w:rsidRDefault="00A571AF" w:rsidP="00A571AF">
      <w:pPr>
        <w:spacing w:before="100" w:beforeAutospacing="1" w:after="100" w:afterAutospacing="1"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1. V rozsahu touto Dohodou neupraveném se tato řídí </w:t>
      </w:r>
      <w:proofErr w:type="gramStart"/>
      <w:r w:rsidRPr="00A571AF">
        <w:rPr>
          <w:rFonts w:ascii="Arial" w:eastAsia="Times New Roman" w:hAnsi="Arial" w:cs="Arial"/>
          <w:color w:val="000000"/>
          <w:sz w:val="20"/>
          <w:szCs w:val="20"/>
          <w:lang w:eastAsia="cs-CZ"/>
        </w:rPr>
        <w:t>zák.č.</w:t>
      </w:r>
      <w:proofErr w:type="gramEnd"/>
      <w:r w:rsidRPr="00A571AF">
        <w:rPr>
          <w:rFonts w:ascii="Arial" w:eastAsia="Times New Roman" w:hAnsi="Arial" w:cs="Arial"/>
          <w:color w:val="000000"/>
          <w:sz w:val="20"/>
          <w:szCs w:val="20"/>
          <w:lang w:eastAsia="cs-CZ"/>
        </w:rPr>
        <w:t xml:space="preserve"> 500/2004 Sb., správním řádem, v platném znění.</w:t>
      </w:r>
    </w:p>
    <w:p w:rsidR="00A571AF" w:rsidRPr="00A571AF" w:rsidRDefault="00A571AF" w:rsidP="00A571AF">
      <w:pPr>
        <w:spacing w:before="100" w:beforeAutospacing="1" w:after="100" w:afterAutospacing="1"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571AF" w:rsidRPr="00A571AF" w:rsidRDefault="00A571AF" w:rsidP="00A571AF">
      <w:pPr>
        <w:spacing w:before="100" w:beforeAutospacing="1" w:after="100" w:afterAutospacing="1"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3. Nedílnou součástí Dohody jsou přílohy:</w:t>
      </w:r>
    </w:p>
    <w:p w:rsidR="00A571AF" w:rsidRPr="00A571AF" w:rsidRDefault="00A571AF" w:rsidP="00A571AF">
      <w:pPr>
        <w:spacing w:after="0" w:line="240" w:lineRule="auto"/>
        <w:ind w:left="284"/>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xml:space="preserve">příloha </w:t>
      </w:r>
      <w:proofErr w:type="gramStart"/>
      <w:r w:rsidRPr="00A571AF">
        <w:rPr>
          <w:rFonts w:ascii="Arial" w:eastAsia="Times New Roman" w:hAnsi="Arial" w:cs="Arial"/>
          <w:color w:val="000000"/>
          <w:sz w:val="20"/>
          <w:szCs w:val="20"/>
          <w:lang w:eastAsia="cs-CZ"/>
        </w:rPr>
        <w:t>č.1 - Rozpočet</w:t>
      </w:r>
      <w:proofErr w:type="gramEnd"/>
      <w:r w:rsidRPr="00A571AF">
        <w:rPr>
          <w:rFonts w:ascii="Arial" w:eastAsia="Times New Roman" w:hAnsi="Arial" w:cs="Arial"/>
          <w:color w:val="000000"/>
          <w:sz w:val="20"/>
          <w:szCs w:val="20"/>
          <w:lang w:eastAsia="cs-CZ"/>
        </w:rPr>
        <w:t xml:space="preserve"> a specifikace díla PPK-1071a/25/21.</w:t>
      </w:r>
    </w:p>
    <w:p w:rsidR="00A571AF" w:rsidRPr="00A571AF" w:rsidRDefault="00A571AF" w:rsidP="00A571AF">
      <w:pPr>
        <w:spacing w:after="100" w:line="240" w:lineRule="auto"/>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 </w:t>
      </w:r>
    </w:p>
    <w:p w:rsidR="00A571AF" w:rsidRPr="00A571AF" w:rsidRDefault="00A571AF" w:rsidP="00A571AF">
      <w:pPr>
        <w:spacing w:before="100" w:beforeAutospacing="1" w:after="100" w:afterAutospacing="1"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4. Vlastník bezvýhradně souhlasí se zveřejněním své identifikace a dalších parametrů Dohody.</w:t>
      </w:r>
    </w:p>
    <w:p w:rsidR="00A571AF" w:rsidRPr="00A571AF" w:rsidRDefault="00A571AF" w:rsidP="00A571AF">
      <w:pPr>
        <w:spacing w:before="100" w:beforeAutospacing="1" w:after="100" w:afterAutospacing="1"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5. Tato Dohoda se vyhotovuje ve 2 stejnopisech, z nichž AOPK ČR obdrží 1 vyhotovení a vlastník obdrží 1 vyhotovení.</w:t>
      </w:r>
    </w:p>
    <w:p w:rsidR="00A571AF" w:rsidRPr="00A571AF" w:rsidRDefault="00A571AF" w:rsidP="00A571AF">
      <w:pPr>
        <w:spacing w:before="100" w:beforeAutospacing="1" w:after="100" w:afterAutospacing="1"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6. Tato Dohoda může být měněna a doplňována pouze písemnými a očíslovanými dodatky podepsanými oprávněnými zástupci účastníků Dohody.</w:t>
      </w:r>
    </w:p>
    <w:p w:rsidR="00A571AF" w:rsidRDefault="00A571AF" w:rsidP="00A571AF">
      <w:pPr>
        <w:spacing w:before="100" w:beforeAutospacing="1" w:after="100" w:afterAutospacing="1" w:line="240" w:lineRule="auto"/>
        <w:jc w:val="both"/>
        <w:rPr>
          <w:rFonts w:ascii="Arial" w:eastAsia="Times New Roman" w:hAnsi="Arial" w:cs="Arial"/>
          <w:color w:val="000000"/>
          <w:sz w:val="20"/>
          <w:szCs w:val="20"/>
          <w:lang w:eastAsia="cs-CZ"/>
        </w:rPr>
      </w:pPr>
      <w:r w:rsidRPr="00A571AF">
        <w:rPr>
          <w:rFonts w:ascii="Arial" w:eastAsia="Times New Roman" w:hAnsi="Arial" w:cs="Arial"/>
          <w:color w:val="000000"/>
          <w:sz w:val="20"/>
          <w:szCs w:val="20"/>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A571AF" w:rsidRDefault="00A571AF" w:rsidP="00A571AF">
      <w:pPr>
        <w:spacing w:before="100" w:beforeAutospacing="1" w:after="100" w:afterAutospacing="1" w:line="240" w:lineRule="auto"/>
        <w:jc w:val="both"/>
        <w:rPr>
          <w:rFonts w:ascii="Arial" w:eastAsia="Times New Roman" w:hAnsi="Arial" w:cs="Arial"/>
          <w:color w:val="000000"/>
          <w:sz w:val="20"/>
          <w:szCs w:val="20"/>
          <w:lang w:eastAsia="cs-CZ"/>
        </w:rPr>
      </w:pPr>
    </w:p>
    <w:p w:rsidR="00A571AF" w:rsidRPr="00A571AF" w:rsidRDefault="00A571AF" w:rsidP="00A571AF">
      <w:pPr>
        <w:spacing w:before="100" w:beforeAutospacing="1" w:after="100" w:afterAutospacing="1" w:line="240" w:lineRule="auto"/>
        <w:jc w:val="both"/>
        <w:rPr>
          <w:rFonts w:ascii="Arial" w:eastAsia="Times New Roman" w:hAnsi="Arial" w:cs="Arial"/>
          <w:color w:val="000000"/>
          <w:sz w:val="20"/>
          <w:szCs w:val="20"/>
          <w:lang w:eastAsia="cs-CZ"/>
        </w:rPr>
      </w:pPr>
    </w:p>
    <w:tbl>
      <w:tblPr>
        <w:tblW w:w="0" w:type="auto"/>
        <w:jc w:val="center"/>
        <w:tblCellMar>
          <w:left w:w="0" w:type="dxa"/>
          <w:right w:w="0" w:type="dxa"/>
        </w:tblCellMar>
        <w:tblLook w:val="04A0" w:firstRow="1" w:lastRow="0" w:firstColumn="1" w:lastColumn="0" w:noHBand="0" w:noVBand="1"/>
      </w:tblPr>
      <w:tblGrid>
        <w:gridCol w:w="767"/>
        <w:gridCol w:w="768"/>
        <w:gridCol w:w="376"/>
        <w:gridCol w:w="144"/>
        <w:gridCol w:w="1585"/>
        <w:gridCol w:w="205"/>
        <w:gridCol w:w="929"/>
        <w:gridCol w:w="1695"/>
        <w:gridCol w:w="375"/>
        <w:gridCol w:w="144"/>
        <w:gridCol w:w="336"/>
        <w:gridCol w:w="1360"/>
        <w:gridCol w:w="273"/>
        <w:gridCol w:w="115"/>
      </w:tblGrid>
      <w:tr w:rsidR="00CD0A15" w:rsidRPr="00A571AF" w:rsidTr="00A571AF">
        <w:trPr>
          <w:trHeight w:val="915"/>
          <w:jc w:val="center"/>
        </w:trPr>
        <w:tc>
          <w:tcPr>
            <w:tcW w:w="1961" w:type="dxa"/>
            <w:gridSpan w:val="2"/>
            <w:tcBorders>
              <w:top w:val="nil"/>
              <w:left w:val="nil"/>
              <w:bottom w:val="nil"/>
              <w:right w:val="nil"/>
            </w:tcBorders>
            <w:shd w:val="clear" w:color="auto" w:fill="auto"/>
            <w:vAlign w:val="center"/>
            <w:hideMark/>
          </w:tcPr>
          <w:p w:rsidR="00A571AF" w:rsidRPr="00A571AF" w:rsidRDefault="00A571AF" w:rsidP="00CD0A15">
            <w:pPr>
              <w:spacing w:after="0" w:line="240" w:lineRule="auto"/>
              <w:jc w:val="center"/>
              <w:rPr>
                <w:rFonts w:ascii="Arial" w:eastAsia="Times New Roman" w:hAnsi="Arial" w:cs="Arial"/>
                <w:sz w:val="20"/>
                <w:szCs w:val="20"/>
                <w:lang w:eastAsia="cs-CZ"/>
              </w:rPr>
            </w:pPr>
            <w:r w:rsidRPr="00A571AF">
              <w:rPr>
                <w:rFonts w:ascii="Arial" w:eastAsia="Times New Roman" w:hAnsi="Arial" w:cs="Arial"/>
                <w:sz w:val="20"/>
                <w:szCs w:val="20"/>
                <w:lang w:eastAsia="cs-CZ"/>
              </w:rPr>
              <w:t>V</w:t>
            </w:r>
            <w:r w:rsidR="00CD0A15">
              <w:rPr>
                <w:rFonts w:ascii="Arial" w:eastAsia="Times New Roman" w:hAnsi="Arial" w:cs="Arial"/>
                <w:sz w:val="20"/>
                <w:szCs w:val="20"/>
                <w:lang w:eastAsia="cs-CZ"/>
              </w:rPr>
              <w:t xml:space="preserve"> Praze </w:t>
            </w:r>
          </w:p>
        </w:tc>
        <w:tc>
          <w:tcPr>
            <w:tcW w:w="540"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c>
          <w:tcPr>
            <w:tcW w:w="2418" w:type="dxa"/>
            <w:gridSpan w:val="3"/>
            <w:tcBorders>
              <w:top w:val="nil"/>
              <w:left w:val="nil"/>
              <w:bottom w:val="nil"/>
              <w:right w:val="nil"/>
            </w:tcBorders>
            <w:shd w:val="clear" w:color="auto" w:fill="auto"/>
            <w:vAlign w:val="center"/>
            <w:hideMark/>
          </w:tcPr>
          <w:p w:rsidR="00A571AF" w:rsidRPr="00A571AF" w:rsidRDefault="00A571AF" w:rsidP="00CD0A15">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xml:space="preserve">dne </w:t>
            </w:r>
            <w:r w:rsidR="00CD0A15">
              <w:rPr>
                <w:rFonts w:ascii="Arial" w:eastAsia="Times New Roman" w:hAnsi="Arial" w:cs="Arial"/>
                <w:sz w:val="20"/>
                <w:szCs w:val="20"/>
                <w:lang w:eastAsia="cs-CZ"/>
              </w:rPr>
              <w:t xml:space="preserve"> </w:t>
            </w:r>
            <w:proofErr w:type="gramStart"/>
            <w:r w:rsidR="00CD0A15">
              <w:rPr>
                <w:rFonts w:ascii="Arial" w:eastAsia="Times New Roman" w:hAnsi="Arial" w:cs="Arial"/>
                <w:sz w:val="20"/>
                <w:szCs w:val="20"/>
                <w:lang w:eastAsia="cs-CZ"/>
              </w:rPr>
              <w:t>11.11.2021</w:t>
            </w:r>
            <w:proofErr w:type="gramEnd"/>
          </w:p>
        </w:tc>
        <w:tc>
          <w:tcPr>
            <w:tcW w:w="1287"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CD0A15">
            <w:pPr>
              <w:spacing w:after="0" w:line="240" w:lineRule="auto"/>
              <w:jc w:val="center"/>
              <w:rPr>
                <w:rFonts w:ascii="Arial" w:eastAsia="Times New Roman" w:hAnsi="Arial" w:cs="Arial"/>
                <w:sz w:val="20"/>
                <w:szCs w:val="20"/>
                <w:lang w:eastAsia="cs-CZ"/>
              </w:rPr>
            </w:pPr>
            <w:r w:rsidRPr="00A571AF">
              <w:rPr>
                <w:rFonts w:ascii="Arial" w:eastAsia="Times New Roman" w:hAnsi="Arial" w:cs="Arial"/>
                <w:sz w:val="20"/>
                <w:szCs w:val="20"/>
                <w:lang w:eastAsia="cs-CZ"/>
              </w:rPr>
              <w:t>V</w:t>
            </w:r>
            <w:r w:rsidR="00CD0A15">
              <w:rPr>
                <w:rFonts w:ascii="Arial" w:eastAsia="Times New Roman" w:hAnsi="Arial" w:cs="Arial"/>
                <w:sz w:val="20"/>
                <w:szCs w:val="20"/>
                <w:lang w:eastAsia="cs-CZ"/>
              </w:rPr>
              <w:t>e Všeradicích</w:t>
            </w:r>
          </w:p>
        </w:tc>
        <w:tc>
          <w:tcPr>
            <w:tcW w:w="539"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c>
          <w:tcPr>
            <w:tcW w:w="2276" w:type="dxa"/>
            <w:gridSpan w:val="3"/>
            <w:tcBorders>
              <w:top w:val="nil"/>
              <w:left w:val="nil"/>
              <w:bottom w:val="nil"/>
              <w:right w:val="nil"/>
            </w:tcBorders>
            <w:shd w:val="clear" w:color="auto" w:fill="auto"/>
            <w:vAlign w:val="center"/>
            <w:hideMark/>
          </w:tcPr>
          <w:p w:rsidR="00A571AF" w:rsidRPr="00A571AF" w:rsidRDefault="00CD0A15" w:rsidP="00CD0A15">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D</w:t>
            </w:r>
            <w:r w:rsidR="00A571AF" w:rsidRPr="00A571AF">
              <w:rPr>
                <w:rFonts w:ascii="Arial" w:eastAsia="Times New Roman" w:hAnsi="Arial" w:cs="Arial"/>
                <w:sz w:val="20"/>
                <w:szCs w:val="20"/>
                <w:lang w:eastAsia="cs-CZ"/>
              </w:rPr>
              <w:t>ne</w:t>
            </w:r>
            <w:r>
              <w:rPr>
                <w:rFonts w:ascii="Arial" w:eastAsia="Times New Roman" w:hAnsi="Arial" w:cs="Arial"/>
                <w:sz w:val="20"/>
                <w:szCs w:val="20"/>
                <w:lang w:eastAsia="cs-CZ"/>
              </w:rPr>
              <w:t xml:space="preserve"> 10.11.2021</w:t>
            </w:r>
            <w:bookmarkStart w:id="0" w:name="_GoBack"/>
            <w:bookmarkEnd w:id="0"/>
          </w:p>
        </w:tc>
        <w:tc>
          <w:tcPr>
            <w:tcW w:w="252"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r>
      <w:tr w:rsidR="00CD0A15" w:rsidRPr="00A571AF" w:rsidTr="00A571AF">
        <w:trPr>
          <w:trHeight w:val="186"/>
          <w:jc w:val="center"/>
        </w:trPr>
        <w:tc>
          <w:tcPr>
            <w:tcW w:w="4583" w:type="dxa"/>
            <w:gridSpan w:val="5"/>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c>
          <w:tcPr>
            <w:tcW w:w="252"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r>
      <w:tr w:rsidR="00CD0A15" w:rsidRPr="00A571AF" w:rsidTr="00A571AF">
        <w:trPr>
          <w:jc w:val="center"/>
        </w:trPr>
        <w:tc>
          <w:tcPr>
            <w:tcW w:w="4583" w:type="dxa"/>
            <w:gridSpan w:val="5"/>
            <w:tcBorders>
              <w:top w:val="nil"/>
              <w:left w:val="nil"/>
              <w:bottom w:val="nil"/>
              <w:right w:val="nil"/>
            </w:tcBorders>
            <w:shd w:val="clear" w:color="auto" w:fill="auto"/>
            <w:vAlign w:val="center"/>
            <w:hideMark/>
          </w:tcPr>
          <w:p w:rsidR="00A571AF" w:rsidRPr="00A571AF" w:rsidRDefault="00A571AF" w:rsidP="00A571AF">
            <w:pPr>
              <w:spacing w:before="100" w:beforeAutospacing="1" w:after="100" w:afterAutospacing="1" w:line="240" w:lineRule="auto"/>
              <w:jc w:val="center"/>
              <w:rPr>
                <w:rFonts w:ascii="Arial" w:eastAsia="Times New Roman" w:hAnsi="Arial" w:cs="Arial"/>
                <w:sz w:val="20"/>
                <w:szCs w:val="20"/>
                <w:lang w:eastAsia="cs-CZ"/>
              </w:rPr>
            </w:pPr>
            <w:r w:rsidRPr="00A571AF">
              <w:rPr>
                <w:rFonts w:ascii="Arial" w:eastAsia="Times New Roman" w:hAnsi="Arial" w:cs="Arial"/>
                <w:b/>
                <w:bCs/>
                <w:sz w:val="20"/>
                <w:szCs w:val="20"/>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A571AF">
            <w:pPr>
              <w:spacing w:before="100" w:beforeAutospacing="1" w:after="100" w:afterAutospacing="1" w:line="240" w:lineRule="auto"/>
              <w:jc w:val="center"/>
              <w:rPr>
                <w:rFonts w:ascii="Arial" w:eastAsia="Times New Roman" w:hAnsi="Arial" w:cs="Arial"/>
                <w:sz w:val="20"/>
                <w:szCs w:val="20"/>
                <w:lang w:eastAsia="cs-CZ"/>
              </w:rPr>
            </w:pPr>
            <w:r w:rsidRPr="00A571AF">
              <w:rPr>
                <w:rFonts w:ascii="Arial" w:eastAsia="Times New Roman" w:hAnsi="Arial" w:cs="Arial"/>
                <w:b/>
                <w:bCs/>
                <w:sz w:val="20"/>
                <w:szCs w:val="20"/>
                <w:lang w:eastAsia="cs-CZ"/>
              </w:rPr>
              <w:t>Vlastník:</w:t>
            </w:r>
          </w:p>
        </w:tc>
        <w:tc>
          <w:tcPr>
            <w:tcW w:w="252"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Arial" w:eastAsia="Times New Roman" w:hAnsi="Arial" w:cs="Arial"/>
                <w:sz w:val="20"/>
                <w:szCs w:val="20"/>
                <w:lang w:eastAsia="cs-CZ"/>
              </w:rPr>
            </w:pPr>
            <w:r w:rsidRPr="00A571AF">
              <w:rPr>
                <w:rFonts w:ascii="Arial" w:eastAsia="Times New Roman" w:hAnsi="Arial" w:cs="Arial"/>
                <w:sz w:val="20"/>
                <w:szCs w:val="20"/>
                <w:lang w:eastAsia="cs-CZ"/>
              </w:rPr>
              <w:t> </w:t>
            </w:r>
          </w:p>
        </w:tc>
      </w:tr>
      <w:tr w:rsidR="00CD0A15" w:rsidRPr="00A571AF" w:rsidTr="00A571AF">
        <w:trPr>
          <w:trHeight w:val="388"/>
          <w:jc w:val="center"/>
        </w:trPr>
        <w:tc>
          <w:tcPr>
            <w:tcW w:w="946"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252"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r>
      <w:tr w:rsidR="00CD0A15" w:rsidRPr="00A571AF" w:rsidTr="00A571AF">
        <w:trPr>
          <w:trHeight w:val="1268"/>
          <w:jc w:val="center"/>
        </w:trPr>
        <w:tc>
          <w:tcPr>
            <w:tcW w:w="946"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252"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r>
      <w:tr w:rsidR="00CD0A15" w:rsidRPr="00A571AF" w:rsidTr="00A571AF">
        <w:trPr>
          <w:jc w:val="center"/>
        </w:trPr>
        <w:tc>
          <w:tcPr>
            <w:tcW w:w="4583" w:type="dxa"/>
            <w:gridSpan w:val="5"/>
            <w:tcBorders>
              <w:top w:val="nil"/>
              <w:left w:val="nil"/>
              <w:bottom w:val="nil"/>
              <w:right w:val="nil"/>
            </w:tcBorders>
            <w:shd w:val="clear" w:color="auto" w:fill="auto"/>
            <w:vAlign w:val="center"/>
            <w:hideMark/>
          </w:tcPr>
          <w:p w:rsidR="00A571AF" w:rsidRPr="00A571AF" w:rsidRDefault="00A571AF" w:rsidP="00A571AF">
            <w:pPr>
              <w:spacing w:after="0" w:line="240" w:lineRule="auto"/>
              <w:jc w:val="center"/>
              <w:rPr>
                <w:rFonts w:ascii="Times New Roman" w:eastAsia="Times New Roman" w:hAnsi="Times New Roman" w:cs="Times New Roman"/>
                <w:sz w:val="24"/>
                <w:szCs w:val="24"/>
                <w:lang w:eastAsia="cs-CZ"/>
              </w:rPr>
            </w:pPr>
            <w:r w:rsidRPr="00A571AF">
              <w:rPr>
                <w:rFonts w:ascii="Arial" w:eastAsia="Times New Roman" w:hAnsi="Arial" w:cs="Arial"/>
                <w:lang w:eastAsia="cs-CZ"/>
              </w:rPr>
              <w:t>RNDr. Jaroslav Obermajer</w:t>
            </w:r>
            <w:r w:rsidRPr="00A571AF">
              <w:rPr>
                <w:rFonts w:ascii="Arial" w:eastAsia="Times New Roman" w:hAnsi="Arial" w:cs="Arial"/>
                <w:lang w:eastAsia="cs-CZ"/>
              </w:rPr>
              <w:br/>
            </w:r>
            <w:r w:rsidRPr="00A571AF">
              <w:rPr>
                <w:rFonts w:ascii="Arial" w:eastAsia="Times New Roman" w:hAnsi="Arial" w:cs="Arial"/>
                <w:i/>
                <w:sz w:val="20"/>
                <w:lang w:eastAsia="cs-CZ"/>
              </w:rP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571AF" w:rsidRDefault="00A571AF" w:rsidP="00A571AF">
            <w:pPr>
              <w:spacing w:after="0" w:line="240" w:lineRule="auto"/>
              <w:jc w:val="center"/>
              <w:rPr>
                <w:rFonts w:ascii="Arial" w:eastAsia="Times New Roman" w:hAnsi="Arial" w:cs="Arial"/>
                <w:lang w:eastAsia="cs-CZ"/>
              </w:rPr>
            </w:pPr>
            <w:r w:rsidRPr="00A571AF">
              <w:rPr>
                <w:rFonts w:ascii="Arial" w:eastAsia="Times New Roman" w:hAnsi="Arial" w:cs="Arial"/>
                <w:lang w:eastAsia="cs-CZ"/>
              </w:rPr>
              <w:t>Martin Kunc</w:t>
            </w:r>
          </w:p>
          <w:p w:rsidR="00A571AF" w:rsidRPr="00A571AF" w:rsidRDefault="00A571AF" w:rsidP="00A571AF">
            <w:pPr>
              <w:spacing w:after="0" w:line="240" w:lineRule="auto"/>
              <w:jc w:val="center"/>
              <w:rPr>
                <w:rFonts w:ascii="Times New Roman" w:eastAsia="Times New Roman" w:hAnsi="Times New Roman" w:cs="Times New Roman"/>
                <w:i/>
                <w:sz w:val="20"/>
                <w:szCs w:val="24"/>
                <w:lang w:eastAsia="cs-CZ"/>
              </w:rPr>
            </w:pPr>
            <w:r>
              <w:rPr>
                <w:rFonts w:ascii="Arial" w:eastAsia="Times New Roman" w:hAnsi="Arial" w:cs="Arial"/>
                <w:i/>
                <w:sz w:val="20"/>
                <w:lang w:eastAsia="cs-CZ"/>
              </w:rPr>
              <w:t>starosta obce Všeradice</w:t>
            </w:r>
          </w:p>
        </w:tc>
        <w:tc>
          <w:tcPr>
            <w:tcW w:w="252"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r>
      <w:tr w:rsidR="00CD0A15" w:rsidRPr="00A571AF" w:rsidTr="00A571AF">
        <w:trPr>
          <w:jc w:val="center"/>
        </w:trPr>
        <w:tc>
          <w:tcPr>
            <w:tcW w:w="946"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r>
      <w:tr w:rsidR="00CD0A15" w:rsidRPr="00A571AF" w:rsidTr="00A571AF">
        <w:trPr>
          <w:jc w:val="center"/>
        </w:trPr>
        <w:tc>
          <w:tcPr>
            <w:tcW w:w="756"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816"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432"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20"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620"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92"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104"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620"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432"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20"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300"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404"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312"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c>
          <w:tcPr>
            <w:tcW w:w="120" w:type="dxa"/>
            <w:tcBorders>
              <w:top w:val="nil"/>
              <w:left w:val="nil"/>
              <w:bottom w:val="nil"/>
              <w:right w:val="nil"/>
            </w:tcBorders>
            <w:shd w:val="clear" w:color="auto" w:fill="auto"/>
            <w:vAlign w:val="center"/>
            <w:hideMark/>
          </w:tcPr>
          <w:p w:rsidR="00A571AF" w:rsidRPr="00A571AF" w:rsidRDefault="00A571AF" w:rsidP="00A571AF">
            <w:pPr>
              <w:spacing w:after="0" w:line="240" w:lineRule="auto"/>
              <w:rPr>
                <w:rFonts w:ascii="Times New Roman" w:eastAsia="Times New Roman" w:hAnsi="Times New Roman" w:cs="Times New Roman"/>
                <w:sz w:val="24"/>
                <w:szCs w:val="24"/>
                <w:lang w:eastAsia="cs-CZ"/>
              </w:rPr>
            </w:pPr>
            <w:r w:rsidRPr="00A571AF">
              <w:rPr>
                <w:rFonts w:ascii="Times New Roman" w:eastAsia="Times New Roman" w:hAnsi="Times New Roman" w:cs="Times New Roman"/>
                <w:sz w:val="24"/>
                <w:szCs w:val="24"/>
                <w:lang w:eastAsia="cs-CZ"/>
              </w:rPr>
              <w:t> </w:t>
            </w:r>
          </w:p>
        </w:tc>
      </w:tr>
    </w:tbl>
    <w:p w:rsidR="007B3908" w:rsidRDefault="007B3908"/>
    <w:sectPr w:rsidR="007B3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052"/>
    <w:multiLevelType w:val="hybridMultilevel"/>
    <w:tmpl w:val="8B164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280491"/>
    <w:multiLevelType w:val="hybridMultilevel"/>
    <w:tmpl w:val="9FF03A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AF"/>
    <w:rsid w:val="007B3908"/>
    <w:rsid w:val="008333DB"/>
    <w:rsid w:val="00A571AF"/>
    <w:rsid w:val="00CD0A15"/>
    <w:rsid w:val="00D96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7B7F"/>
  <w15:chartTrackingRefBased/>
  <w15:docId w15:val="{9CF27109-B98D-4D24-B685-19621E5A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71AF"/>
    <w:rPr>
      <w:color w:val="0563C1" w:themeColor="hyperlink"/>
      <w:u w:val="single"/>
    </w:rPr>
  </w:style>
  <w:style w:type="paragraph" w:styleId="Odstavecseseznamem">
    <w:name w:val="List Paragraph"/>
    <w:basedOn w:val="Normln"/>
    <w:uiPriority w:val="34"/>
    <w:qFormat/>
    <w:rsid w:val="00A5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26905">
      <w:bodyDiv w:val="1"/>
      <w:marLeft w:val="0"/>
      <w:marRight w:val="0"/>
      <w:marTop w:val="0"/>
      <w:marBottom w:val="0"/>
      <w:divBdr>
        <w:top w:val="none" w:sz="0" w:space="0" w:color="auto"/>
        <w:left w:val="none" w:sz="0" w:space="0" w:color="auto"/>
        <w:bottom w:val="none" w:sz="0" w:space="0" w:color="auto"/>
        <w:right w:val="none" w:sz="0" w:space="0" w:color="auto"/>
      </w:divBdr>
      <w:divsChild>
        <w:div w:id="1359164142">
          <w:blockQuote w:val="1"/>
          <w:marLeft w:val="720"/>
          <w:marRight w:val="0"/>
          <w:marTop w:val="100"/>
          <w:marBottom w:val="100"/>
          <w:divBdr>
            <w:top w:val="none" w:sz="0" w:space="0" w:color="auto"/>
            <w:left w:val="none" w:sz="0" w:space="0" w:color="auto"/>
            <w:bottom w:val="none" w:sz="0" w:space="0" w:color="auto"/>
            <w:right w:val="none" w:sz="0" w:space="0" w:color="auto"/>
          </w:divBdr>
        </w:div>
        <w:div w:id="1815102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ardy.natur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8502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Urban</dc:creator>
  <cp:keywords/>
  <dc:description/>
  <cp:lastModifiedBy>ivana.moravcova</cp:lastModifiedBy>
  <cp:revision>3</cp:revision>
  <dcterms:created xsi:type="dcterms:W3CDTF">2021-11-11T07:35:00Z</dcterms:created>
  <dcterms:modified xsi:type="dcterms:W3CDTF">2021-11-11T07:36:00Z</dcterms:modified>
</cp:coreProperties>
</file>