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27428" w14:textId="59B4EED9" w:rsidR="002A477B" w:rsidRPr="00A568AF" w:rsidRDefault="002A477B" w:rsidP="002A477B">
      <w:pPr>
        <w:rPr>
          <w:color w:val="000000" w:themeColor="text1"/>
        </w:rPr>
      </w:pPr>
    </w:p>
    <w:p w14:paraId="26CEF3C1" w14:textId="7E9ED740" w:rsidR="002A477B" w:rsidRPr="00A568AF" w:rsidRDefault="002A477B" w:rsidP="002A477B">
      <w:pPr>
        <w:pStyle w:val="Nadpis1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Smlouva o zajištění profylaktické služby</w:t>
      </w:r>
    </w:p>
    <w:p w14:paraId="2EB4BA2C" w14:textId="77777777" w:rsidR="002A477B" w:rsidRPr="00A568AF" w:rsidRDefault="002A477B" w:rsidP="002A477B">
      <w:pPr>
        <w:rPr>
          <w:color w:val="000000" w:themeColor="text1"/>
        </w:rPr>
      </w:pPr>
    </w:p>
    <w:p w14:paraId="6C6A090E" w14:textId="7C02B484" w:rsidR="002A477B" w:rsidRPr="00A568AF" w:rsidRDefault="002A477B" w:rsidP="00A568AF">
      <w:pPr>
        <w:pStyle w:val="Nadpis2"/>
        <w:numPr>
          <w:ilvl w:val="0"/>
          <w:numId w:val="9"/>
        </w:numPr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Smluvní strany</w:t>
      </w:r>
    </w:p>
    <w:p w14:paraId="161A95C0" w14:textId="77777777" w:rsidR="002A477B" w:rsidRPr="00A568AF" w:rsidRDefault="002A477B" w:rsidP="002A477B">
      <w:pPr>
        <w:rPr>
          <w:color w:val="000000" w:themeColor="text1"/>
        </w:rPr>
      </w:pPr>
    </w:p>
    <w:p w14:paraId="305AA86F" w14:textId="3C3841B4" w:rsidR="002A477B" w:rsidRPr="00A568AF" w:rsidRDefault="002A477B" w:rsidP="002A477B">
      <w:pPr>
        <w:rPr>
          <w:color w:val="000000" w:themeColor="text1"/>
        </w:rPr>
      </w:pPr>
    </w:p>
    <w:p w14:paraId="553D6211" w14:textId="2EE8118D" w:rsidR="002A477B" w:rsidRPr="00A568AF" w:rsidRDefault="002A477B" w:rsidP="002A477B">
      <w:pPr>
        <w:rPr>
          <w:color w:val="000000" w:themeColor="text1"/>
        </w:rPr>
      </w:pPr>
    </w:p>
    <w:p w14:paraId="17F60CDE" w14:textId="77777777" w:rsidR="002A477B" w:rsidRPr="00A568AF" w:rsidRDefault="002A477B" w:rsidP="002A477B">
      <w:pPr>
        <w:rPr>
          <w:color w:val="000000" w:themeColor="text1"/>
          <w:sz w:val="28"/>
          <w:szCs w:val="28"/>
        </w:rPr>
      </w:pPr>
    </w:p>
    <w:p w14:paraId="3AEA450A" w14:textId="7EE15AB2" w:rsidR="002A477B" w:rsidRPr="00A568AF" w:rsidRDefault="002A477B" w:rsidP="002A477B">
      <w:pPr>
        <w:pStyle w:val="Odstavecseseznamem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Objednatel: </w:t>
      </w:r>
      <w:r w:rsidRP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Domov Červený mlýn Všestudy</w:t>
      </w:r>
    </w:p>
    <w:p w14:paraId="48675A4A" w14:textId="26615E6B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sídlo: </w:t>
      </w:r>
      <w:r w:rsidRP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Všestudy 23, 277 46 Všestudy</w:t>
      </w:r>
    </w:p>
    <w:p w14:paraId="3FFF9190" w14:textId="006FFD2D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IČO: </w:t>
      </w:r>
      <w:r w:rsidRP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71209212</w:t>
      </w:r>
    </w:p>
    <w:p w14:paraId="4A80227F" w14:textId="336CD5E4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Zastoupena: </w:t>
      </w:r>
      <w:r w:rsidRPr="00A568AF">
        <w:rPr>
          <w:color w:val="000000" w:themeColor="text1"/>
          <w:sz w:val="28"/>
          <w:szCs w:val="28"/>
        </w:rPr>
        <w:tab/>
        <w:t xml:space="preserve">Mgr. Anetou Heřmanovou, </w:t>
      </w:r>
      <w:proofErr w:type="spellStart"/>
      <w:r w:rsidRPr="00A568AF">
        <w:rPr>
          <w:color w:val="000000" w:themeColor="text1"/>
          <w:sz w:val="28"/>
          <w:szCs w:val="28"/>
        </w:rPr>
        <w:t>DiS</w:t>
      </w:r>
      <w:proofErr w:type="spellEnd"/>
      <w:r w:rsidRPr="00A568AF">
        <w:rPr>
          <w:color w:val="000000" w:themeColor="text1"/>
          <w:sz w:val="28"/>
          <w:szCs w:val="28"/>
        </w:rPr>
        <w:t>.</w:t>
      </w:r>
    </w:p>
    <w:p w14:paraId="30B82C2B" w14:textId="3E3E1C30" w:rsidR="002A477B" w:rsidRPr="00A568AF" w:rsidRDefault="002A477B" w:rsidP="00A568AF">
      <w:pPr>
        <w:ind w:left="2124"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>(dále jen „objednatel“)</w:t>
      </w:r>
    </w:p>
    <w:p w14:paraId="6FCC35C6" w14:textId="70B01280" w:rsidR="002A477B" w:rsidRPr="00A568AF" w:rsidRDefault="002A477B" w:rsidP="002A477B">
      <w:pPr>
        <w:rPr>
          <w:color w:val="000000" w:themeColor="text1"/>
          <w:sz w:val="28"/>
          <w:szCs w:val="28"/>
        </w:rPr>
      </w:pPr>
    </w:p>
    <w:p w14:paraId="2DC2A021" w14:textId="1E85CD8F" w:rsidR="002A477B" w:rsidRPr="00A568AF" w:rsidRDefault="002A477B" w:rsidP="002A477B">
      <w:pPr>
        <w:rPr>
          <w:color w:val="000000" w:themeColor="text1"/>
          <w:sz w:val="28"/>
          <w:szCs w:val="28"/>
        </w:rPr>
      </w:pPr>
    </w:p>
    <w:p w14:paraId="0E2BA9F0" w14:textId="3C231E80" w:rsidR="002A477B" w:rsidRPr="00A568AF" w:rsidRDefault="002A477B" w:rsidP="002A477B">
      <w:pPr>
        <w:rPr>
          <w:color w:val="000000" w:themeColor="text1"/>
          <w:sz w:val="28"/>
          <w:szCs w:val="28"/>
        </w:rPr>
      </w:pPr>
    </w:p>
    <w:p w14:paraId="2A55E4D3" w14:textId="77777777" w:rsidR="002A477B" w:rsidRPr="00A568AF" w:rsidRDefault="002A477B" w:rsidP="002A477B">
      <w:pPr>
        <w:rPr>
          <w:color w:val="000000" w:themeColor="text1"/>
          <w:sz w:val="28"/>
          <w:szCs w:val="28"/>
        </w:rPr>
      </w:pPr>
    </w:p>
    <w:p w14:paraId="248332C8" w14:textId="1602E2AD" w:rsidR="002A477B" w:rsidRPr="00A568AF" w:rsidRDefault="002A477B" w:rsidP="002A477B">
      <w:pPr>
        <w:pStyle w:val="Odstavecseseznamem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Poskytovatel: </w:t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COMPTRADE IT SOLUTIONS, s.r.o.</w:t>
      </w:r>
    </w:p>
    <w:p w14:paraId="583FEF3B" w14:textId="3A861942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sídlo: </w:t>
      </w:r>
      <w:r w:rsid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ab/>
        <w:t>Vrchlického 136, 266 01 Beroun</w:t>
      </w:r>
    </w:p>
    <w:p w14:paraId="27C99CB3" w14:textId="4583BFA2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IČO: </w:t>
      </w:r>
      <w:r w:rsidRP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27877931</w:t>
      </w:r>
    </w:p>
    <w:p w14:paraId="7C8D58F0" w14:textId="6A5B8EB4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DIČ: </w:t>
      </w:r>
      <w:r w:rsidRP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ab/>
      </w:r>
      <w:r w:rsidR="00A568AF">
        <w:rPr>
          <w:color w:val="000000" w:themeColor="text1"/>
          <w:sz w:val="28"/>
          <w:szCs w:val="28"/>
        </w:rPr>
        <w:tab/>
      </w:r>
      <w:r w:rsidRPr="00A568AF">
        <w:rPr>
          <w:color w:val="000000" w:themeColor="text1"/>
          <w:sz w:val="28"/>
          <w:szCs w:val="28"/>
        </w:rPr>
        <w:t>CZ27877931</w:t>
      </w:r>
    </w:p>
    <w:p w14:paraId="5599EE31" w14:textId="5C8DF36A" w:rsidR="002A477B" w:rsidRPr="00A568AF" w:rsidRDefault="002A477B" w:rsidP="002A477B">
      <w:pPr>
        <w:ind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 xml:space="preserve">Zastoupena: </w:t>
      </w:r>
      <w:r w:rsidRPr="00A568AF">
        <w:rPr>
          <w:color w:val="000000" w:themeColor="text1"/>
          <w:sz w:val="28"/>
          <w:szCs w:val="28"/>
        </w:rPr>
        <w:tab/>
        <w:t xml:space="preserve">Michalem </w:t>
      </w:r>
      <w:proofErr w:type="spellStart"/>
      <w:r w:rsidRPr="00A568AF">
        <w:rPr>
          <w:color w:val="000000" w:themeColor="text1"/>
          <w:sz w:val="28"/>
          <w:szCs w:val="28"/>
        </w:rPr>
        <w:t>Šůrou</w:t>
      </w:r>
      <w:proofErr w:type="spellEnd"/>
    </w:p>
    <w:p w14:paraId="0D53A326" w14:textId="4CC017CD" w:rsidR="002A477B" w:rsidRPr="00A568AF" w:rsidRDefault="002A477B" w:rsidP="00A568AF">
      <w:pPr>
        <w:ind w:left="2124" w:firstLine="708"/>
        <w:rPr>
          <w:color w:val="000000" w:themeColor="text1"/>
          <w:sz w:val="28"/>
          <w:szCs w:val="28"/>
        </w:rPr>
      </w:pPr>
      <w:r w:rsidRPr="00A568AF">
        <w:rPr>
          <w:color w:val="000000" w:themeColor="text1"/>
          <w:sz w:val="28"/>
          <w:szCs w:val="28"/>
        </w:rPr>
        <w:t>(dále jen „dodavatel“)</w:t>
      </w:r>
    </w:p>
    <w:p w14:paraId="005DFBB4" w14:textId="55584E6E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37C5AB20" w14:textId="3542CA4F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5E5810D0" w14:textId="7389ECC7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0D4D79BE" w14:textId="704433C7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03835D9F" w14:textId="61AB47D8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02F01452" w14:textId="77777777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4B475BB2" w14:textId="77777777" w:rsidR="002A477B" w:rsidRPr="00A568AF" w:rsidRDefault="002A477B" w:rsidP="002A477B">
      <w:pPr>
        <w:ind w:left="1416" w:firstLine="708"/>
        <w:rPr>
          <w:color w:val="000000" w:themeColor="text1"/>
        </w:rPr>
      </w:pPr>
    </w:p>
    <w:p w14:paraId="5CA69802" w14:textId="54CCDCA1" w:rsidR="002A477B" w:rsidRPr="00A568AF" w:rsidRDefault="002A477B" w:rsidP="00A568AF">
      <w:pPr>
        <w:pStyle w:val="Nadpis2"/>
        <w:numPr>
          <w:ilvl w:val="0"/>
          <w:numId w:val="9"/>
        </w:numPr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Předmět smlouvy</w:t>
      </w:r>
    </w:p>
    <w:p w14:paraId="7B307E4C" w14:textId="77777777" w:rsidR="002A477B" w:rsidRPr="00A568AF" w:rsidRDefault="002A477B" w:rsidP="002A477B">
      <w:pPr>
        <w:rPr>
          <w:color w:val="000000" w:themeColor="text1"/>
        </w:rPr>
      </w:pPr>
    </w:p>
    <w:p w14:paraId="7E226F32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Předmětem smlouvy je údržba a správa výpočetní techniky, sítě, serverů, a programového</w:t>
      </w:r>
    </w:p>
    <w:p w14:paraId="0A10D5A4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vybavení. Tato údržba zahrnuje běžnou správu počítačové sítě, včetně instalací HW a SW dle</w:t>
      </w:r>
    </w:p>
    <w:p w14:paraId="0B742B04" w14:textId="4F484203" w:rsidR="00DA6643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aktuálních pokynů a havarijní zásahy. Veškeré tyto činnosti provádí dodavatel pro potřeby objednatele.</w:t>
      </w:r>
    </w:p>
    <w:p w14:paraId="22195E16" w14:textId="423B392D" w:rsidR="002A477B" w:rsidRPr="00A568AF" w:rsidRDefault="002A477B" w:rsidP="002A477B">
      <w:pPr>
        <w:rPr>
          <w:color w:val="000000" w:themeColor="text1"/>
        </w:rPr>
      </w:pPr>
    </w:p>
    <w:p w14:paraId="750D3C40" w14:textId="17CD5957" w:rsidR="002A477B" w:rsidRPr="00A568AF" w:rsidRDefault="002A477B" w:rsidP="002A477B">
      <w:pPr>
        <w:rPr>
          <w:color w:val="000000" w:themeColor="text1"/>
        </w:rPr>
      </w:pPr>
    </w:p>
    <w:p w14:paraId="3BE91C46" w14:textId="78EE6FB6" w:rsidR="002A477B" w:rsidRPr="00A568AF" w:rsidRDefault="002A477B" w:rsidP="002A477B">
      <w:pPr>
        <w:rPr>
          <w:color w:val="000000" w:themeColor="text1"/>
        </w:rPr>
      </w:pPr>
    </w:p>
    <w:p w14:paraId="6E40817D" w14:textId="3BB499A9" w:rsidR="002A477B" w:rsidRPr="00A568AF" w:rsidRDefault="002A477B" w:rsidP="002A477B">
      <w:pPr>
        <w:rPr>
          <w:color w:val="000000" w:themeColor="text1"/>
        </w:rPr>
      </w:pPr>
    </w:p>
    <w:p w14:paraId="1A77CEF9" w14:textId="77777777" w:rsidR="002A477B" w:rsidRPr="00A568AF" w:rsidRDefault="002A477B" w:rsidP="002A477B">
      <w:pPr>
        <w:rPr>
          <w:color w:val="000000" w:themeColor="text1"/>
        </w:rPr>
      </w:pPr>
    </w:p>
    <w:p w14:paraId="608A9DFE" w14:textId="40DC0279" w:rsidR="002A477B" w:rsidRPr="00A568AF" w:rsidRDefault="002A477B" w:rsidP="002A477B">
      <w:pPr>
        <w:rPr>
          <w:color w:val="000000" w:themeColor="text1"/>
        </w:rPr>
      </w:pPr>
    </w:p>
    <w:p w14:paraId="1C10668A" w14:textId="4E4CD34F" w:rsidR="002A477B" w:rsidRPr="00A568AF" w:rsidRDefault="002A477B" w:rsidP="002A477B">
      <w:pPr>
        <w:pStyle w:val="Nadpis2"/>
        <w:jc w:val="center"/>
        <w:rPr>
          <w:b/>
          <w:bCs/>
          <w:color w:val="000000" w:themeColor="text1"/>
        </w:rPr>
      </w:pPr>
      <w:proofErr w:type="spellStart"/>
      <w:r w:rsidRPr="00A568AF">
        <w:rPr>
          <w:b/>
          <w:bCs/>
          <w:color w:val="000000" w:themeColor="text1"/>
        </w:rPr>
        <w:lastRenderedPageBreak/>
        <w:t>Ill</w:t>
      </w:r>
      <w:proofErr w:type="spellEnd"/>
      <w:r w:rsidRPr="00A568AF">
        <w:rPr>
          <w:b/>
          <w:bCs/>
          <w:color w:val="000000" w:themeColor="text1"/>
        </w:rPr>
        <w:t>.</w:t>
      </w:r>
      <w:r w:rsidR="00A568AF">
        <w:rPr>
          <w:b/>
          <w:bCs/>
          <w:color w:val="000000" w:themeColor="text1"/>
        </w:rPr>
        <w:tab/>
      </w:r>
      <w:r w:rsidRPr="00A568AF">
        <w:rPr>
          <w:b/>
          <w:bCs/>
          <w:color w:val="000000" w:themeColor="text1"/>
        </w:rPr>
        <w:t>Podmínky a způsob provádění údržby</w:t>
      </w:r>
    </w:p>
    <w:p w14:paraId="18297574" w14:textId="77777777" w:rsidR="002A477B" w:rsidRPr="00A568AF" w:rsidRDefault="002A477B" w:rsidP="002A477B">
      <w:pPr>
        <w:rPr>
          <w:color w:val="000000" w:themeColor="text1"/>
        </w:rPr>
      </w:pPr>
    </w:p>
    <w:p w14:paraId="3C3A72D5" w14:textId="098B993E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Dodavatel je povinen provádět vzdálenou správu, kontrolu a podporu:</w:t>
      </w:r>
    </w:p>
    <w:p w14:paraId="4B82988B" w14:textId="77777777" w:rsidR="002A477B" w:rsidRPr="00A568AF" w:rsidRDefault="002A477B" w:rsidP="002A477B">
      <w:pPr>
        <w:rPr>
          <w:color w:val="000000" w:themeColor="text1"/>
        </w:rPr>
      </w:pPr>
    </w:p>
    <w:p w14:paraId="1B5423A9" w14:textId="7ED262D3" w:rsidR="002A477B" w:rsidRPr="00A568AF" w:rsidRDefault="002A477B" w:rsidP="002A477B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A568AF">
        <w:rPr>
          <w:color w:val="000000" w:themeColor="text1"/>
        </w:rPr>
        <w:t xml:space="preserve">Vzdálenou správu </w:t>
      </w:r>
      <w:proofErr w:type="gramStart"/>
      <w:r w:rsidRPr="00A568AF">
        <w:rPr>
          <w:color w:val="000000" w:themeColor="text1"/>
        </w:rPr>
        <w:t>serverů - kontrola</w:t>
      </w:r>
      <w:proofErr w:type="gramEnd"/>
      <w:r w:rsidRPr="00A568AF">
        <w:rPr>
          <w:color w:val="000000" w:themeColor="text1"/>
        </w:rPr>
        <w:t>, aktualizace, zálohování, běžné zásahy a nastavení dle požadavků objednatele.</w:t>
      </w:r>
    </w:p>
    <w:p w14:paraId="05E8C25F" w14:textId="2AE08526" w:rsidR="002A477B" w:rsidRPr="00A568AF" w:rsidRDefault="002A477B" w:rsidP="002A477B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A568AF">
        <w:rPr>
          <w:color w:val="000000" w:themeColor="text1"/>
        </w:rPr>
        <w:t>Vzdálenou správu sítě</w:t>
      </w:r>
    </w:p>
    <w:p w14:paraId="4D755DEC" w14:textId="47B7561E" w:rsidR="002A477B" w:rsidRPr="00A568AF" w:rsidRDefault="002A477B" w:rsidP="002A477B">
      <w:pPr>
        <w:pStyle w:val="Odstavecseseznamem"/>
        <w:numPr>
          <w:ilvl w:val="0"/>
          <w:numId w:val="5"/>
        </w:numPr>
        <w:rPr>
          <w:color w:val="000000" w:themeColor="text1"/>
        </w:rPr>
      </w:pPr>
      <w:r w:rsidRPr="00A568AF">
        <w:rPr>
          <w:color w:val="000000" w:themeColor="text1"/>
        </w:rPr>
        <w:t>Vzdálenou podporu klientských stanic a uživatelů</w:t>
      </w:r>
    </w:p>
    <w:p w14:paraId="5F6F8A26" w14:textId="77777777" w:rsidR="002A477B" w:rsidRPr="00A568AF" w:rsidRDefault="002A477B" w:rsidP="002A477B">
      <w:pPr>
        <w:pStyle w:val="Odstavecseseznamem"/>
        <w:numPr>
          <w:ilvl w:val="0"/>
          <w:numId w:val="5"/>
        </w:numPr>
        <w:rPr>
          <w:color w:val="000000" w:themeColor="text1"/>
        </w:rPr>
      </w:pPr>
    </w:p>
    <w:p w14:paraId="00BEF520" w14:textId="4F05FC32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Dodavatel je povinen provádět na základě výzvy a požadavků objednatele servisní zásahy, které nemohou být vyřešeny vzdáleně, i v sídle firmy.</w:t>
      </w:r>
    </w:p>
    <w:p w14:paraId="33A8E042" w14:textId="014BF37D" w:rsidR="002A477B" w:rsidRPr="00A568AF" w:rsidRDefault="002A477B" w:rsidP="002A477B">
      <w:pPr>
        <w:rPr>
          <w:color w:val="000000" w:themeColor="text1"/>
        </w:rPr>
      </w:pPr>
    </w:p>
    <w:p w14:paraId="59C8AB65" w14:textId="7F905903" w:rsidR="002A477B" w:rsidRPr="00A568AF" w:rsidRDefault="002A477B" w:rsidP="002A477B">
      <w:pPr>
        <w:rPr>
          <w:color w:val="000000" w:themeColor="text1"/>
        </w:rPr>
      </w:pPr>
    </w:p>
    <w:p w14:paraId="5FB3CB96" w14:textId="0F96314E" w:rsidR="002A477B" w:rsidRPr="00A568AF" w:rsidRDefault="002A477B" w:rsidP="002A477B">
      <w:pPr>
        <w:rPr>
          <w:color w:val="000000" w:themeColor="text1"/>
        </w:rPr>
      </w:pPr>
    </w:p>
    <w:p w14:paraId="0FEE41D3" w14:textId="425FEFE1" w:rsidR="002A477B" w:rsidRPr="00A568AF" w:rsidRDefault="002A477B" w:rsidP="002A477B">
      <w:pPr>
        <w:rPr>
          <w:color w:val="000000" w:themeColor="text1"/>
        </w:rPr>
      </w:pPr>
    </w:p>
    <w:p w14:paraId="7582555D" w14:textId="2411CDB1" w:rsidR="002A477B" w:rsidRPr="00A568AF" w:rsidRDefault="002A477B" w:rsidP="002A477B">
      <w:pPr>
        <w:rPr>
          <w:color w:val="000000" w:themeColor="text1"/>
        </w:rPr>
      </w:pPr>
    </w:p>
    <w:p w14:paraId="5A0CD159" w14:textId="77777777" w:rsidR="002A477B" w:rsidRPr="00A568AF" w:rsidRDefault="002A477B" w:rsidP="002A477B">
      <w:pPr>
        <w:rPr>
          <w:color w:val="000000" w:themeColor="text1"/>
        </w:rPr>
      </w:pPr>
    </w:p>
    <w:p w14:paraId="578F15E0" w14:textId="274710DD" w:rsidR="002A477B" w:rsidRPr="00A568AF" w:rsidRDefault="002A477B" w:rsidP="002A477B">
      <w:pPr>
        <w:rPr>
          <w:color w:val="000000" w:themeColor="text1"/>
        </w:rPr>
      </w:pPr>
    </w:p>
    <w:p w14:paraId="6C5EBAA2" w14:textId="092ADC94" w:rsidR="002A477B" w:rsidRPr="00A568AF" w:rsidRDefault="002A477B" w:rsidP="002A477B">
      <w:pPr>
        <w:rPr>
          <w:color w:val="000000" w:themeColor="text1"/>
        </w:rPr>
      </w:pPr>
    </w:p>
    <w:p w14:paraId="4C5CD9D4" w14:textId="77777777" w:rsidR="002A477B" w:rsidRPr="00A568AF" w:rsidRDefault="002A477B" w:rsidP="002A477B">
      <w:pPr>
        <w:rPr>
          <w:color w:val="000000" w:themeColor="text1"/>
        </w:rPr>
      </w:pPr>
    </w:p>
    <w:p w14:paraId="38CE84E6" w14:textId="7453549D" w:rsidR="002A477B" w:rsidRPr="00A568AF" w:rsidRDefault="002A477B" w:rsidP="002A477B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 xml:space="preserve">IV. </w:t>
      </w:r>
      <w:r w:rsidR="00A568AF">
        <w:rPr>
          <w:b/>
          <w:bCs/>
          <w:color w:val="000000" w:themeColor="text1"/>
        </w:rPr>
        <w:tab/>
      </w:r>
      <w:r w:rsidRPr="00A568AF">
        <w:rPr>
          <w:b/>
          <w:bCs/>
          <w:color w:val="000000" w:themeColor="text1"/>
        </w:rPr>
        <w:t>Termíny zásahu a odstranění poruch</w:t>
      </w:r>
    </w:p>
    <w:p w14:paraId="65CD2ED7" w14:textId="77777777" w:rsidR="002A477B" w:rsidRPr="00A568AF" w:rsidRDefault="002A477B" w:rsidP="002A477B">
      <w:pPr>
        <w:rPr>
          <w:color w:val="000000" w:themeColor="text1"/>
        </w:rPr>
      </w:pPr>
    </w:p>
    <w:p w14:paraId="0B8AD7C2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Rychlost zásahu je garantována do 24 hodin od nahlášení poruchy.</w:t>
      </w:r>
    </w:p>
    <w:p w14:paraId="6883E54C" w14:textId="77777777" w:rsidR="002A477B" w:rsidRPr="00A568AF" w:rsidRDefault="002A477B" w:rsidP="002A477B">
      <w:pPr>
        <w:rPr>
          <w:color w:val="000000" w:themeColor="text1"/>
        </w:rPr>
      </w:pPr>
    </w:p>
    <w:p w14:paraId="27007AD0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 závislosti na povaze závady může vzniknout situace, kdy objektivně není možné odstranit</w:t>
      </w:r>
    </w:p>
    <w:p w14:paraId="39A98F79" w14:textId="56798D3F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poruchu či zajistit plnohodnotný náhradní provoz do požadované a garantované lhůty. Přijatelnými objektivními důvody jsou zde především fyzikální limity pro jednotlivé nutné činnosti. V takovém případě je dodavatel povinen reagovat na vyžádání zásahu v požadované lhůtě a nadále postupovat s maximálním úsilím a řešit problém v co nejkratším možném čase.</w:t>
      </w:r>
    </w:p>
    <w:p w14:paraId="38F1D492" w14:textId="77777777" w:rsidR="002A477B" w:rsidRPr="00A568AF" w:rsidRDefault="002A477B" w:rsidP="002A477B">
      <w:pPr>
        <w:rPr>
          <w:color w:val="000000" w:themeColor="text1"/>
        </w:rPr>
      </w:pPr>
    </w:p>
    <w:p w14:paraId="3074C70C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Veškeré havarijní servisní zásahy jsou zpoplatňovány.</w:t>
      </w:r>
    </w:p>
    <w:p w14:paraId="0B04E151" w14:textId="77777777" w:rsidR="002A477B" w:rsidRPr="00A568AF" w:rsidRDefault="002A477B" w:rsidP="002A477B">
      <w:pPr>
        <w:rPr>
          <w:color w:val="000000" w:themeColor="text1"/>
        </w:rPr>
      </w:pPr>
    </w:p>
    <w:p w14:paraId="5F8C5E9C" w14:textId="31540C81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Dodavatel je povinen garantovat servisní zásahy v pracovní dny od 8 do </w:t>
      </w:r>
      <w:proofErr w:type="gramStart"/>
      <w:r w:rsidRPr="00A568AF">
        <w:rPr>
          <w:color w:val="000000" w:themeColor="text1"/>
        </w:rPr>
        <w:t>18h</w:t>
      </w:r>
      <w:proofErr w:type="gramEnd"/>
      <w:r w:rsidRPr="00A568AF">
        <w:rPr>
          <w:color w:val="000000" w:themeColor="text1"/>
        </w:rPr>
        <w:t>. Do veškerých výše a níže uvedených časových lhůt se započítávají i volné dny (státem uznané svátky, dny pracovního volna či klidu).</w:t>
      </w:r>
    </w:p>
    <w:p w14:paraId="2716641C" w14:textId="77777777" w:rsidR="002A477B" w:rsidRPr="00A568AF" w:rsidRDefault="002A477B" w:rsidP="002A477B">
      <w:pPr>
        <w:rPr>
          <w:color w:val="000000" w:themeColor="text1"/>
        </w:rPr>
      </w:pPr>
    </w:p>
    <w:p w14:paraId="5357B6B2" w14:textId="00706BFC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Způsob nahlášení poruchy je popsán v bodě X.</w:t>
      </w:r>
    </w:p>
    <w:p w14:paraId="73EB6215" w14:textId="281EC108" w:rsidR="002A477B" w:rsidRPr="00A568AF" w:rsidRDefault="002A477B" w:rsidP="002A477B">
      <w:pPr>
        <w:rPr>
          <w:color w:val="000000" w:themeColor="text1"/>
        </w:rPr>
      </w:pPr>
    </w:p>
    <w:p w14:paraId="3EE02999" w14:textId="38A89651" w:rsidR="002A477B" w:rsidRPr="00A568AF" w:rsidRDefault="002A477B" w:rsidP="002A477B">
      <w:pPr>
        <w:rPr>
          <w:color w:val="000000" w:themeColor="text1"/>
        </w:rPr>
      </w:pPr>
    </w:p>
    <w:p w14:paraId="369B830F" w14:textId="38C81933" w:rsidR="002A477B" w:rsidRPr="00A568AF" w:rsidRDefault="002A477B" w:rsidP="002A477B">
      <w:pPr>
        <w:rPr>
          <w:color w:val="000000" w:themeColor="text1"/>
        </w:rPr>
      </w:pPr>
    </w:p>
    <w:p w14:paraId="6F7B9982" w14:textId="73BD0436" w:rsidR="002A477B" w:rsidRPr="00A568AF" w:rsidRDefault="002A477B" w:rsidP="002A477B">
      <w:pPr>
        <w:rPr>
          <w:color w:val="000000" w:themeColor="text1"/>
        </w:rPr>
      </w:pPr>
    </w:p>
    <w:p w14:paraId="355792B7" w14:textId="7BA43D22" w:rsidR="002A477B" w:rsidRPr="00A568AF" w:rsidRDefault="002A477B" w:rsidP="002A477B">
      <w:pPr>
        <w:rPr>
          <w:color w:val="000000" w:themeColor="text1"/>
        </w:rPr>
      </w:pPr>
    </w:p>
    <w:p w14:paraId="66CA4C91" w14:textId="77777777" w:rsidR="002A477B" w:rsidRPr="00A568AF" w:rsidRDefault="002A477B" w:rsidP="002A477B">
      <w:pPr>
        <w:rPr>
          <w:color w:val="000000" w:themeColor="text1"/>
        </w:rPr>
      </w:pPr>
    </w:p>
    <w:p w14:paraId="18408DE5" w14:textId="77777777" w:rsidR="002A477B" w:rsidRPr="00A568AF" w:rsidRDefault="002A477B" w:rsidP="002A477B">
      <w:pPr>
        <w:rPr>
          <w:color w:val="000000" w:themeColor="text1"/>
        </w:rPr>
      </w:pPr>
    </w:p>
    <w:p w14:paraId="634B7FE4" w14:textId="6276305B" w:rsidR="002A477B" w:rsidRPr="00A568AF" w:rsidRDefault="002A477B" w:rsidP="002A477B">
      <w:pPr>
        <w:rPr>
          <w:color w:val="000000" w:themeColor="text1"/>
        </w:rPr>
      </w:pPr>
    </w:p>
    <w:p w14:paraId="41D7F6E3" w14:textId="77777777" w:rsidR="002A477B" w:rsidRPr="00A568AF" w:rsidRDefault="002A477B" w:rsidP="002A477B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lastRenderedPageBreak/>
        <w:t>V. Cena za údržbu a servisní zásahy</w:t>
      </w:r>
    </w:p>
    <w:p w14:paraId="152741B4" w14:textId="77777777" w:rsidR="002A477B" w:rsidRPr="00A568AF" w:rsidRDefault="002A477B" w:rsidP="002A477B">
      <w:pPr>
        <w:rPr>
          <w:color w:val="000000" w:themeColor="text1"/>
        </w:rPr>
      </w:pPr>
    </w:p>
    <w:p w14:paraId="7128443E" w14:textId="5E6E6909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Za služby poskytované dodavatelem na základě této smlouvy se objednatel zavazuje platit měsíční paušál </w:t>
      </w:r>
      <w:proofErr w:type="gramStart"/>
      <w:r w:rsidRPr="00A568AF">
        <w:rPr>
          <w:color w:val="000000" w:themeColor="text1"/>
        </w:rPr>
        <w:t>5.000,-</w:t>
      </w:r>
      <w:proofErr w:type="gramEnd"/>
      <w:r w:rsidRPr="00A568AF">
        <w:rPr>
          <w:color w:val="000000" w:themeColor="text1"/>
        </w:rPr>
        <w:t xml:space="preserve"> Kč , slovy </w:t>
      </w:r>
      <w:proofErr w:type="spellStart"/>
      <w:r w:rsidRPr="00A568AF">
        <w:rPr>
          <w:color w:val="000000" w:themeColor="text1"/>
        </w:rPr>
        <w:t>Pěttisíc</w:t>
      </w:r>
      <w:proofErr w:type="spellEnd"/>
      <w:r w:rsidRPr="00A568AF">
        <w:rPr>
          <w:color w:val="000000" w:themeColor="text1"/>
        </w:rPr>
        <w:t xml:space="preserve"> Korun Českých bez DPH, splatný měsíčně. Tento paušální poplatek</w:t>
      </w:r>
    </w:p>
    <w:p w14:paraId="30CEE7B9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zahrnuje:</w:t>
      </w:r>
    </w:p>
    <w:p w14:paraId="0C9C7EF3" w14:textId="77777777" w:rsidR="002A477B" w:rsidRPr="00A568AF" w:rsidRDefault="002A477B" w:rsidP="002A477B">
      <w:pPr>
        <w:rPr>
          <w:color w:val="000000" w:themeColor="text1"/>
        </w:rPr>
      </w:pPr>
    </w:p>
    <w:p w14:paraId="732CD444" w14:textId="103C9308" w:rsidR="002A477B" w:rsidRPr="00A568AF" w:rsidRDefault="002A477B" w:rsidP="002A477B">
      <w:pPr>
        <w:pStyle w:val="Odstavecseseznamem"/>
        <w:numPr>
          <w:ilvl w:val="0"/>
          <w:numId w:val="6"/>
        </w:numPr>
        <w:rPr>
          <w:color w:val="000000" w:themeColor="text1"/>
        </w:rPr>
      </w:pPr>
      <w:r w:rsidRPr="00A568AF">
        <w:rPr>
          <w:color w:val="000000" w:themeColor="text1"/>
        </w:rPr>
        <w:t xml:space="preserve">Vzdálenou správu </w:t>
      </w:r>
      <w:proofErr w:type="gramStart"/>
      <w:r w:rsidRPr="00A568AF">
        <w:rPr>
          <w:color w:val="000000" w:themeColor="text1"/>
        </w:rPr>
        <w:t>serverů - kontrola</w:t>
      </w:r>
      <w:proofErr w:type="gramEnd"/>
      <w:r w:rsidRPr="00A568AF">
        <w:rPr>
          <w:color w:val="000000" w:themeColor="text1"/>
        </w:rPr>
        <w:t>, aktualizace, zálohování, běžné zásahy a nastavení dle požadavků objednatele.</w:t>
      </w:r>
    </w:p>
    <w:p w14:paraId="19D822ED" w14:textId="77777777" w:rsidR="002A477B" w:rsidRPr="00A568AF" w:rsidRDefault="002A477B" w:rsidP="002A477B">
      <w:pPr>
        <w:rPr>
          <w:color w:val="000000" w:themeColor="text1"/>
        </w:rPr>
      </w:pPr>
    </w:p>
    <w:p w14:paraId="13C09912" w14:textId="45F1D72D" w:rsidR="002A477B" w:rsidRPr="00A568AF" w:rsidRDefault="002A477B" w:rsidP="002A477B">
      <w:pPr>
        <w:pStyle w:val="Odstavecseseznamem"/>
        <w:numPr>
          <w:ilvl w:val="0"/>
          <w:numId w:val="6"/>
        </w:numPr>
        <w:rPr>
          <w:color w:val="000000" w:themeColor="text1"/>
        </w:rPr>
      </w:pPr>
      <w:r w:rsidRPr="00A568AF">
        <w:rPr>
          <w:color w:val="000000" w:themeColor="text1"/>
        </w:rPr>
        <w:t>Vzdálenou správu sítě</w:t>
      </w:r>
    </w:p>
    <w:p w14:paraId="5EBCF924" w14:textId="77777777" w:rsidR="002A477B" w:rsidRPr="00A568AF" w:rsidRDefault="002A477B" w:rsidP="002A477B">
      <w:pPr>
        <w:rPr>
          <w:color w:val="000000" w:themeColor="text1"/>
        </w:rPr>
      </w:pPr>
    </w:p>
    <w:p w14:paraId="12AEBD5C" w14:textId="6204CCB7" w:rsidR="002A477B" w:rsidRPr="00A568AF" w:rsidRDefault="002A477B" w:rsidP="002A477B">
      <w:pPr>
        <w:pStyle w:val="Odstavecseseznamem"/>
        <w:numPr>
          <w:ilvl w:val="0"/>
          <w:numId w:val="6"/>
        </w:numPr>
        <w:rPr>
          <w:color w:val="000000" w:themeColor="text1"/>
        </w:rPr>
      </w:pPr>
      <w:r w:rsidRPr="00A568AF">
        <w:rPr>
          <w:color w:val="000000" w:themeColor="text1"/>
        </w:rPr>
        <w:t>Vzdálenou podporu klientských stanic a uživatelů</w:t>
      </w:r>
    </w:p>
    <w:p w14:paraId="54A33FBF" w14:textId="77777777" w:rsidR="002A477B" w:rsidRPr="00A568AF" w:rsidRDefault="002A477B" w:rsidP="002A477B">
      <w:pPr>
        <w:rPr>
          <w:color w:val="000000" w:themeColor="text1"/>
        </w:rPr>
      </w:pPr>
    </w:p>
    <w:p w14:paraId="15D16D9D" w14:textId="550DD89B" w:rsidR="002A477B" w:rsidRPr="00A568AF" w:rsidRDefault="002A477B" w:rsidP="002A477B">
      <w:pPr>
        <w:pStyle w:val="Odstavecseseznamem"/>
        <w:numPr>
          <w:ilvl w:val="0"/>
          <w:numId w:val="6"/>
        </w:numPr>
        <w:rPr>
          <w:color w:val="000000" w:themeColor="text1"/>
        </w:rPr>
      </w:pPr>
      <w:r w:rsidRPr="00A568AF">
        <w:rPr>
          <w:color w:val="000000" w:themeColor="text1"/>
        </w:rPr>
        <w:t>Garantovanou rychlost zásahu</w:t>
      </w:r>
    </w:p>
    <w:p w14:paraId="1E66D0BE" w14:textId="77777777" w:rsidR="002A477B" w:rsidRPr="00A568AF" w:rsidRDefault="002A477B" w:rsidP="002A477B">
      <w:pPr>
        <w:rPr>
          <w:color w:val="000000" w:themeColor="text1"/>
        </w:rPr>
      </w:pPr>
    </w:p>
    <w:p w14:paraId="6962BF0B" w14:textId="6C41053B" w:rsidR="002A477B" w:rsidRPr="00A568AF" w:rsidRDefault="002A477B" w:rsidP="002A477B">
      <w:pPr>
        <w:pStyle w:val="Odstavecseseznamem"/>
        <w:numPr>
          <w:ilvl w:val="0"/>
          <w:numId w:val="6"/>
        </w:numPr>
        <w:rPr>
          <w:color w:val="000000" w:themeColor="text1"/>
        </w:rPr>
      </w:pPr>
      <w:r w:rsidRPr="00A568AF">
        <w:rPr>
          <w:color w:val="000000" w:themeColor="text1"/>
        </w:rPr>
        <w:t xml:space="preserve">To vše v rozsahu </w:t>
      </w:r>
      <w:proofErr w:type="gramStart"/>
      <w:r w:rsidRPr="00A568AF">
        <w:rPr>
          <w:color w:val="000000" w:themeColor="text1"/>
        </w:rPr>
        <w:t>2-3h</w:t>
      </w:r>
      <w:proofErr w:type="gramEnd"/>
      <w:r w:rsidRPr="00A568AF">
        <w:rPr>
          <w:color w:val="000000" w:themeColor="text1"/>
        </w:rPr>
        <w:t xml:space="preserve"> týdně</w:t>
      </w:r>
    </w:p>
    <w:p w14:paraId="0C4807C7" w14:textId="77777777" w:rsidR="002A477B" w:rsidRPr="00A568AF" w:rsidRDefault="002A477B" w:rsidP="002A477B">
      <w:pPr>
        <w:rPr>
          <w:color w:val="000000" w:themeColor="text1"/>
        </w:rPr>
      </w:pPr>
    </w:p>
    <w:p w14:paraId="425F1DA8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Za vyžádané zásahy v sídle firmy bude dodavatelem účtována částka v hodinové sazbě:</w:t>
      </w:r>
    </w:p>
    <w:p w14:paraId="560190FE" w14:textId="77777777" w:rsidR="002A477B" w:rsidRPr="00A568AF" w:rsidRDefault="002A477B" w:rsidP="002A477B">
      <w:pPr>
        <w:rPr>
          <w:color w:val="000000" w:themeColor="text1"/>
        </w:rPr>
      </w:pPr>
    </w:p>
    <w:p w14:paraId="15244DBF" w14:textId="6C9B7295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Kč 490,- bez DPH</w:t>
      </w:r>
    </w:p>
    <w:p w14:paraId="2287BE09" w14:textId="4C921524" w:rsidR="002A477B" w:rsidRPr="00A568AF" w:rsidRDefault="002A477B" w:rsidP="002A477B">
      <w:pPr>
        <w:rPr>
          <w:color w:val="000000" w:themeColor="text1"/>
        </w:rPr>
      </w:pPr>
    </w:p>
    <w:p w14:paraId="1B41F6EC" w14:textId="4CAA8457" w:rsidR="002A477B" w:rsidRPr="00A568AF" w:rsidRDefault="002A477B" w:rsidP="002A477B">
      <w:pPr>
        <w:rPr>
          <w:color w:val="000000" w:themeColor="text1"/>
        </w:rPr>
      </w:pPr>
    </w:p>
    <w:p w14:paraId="44A3D7D2" w14:textId="1C8A7714" w:rsidR="002A477B" w:rsidRPr="00A568AF" w:rsidRDefault="002A477B" w:rsidP="002A477B">
      <w:pPr>
        <w:rPr>
          <w:color w:val="000000" w:themeColor="text1"/>
        </w:rPr>
      </w:pPr>
    </w:p>
    <w:p w14:paraId="0706F29E" w14:textId="30963B4A" w:rsidR="002A477B" w:rsidRPr="00A568AF" w:rsidRDefault="002A477B" w:rsidP="002A477B">
      <w:pPr>
        <w:rPr>
          <w:color w:val="000000" w:themeColor="text1"/>
        </w:rPr>
      </w:pPr>
    </w:p>
    <w:p w14:paraId="0E6D5FF3" w14:textId="1506AD7E" w:rsidR="002A477B" w:rsidRPr="00A568AF" w:rsidRDefault="002A477B" w:rsidP="002A477B">
      <w:pPr>
        <w:rPr>
          <w:color w:val="000000" w:themeColor="text1"/>
        </w:rPr>
      </w:pPr>
    </w:p>
    <w:p w14:paraId="3C3A87CD" w14:textId="2C7892D3" w:rsidR="002A477B" w:rsidRPr="00A568AF" w:rsidRDefault="002A477B" w:rsidP="002A477B">
      <w:pPr>
        <w:rPr>
          <w:color w:val="000000" w:themeColor="text1"/>
        </w:rPr>
      </w:pPr>
    </w:p>
    <w:p w14:paraId="28A569D7" w14:textId="6CDA37FE" w:rsidR="002A477B" w:rsidRPr="00A568AF" w:rsidRDefault="002A477B" w:rsidP="002A477B">
      <w:pPr>
        <w:rPr>
          <w:color w:val="000000" w:themeColor="text1"/>
        </w:rPr>
      </w:pPr>
    </w:p>
    <w:p w14:paraId="0AA2F1C7" w14:textId="77777777" w:rsidR="002A477B" w:rsidRPr="00A568AF" w:rsidRDefault="002A477B" w:rsidP="002A477B">
      <w:pPr>
        <w:rPr>
          <w:color w:val="000000" w:themeColor="text1"/>
        </w:rPr>
      </w:pPr>
    </w:p>
    <w:p w14:paraId="2CC75A53" w14:textId="77777777" w:rsidR="002A477B" w:rsidRPr="00A568AF" w:rsidRDefault="002A477B" w:rsidP="002A477B">
      <w:pPr>
        <w:rPr>
          <w:color w:val="000000" w:themeColor="text1"/>
        </w:rPr>
      </w:pPr>
    </w:p>
    <w:p w14:paraId="76E0F5FE" w14:textId="77777777" w:rsidR="002A477B" w:rsidRPr="00A568AF" w:rsidRDefault="002A477B" w:rsidP="002A477B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VI. Platební podmínky</w:t>
      </w:r>
    </w:p>
    <w:p w14:paraId="2F4A1B4B" w14:textId="77777777" w:rsidR="002A477B" w:rsidRPr="00A568AF" w:rsidRDefault="002A477B" w:rsidP="002A477B">
      <w:pPr>
        <w:rPr>
          <w:color w:val="000000" w:themeColor="text1"/>
        </w:rPr>
      </w:pPr>
    </w:p>
    <w:p w14:paraId="4905D633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Objednatel je povinen zaplatit měsíční paušální poplatek včas. Daňový doklad za služby bude</w:t>
      </w:r>
    </w:p>
    <w:p w14:paraId="4C6EC154" w14:textId="4FF5F0D6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vystaven dodavatelem vždy k poslednímu dni daného měsíce, se splatností 14 dnů. Daňové doklady za dodávky zboží budou vystavovány průběžně, se splatností 14dnů.</w:t>
      </w:r>
    </w:p>
    <w:p w14:paraId="4FFB7F1E" w14:textId="77777777" w:rsidR="002A477B" w:rsidRPr="00A568AF" w:rsidRDefault="002A477B" w:rsidP="002A477B">
      <w:pPr>
        <w:rPr>
          <w:color w:val="000000" w:themeColor="text1"/>
        </w:rPr>
      </w:pPr>
    </w:p>
    <w:p w14:paraId="6B2A0DCA" w14:textId="7D2B685F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 případě prodlení objednatele s placením bude účtována smluvní pokuta ve výši 0,05% dlužné částky za každý započatý kalendářní den prodlení</w:t>
      </w:r>
    </w:p>
    <w:p w14:paraId="054FF01D" w14:textId="66BB35B7" w:rsidR="002A477B" w:rsidRPr="00A568AF" w:rsidRDefault="002A477B" w:rsidP="002A477B">
      <w:pPr>
        <w:rPr>
          <w:color w:val="000000" w:themeColor="text1"/>
        </w:rPr>
      </w:pPr>
    </w:p>
    <w:p w14:paraId="37089BA0" w14:textId="60472369" w:rsidR="002A477B" w:rsidRPr="00A568AF" w:rsidRDefault="002A477B" w:rsidP="002A477B">
      <w:pPr>
        <w:rPr>
          <w:color w:val="000000" w:themeColor="text1"/>
        </w:rPr>
      </w:pPr>
    </w:p>
    <w:p w14:paraId="24266EA1" w14:textId="716ED726" w:rsidR="002A477B" w:rsidRPr="00A568AF" w:rsidRDefault="002A477B" w:rsidP="002A477B">
      <w:pPr>
        <w:rPr>
          <w:color w:val="000000" w:themeColor="text1"/>
        </w:rPr>
      </w:pPr>
    </w:p>
    <w:p w14:paraId="4440C3A4" w14:textId="039E47B8" w:rsidR="002A477B" w:rsidRPr="00A568AF" w:rsidRDefault="002A477B" w:rsidP="002A477B">
      <w:pPr>
        <w:rPr>
          <w:color w:val="000000" w:themeColor="text1"/>
        </w:rPr>
      </w:pPr>
    </w:p>
    <w:p w14:paraId="6A3208DA" w14:textId="77777777" w:rsidR="002A477B" w:rsidRPr="00A568AF" w:rsidRDefault="002A477B" w:rsidP="002A477B">
      <w:pPr>
        <w:rPr>
          <w:color w:val="000000" w:themeColor="text1"/>
        </w:rPr>
      </w:pPr>
    </w:p>
    <w:p w14:paraId="18155AC1" w14:textId="2822255A" w:rsidR="002A477B" w:rsidRPr="00A568AF" w:rsidRDefault="002A477B" w:rsidP="002A477B">
      <w:pPr>
        <w:rPr>
          <w:color w:val="000000" w:themeColor="text1"/>
        </w:rPr>
      </w:pPr>
    </w:p>
    <w:p w14:paraId="40FFC12A" w14:textId="2EA24F6F" w:rsidR="002A477B" w:rsidRPr="00A568AF" w:rsidRDefault="002A477B" w:rsidP="002A477B">
      <w:pPr>
        <w:rPr>
          <w:color w:val="000000" w:themeColor="text1"/>
        </w:rPr>
      </w:pPr>
    </w:p>
    <w:p w14:paraId="23CE33BC" w14:textId="77777777" w:rsidR="002A477B" w:rsidRPr="00A568AF" w:rsidRDefault="002A477B" w:rsidP="002A477B">
      <w:pPr>
        <w:rPr>
          <w:color w:val="000000" w:themeColor="text1"/>
        </w:rPr>
      </w:pPr>
    </w:p>
    <w:p w14:paraId="2460A9AA" w14:textId="2C817327" w:rsidR="002A477B" w:rsidRPr="00A568AF" w:rsidRDefault="002A477B" w:rsidP="002A477B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lastRenderedPageBreak/>
        <w:t>VII. Záruky</w:t>
      </w:r>
    </w:p>
    <w:p w14:paraId="2B59A950" w14:textId="77777777" w:rsidR="002A477B" w:rsidRPr="00A568AF" w:rsidRDefault="002A477B" w:rsidP="002A477B">
      <w:pPr>
        <w:rPr>
          <w:color w:val="000000" w:themeColor="text1"/>
        </w:rPr>
      </w:pPr>
    </w:p>
    <w:p w14:paraId="78707539" w14:textId="4F360792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Při nedodržení termínu zásahu uvedeného v článku 4 této smlouvy a objednaného při nahlášení poruchy náleží objednateli právo účtovat dodavateli smluvní pokutu ve výši 20% ceny úkonu dle článku 5 této smlouvy za každý započatý jednotkový časový úsek prodlení.</w:t>
      </w:r>
    </w:p>
    <w:p w14:paraId="0D4DF356" w14:textId="77777777" w:rsidR="002A477B" w:rsidRPr="00A568AF" w:rsidRDefault="002A477B" w:rsidP="002A477B">
      <w:pPr>
        <w:rPr>
          <w:color w:val="000000" w:themeColor="text1"/>
        </w:rPr>
      </w:pPr>
    </w:p>
    <w:p w14:paraId="027CE5D0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Jednotkovým časovým úsekem je myšlena v případě nedodržení rychlosti servisního zásahu</w:t>
      </w:r>
    </w:p>
    <w:p w14:paraId="0C891F8D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požadovaná rychlost servisního zásahu.</w:t>
      </w:r>
    </w:p>
    <w:p w14:paraId="038C268A" w14:textId="77777777" w:rsidR="002A477B" w:rsidRPr="00A568AF" w:rsidRDefault="002A477B" w:rsidP="002A477B">
      <w:pPr>
        <w:rPr>
          <w:color w:val="000000" w:themeColor="text1"/>
        </w:rPr>
      </w:pPr>
    </w:p>
    <w:p w14:paraId="32AF3D16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Dodavatel neodpovídá za včasnost havarijního zásahu, pokud nejsou objednatelem zajištěny</w:t>
      </w:r>
    </w:p>
    <w:p w14:paraId="07C75216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podmínky nutné pro realizaci zásahu.</w:t>
      </w:r>
    </w:p>
    <w:p w14:paraId="04A4C174" w14:textId="77777777" w:rsidR="002A477B" w:rsidRPr="00A568AF" w:rsidRDefault="002A477B" w:rsidP="002A477B">
      <w:pPr>
        <w:rPr>
          <w:color w:val="000000" w:themeColor="text1"/>
        </w:rPr>
      </w:pPr>
    </w:p>
    <w:p w14:paraId="5D47E470" w14:textId="5820F0CB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Dodavatel není odpovědný za porušení svých povinností, jestliže prokáže, že toto porušení bylo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způsobeno překážkou, kterou nemohl ovlivnit a ohledně které nelze rozumně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předpokládat, že s ní mohl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počítat v době uzavření smlouvy nebo že tuto překážku nebo její důsledky mohl odvrátit nebo překonat.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Dodavatel v případě porušení smlouvy musí okamžitě oznámit objednateli překážku a její účinky na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způsobilost poskytnout plnění. V těchto případech zajistí dodavatel náhradní řešení v</w:t>
      </w:r>
      <w:r w:rsidR="00703ADF" w:rsidRPr="00A568AF">
        <w:rPr>
          <w:color w:val="000000" w:themeColor="text1"/>
        </w:rPr>
        <w:t> </w:t>
      </w:r>
      <w:r w:rsidRPr="00A568AF">
        <w:rPr>
          <w:color w:val="000000" w:themeColor="text1"/>
        </w:rPr>
        <w:t>nejbližším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možném termínu</w:t>
      </w:r>
      <w:r w:rsidR="00703ADF" w:rsidRPr="00A568AF">
        <w:rPr>
          <w:color w:val="000000" w:themeColor="text1"/>
        </w:rPr>
        <w:t>.</w:t>
      </w:r>
    </w:p>
    <w:p w14:paraId="02C28A45" w14:textId="7C3F2977" w:rsidR="00703ADF" w:rsidRPr="00A568AF" w:rsidRDefault="00703ADF" w:rsidP="002A477B">
      <w:pPr>
        <w:rPr>
          <w:color w:val="000000" w:themeColor="text1"/>
        </w:rPr>
      </w:pPr>
    </w:p>
    <w:p w14:paraId="1E26C77A" w14:textId="50BF467F" w:rsidR="00703ADF" w:rsidRPr="00A568AF" w:rsidRDefault="00703ADF" w:rsidP="002A477B">
      <w:pPr>
        <w:rPr>
          <w:color w:val="000000" w:themeColor="text1"/>
        </w:rPr>
      </w:pPr>
    </w:p>
    <w:p w14:paraId="5500524C" w14:textId="77777777" w:rsidR="00703ADF" w:rsidRPr="00A568AF" w:rsidRDefault="00703ADF" w:rsidP="002A477B">
      <w:pPr>
        <w:rPr>
          <w:color w:val="000000" w:themeColor="text1"/>
        </w:rPr>
      </w:pPr>
    </w:p>
    <w:p w14:paraId="2A13757B" w14:textId="77777777" w:rsidR="002A477B" w:rsidRPr="00A568AF" w:rsidRDefault="002A477B" w:rsidP="002A477B">
      <w:pPr>
        <w:rPr>
          <w:color w:val="000000" w:themeColor="text1"/>
        </w:rPr>
      </w:pPr>
    </w:p>
    <w:p w14:paraId="478EAC86" w14:textId="77777777" w:rsidR="002A477B" w:rsidRPr="00A568AF" w:rsidRDefault="002A477B" w:rsidP="00703ADF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VIII. Platnost smlouvy a její ukončení</w:t>
      </w:r>
    </w:p>
    <w:p w14:paraId="477D7D67" w14:textId="77777777" w:rsidR="002A477B" w:rsidRPr="00A568AF" w:rsidRDefault="002A477B" w:rsidP="002A477B">
      <w:pPr>
        <w:rPr>
          <w:color w:val="000000" w:themeColor="text1"/>
        </w:rPr>
      </w:pPr>
    </w:p>
    <w:p w14:paraId="3440A166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Smlouva se uzavírá na dobu neurčitou a nabývá platnosti a účinnosti dnem podpisu.</w:t>
      </w:r>
    </w:p>
    <w:p w14:paraId="2E7C9CC0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Smlouva může být změněna pouze písemnou formou a za souhlasu obou smluvních stran.</w:t>
      </w:r>
    </w:p>
    <w:p w14:paraId="7D962B4B" w14:textId="77777777" w:rsidR="002A477B" w:rsidRPr="00A568AF" w:rsidRDefault="002A477B" w:rsidP="002A477B">
      <w:pPr>
        <w:rPr>
          <w:color w:val="000000" w:themeColor="text1"/>
        </w:rPr>
      </w:pPr>
    </w:p>
    <w:p w14:paraId="0507C945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Platnost smlouvy je možné ukončit dohodou, výpovědí bez udání důvodu nebo okamžitou</w:t>
      </w:r>
    </w:p>
    <w:p w14:paraId="09278608" w14:textId="362BBCC6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výpovědí z důvodu opakovaného závažného porušování smluvních povinností. Jakákoliv dohoda či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výpověď musí mít vždy písemnou formu.</w:t>
      </w:r>
    </w:p>
    <w:p w14:paraId="4C4D97D4" w14:textId="77777777" w:rsidR="002A477B" w:rsidRPr="00A568AF" w:rsidRDefault="002A477B" w:rsidP="002A477B">
      <w:pPr>
        <w:rPr>
          <w:color w:val="000000" w:themeColor="text1"/>
        </w:rPr>
      </w:pPr>
    </w:p>
    <w:p w14:paraId="750F6EC9" w14:textId="5F7D443D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Výpovědní lhůta pro ukončení platnosti smlouvy bez udání důvodu činí pro obě smluvní strany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2 měsíce. Výpovědní lhůta počíná běžet od 1. dne měsíce následujícího po podání výpovědi.</w:t>
      </w:r>
    </w:p>
    <w:p w14:paraId="6C1A1AD7" w14:textId="77777777" w:rsidR="002A477B" w:rsidRPr="00A568AF" w:rsidRDefault="002A477B" w:rsidP="002A477B">
      <w:pPr>
        <w:rPr>
          <w:color w:val="000000" w:themeColor="text1"/>
        </w:rPr>
      </w:pPr>
    </w:p>
    <w:p w14:paraId="61C7B434" w14:textId="77562D90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 případě závažného a opakovaného porušování smluvních povinností jakoukoliv ze smluvních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stran může strana druhá vypovědět tuto smlouvu s okamžitou platností. Zmíněná závažnost a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opakovanost porušování smluvních povinností musí být prokazatelná a aktu okamžité výpovědi smlouvy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musí předcházet písemné upozornění na neplnění povinností.</w:t>
      </w:r>
    </w:p>
    <w:p w14:paraId="45590FB3" w14:textId="77777777" w:rsidR="002A477B" w:rsidRPr="00A568AF" w:rsidRDefault="002A477B" w:rsidP="002A477B">
      <w:pPr>
        <w:rPr>
          <w:color w:val="000000" w:themeColor="text1"/>
        </w:rPr>
      </w:pPr>
    </w:p>
    <w:p w14:paraId="04BC1395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Za závažné neplnění smluvních povinností je na jedné straně považováno nedodržování</w:t>
      </w:r>
    </w:p>
    <w:p w14:paraId="6896A21C" w14:textId="7CE9B9F0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časových termínů pro rychlost zásahu či opravy a na druhé straně nedodržení splatnosti vystavené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faktury.</w:t>
      </w:r>
    </w:p>
    <w:p w14:paraId="75D5E9AE" w14:textId="77777777" w:rsidR="002A477B" w:rsidRPr="00A568AF" w:rsidRDefault="002A477B" w:rsidP="002A477B">
      <w:pPr>
        <w:rPr>
          <w:color w:val="000000" w:themeColor="text1"/>
        </w:rPr>
      </w:pPr>
    </w:p>
    <w:p w14:paraId="2A72AC6D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Jakákoliv forma výpovědí smlouvy nemá žádný odkladný či rušící vliv na nutnost korektního</w:t>
      </w:r>
    </w:p>
    <w:p w14:paraId="7C6A78FC" w14:textId="19244B78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vypořádání veškerých vzájemných závazků z této smlouvy plynoucích.</w:t>
      </w:r>
    </w:p>
    <w:p w14:paraId="206FEF1F" w14:textId="01353868" w:rsidR="002A477B" w:rsidRPr="00A568AF" w:rsidRDefault="002A477B" w:rsidP="002A477B">
      <w:pPr>
        <w:rPr>
          <w:color w:val="000000" w:themeColor="text1"/>
        </w:rPr>
      </w:pPr>
    </w:p>
    <w:p w14:paraId="76F4E3D4" w14:textId="4DC746BE" w:rsidR="002A477B" w:rsidRPr="00A568AF" w:rsidRDefault="002A477B" w:rsidP="00703ADF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lastRenderedPageBreak/>
        <w:t>IX. M</w:t>
      </w:r>
      <w:r w:rsidR="00703ADF" w:rsidRPr="00A568AF">
        <w:rPr>
          <w:b/>
          <w:bCs/>
          <w:color w:val="000000" w:themeColor="text1"/>
        </w:rPr>
        <w:t>l</w:t>
      </w:r>
      <w:r w:rsidRPr="00A568AF">
        <w:rPr>
          <w:b/>
          <w:bCs/>
          <w:color w:val="000000" w:themeColor="text1"/>
        </w:rPr>
        <w:t>čenlivost</w:t>
      </w:r>
    </w:p>
    <w:p w14:paraId="70F1D098" w14:textId="77777777" w:rsidR="00703ADF" w:rsidRPr="00A568AF" w:rsidRDefault="00703ADF" w:rsidP="00703ADF">
      <w:pPr>
        <w:rPr>
          <w:color w:val="000000" w:themeColor="text1"/>
        </w:rPr>
      </w:pPr>
    </w:p>
    <w:p w14:paraId="2BD53CBE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Správce sítě je povinen zachovávat nejpřísnější mlčenlivost vůči osobám mimo objednatele,</w:t>
      </w:r>
    </w:p>
    <w:p w14:paraId="3770D1D2" w14:textId="2AAE006F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všeobecně o všem, co se dozví v rámci své činnosti pro objednatele. Správce sítě se zavazuje, že</w:t>
      </w:r>
      <w:r w:rsidR="00703ADF" w:rsidRPr="00A568AF">
        <w:rPr>
          <w:color w:val="000000" w:themeColor="text1"/>
        </w:rPr>
        <w:t xml:space="preserve"> </w:t>
      </w:r>
      <w:r w:rsidRPr="00A568AF">
        <w:rPr>
          <w:color w:val="000000" w:themeColor="text1"/>
        </w:rPr>
        <w:t>veškeré tyto informace jsou přísně důvěrné a je povinen dodržovat závazek mlčenlivosti.</w:t>
      </w:r>
    </w:p>
    <w:p w14:paraId="4C5C599D" w14:textId="52390067" w:rsidR="00703ADF" w:rsidRDefault="00703ADF" w:rsidP="002A477B">
      <w:pPr>
        <w:rPr>
          <w:color w:val="000000" w:themeColor="text1"/>
        </w:rPr>
      </w:pPr>
    </w:p>
    <w:p w14:paraId="283461E1" w14:textId="77777777" w:rsidR="00A568AF" w:rsidRPr="00A568AF" w:rsidRDefault="00A568AF" w:rsidP="002A477B">
      <w:pPr>
        <w:rPr>
          <w:color w:val="000000" w:themeColor="text1"/>
        </w:rPr>
      </w:pPr>
    </w:p>
    <w:p w14:paraId="65FBEE22" w14:textId="77777777" w:rsidR="00703ADF" w:rsidRPr="00A568AF" w:rsidRDefault="00703ADF" w:rsidP="002A477B">
      <w:pPr>
        <w:rPr>
          <w:color w:val="000000" w:themeColor="text1"/>
        </w:rPr>
      </w:pPr>
    </w:p>
    <w:p w14:paraId="7E2E2DE4" w14:textId="0CEB7648" w:rsidR="002A477B" w:rsidRPr="00A568AF" w:rsidRDefault="002A477B" w:rsidP="00703ADF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X. Způsob hlášení poruchy</w:t>
      </w:r>
    </w:p>
    <w:p w14:paraId="40255929" w14:textId="73DA4BCA" w:rsidR="00703ADF" w:rsidRPr="00A568AF" w:rsidRDefault="00703ADF" w:rsidP="002A477B">
      <w:pPr>
        <w:rPr>
          <w:color w:val="000000" w:themeColor="text1"/>
        </w:rPr>
      </w:pPr>
    </w:p>
    <w:p w14:paraId="189A72AE" w14:textId="77777777" w:rsidR="00703ADF" w:rsidRPr="00A568AF" w:rsidRDefault="00703ADF" w:rsidP="002A477B">
      <w:pPr>
        <w:rPr>
          <w:color w:val="000000" w:themeColor="text1"/>
        </w:rPr>
      </w:pPr>
    </w:p>
    <w:p w14:paraId="4CA38468" w14:textId="782E3F12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Závady a požadavky musí být vždy hlášeny jedním z následujících způsobů:</w:t>
      </w:r>
    </w:p>
    <w:p w14:paraId="213688C8" w14:textId="77777777" w:rsidR="00703ADF" w:rsidRPr="00A568AF" w:rsidRDefault="00703ADF" w:rsidP="002A477B">
      <w:pPr>
        <w:rPr>
          <w:color w:val="000000" w:themeColor="text1"/>
        </w:rPr>
      </w:pPr>
    </w:p>
    <w:p w14:paraId="381B57EF" w14:textId="155C490C" w:rsidR="002A477B" w:rsidRPr="00A568AF" w:rsidRDefault="002A477B" w:rsidP="00703ADF">
      <w:pPr>
        <w:pStyle w:val="Odstavecseseznamem"/>
        <w:numPr>
          <w:ilvl w:val="0"/>
          <w:numId w:val="8"/>
        </w:numPr>
        <w:rPr>
          <w:color w:val="000000" w:themeColor="text1"/>
        </w:rPr>
      </w:pPr>
      <w:r w:rsidRPr="00A568AF">
        <w:rPr>
          <w:color w:val="000000" w:themeColor="text1"/>
        </w:rPr>
        <w:t>V pracovní dny v době od 8:00 do 18:00 hodin</w:t>
      </w:r>
    </w:p>
    <w:p w14:paraId="2E47AC45" w14:textId="77777777" w:rsidR="00703ADF" w:rsidRPr="00A568AF" w:rsidRDefault="00703ADF" w:rsidP="002A477B">
      <w:pPr>
        <w:rPr>
          <w:color w:val="000000" w:themeColor="text1"/>
        </w:rPr>
      </w:pPr>
    </w:p>
    <w:p w14:paraId="0C09309D" w14:textId="6C83F651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1. Telefonicky na </w:t>
      </w:r>
      <w:r w:rsidR="00703ADF" w:rsidRPr="00A568AF">
        <w:rPr>
          <w:color w:val="000000" w:themeColor="text1"/>
        </w:rPr>
        <w:tab/>
      </w:r>
      <w:r w:rsidRPr="00A568AF">
        <w:rPr>
          <w:color w:val="000000" w:themeColor="text1"/>
        </w:rPr>
        <w:t>608 757 707</w:t>
      </w:r>
    </w:p>
    <w:p w14:paraId="579AA0C5" w14:textId="747FF918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2. Emailem na </w:t>
      </w:r>
      <w:r w:rsidR="00703ADF" w:rsidRPr="00A568AF">
        <w:rPr>
          <w:color w:val="000000" w:themeColor="text1"/>
        </w:rPr>
        <w:tab/>
      </w:r>
      <w:proofErr w:type="gramStart"/>
      <w:r w:rsidRPr="00A568AF">
        <w:rPr>
          <w:color w:val="000000" w:themeColor="text1"/>
        </w:rPr>
        <w:t>michal.sura</w:t>
      </w:r>
      <w:proofErr w:type="gramEnd"/>
      <w:r w:rsidRPr="00A568AF">
        <w:rPr>
          <w:color w:val="000000" w:themeColor="text1"/>
        </w:rPr>
        <w:t>©comp-trade.cz</w:t>
      </w:r>
    </w:p>
    <w:p w14:paraId="733868EA" w14:textId="77777777" w:rsidR="00703ADF" w:rsidRPr="00A568AF" w:rsidRDefault="00703ADF" w:rsidP="002A477B">
      <w:pPr>
        <w:rPr>
          <w:color w:val="000000" w:themeColor="text1"/>
        </w:rPr>
      </w:pPr>
    </w:p>
    <w:p w14:paraId="62168613" w14:textId="1D8D7125" w:rsidR="002A477B" w:rsidRPr="00A568AF" w:rsidRDefault="002A477B" w:rsidP="00703ADF">
      <w:pPr>
        <w:pStyle w:val="Odstavecseseznamem"/>
        <w:numPr>
          <w:ilvl w:val="0"/>
          <w:numId w:val="8"/>
        </w:numPr>
        <w:rPr>
          <w:color w:val="000000" w:themeColor="text1"/>
        </w:rPr>
      </w:pPr>
      <w:r w:rsidRPr="00A568AF">
        <w:rPr>
          <w:color w:val="000000" w:themeColor="text1"/>
        </w:rPr>
        <w:t>Mimo pracovní dobu</w:t>
      </w:r>
    </w:p>
    <w:p w14:paraId="563A6BB0" w14:textId="77777777" w:rsidR="00703ADF" w:rsidRPr="00A568AF" w:rsidRDefault="00703ADF" w:rsidP="00703ADF">
      <w:pPr>
        <w:pStyle w:val="Odstavecseseznamem"/>
        <w:ind w:left="360"/>
        <w:rPr>
          <w:color w:val="000000" w:themeColor="text1"/>
        </w:rPr>
      </w:pPr>
    </w:p>
    <w:p w14:paraId="15225EF2" w14:textId="1B4CD83F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1. Emailem na </w:t>
      </w:r>
      <w:r w:rsidR="00703ADF" w:rsidRPr="00A568AF">
        <w:rPr>
          <w:color w:val="000000" w:themeColor="text1"/>
        </w:rPr>
        <w:tab/>
      </w:r>
      <w:proofErr w:type="gramStart"/>
      <w:r w:rsidRPr="00A568AF">
        <w:rPr>
          <w:color w:val="000000" w:themeColor="text1"/>
        </w:rPr>
        <w:t>michal.sura</w:t>
      </w:r>
      <w:proofErr w:type="gramEnd"/>
      <w:r w:rsidRPr="00A568AF">
        <w:rPr>
          <w:color w:val="000000" w:themeColor="text1"/>
        </w:rPr>
        <w:t>©comp-trade.cz</w:t>
      </w:r>
    </w:p>
    <w:p w14:paraId="1DB6252A" w14:textId="6FBC8B01" w:rsidR="00703ADF" w:rsidRPr="00A568AF" w:rsidRDefault="00703ADF" w:rsidP="002A477B">
      <w:pPr>
        <w:rPr>
          <w:color w:val="000000" w:themeColor="text1"/>
        </w:rPr>
      </w:pPr>
    </w:p>
    <w:p w14:paraId="2F2DA1E5" w14:textId="77777777" w:rsidR="00703ADF" w:rsidRPr="00A568AF" w:rsidRDefault="00703ADF" w:rsidP="002A477B">
      <w:pPr>
        <w:rPr>
          <w:color w:val="000000" w:themeColor="text1"/>
        </w:rPr>
      </w:pPr>
    </w:p>
    <w:p w14:paraId="62A12DCC" w14:textId="04A8A3D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Při hlášení závady je nutné uvádět tyto údaje:</w:t>
      </w:r>
    </w:p>
    <w:p w14:paraId="54A213D2" w14:textId="77777777" w:rsidR="00703ADF" w:rsidRPr="00A568AF" w:rsidRDefault="00703ADF" w:rsidP="002A477B">
      <w:pPr>
        <w:rPr>
          <w:color w:val="000000" w:themeColor="text1"/>
        </w:rPr>
      </w:pPr>
    </w:p>
    <w:p w14:paraId="5C66DAAD" w14:textId="686FE860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1. Název, umístění a typ počítače či zařízení</w:t>
      </w:r>
    </w:p>
    <w:p w14:paraId="70E00A71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2. Požadovaná rychlost zásahu</w:t>
      </w:r>
    </w:p>
    <w:p w14:paraId="5DFD8AF5" w14:textId="28329A72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3. Stručný popis závady</w:t>
      </w:r>
    </w:p>
    <w:p w14:paraId="62C8C739" w14:textId="68DF394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4. Čas a datum nahlášení závady</w:t>
      </w:r>
    </w:p>
    <w:p w14:paraId="56A53867" w14:textId="7C9BC98E" w:rsidR="00703ADF" w:rsidRDefault="00703ADF" w:rsidP="002A477B">
      <w:pPr>
        <w:rPr>
          <w:color w:val="000000" w:themeColor="text1"/>
        </w:rPr>
      </w:pPr>
    </w:p>
    <w:p w14:paraId="7F903E19" w14:textId="5BAB4C7A" w:rsidR="00A568AF" w:rsidRDefault="00A568AF" w:rsidP="002A477B">
      <w:pPr>
        <w:rPr>
          <w:color w:val="000000" w:themeColor="text1"/>
        </w:rPr>
      </w:pPr>
    </w:p>
    <w:p w14:paraId="55A1C6DA" w14:textId="77777777" w:rsidR="00A568AF" w:rsidRPr="00A568AF" w:rsidRDefault="00A568AF" w:rsidP="002A477B">
      <w:pPr>
        <w:rPr>
          <w:color w:val="000000" w:themeColor="text1"/>
        </w:rPr>
      </w:pPr>
    </w:p>
    <w:p w14:paraId="6FF6C1A6" w14:textId="77777777" w:rsidR="00703ADF" w:rsidRPr="00A568AF" w:rsidRDefault="00703ADF" w:rsidP="002A477B">
      <w:pPr>
        <w:rPr>
          <w:color w:val="000000" w:themeColor="text1"/>
        </w:rPr>
      </w:pPr>
    </w:p>
    <w:p w14:paraId="4B8FB6F7" w14:textId="34C6CFDA" w:rsidR="002A477B" w:rsidRPr="00A568AF" w:rsidRDefault="002A477B" w:rsidP="00703ADF">
      <w:pPr>
        <w:pStyle w:val="Nadpis2"/>
        <w:jc w:val="center"/>
        <w:rPr>
          <w:b/>
          <w:bCs/>
          <w:color w:val="000000" w:themeColor="text1"/>
        </w:rPr>
      </w:pPr>
      <w:r w:rsidRPr="00A568AF">
        <w:rPr>
          <w:b/>
          <w:bCs/>
          <w:color w:val="000000" w:themeColor="text1"/>
        </w:rPr>
        <w:t>XI. Závěrečná ustanovení</w:t>
      </w:r>
    </w:p>
    <w:p w14:paraId="636AF2BA" w14:textId="77777777" w:rsidR="002A477B" w:rsidRPr="00A568AF" w:rsidRDefault="002A477B" w:rsidP="002A477B">
      <w:pPr>
        <w:rPr>
          <w:color w:val="000000" w:themeColor="text1"/>
        </w:rPr>
      </w:pPr>
    </w:p>
    <w:p w14:paraId="18EEB0F9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Smlouva je vyhotovena ve dvou stejnopisech, z nichž každá ze smluvních stran</w:t>
      </w:r>
    </w:p>
    <w:p w14:paraId="18080D69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obdrží po jednom.</w:t>
      </w:r>
    </w:p>
    <w:p w14:paraId="07F73D87" w14:textId="77777777" w:rsidR="002A477B" w:rsidRPr="00A568AF" w:rsidRDefault="002A477B" w:rsidP="002A477B">
      <w:pPr>
        <w:rPr>
          <w:color w:val="000000" w:themeColor="text1"/>
        </w:rPr>
      </w:pPr>
    </w:p>
    <w:p w14:paraId="3300295A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Veškeré další úpravy je třeba provádět písemnou formou jako dodatek k této</w:t>
      </w:r>
    </w:p>
    <w:p w14:paraId="283F3C36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smlouvě. Podpisem této smlouvy se zároveň ruší původní smlouva o zajišťování</w:t>
      </w:r>
    </w:p>
    <w:p w14:paraId="1CF5A748" w14:textId="77777777" w:rsidR="002A477B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>služeb.</w:t>
      </w:r>
    </w:p>
    <w:p w14:paraId="171F2976" w14:textId="77777777" w:rsidR="002A477B" w:rsidRPr="00A568AF" w:rsidRDefault="002A477B" w:rsidP="002A477B">
      <w:pPr>
        <w:rPr>
          <w:color w:val="000000" w:themeColor="text1"/>
        </w:rPr>
      </w:pPr>
    </w:p>
    <w:p w14:paraId="618C421B" w14:textId="3155EF67" w:rsidR="00703ADF" w:rsidRPr="00A568AF" w:rsidRDefault="002A477B" w:rsidP="002A477B">
      <w:pPr>
        <w:rPr>
          <w:color w:val="000000" w:themeColor="text1"/>
        </w:rPr>
      </w:pPr>
      <w:r w:rsidRPr="00A568AF">
        <w:rPr>
          <w:color w:val="000000" w:themeColor="text1"/>
        </w:rPr>
        <w:t xml:space="preserve">Ve Všestudech dne </w:t>
      </w:r>
      <w:r w:rsidR="00B63583">
        <w:rPr>
          <w:color w:val="000000" w:themeColor="text1"/>
        </w:rPr>
        <w:t>4</w:t>
      </w:r>
      <w:r w:rsidRPr="00A568AF">
        <w:rPr>
          <w:color w:val="000000" w:themeColor="text1"/>
        </w:rPr>
        <w:t>.</w:t>
      </w:r>
      <w:r w:rsidR="00B63583">
        <w:rPr>
          <w:color w:val="000000" w:themeColor="text1"/>
        </w:rPr>
        <w:t>11</w:t>
      </w:r>
      <w:r w:rsidRPr="00A568AF">
        <w:rPr>
          <w:color w:val="000000" w:themeColor="text1"/>
        </w:rPr>
        <w:t xml:space="preserve">.2021 </w:t>
      </w:r>
    </w:p>
    <w:p w14:paraId="71C18D79" w14:textId="3A566D91" w:rsidR="002A477B" w:rsidRDefault="002A477B" w:rsidP="002A477B">
      <w:pPr>
        <w:rPr>
          <w:color w:val="000000" w:themeColor="text1"/>
        </w:rPr>
      </w:pPr>
    </w:p>
    <w:p w14:paraId="20B61B62" w14:textId="054551ED" w:rsidR="00A568AF" w:rsidRDefault="00A568AF" w:rsidP="002A477B">
      <w:pPr>
        <w:rPr>
          <w:color w:val="000000" w:themeColor="text1"/>
        </w:rPr>
      </w:pPr>
    </w:p>
    <w:p w14:paraId="2FD3FC2B" w14:textId="723E86DC" w:rsidR="00A568AF" w:rsidRDefault="00A568AF" w:rsidP="002A477B">
      <w:pPr>
        <w:rPr>
          <w:color w:val="000000" w:themeColor="text1"/>
        </w:rPr>
      </w:pPr>
      <w:r>
        <w:rPr>
          <w:color w:val="000000" w:themeColor="text1"/>
        </w:rPr>
        <w:t>……………………………………………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………………………………………..</w:t>
      </w:r>
    </w:p>
    <w:p w14:paraId="63C88ED2" w14:textId="49A01652" w:rsidR="00836610" w:rsidRPr="00A568AF" w:rsidRDefault="00836610" w:rsidP="002A477B">
      <w:pPr>
        <w:rPr>
          <w:color w:val="000000" w:themeColor="text1"/>
        </w:rPr>
      </w:pPr>
      <w:r w:rsidRPr="00411C65">
        <w:rPr>
          <w:rFonts w:ascii="Arial" w:hAnsi="Arial" w:cs="Arial"/>
          <w:sz w:val="20"/>
          <w:szCs w:val="20"/>
        </w:rPr>
        <w:t>Mgr. Aneta Heřmanová, Dis., ředitelka</w:t>
      </w:r>
      <w:r w:rsidRPr="00411C6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Michal Šůra</w:t>
      </w:r>
    </w:p>
    <w:sectPr w:rsidR="00836610" w:rsidRPr="00A568AF" w:rsidSect="00B120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7BE7"/>
    <w:multiLevelType w:val="hybridMultilevel"/>
    <w:tmpl w:val="7C009E52"/>
    <w:lvl w:ilvl="0" w:tplc="5F28F34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753AF0"/>
    <w:multiLevelType w:val="hybridMultilevel"/>
    <w:tmpl w:val="F0C8ABC6"/>
    <w:lvl w:ilvl="0" w:tplc="7C2874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D1CA6"/>
    <w:multiLevelType w:val="hybridMultilevel"/>
    <w:tmpl w:val="172A0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291F6F"/>
    <w:multiLevelType w:val="hybridMultilevel"/>
    <w:tmpl w:val="2D9E4D94"/>
    <w:lvl w:ilvl="0" w:tplc="C6AEBA3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C7773"/>
    <w:multiLevelType w:val="hybridMultilevel"/>
    <w:tmpl w:val="B59464DE"/>
    <w:lvl w:ilvl="0" w:tplc="C6AEBA3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D5B2E"/>
    <w:multiLevelType w:val="hybridMultilevel"/>
    <w:tmpl w:val="2AE4CD26"/>
    <w:lvl w:ilvl="0" w:tplc="C6AEBA3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73005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BB372E6"/>
    <w:multiLevelType w:val="hybridMultilevel"/>
    <w:tmpl w:val="778818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061954"/>
    <w:multiLevelType w:val="hybridMultilevel"/>
    <w:tmpl w:val="D9701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77B"/>
    <w:rsid w:val="002A477B"/>
    <w:rsid w:val="00602D00"/>
    <w:rsid w:val="00703ADF"/>
    <w:rsid w:val="00836610"/>
    <w:rsid w:val="00A568AF"/>
    <w:rsid w:val="00B12095"/>
    <w:rsid w:val="00B63583"/>
    <w:rsid w:val="00DA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8F4C22"/>
  <w15:chartTrackingRefBased/>
  <w15:docId w15:val="{0B7FCC1D-BFF2-E34C-AC64-0E03B5FD3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68AF"/>
  </w:style>
  <w:style w:type="paragraph" w:styleId="Nadpis1">
    <w:name w:val="heading 1"/>
    <w:basedOn w:val="Normln"/>
    <w:next w:val="Normln"/>
    <w:link w:val="Nadpis1Char"/>
    <w:uiPriority w:val="9"/>
    <w:qFormat/>
    <w:rsid w:val="002A47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47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A4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A47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A4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951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Goll</dc:creator>
  <cp:keywords/>
  <dc:description/>
  <cp:lastModifiedBy>Filip Goll</cp:lastModifiedBy>
  <cp:revision>5</cp:revision>
  <dcterms:created xsi:type="dcterms:W3CDTF">2021-10-25T16:07:00Z</dcterms:created>
  <dcterms:modified xsi:type="dcterms:W3CDTF">2021-11-10T17:35:00Z</dcterms:modified>
</cp:coreProperties>
</file>