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E5EB" w14:textId="77777777" w:rsidR="001322BC" w:rsidRPr="00870418" w:rsidRDefault="001322BC" w:rsidP="00462202">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B863F5D" w14:textId="77777777" w:rsidR="001322BC" w:rsidRPr="00870418"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1839BF36" w14:textId="02672291" w:rsidR="001322BC" w:rsidRPr="00870418"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009C75FC"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 xml:space="preserve">89/2012 Sb., občanský zákoník, ve </w:t>
      </w:r>
      <w:r w:rsidR="00181792" w:rsidRPr="00870418">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870418"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4E3DDAEF" w14:textId="77777777" w:rsidR="00E44D82" w:rsidRPr="007F0372" w:rsidRDefault="00E44D82" w:rsidP="00E44D82">
      <w:pPr>
        <w:tabs>
          <w:tab w:val="left" w:pos="1701"/>
        </w:tabs>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Pr="007F0372">
        <w:rPr>
          <w:rFonts w:ascii="Times New Roman" w:hAnsi="Times New Roman"/>
          <w:sz w:val="24"/>
          <w:szCs w:val="24"/>
        </w:rPr>
        <w:tab/>
      </w:r>
      <w:r w:rsidRPr="007F0372">
        <w:rPr>
          <w:rFonts w:ascii="Times New Roman" w:hAnsi="Times New Roman"/>
          <w:sz w:val="24"/>
          <w:szCs w:val="24"/>
        </w:rPr>
        <w:tab/>
      </w:r>
    </w:p>
    <w:p w14:paraId="3604E3DB" w14:textId="77777777" w:rsidR="00E44D82" w:rsidRPr="00CE0DC5" w:rsidRDefault="00E44D82" w:rsidP="00E44D82">
      <w:pPr>
        <w:spacing w:line="100" w:lineRule="atLeast"/>
        <w:ind w:right="-1"/>
        <w:rPr>
          <w:rFonts w:ascii="Times New Roman" w:hAnsi="Times New Roman"/>
          <w:sz w:val="24"/>
          <w:szCs w:val="24"/>
        </w:rPr>
      </w:pPr>
      <w:r w:rsidRPr="007F0372">
        <w:rPr>
          <w:rFonts w:ascii="Times New Roman" w:hAnsi="Times New Roman"/>
          <w:sz w:val="24"/>
          <w:szCs w:val="24"/>
        </w:rPr>
        <w:t>Sí</w:t>
      </w:r>
      <w:r w:rsidRPr="00CE0DC5">
        <w:rPr>
          <w:rFonts w:ascii="Times New Roman" w:hAnsi="Times New Roman"/>
          <w:sz w:val="24"/>
          <w:szCs w:val="24"/>
        </w:rPr>
        <w:t xml:space="preserve">dlo: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 xml:space="preserve">Podbabská 1589/1, 160 00 Praha 6 - Dejvice </w:t>
      </w:r>
      <w:r w:rsidRPr="00CE0DC5">
        <w:rPr>
          <w:rFonts w:ascii="Times New Roman" w:hAnsi="Times New Roman"/>
          <w:sz w:val="24"/>
          <w:szCs w:val="24"/>
        </w:rPr>
        <w:tab/>
      </w:r>
      <w:r w:rsidRPr="00CE0DC5">
        <w:rPr>
          <w:rFonts w:ascii="Times New Roman" w:hAnsi="Times New Roman"/>
          <w:sz w:val="24"/>
          <w:szCs w:val="24"/>
        </w:rPr>
        <w:tab/>
      </w:r>
    </w:p>
    <w:p w14:paraId="74A62B03" w14:textId="56BAE7B1" w:rsidR="00E44D82" w:rsidRPr="00CE0DC5" w:rsidRDefault="00E44D82" w:rsidP="00E44D82">
      <w:pPr>
        <w:tabs>
          <w:tab w:val="left" w:pos="2835"/>
        </w:tabs>
        <w:spacing w:line="100" w:lineRule="atLeast"/>
        <w:ind w:right="-1"/>
        <w:rPr>
          <w:rFonts w:ascii="Times New Roman" w:hAnsi="Times New Roman"/>
          <w:sz w:val="24"/>
          <w:szCs w:val="24"/>
        </w:rPr>
      </w:pPr>
      <w:r w:rsidRPr="00CE0DC5">
        <w:rPr>
          <w:rFonts w:ascii="Times New Roman" w:hAnsi="Times New Roman"/>
          <w:sz w:val="24"/>
          <w:szCs w:val="24"/>
        </w:rPr>
        <w:t xml:space="preserve">Zapsaná:                      </w:t>
      </w:r>
      <w:r>
        <w:rPr>
          <w:rFonts w:ascii="Times New Roman" w:hAnsi="Times New Roman"/>
          <w:sz w:val="24"/>
          <w:szCs w:val="24"/>
        </w:rPr>
        <w:tab/>
      </w:r>
      <w:r w:rsidRPr="00CE0DC5">
        <w:rPr>
          <w:rFonts w:ascii="Times New Roman" w:hAnsi="Times New Roman"/>
          <w:sz w:val="24"/>
          <w:szCs w:val="24"/>
        </w:rPr>
        <w:t xml:space="preserve">v obchodním rejstříku u Městského soudu v Praze </w:t>
      </w:r>
      <w:r w:rsidR="008F1F7B">
        <w:rPr>
          <w:rFonts w:ascii="Times New Roman" w:hAnsi="Times New Roman" w:cs="Times New Roman"/>
          <w:sz w:val="24"/>
          <w:szCs w:val="24"/>
        </w:rPr>
        <w:t xml:space="preserve">pod </w:t>
      </w:r>
      <w:proofErr w:type="spellStart"/>
      <w:r w:rsidR="008F1F7B">
        <w:rPr>
          <w:rFonts w:ascii="Times New Roman" w:hAnsi="Times New Roman" w:cs="Times New Roman"/>
          <w:sz w:val="24"/>
          <w:szCs w:val="24"/>
        </w:rPr>
        <w:t>sp</w:t>
      </w:r>
      <w:proofErr w:type="spellEnd"/>
      <w:r w:rsidR="008F1F7B">
        <w:rPr>
          <w:rFonts w:ascii="Times New Roman" w:hAnsi="Times New Roman" w:cs="Times New Roman"/>
          <w:sz w:val="24"/>
          <w:szCs w:val="24"/>
        </w:rPr>
        <w:t xml:space="preserve">. zn. </w:t>
      </w:r>
      <w:proofErr w:type="spellStart"/>
      <w:r w:rsidR="008F1F7B">
        <w:rPr>
          <w:rFonts w:ascii="Times New Roman" w:hAnsi="Times New Roman" w:cs="Times New Roman"/>
          <w:sz w:val="24"/>
          <w:szCs w:val="24"/>
        </w:rPr>
        <w:t>Pr</w:t>
      </w:r>
      <w:proofErr w:type="spellEnd"/>
      <w:r w:rsidR="008F1F7B">
        <w:rPr>
          <w:rFonts w:ascii="Times New Roman" w:hAnsi="Times New Roman" w:cs="Times New Roman"/>
          <w:sz w:val="24"/>
          <w:szCs w:val="24"/>
        </w:rPr>
        <w:t xml:space="preserve"> </w:t>
      </w:r>
      <w:r w:rsidR="008F1F7B" w:rsidRPr="0017611D">
        <w:rPr>
          <w:rFonts w:ascii="Times New Roman" w:hAnsi="Times New Roman" w:cs="Times New Roman"/>
          <w:sz w:val="24"/>
          <w:szCs w:val="24"/>
        </w:rPr>
        <w:t>1342</w:t>
      </w:r>
    </w:p>
    <w:p w14:paraId="25CD05DB" w14:textId="0E7E8A35"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Zastoupená:</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C7180E" w:rsidRPr="00CE0DC5">
        <w:rPr>
          <w:rFonts w:ascii="Times New Roman" w:hAnsi="Times New Roman"/>
          <w:sz w:val="24"/>
          <w:szCs w:val="24"/>
        </w:rPr>
        <w:t xml:space="preserve">Ing. </w:t>
      </w:r>
      <w:r w:rsidR="00C7180E">
        <w:rPr>
          <w:rFonts w:ascii="Times New Roman" w:hAnsi="Times New Roman"/>
          <w:sz w:val="24"/>
          <w:szCs w:val="24"/>
        </w:rPr>
        <w:t>Tomášem Hladíkem</w:t>
      </w:r>
      <w:r w:rsidR="00C7180E" w:rsidRPr="00CE0DC5">
        <w:rPr>
          <w:rFonts w:ascii="Times New Roman" w:hAnsi="Times New Roman"/>
          <w:sz w:val="24"/>
          <w:szCs w:val="24"/>
        </w:rPr>
        <w:t xml:space="preserve">, </w:t>
      </w:r>
      <w:r w:rsidR="00C7180E">
        <w:rPr>
          <w:rFonts w:ascii="Times New Roman" w:hAnsi="Times New Roman"/>
          <w:sz w:val="24"/>
          <w:szCs w:val="24"/>
        </w:rPr>
        <w:t>na základě plné moci</w:t>
      </w:r>
    </w:p>
    <w:p w14:paraId="45666E76"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IČO: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60460580</w:t>
      </w:r>
      <w:r w:rsidRPr="00CE0DC5">
        <w:rPr>
          <w:rFonts w:ascii="Times New Roman" w:hAnsi="Times New Roman"/>
          <w:sz w:val="24"/>
          <w:szCs w:val="24"/>
        </w:rPr>
        <w:tab/>
      </w:r>
      <w:r w:rsidRPr="00CE0DC5">
        <w:rPr>
          <w:rFonts w:ascii="Times New Roman" w:hAnsi="Times New Roman"/>
          <w:sz w:val="24"/>
          <w:szCs w:val="24"/>
        </w:rPr>
        <w:tab/>
      </w:r>
    </w:p>
    <w:p w14:paraId="05A87EC9"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DIČ: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CZ60460580</w:t>
      </w:r>
    </w:p>
    <w:p w14:paraId="2C14974C"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ID datové schránky:      </w:t>
      </w:r>
      <w:r>
        <w:rPr>
          <w:rFonts w:ascii="Times New Roman" w:hAnsi="Times New Roman"/>
          <w:sz w:val="24"/>
          <w:szCs w:val="24"/>
        </w:rPr>
        <w:tab/>
      </w:r>
      <w:r w:rsidRPr="00CE0DC5">
        <w:rPr>
          <w:rFonts w:ascii="Times New Roman" w:hAnsi="Times New Roman"/>
          <w:sz w:val="24"/>
          <w:szCs w:val="24"/>
        </w:rPr>
        <w:t>dugmkm6</w:t>
      </w:r>
      <w:r w:rsidRPr="00CE0DC5">
        <w:rPr>
          <w:rFonts w:ascii="Times New Roman" w:hAnsi="Times New Roman"/>
          <w:sz w:val="24"/>
          <w:szCs w:val="24"/>
        </w:rPr>
        <w:tab/>
      </w:r>
      <w:r w:rsidRPr="00CE0DC5">
        <w:rPr>
          <w:rFonts w:ascii="Times New Roman" w:hAnsi="Times New Roman"/>
          <w:sz w:val="24"/>
          <w:szCs w:val="24"/>
        </w:rPr>
        <w:tab/>
      </w:r>
    </w:p>
    <w:p w14:paraId="2CFD13E1" w14:textId="28A5E7B4" w:rsidR="00E44D82" w:rsidRPr="00A800C6"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Bankovní spojení:        </w:t>
      </w:r>
      <w:r>
        <w:rPr>
          <w:rFonts w:ascii="Times New Roman" w:hAnsi="Times New Roman"/>
          <w:sz w:val="24"/>
          <w:szCs w:val="24"/>
        </w:rPr>
        <w:tab/>
      </w:r>
    </w:p>
    <w:p w14:paraId="03F06D58" w14:textId="1826EEDA" w:rsidR="00E44D82" w:rsidRPr="001D61EE" w:rsidRDefault="00E44D82" w:rsidP="00E44D82">
      <w:pPr>
        <w:spacing w:line="100" w:lineRule="atLeast"/>
        <w:ind w:right="-1"/>
        <w:rPr>
          <w:rFonts w:ascii="Times New Roman" w:hAnsi="Times New Roman"/>
          <w:sz w:val="24"/>
          <w:szCs w:val="24"/>
        </w:rPr>
      </w:pPr>
      <w:r w:rsidRPr="00A800C6">
        <w:rPr>
          <w:rFonts w:ascii="Times New Roman" w:hAnsi="Times New Roman"/>
          <w:sz w:val="24"/>
          <w:szCs w:val="24"/>
        </w:rPr>
        <w:t xml:space="preserve">Číslo účtu: </w:t>
      </w:r>
      <w:r w:rsidRPr="00A800C6">
        <w:rPr>
          <w:rFonts w:ascii="Times New Roman" w:hAnsi="Times New Roman"/>
          <w:sz w:val="24"/>
          <w:szCs w:val="24"/>
        </w:rPr>
        <w:tab/>
        <w:t xml:space="preserve">          </w:t>
      </w:r>
      <w:r w:rsidRPr="00A800C6">
        <w:rPr>
          <w:rFonts w:ascii="Times New Roman" w:hAnsi="Times New Roman"/>
          <w:sz w:val="24"/>
          <w:szCs w:val="24"/>
        </w:rPr>
        <w:tab/>
      </w:r>
      <w:r w:rsidRPr="00A800C6">
        <w:rPr>
          <w:rFonts w:ascii="Times New Roman" w:hAnsi="Times New Roman"/>
          <w:sz w:val="24"/>
          <w:szCs w:val="24"/>
        </w:rPr>
        <w:tab/>
      </w:r>
    </w:p>
    <w:p w14:paraId="399F6AD6" w14:textId="77777777" w:rsidR="00E44D82" w:rsidRPr="00542E0C" w:rsidRDefault="00E44D82" w:rsidP="00E44D82">
      <w:pPr>
        <w:spacing w:line="100" w:lineRule="atLeast"/>
        <w:ind w:right="-1"/>
        <w:rPr>
          <w:rFonts w:ascii="Times New Roman" w:hAnsi="Times New Roman"/>
          <w:sz w:val="24"/>
          <w:szCs w:val="24"/>
        </w:rPr>
      </w:pPr>
      <w:r w:rsidRPr="00542E0C">
        <w:rPr>
          <w:rFonts w:ascii="Times New Roman" w:hAnsi="Times New Roman"/>
          <w:sz w:val="24"/>
          <w:szCs w:val="24"/>
        </w:rPr>
        <w:t>Oprávněn jednat:</w:t>
      </w:r>
    </w:p>
    <w:p w14:paraId="33D2717B" w14:textId="375377C7" w:rsidR="00E44D82" w:rsidRPr="001D61EE" w:rsidRDefault="00E44D82" w:rsidP="00E44D82">
      <w:pPr>
        <w:spacing w:line="100" w:lineRule="atLeast"/>
        <w:ind w:right="-1"/>
        <w:rPr>
          <w:rFonts w:ascii="Times New Roman" w:hAnsi="Times New Roman"/>
          <w:sz w:val="24"/>
          <w:szCs w:val="24"/>
        </w:rPr>
      </w:pPr>
      <w:r w:rsidRPr="00542E0C">
        <w:rPr>
          <w:rFonts w:ascii="Times New Roman" w:hAnsi="Times New Roman"/>
          <w:sz w:val="24"/>
          <w:szCs w:val="24"/>
        </w:rPr>
        <w:t xml:space="preserve">- ve věcech </w:t>
      </w:r>
      <w:proofErr w:type="gramStart"/>
      <w:r w:rsidRPr="00542E0C">
        <w:rPr>
          <w:rFonts w:ascii="Times New Roman" w:hAnsi="Times New Roman"/>
          <w:sz w:val="24"/>
          <w:szCs w:val="24"/>
        </w:rPr>
        <w:t xml:space="preserve">smluvních:   </w:t>
      </w:r>
      <w:proofErr w:type="gramEnd"/>
      <w:r w:rsidRPr="00542E0C">
        <w:rPr>
          <w:rFonts w:ascii="Times New Roman" w:hAnsi="Times New Roman"/>
          <w:sz w:val="24"/>
          <w:szCs w:val="24"/>
        </w:rPr>
        <w:tab/>
      </w:r>
      <w:r w:rsidR="00C7180E" w:rsidRPr="00C7180E">
        <w:rPr>
          <w:rFonts w:ascii="Times New Roman" w:hAnsi="Times New Roman"/>
          <w:sz w:val="24"/>
          <w:szCs w:val="24"/>
        </w:rPr>
        <w:t>Ing. Tomáš Hladík</w:t>
      </w:r>
    </w:p>
    <w:p w14:paraId="769FFE73" w14:textId="4498DC97" w:rsidR="009C75FC" w:rsidRDefault="00E44D82" w:rsidP="00F2162F">
      <w:pPr>
        <w:spacing w:line="100" w:lineRule="atLeast"/>
        <w:ind w:right="-1"/>
        <w:rPr>
          <w:rFonts w:ascii="Times New Roman" w:hAnsi="Times New Roman"/>
          <w:sz w:val="24"/>
          <w:szCs w:val="24"/>
        </w:rPr>
      </w:pPr>
      <w:r w:rsidRPr="001D61EE">
        <w:rPr>
          <w:rFonts w:ascii="Times New Roman" w:hAnsi="Times New Roman"/>
          <w:sz w:val="24"/>
          <w:szCs w:val="24"/>
        </w:rPr>
        <w:t xml:space="preserve">- ve věcech technických:        </w:t>
      </w:r>
    </w:p>
    <w:p w14:paraId="4EA8B983" w14:textId="77777777" w:rsidR="00F2162F" w:rsidRPr="00870418" w:rsidRDefault="00F2162F" w:rsidP="00F2162F">
      <w:pPr>
        <w:spacing w:line="100" w:lineRule="atLeast"/>
        <w:ind w:right="-1"/>
        <w:rPr>
          <w:rFonts w:ascii="Times New Roman" w:hAnsi="Times New Roman" w:cs="Times New Roman"/>
          <w:i/>
          <w:sz w:val="24"/>
          <w:szCs w:val="24"/>
          <w:lang w:eastAsia="zh-CN"/>
        </w:rPr>
      </w:pP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35DD33B1" w14:textId="77777777" w:rsidR="00BA2679" w:rsidRPr="00870418" w:rsidRDefault="00BA2679" w:rsidP="00462202">
      <w:pPr>
        <w:suppressAutoHyphens/>
        <w:spacing w:line="100" w:lineRule="atLeast"/>
        <w:ind w:right="-1"/>
        <w:rPr>
          <w:rFonts w:ascii="Times New Roman" w:hAnsi="Times New Roman" w:cs="Times New Roman"/>
          <w:sz w:val="24"/>
          <w:szCs w:val="24"/>
          <w:lang w:eastAsia="zh-CN"/>
        </w:rPr>
      </w:pPr>
    </w:p>
    <w:p w14:paraId="0214EFD6" w14:textId="784192BF" w:rsidR="00BA2679" w:rsidRPr="00870418" w:rsidRDefault="00BA2679" w:rsidP="00181792">
      <w:pPr>
        <w:suppressAutoHyphens/>
        <w:spacing w:line="100" w:lineRule="atLeast"/>
        <w:ind w:right="-1"/>
        <w:jc w:val="center"/>
        <w:rPr>
          <w:rFonts w:ascii="Times New Roman" w:hAnsi="Times New Roman" w:cs="Times New Roman"/>
          <w:sz w:val="24"/>
          <w:szCs w:val="24"/>
          <w:lang w:eastAsia="zh-CN"/>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34D81A28" w14:textId="77777777" w:rsidR="009C75FC" w:rsidRPr="00870418" w:rsidRDefault="009C75FC" w:rsidP="00462202">
      <w:pPr>
        <w:spacing w:line="100" w:lineRule="atLeast"/>
        <w:ind w:right="-1"/>
        <w:rPr>
          <w:rFonts w:ascii="Times New Roman" w:hAnsi="Times New Roman" w:cs="Times New Roman"/>
          <w:sz w:val="24"/>
          <w:szCs w:val="24"/>
        </w:rPr>
      </w:pPr>
    </w:p>
    <w:p w14:paraId="535C00A5" w14:textId="77777777" w:rsidR="00F2162F" w:rsidRPr="009F3810" w:rsidRDefault="00F2162F" w:rsidP="00F2162F">
      <w:pPr>
        <w:spacing w:line="100" w:lineRule="atLeast"/>
        <w:ind w:right="-1"/>
        <w:rPr>
          <w:rFonts w:ascii="Times New Roman" w:hAnsi="Times New Roman" w:cs="Times New Roman"/>
          <w:sz w:val="24"/>
          <w:szCs w:val="24"/>
        </w:rPr>
      </w:pPr>
      <w:r w:rsidRPr="009F3810">
        <w:rPr>
          <w:rFonts w:ascii="Times New Roman" w:hAnsi="Times New Roman" w:cs="Times New Roman"/>
          <w:b/>
          <w:sz w:val="24"/>
          <w:szCs w:val="24"/>
        </w:rPr>
        <w:t>REHAS, spol. s r.o.</w:t>
      </w:r>
    </w:p>
    <w:p w14:paraId="6B44AD70" w14:textId="0891F4B4" w:rsidR="00E44D82" w:rsidRPr="007F0372" w:rsidRDefault="00E44D82" w:rsidP="004C2426">
      <w:pPr>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F2162F" w:rsidRPr="009F3810">
        <w:rPr>
          <w:rFonts w:ascii="Times New Roman" w:hAnsi="Times New Roman" w:cs="Times New Roman"/>
          <w:sz w:val="24"/>
          <w:szCs w:val="24"/>
        </w:rPr>
        <w:t xml:space="preserve">Olomoucká </w:t>
      </w:r>
      <w:r w:rsidR="004C2426">
        <w:rPr>
          <w:rFonts w:ascii="Times New Roman" w:hAnsi="Times New Roman" w:cs="Times New Roman"/>
          <w:sz w:val="24"/>
          <w:szCs w:val="24"/>
        </w:rPr>
        <w:t>1182/</w:t>
      </w:r>
      <w:proofErr w:type="gramStart"/>
      <w:r w:rsidR="00F2162F" w:rsidRPr="009F3810">
        <w:rPr>
          <w:rFonts w:ascii="Times New Roman" w:hAnsi="Times New Roman" w:cs="Times New Roman"/>
          <w:sz w:val="24"/>
          <w:szCs w:val="24"/>
        </w:rPr>
        <w:t>37a</w:t>
      </w:r>
      <w:proofErr w:type="gramEnd"/>
      <w:r w:rsidR="00F2162F" w:rsidRPr="009F3810">
        <w:rPr>
          <w:rFonts w:ascii="Times New Roman" w:hAnsi="Times New Roman" w:cs="Times New Roman"/>
          <w:sz w:val="24"/>
          <w:szCs w:val="24"/>
        </w:rPr>
        <w:t xml:space="preserve">, </w:t>
      </w:r>
      <w:r w:rsidR="004C2426">
        <w:rPr>
          <w:rFonts w:ascii="Times New Roman" w:hAnsi="Times New Roman" w:cs="Times New Roman"/>
          <w:sz w:val="24"/>
          <w:szCs w:val="24"/>
        </w:rPr>
        <w:t xml:space="preserve">Černovice, </w:t>
      </w:r>
      <w:r w:rsidR="00F2162F" w:rsidRPr="009F3810">
        <w:rPr>
          <w:rFonts w:ascii="Times New Roman" w:hAnsi="Times New Roman" w:cs="Times New Roman"/>
          <w:sz w:val="24"/>
          <w:szCs w:val="24"/>
        </w:rPr>
        <w:t>618 00 Brno</w:t>
      </w:r>
    </w:p>
    <w:p w14:paraId="313C3E45" w14:textId="360320E6" w:rsidR="00F2162F" w:rsidRPr="009F3810" w:rsidRDefault="00F2162F" w:rsidP="00F2162F">
      <w:pPr>
        <w:spacing w:line="100" w:lineRule="atLeast"/>
        <w:ind w:left="2127" w:right="-1" w:hanging="2127"/>
        <w:rPr>
          <w:rFonts w:ascii="Times New Roman" w:hAnsi="Times New Roman" w:cs="Times New Roman"/>
          <w:sz w:val="24"/>
          <w:szCs w:val="24"/>
        </w:rPr>
      </w:pPr>
      <w:r w:rsidRPr="009F3810">
        <w:rPr>
          <w:rFonts w:ascii="Times New Roman" w:hAnsi="Times New Roman" w:cs="Times New Roman"/>
          <w:sz w:val="24"/>
          <w:szCs w:val="24"/>
        </w:rPr>
        <w:t>Zapsaný:</w:t>
      </w:r>
      <w:r w:rsidRPr="009F3810">
        <w:rPr>
          <w:rFonts w:ascii="Times New Roman" w:hAnsi="Times New Roman" w:cs="Times New Roman"/>
          <w:sz w:val="24"/>
          <w:szCs w:val="24"/>
        </w:rPr>
        <w:tab/>
      </w:r>
      <w:r w:rsidRPr="009F3810">
        <w:rPr>
          <w:rFonts w:ascii="Times New Roman" w:hAnsi="Times New Roman" w:cs="Times New Roman"/>
          <w:sz w:val="24"/>
          <w:szCs w:val="24"/>
        </w:rPr>
        <w:tab/>
      </w:r>
      <w:r w:rsidR="004C2426" w:rsidRPr="00CE0DC5">
        <w:rPr>
          <w:rFonts w:ascii="Times New Roman" w:hAnsi="Times New Roman"/>
          <w:sz w:val="24"/>
          <w:szCs w:val="24"/>
        </w:rPr>
        <w:t xml:space="preserve">v obchodním rejstříku </w:t>
      </w:r>
      <w:r w:rsidRPr="009F3810">
        <w:rPr>
          <w:rFonts w:ascii="Times New Roman" w:hAnsi="Times New Roman" w:cs="Times New Roman"/>
          <w:sz w:val="24"/>
          <w:szCs w:val="24"/>
        </w:rPr>
        <w:t>u Krajského s</w:t>
      </w:r>
      <w:r w:rsidR="004C2426">
        <w:rPr>
          <w:rFonts w:ascii="Times New Roman" w:hAnsi="Times New Roman" w:cs="Times New Roman"/>
          <w:sz w:val="24"/>
          <w:szCs w:val="24"/>
        </w:rPr>
        <w:t>o</w:t>
      </w:r>
      <w:r w:rsidRPr="009F3810">
        <w:rPr>
          <w:rFonts w:ascii="Times New Roman" w:hAnsi="Times New Roman" w:cs="Times New Roman"/>
          <w:sz w:val="24"/>
          <w:szCs w:val="24"/>
        </w:rPr>
        <w:t xml:space="preserve">udu v Brně, </w:t>
      </w:r>
      <w:r w:rsidR="004C2426">
        <w:rPr>
          <w:rFonts w:ascii="Times New Roman" w:hAnsi="Times New Roman" w:cs="Times New Roman"/>
          <w:sz w:val="24"/>
          <w:szCs w:val="24"/>
        </w:rPr>
        <w:t xml:space="preserve">pod </w:t>
      </w:r>
      <w:proofErr w:type="spellStart"/>
      <w:r w:rsidR="004C2426">
        <w:rPr>
          <w:rFonts w:ascii="Times New Roman" w:hAnsi="Times New Roman" w:cs="Times New Roman"/>
          <w:sz w:val="24"/>
          <w:szCs w:val="24"/>
        </w:rPr>
        <w:t>sp</w:t>
      </w:r>
      <w:proofErr w:type="spellEnd"/>
      <w:r w:rsidR="004C2426">
        <w:rPr>
          <w:rFonts w:ascii="Times New Roman" w:hAnsi="Times New Roman" w:cs="Times New Roman"/>
          <w:sz w:val="24"/>
          <w:szCs w:val="24"/>
        </w:rPr>
        <w:t xml:space="preserve">. zn. </w:t>
      </w:r>
      <w:r w:rsidRPr="009F3810">
        <w:rPr>
          <w:rFonts w:ascii="Times New Roman" w:hAnsi="Times New Roman" w:cs="Times New Roman"/>
          <w:sz w:val="24"/>
          <w:szCs w:val="24"/>
        </w:rPr>
        <w:t xml:space="preserve"> C</w:t>
      </w:r>
      <w:r w:rsidR="004C2426">
        <w:rPr>
          <w:rFonts w:ascii="Times New Roman" w:hAnsi="Times New Roman" w:cs="Times New Roman"/>
          <w:sz w:val="24"/>
          <w:szCs w:val="24"/>
        </w:rPr>
        <w:t xml:space="preserve"> </w:t>
      </w:r>
      <w:r w:rsidRPr="009F3810">
        <w:rPr>
          <w:rFonts w:ascii="Times New Roman" w:hAnsi="Times New Roman" w:cs="Times New Roman"/>
          <w:sz w:val="24"/>
          <w:szCs w:val="24"/>
        </w:rPr>
        <w:t>4984</w:t>
      </w:r>
    </w:p>
    <w:p w14:paraId="6F2D9ABB" w14:textId="43B4F45E" w:rsidR="00F2162F" w:rsidRPr="009F3810" w:rsidRDefault="00F2162F" w:rsidP="00F2162F">
      <w:pPr>
        <w:spacing w:line="100" w:lineRule="atLeast"/>
        <w:ind w:right="-1"/>
        <w:rPr>
          <w:rFonts w:ascii="Times New Roman" w:hAnsi="Times New Roman" w:cs="Times New Roman"/>
          <w:sz w:val="24"/>
          <w:szCs w:val="24"/>
        </w:rPr>
      </w:pPr>
      <w:r w:rsidRPr="009F3810">
        <w:rPr>
          <w:rFonts w:ascii="Times New Roman" w:hAnsi="Times New Roman" w:cs="Times New Roman"/>
          <w:sz w:val="24"/>
          <w:szCs w:val="24"/>
        </w:rPr>
        <w:t>Zastoupený:</w:t>
      </w:r>
      <w:r w:rsidRPr="009F3810">
        <w:rPr>
          <w:rFonts w:ascii="Times New Roman" w:hAnsi="Times New Roman" w:cs="Times New Roman"/>
          <w:sz w:val="24"/>
          <w:szCs w:val="24"/>
        </w:rPr>
        <w:tab/>
      </w:r>
      <w:r w:rsidRPr="009F3810">
        <w:rPr>
          <w:rFonts w:ascii="Times New Roman" w:hAnsi="Times New Roman" w:cs="Times New Roman"/>
          <w:sz w:val="24"/>
          <w:szCs w:val="24"/>
        </w:rPr>
        <w:tab/>
      </w:r>
      <w:r w:rsidRPr="009F3810">
        <w:rPr>
          <w:rFonts w:ascii="Times New Roman" w:hAnsi="Times New Roman" w:cs="Times New Roman"/>
          <w:sz w:val="24"/>
          <w:szCs w:val="24"/>
        </w:rPr>
        <w:tab/>
      </w:r>
    </w:p>
    <w:p w14:paraId="4395E494" w14:textId="77777777" w:rsidR="00F2162F" w:rsidRPr="009F3810" w:rsidRDefault="00F2162F" w:rsidP="00F2162F">
      <w:pPr>
        <w:spacing w:line="100" w:lineRule="atLeast"/>
        <w:ind w:right="-1"/>
        <w:rPr>
          <w:rFonts w:ascii="Times New Roman" w:hAnsi="Times New Roman" w:cs="Times New Roman"/>
          <w:sz w:val="24"/>
          <w:szCs w:val="24"/>
        </w:rPr>
      </w:pPr>
      <w:r w:rsidRPr="009F3810">
        <w:rPr>
          <w:rFonts w:ascii="Times New Roman" w:hAnsi="Times New Roman" w:cs="Times New Roman"/>
          <w:sz w:val="24"/>
          <w:szCs w:val="24"/>
        </w:rPr>
        <w:t>IČO:</w:t>
      </w:r>
      <w:r w:rsidRPr="009F3810">
        <w:rPr>
          <w:rFonts w:ascii="Times New Roman" w:hAnsi="Times New Roman" w:cs="Times New Roman"/>
          <w:sz w:val="24"/>
          <w:szCs w:val="24"/>
        </w:rPr>
        <w:tab/>
      </w:r>
      <w:r w:rsidRPr="009F3810">
        <w:rPr>
          <w:rFonts w:ascii="Times New Roman" w:hAnsi="Times New Roman" w:cs="Times New Roman"/>
          <w:sz w:val="24"/>
          <w:szCs w:val="24"/>
        </w:rPr>
        <w:tab/>
      </w:r>
      <w:r w:rsidRPr="009F3810">
        <w:rPr>
          <w:rFonts w:ascii="Times New Roman" w:hAnsi="Times New Roman" w:cs="Times New Roman"/>
          <w:sz w:val="24"/>
          <w:szCs w:val="24"/>
        </w:rPr>
        <w:tab/>
      </w:r>
      <w:r w:rsidRPr="009F3810">
        <w:rPr>
          <w:rFonts w:ascii="Times New Roman" w:hAnsi="Times New Roman" w:cs="Times New Roman"/>
          <w:sz w:val="24"/>
          <w:szCs w:val="24"/>
        </w:rPr>
        <w:tab/>
        <w:t>45476110</w:t>
      </w:r>
    </w:p>
    <w:p w14:paraId="686EEA4A" w14:textId="77777777" w:rsidR="00F2162F" w:rsidRPr="009F3810" w:rsidRDefault="00F2162F" w:rsidP="00F2162F">
      <w:pPr>
        <w:spacing w:line="100" w:lineRule="atLeast"/>
        <w:ind w:right="-1"/>
        <w:rPr>
          <w:rFonts w:ascii="Times New Roman" w:hAnsi="Times New Roman" w:cs="Times New Roman"/>
          <w:sz w:val="24"/>
          <w:szCs w:val="24"/>
        </w:rPr>
      </w:pPr>
      <w:r w:rsidRPr="009F3810">
        <w:rPr>
          <w:rFonts w:ascii="Times New Roman" w:hAnsi="Times New Roman" w:cs="Times New Roman"/>
          <w:sz w:val="24"/>
          <w:szCs w:val="24"/>
        </w:rPr>
        <w:t xml:space="preserve">DIČ: </w:t>
      </w:r>
      <w:r w:rsidRPr="009F3810">
        <w:rPr>
          <w:rFonts w:ascii="Times New Roman" w:hAnsi="Times New Roman" w:cs="Times New Roman"/>
          <w:sz w:val="24"/>
          <w:szCs w:val="24"/>
        </w:rPr>
        <w:tab/>
      </w:r>
      <w:r w:rsidRPr="009F3810">
        <w:rPr>
          <w:rFonts w:ascii="Times New Roman" w:hAnsi="Times New Roman" w:cs="Times New Roman"/>
          <w:sz w:val="24"/>
          <w:szCs w:val="24"/>
        </w:rPr>
        <w:tab/>
      </w:r>
      <w:r w:rsidRPr="009F3810">
        <w:rPr>
          <w:rFonts w:ascii="Times New Roman" w:hAnsi="Times New Roman" w:cs="Times New Roman"/>
          <w:sz w:val="24"/>
          <w:szCs w:val="24"/>
        </w:rPr>
        <w:tab/>
      </w:r>
      <w:r w:rsidRPr="009F3810">
        <w:rPr>
          <w:rFonts w:ascii="Times New Roman" w:hAnsi="Times New Roman" w:cs="Times New Roman"/>
          <w:sz w:val="24"/>
          <w:szCs w:val="24"/>
        </w:rPr>
        <w:tab/>
        <w:t>CZ45476110</w:t>
      </w:r>
    </w:p>
    <w:p w14:paraId="021F01A3" w14:textId="77777777" w:rsidR="00F2162F" w:rsidRPr="009F3810" w:rsidRDefault="00F2162F" w:rsidP="00F2162F">
      <w:pPr>
        <w:spacing w:line="100" w:lineRule="atLeast"/>
        <w:ind w:right="-1"/>
        <w:rPr>
          <w:rFonts w:ascii="Times New Roman" w:hAnsi="Times New Roman" w:cs="Times New Roman"/>
          <w:sz w:val="24"/>
          <w:szCs w:val="24"/>
        </w:rPr>
      </w:pPr>
      <w:r w:rsidRPr="009F3810">
        <w:rPr>
          <w:rFonts w:ascii="Times New Roman" w:hAnsi="Times New Roman" w:cs="Times New Roman"/>
          <w:sz w:val="24"/>
          <w:szCs w:val="24"/>
        </w:rPr>
        <w:t>ID datové schránky:</w:t>
      </w:r>
      <w:r w:rsidRPr="009F3810">
        <w:rPr>
          <w:rFonts w:ascii="Times New Roman" w:hAnsi="Times New Roman" w:cs="Times New Roman"/>
          <w:sz w:val="24"/>
          <w:szCs w:val="24"/>
        </w:rPr>
        <w:tab/>
      </w:r>
      <w:r w:rsidRPr="009F3810">
        <w:rPr>
          <w:rFonts w:ascii="Times New Roman" w:hAnsi="Times New Roman" w:cs="Times New Roman"/>
          <w:sz w:val="24"/>
          <w:szCs w:val="24"/>
        </w:rPr>
        <w:tab/>
        <w:t>5fmwzas</w:t>
      </w:r>
    </w:p>
    <w:p w14:paraId="7A8E7B24" w14:textId="100F847B" w:rsidR="00F2162F" w:rsidRPr="009F3810" w:rsidRDefault="00F2162F" w:rsidP="00F2162F">
      <w:pPr>
        <w:spacing w:line="100" w:lineRule="atLeast"/>
        <w:ind w:right="-1"/>
        <w:rPr>
          <w:rFonts w:ascii="Times New Roman" w:hAnsi="Times New Roman" w:cs="Times New Roman"/>
          <w:sz w:val="24"/>
          <w:szCs w:val="24"/>
        </w:rPr>
      </w:pPr>
      <w:r w:rsidRPr="009F3810">
        <w:rPr>
          <w:rFonts w:ascii="Times New Roman" w:hAnsi="Times New Roman" w:cs="Times New Roman"/>
          <w:sz w:val="24"/>
          <w:szCs w:val="24"/>
        </w:rPr>
        <w:t>Bankovní spojení:</w:t>
      </w:r>
      <w:r w:rsidRPr="009F3810">
        <w:rPr>
          <w:rFonts w:ascii="Times New Roman" w:hAnsi="Times New Roman" w:cs="Times New Roman"/>
          <w:sz w:val="24"/>
          <w:szCs w:val="24"/>
        </w:rPr>
        <w:tab/>
      </w:r>
      <w:r w:rsidRPr="009F3810">
        <w:rPr>
          <w:rFonts w:ascii="Times New Roman" w:hAnsi="Times New Roman" w:cs="Times New Roman"/>
          <w:sz w:val="24"/>
          <w:szCs w:val="24"/>
        </w:rPr>
        <w:tab/>
      </w:r>
    </w:p>
    <w:p w14:paraId="4717055F" w14:textId="3E5A1D5A" w:rsidR="00F2162F" w:rsidRPr="009F3810" w:rsidRDefault="00F2162F" w:rsidP="00F2162F">
      <w:pPr>
        <w:spacing w:line="100" w:lineRule="atLeast"/>
        <w:ind w:right="-1"/>
        <w:rPr>
          <w:rFonts w:ascii="Times New Roman" w:hAnsi="Times New Roman" w:cs="Times New Roman"/>
          <w:sz w:val="24"/>
          <w:szCs w:val="24"/>
        </w:rPr>
      </w:pPr>
      <w:r w:rsidRPr="009F3810">
        <w:rPr>
          <w:rFonts w:ascii="Times New Roman" w:hAnsi="Times New Roman" w:cs="Times New Roman"/>
          <w:sz w:val="24"/>
          <w:szCs w:val="24"/>
        </w:rPr>
        <w:t>Číslo účtu:</w:t>
      </w:r>
      <w:r w:rsidRPr="009F3810">
        <w:rPr>
          <w:rFonts w:ascii="Times New Roman" w:hAnsi="Times New Roman" w:cs="Times New Roman"/>
          <w:sz w:val="24"/>
          <w:szCs w:val="24"/>
        </w:rPr>
        <w:tab/>
      </w:r>
      <w:r w:rsidRPr="009F3810">
        <w:rPr>
          <w:rFonts w:ascii="Times New Roman" w:hAnsi="Times New Roman" w:cs="Times New Roman"/>
          <w:sz w:val="24"/>
          <w:szCs w:val="24"/>
        </w:rPr>
        <w:tab/>
      </w:r>
      <w:r w:rsidRPr="009F3810">
        <w:rPr>
          <w:rFonts w:ascii="Times New Roman" w:hAnsi="Times New Roman" w:cs="Times New Roman"/>
          <w:sz w:val="24"/>
          <w:szCs w:val="24"/>
        </w:rPr>
        <w:tab/>
      </w:r>
    </w:p>
    <w:p w14:paraId="5935F0A4" w14:textId="77777777" w:rsidR="00F2162F" w:rsidRPr="009F3810" w:rsidRDefault="00F2162F" w:rsidP="00F2162F">
      <w:pPr>
        <w:spacing w:line="100" w:lineRule="atLeast"/>
        <w:ind w:right="-1"/>
        <w:jc w:val="both"/>
        <w:rPr>
          <w:rFonts w:ascii="Times New Roman" w:hAnsi="Times New Roman" w:cs="Times New Roman"/>
          <w:sz w:val="24"/>
          <w:szCs w:val="24"/>
        </w:rPr>
      </w:pPr>
      <w:r w:rsidRPr="009F3810">
        <w:rPr>
          <w:rFonts w:ascii="Times New Roman" w:hAnsi="Times New Roman" w:cs="Times New Roman"/>
          <w:sz w:val="24"/>
          <w:szCs w:val="24"/>
        </w:rPr>
        <w:t>Oprávněn jednat:</w:t>
      </w:r>
      <w:r w:rsidRPr="009F3810">
        <w:rPr>
          <w:rFonts w:ascii="Times New Roman" w:hAnsi="Times New Roman" w:cs="Times New Roman"/>
          <w:sz w:val="24"/>
          <w:szCs w:val="24"/>
        </w:rPr>
        <w:tab/>
      </w:r>
    </w:p>
    <w:p w14:paraId="055DA956" w14:textId="330A7115" w:rsidR="00F2162F" w:rsidRPr="009F3810" w:rsidRDefault="00F2162F" w:rsidP="00F2162F">
      <w:pPr>
        <w:pStyle w:val="Odstavecseseznamem"/>
        <w:numPr>
          <w:ilvl w:val="0"/>
          <w:numId w:val="23"/>
        </w:numPr>
        <w:spacing w:line="100" w:lineRule="atLeast"/>
        <w:ind w:right="-1"/>
        <w:jc w:val="both"/>
        <w:rPr>
          <w:rFonts w:ascii="Times New Roman" w:hAnsi="Times New Roman" w:cs="Times New Roman"/>
          <w:sz w:val="24"/>
          <w:szCs w:val="24"/>
        </w:rPr>
      </w:pPr>
      <w:r w:rsidRPr="009F3810">
        <w:rPr>
          <w:rFonts w:ascii="Times New Roman" w:hAnsi="Times New Roman" w:cs="Times New Roman"/>
          <w:sz w:val="24"/>
          <w:szCs w:val="24"/>
        </w:rPr>
        <w:t>ve věcech smluvních</w:t>
      </w:r>
      <w:r w:rsidRPr="009F3810">
        <w:rPr>
          <w:rFonts w:ascii="Times New Roman" w:hAnsi="Times New Roman" w:cs="Times New Roman"/>
          <w:sz w:val="24"/>
          <w:szCs w:val="24"/>
        </w:rPr>
        <w:tab/>
      </w:r>
    </w:p>
    <w:p w14:paraId="272DC229" w14:textId="2224E827" w:rsidR="00E44D82" w:rsidRPr="006E7735" w:rsidRDefault="00C04F4F" w:rsidP="00F2162F">
      <w:pPr>
        <w:pStyle w:val="Odstavecseseznamem"/>
        <w:ind w:left="480"/>
        <w:rPr>
          <w:rFonts w:ascii="Times New Roman" w:hAnsi="Times New Roman"/>
          <w:highlight w:val="yellow"/>
          <w:lang w:eastAsia="zh-CN"/>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00F2162F" w:rsidRPr="009F3810">
        <w:rPr>
          <w:rFonts w:ascii="Times New Roman" w:hAnsi="Times New Roman" w:cs="Times New Roman"/>
          <w:sz w:val="24"/>
          <w:szCs w:val="24"/>
        </w:rPr>
        <w:t xml:space="preserve"> technických</w:t>
      </w:r>
      <w:proofErr w:type="gramEnd"/>
      <w:r w:rsidR="00F2162F" w:rsidRPr="009F3810">
        <w:rPr>
          <w:rFonts w:ascii="Times New Roman" w:hAnsi="Times New Roman" w:cs="Times New Roman"/>
          <w:sz w:val="24"/>
          <w:szCs w:val="24"/>
        </w:rPr>
        <w:t>:</w:t>
      </w:r>
      <w:r w:rsidR="00F2162F" w:rsidRPr="009F3810">
        <w:rPr>
          <w:rFonts w:ascii="Times New Roman" w:hAnsi="Times New Roman" w:cs="Times New Roman"/>
          <w:sz w:val="24"/>
          <w:szCs w:val="24"/>
        </w:rPr>
        <w:tab/>
      </w:r>
    </w:p>
    <w:p w14:paraId="7B8EC8EF"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p>
    <w:p w14:paraId="2FBF7AD3" w14:textId="3C6F09D4"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„poskytovatel“</w:t>
      </w:r>
      <w:r w:rsidR="00D93A44" w:rsidRPr="00870418">
        <w:rPr>
          <w:rFonts w:ascii="Times New Roman" w:hAnsi="Times New Roman" w:cs="Times New Roman"/>
          <w:sz w:val="24"/>
          <w:szCs w:val="24"/>
          <w:lang w:eastAsia="zh-CN"/>
        </w:rPr>
        <w:t xml:space="preserve">, </w:t>
      </w:r>
      <w:r w:rsidR="00E44D82" w:rsidRPr="007F0372">
        <w:rPr>
          <w:rFonts w:ascii="Times New Roman" w:hAnsi="Times New Roman"/>
          <w:sz w:val="24"/>
          <w:szCs w:val="24"/>
          <w:lang w:eastAsia="zh-CN"/>
        </w:rPr>
        <w:t>a společně též „smluvní strany“ nebo jednotlivě „smluvní strana“</w:t>
      </w:r>
      <w:r w:rsidRPr="00870418">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Pr="00870418"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87041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70418">
        <w:rPr>
          <w:rFonts w:ascii="Times New Roman" w:eastAsia="Times New Roman" w:hAnsi="Times New Roman" w:cs="Times New Roman"/>
          <w:b/>
          <w:color w:val="000000"/>
          <w:sz w:val="24"/>
          <w:szCs w:val="20"/>
          <w:lang w:eastAsia="cs-CZ"/>
        </w:rPr>
        <w:t xml:space="preserve">I. </w:t>
      </w:r>
      <w:r w:rsidR="009C75FC" w:rsidRPr="00870418">
        <w:rPr>
          <w:rFonts w:ascii="Times New Roman" w:eastAsia="Times New Roman" w:hAnsi="Times New Roman" w:cs="Times New Roman"/>
          <w:b/>
          <w:color w:val="000000"/>
          <w:sz w:val="24"/>
          <w:szCs w:val="20"/>
          <w:lang w:eastAsia="cs-CZ"/>
        </w:rPr>
        <w:t>Předmět smlouvy</w:t>
      </w:r>
    </w:p>
    <w:p w14:paraId="087C217C" w14:textId="7F74E03C" w:rsidR="001322BC" w:rsidRPr="00132DAA"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870418">
        <w:rPr>
          <w:rFonts w:ascii="Times New Roman" w:eastAsia="Times New Roman" w:hAnsi="Times New Roman" w:cs="Times New Roman"/>
          <w:color w:val="000000"/>
          <w:sz w:val="24"/>
          <w:szCs w:val="23"/>
        </w:rPr>
        <w:t>Předmětem</w:t>
      </w:r>
      <w:r w:rsidRPr="00870418">
        <w:rPr>
          <w:rFonts w:ascii="Times New Roman" w:eastAsia="Times New Roman" w:hAnsi="Times New Roman" w:cs="Times New Roman"/>
          <w:color w:val="000000"/>
          <w:spacing w:val="31"/>
          <w:sz w:val="24"/>
          <w:szCs w:val="23"/>
        </w:rPr>
        <w:t xml:space="preserve"> </w:t>
      </w:r>
      <w:r w:rsidRPr="00870418">
        <w:rPr>
          <w:rFonts w:ascii="Times New Roman" w:eastAsia="Times New Roman" w:hAnsi="Times New Roman" w:cs="Times New Roman"/>
          <w:color w:val="000000"/>
          <w:sz w:val="24"/>
          <w:szCs w:val="23"/>
        </w:rPr>
        <w:t>této</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pacing w:val="-13"/>
          <w:sz w:val="24"/>
          <w:szCs w:val="23"/>
        </w:rPr>
        <w:t>s</w:t>
      </w:r>
      <w:r w:rsidRPr="003E1EA8">
        <w:rPr>
          <w:rFonts w:ascii="Times New Roman" w:eastAsia="Times New Roman" w:hAnsi="Times New Roman" w:cs="Times New Roman"/>
          <w:color w:val="000000"/>
          <w:sz w:val="24"/>
          <w:szCs w:val="23"/>
        </w:rPr>
        <w:t>mlouvy</w:t>
      </w:r>
      <w:r w:rsidRPr="003E1EA8">
        <w:rPr>
          <w:rFonts w:ascii="Times New Roman" w:eastAsia="Times New Roman" w:hAnsi="Times New Roman" w:cs="Times New Roman"/>
          <w:color w:val="000000"/>
          <w:spacing w:val="9"/>
          <w:sz w:val="24"/>
          <w:szCs w:val="23"/>
        </w:rPr>
        <w:t xml:space="preserve"> </w:t>
      </w:r>
      <w:r w:rsidRPr="003E1EA8">
        <w:rPr>
          <w:rFonts w:ascii="Times New Roman" w:eastAsia="Times New Roman" w:hAnsi="Times New Roman" w:cs="Times New Roman"/>
          <w:color w:val="000000"/>
          <w:sz w:val="24"/>
          <w:szCs w:val="23"/>
        </w:rPr>
        <w:t>je</w:t>
      </w:r>
      <w:r w:rsidRPr="003E1EA8">
        <w:rPr>
          <w:rFonts w:ascii="Times New Roman" w:eastAsia="Times New Roman" w:hAnsi="Times New Roman" w:cs="Times New Roman"/>
          <w:color w:val="000000"/>
          <w:spacing w:val="19"/>
          <w:sz w:val="24"/>
          <w:szCs w:val="23"/>
        </w:rPr>
        <w:t xml:space="preserve"> </w:t>
      </w:r>
      <w:r w:rsidRPr="003E1EA8">
        <w:rPr>
          <w:rFonts w:ascii="Times New Roman" w:eastAsia="Times New Roman" w:hAnsi="Times New Roman" w:cs="Times New Roman"/>
          <w:color w:val="000000"/>
          <w:sz w:val="24"/>
          <w:szCs w:val="23"/>
        </w:rPr>
        <w:t>úprava</w:t>
      </w:r>
      <w:r w:rsidRPr="003E1EA8">
        <w:rPr>
          <w:rFonts w:ascii="Times New Roman" w:eastAsia="Times New Roman" w:hAnsi="Times New Roman" w:cs="Times New Roman"/>
          <w:color w:val="000000"/>
          <w:spacing w:val="9"/>
          <w:sz w:val="24"/>
          <w:szCs w:val="23"/>
        </w:rPr>
        <w:t xml:space="preserve"> </w:t>
      </w:r>
      <w:r w:rsidRPr="003E1EA8">
        <w:rPr>
          <w:rFonts w:ascii="Times New Roman" w:eastAsia="Times New Roman" w:hAnsi="Times New Roman" w:cs="Times New Roman"/>
          <w:color w:val="000000"/>
          <w:sz w:val="24"/>
          <w:szCs w:val="23"/>
        </w:rPr>
        <w:t>pr</w:t>
      </w:r>
      <w:r w:rsidRPr="003E1EA8">
        <w:rPr>
          <w:rFonts w:ascii="Times New Roman" w:eastAsia="Times New Roman" w:hAnsi="Times New Roman" w:cs="Times New Roman"/>
          <w:color w:val="000000"/>
          <w:spacing w:val="6"/>
          <w:sz w:val="24"/>
          <w:szCs w:val="23"/>
        </w:rPr>
        <w:t>á</w:t>
      </w:r>
      <w:r w:rsidRPr="003E1EA8">
        <w:rPr>
          <w:rFonts w:ascii="Times New Roman" w:eastAsia="Times New Roman" w:hAnsi="Times New Roman" w:cs="Times New Roman"/>
          <w:color w:val="000000"/>
          <w:sz w:val="24"/>
          <w:szCs w:val="23"/>
        </w:rPr>
        <w:t>vních</w:t>
      </w:r>
      <w:r w:rsidRPr="003E1EA8">
        <w:rPr>
          <w:rFonts w:ascii="Times New Roman" w:eastAsia="Times New Roman" w:hAnsi="Times New Roman" w:cs="Times New Roman"/>
          <w:color w:val="000000"/>
          <w:spacing w:val="9"/>
          <w:sz w:val="24"/>
          <w:szCs w:val="23"/>
        </w:rPr>
        <w:t xml:space="preserve"> </w:t>
      </w:r>
      <w:r w:rsidRPr="003E1EA8">
        <w:rPr>
          <w:rFonts w:ascii="Times New Roman" w:eastAsia="Times New Roman" w:hAnsi="Times New Roman" w:cs="Times New Roman"/>
          <w:color w:val="000000"/>
          <w:sz w:val="24"/>
          <w:szCs w:val="23"/>
        </w:rPr>
        <w:t>vztahů</w:t>
      </w:r>
      <w:r w:rsidRPr="003E1EA8">
        <w:rPr>
          <w:rFonts w:ascii="Times New Roman" w:eastAsia="Times New Roman" w:hAnsi="Times New Roman" w:cs="Times New Roman"/>
          <w:color w:val="000000"/>
          <w:spacing w:val="20"/>
          <w:sz w:val="24"/>
          <w:szCs w:val="23"/>
        </w:rPr>
        <w:t xml:space="preserve"> </w:t>
      </w:r>
      <w:r w:rsidRPr="003E1EA8">
        <w:rPr>
          <w:rFonts w:ascii="Times New Roman" w:eastAsia="Times New Roman" w:hAnsi="Times New Roman" w:cs="Times New Roman"/>
          <w:color w:val="000000"/>
          <w:sz w:val="24"/>
          <w:szCs w:val="23"/>
        </w:rPr>
        <w:t>vznikajících</w:t>
      </w:r>
      <w:r w:rsidRPr="003E1EA8">
        <w:rPr>
          <w:rFonts w:ascii="Times New Roman" w:eastAsia="Times New Roman" w:hAnsi="Times New Roman" w:cs="Times New Roman"/>
          <w:color w:val="000000"/>
          <w:spacing w:val="17"/>
          <w:sz w:val="24"/>
          <w:szCs w:val="23"/>
        </w:rPr>
        <w:t xml:space="preserve"> </w:t>
      </w:r>
      <w:r w:rsidRPr="003E1EA8">
        <w:rPr>
          <w:rFonts w:ascii="Times New Roman" w:eastAsia="Times New Roman" w:hAnsi="Times New Roman" w:cs="Times New Roman"/>
          <w:color w:val="000000"/>
          <w:sz w:val="24"/>
          <w:szCs w:val="23"/>
        </w:rPr>
        <w:t>mezi</w:t>
      </w:r>
      <w:r w:rsidRPr="003E1EA8">
        <w:rPr>
          <w:rFonts w:ascii="Times New Roman" w:eastAsia="Times New Roman" w:hAnsi="Times New Roman" w:cs="Times New Roman"/>
          <w:color w:val="000000"/>
          <w:spacing w:val="15"/>
          <w:sz w:val="24"/>
          <w:szCs w:val="23"/>
        </w:rPr>
        <w:t xml:space="preserve"> </w:t>
      </w:r>
      <w:r w:rsidRPr="003E1EA8">
        <w:rPr>
          <w:rFonts w:ascii="Times New Roman" w:eastAsia="Times New Roman" w:hAnsi="Times New Roman" w:cs="Times New Roman"/>
          <w:color w:val="000000"/>
          <w:sz w:val="24"/>
          <w:szCs w:val="23"/>
        </w:rPr>
        <w:t>smluvními stranami</w:t>
      </w:r>
      <w:r w:rsidRPr="003E1EA8">
        <w:rPr>
          <w:rFonts w:ascii="Times New Roman" w:eastAsia="Times New Roman" w:hAnsi="Times New Roman" w:cs="Times New Roman"/>
          <w:color w:val="000000"/>
          <w:spacing w:val="34"/>
          <w:sz w:val="24"/>
          <w:szCs w:val="23"/>
        </w:rPr>
        <w:t xml:space="preserve"> </w:t>
      </w:r>
      <w:r w:rsidRPr="003E1EA8">
        <w:rPr>
          <w:rFonts w:ascii="Times New Roman" w:eastAsia="Times New Roman" w:hAnsi="Times New Roman" w:cs="Times New Roman"/>
          <w:color w:val="000000"/>
          <w:sz w:val="24"/>
          <w:szCs w:val="23"/>
        </w:rPr>
        <w:t>při</w:t>
      </w:r>
      <w:r w:rsidRPr="003E1EA8">
        <w:rPr>
          <w:rFonts w:ascii="Times New Roman" w:eastAsia="Times New Roman" w:hAnsi="Times New Roman" w:cs="Times New Roman"/>
          <w:color w:val="000000"/>
          <w:spacing w:val="38"/>
          <w:sz w:val="24"/>
          <w:szCs w:val="23"/>
        </w:rPr>
        <w:t xml:space="preserve"> </w:t>
      </w:r>
      <w:r w:rsidR="008271FD" w:rsidRPr="003E1EA8">
        <w:rPr>
          <w:rFonts w:ascii="Times New Roman" w:hAnsi="Times New Roman" w:cs="Times New Roman"/>
          <w:sz w:val="24"/>
          <w:szCs w:val="24"/>
        </w:rPr>
        <w:t xml:space="preserve">provádění </w:t>
      </w:r>
      <w:r w:rsidR="003E1EA8" w:rsidRPr="003E1EA8">
        <w:rPr>
          <w:rFonts w:ascii="Times New Roman" w:hAnsi="Times New Roman" w:cs="Times New Roman"/>
          <w:color w:val="000000"/>
          <w:sz w:val="24"/>
          <w:szCs w:val="24"/>
        </w:rPr>
        <w:t xml:space="preserve">kontrol požárně bezpečnostních zařízení včetně vypracování kontrolních protokolů </w:t>
      </w:r>
      <w:r w:rsidR="003E1EA8" w:rsidRPr="003E1EA8">
        <w:rPr>
          <w:rFonts w:ascii="Times New Roman" w:hAnsi="Times New Roman" w:cs="Times New Roman"/>
          <w:bCs/>
          <w:color w:val="000000"/>
          <w:sz w:val="24"/>
          <w:szCs w:val="24"/>
        </w:rPr>
        <w:t>ve vojenských ubytovacích zařízení (dále jen „VUZ“) a technologických zařízeních (dále jen „TZ“) v lokalitě M</w:t>
      </w:r>
      <w:r w:rsidR="0004349B">
        <w:rPr>
          <w:rFonts w:ascii="Times New Roman" w:hAnsi="Times New Roman" w:cs="Times New Roman"/>
          <w:bCs/>
          <w:color w:val="000000"/>
          <w:sz w:val="24"/>
          <w:szCs w:val="24"/>
        </w:rPr>
        <w:t>orava</w:t>
      </w:r>
      <w:r w:rsidR="003E1EA8" w:rsidRPr="003E1EA8">
        <w:rPr>
          <w:rFonts w:ascii="Times New Roman" w:hAnsi="Times New Roman" w:cs="Times New Roman"/>
          <w:bCs/>
          <w:color w:val="000000"/>
          <w:sz w:val="24"/>
          <w:szCs w:val="24"/>
        </w:rPr>
        <w:t>.</w:t>
      </w:r>
      <w:r w:rsidR="002E1FD3" w:rsidRPr="00132DAA">
        <w:rPr>
          <w:rFonts w:ascii="Times New Roman" w:eastAsia="Times New Roman" w:hAnsi="Times New Roman" w:cs="Times New Roman"/>
          <w:color w:val="000000"/>
          <w:sz w:val="24"/>
          <w:szCs w:val="23"/>
        </w:rPr>
        <w:t xml:space="preserve"> </w:t>
      </w:r>
      <w:r w:rsidRPr="00132DAA">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32DAA">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32DAA">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77777777"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6BD7B432" w14:textId="1585F2F0" w:rsidR="006D3F1C" w:rsidRPr="00FE067A" w:rsidRDefault="00FE067A" w:rsidP="00FE067A">
      <w:pPr>
        <w:spacing w:after="120"/>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3.   </w:t>
      </w:r>
      <w:r w:rsidR="006D3F1C" w:rsidRPr="00870418">
        <w:rPr>
          <w:rFonts w:ascii="Times New Roman" w:hAnsi="Times New Roman"/>
          <w:sz w:val="24"/>
          <w:szCs w:val="24"/>
        </w:rPr>
        <w:t>Poskytovatel se zavazuje zajistit:</w:t>
      </w:r>
    </w:p>
    <w:p w14:paraId="141A43C2" w14:textId="77777777" w:rsidR="003E1EA8" w:rsidRDefault="003E1EA8" w:rsidP="003E1EA8">
      <w:pPr>
        <w:pStyle w:val="Odstavecseseznamem"/>
        <w:numPr>
          <w:ilvl w:val="0"/>
          <w:numId w:val="41"/>
        </w:numPr>
        <w:spacing w:after="60"/>
        <w:jc w:val="both"/>
        <w:rPr>
          <w:rFonts w:ascii="Times New Roman" w:hAnsi="Times New Roman"/>
          <w:sz w:val="24"/>
          <w:szCs w:val="24"/>
        </w:rPr>
      </w:pPr>
      <w:r>
        <w:rPr>
          <w:rFonts w:ascii="Times New Roman" w:hAnsi="Times New Roman"/>
          <w:sz w:val="24"/>
          <w:szCs w:val="24"/>
        </w:rPr>
        <w:t>provedení kontroly nouzového osvětlení v objektech VUZ a TZ</w:t>
      </w:r>
    </w:p>
    <w:p w14:paraId="4EA62173" w14:textId="77777777" w:rsidR="003E1EA8" w:rsidRDefault="003E1EA8" w:rsidP="003E1EA8">
      <w:pPr>
        <w:pStyle w:val="Odstavecseseznamem"/>
        <w:numPr>
          <w:ilvl w:val="0"/>
          <w:numId w:val="41"/>
        </w:numPr>
        <w:spacing w:after="60"/>
        <w:jc w:val="both"/>
        <w:rPr>
          <w:rFonts w:ascii="Times New Roman" w:hAnsi="Times New Roman"/>
          <w:sz w:val="24"/>
          <w:szCs w:val="24"/>
        </w:rPr>
      </w:pPr>
      <w:r>
        <w:rPr>
          <w:rFonts w:ascii="Times New Roman" w:hAnsi="Times New Roman"/>
          <w:sz w:val="24"/>
          <w:szCs w:val="24"/>
        </w:rPr>
        <w:t>provedení kontroly požárních dveří v objektech VUZ a TZ</w:t>
      </w:r>
    </w:p>
    <w:p w14:paraId="565E068D" w14:textId="77777777" w:rsidR="003E1EA8" w:rsidRDefault="003E1EA8" w:rsidP="003E1EA8">
      <w:pPr>
        <w:pStyle w:val="Odstavecseseznamem"/>
        <w:numPr>
          <w:ilvl w:val="0"/>
          <w:numId w:val="41"/>
        </w:numPr>
        <w:spacing w:after="60"/>
        <w:jc w:val="both"/>
        <w:rPr>
          <w:rFonts w:ascii="Times New Roman" w:hAnsi="Times New Roman"/>
          <w:sz w:val="24"/>
          <w:szCs w:val="24"/>
        </w:rPr>
      </w:pPr>
      <w:r>
        <w:rPr>
          <w:rFonts w:ascii="Times New Roman" w:hAnsi="Times New Roman"/>
          <w:sz w:val="24"/>
          <w:szCs w:val="24"/>
        </w:rPr>
        <w:t>provedení kontroly požárních ucpávek v objektech VUZ a TZ</w:t>
      </w:r>
    </w:p>
    <w:p w14:paraId="702E3DE4" w14:textId="77777777" w:rsidR="003E1EA8" w:rsidRDefault="003E1EA8" w:rsidP="003E1EA8">
      <w:pPr>
        <w:pStyle w:val="Odstavecseseznamem"/>
        <w:numPr>
          <w:ilvl w:val="0"/>
          <w:numId w:val="41"/>
        </w:numPr>
        <w:spacing w:after="60"/>
        <w:jc w:val="both"/>
        <w:rPr>
          <w:rFonts w:ascii="Times New Roman" w:hAnsi="Times New Roman"/>
          <w:sz w:val="24"/>
          <w:szCs w:val="24"/>
        </w:rPr>
      </w:pPr>
      <w:r>
        <w:rPr>
          <w:rFonts w:ascii="Times New Roman" w:hAnsi="Times New Roman"/>
          <w:sz w:val="24"/>
          <w:szCs w:val="24"/>
        </w:rPr>
        <w:lastRenderedPageBreak/>
        <w:t>zpracování kontrolních protokolů ve formátu *.</w:t>
      </w:r>
      <w:proofErr w:type="spellStart"/>
      <w:r>
        <w:rPr>
          <w:rFonts w:ascii="Times New Roman" w:hAnsi="Times New Roman"/>
          <w:sz w:val="24"/>
          <w:szCs w:val="24"/>
        </w:rPr>
        <w:t>xls</w:t>
      </w:r>
      <w:proofErr w:type="spellEnd"/>
      <w:r>
        <w:rPr>
          <w:rFonts w:ascii="Times New Roman" w:hAnsi="Times New Roman"/>
          <w:sz w:val="24"/>
          <w:szCs w:val="24"/>
        </w:rPr>
        <w:t>, *.</w:t>
      </w:r>
      <w:proofErr w:type="spellStart"/>
      <w:r>
        <w:rPr>
          <w:rFonts w:ascii="Times New Roman" w:hAnsi="Times New Roman"/>
          <w:sz w:val="24"/>
          <w:szCs w:val="24"/>
        </w:rPr>
        <w:t>pdf</w:t>
      </w:r>
      <w:proofErr w:type="spellEnd"/>
    </w:p>
    <w:p w14:paraId="36BDD139" w14:textId="1E601DB9" w:rsidR="006D3F1C" w:rsidRPr="00E41BAF" w:rsidRDefault="006D3F1C" w:rsidP="006D3F1C">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 xml:space="preserve">zajištění veškerých činností k řádnému plnění </w:t>
      </w:r>
      <w:r w:rsidR="008625BE">
        <w:rPr>
          <w:rFonts w:ascii="Times New Roman" w:hAnsi="Times New Roman" w:cs="Times New Roman"/>
          <w:color w:val="000000"/>
          <w:sz w:val="24"/>
          <w:szCs w:val="24"/>
        </w:rPr>
        <w:t>smlouvy</w:t>
      </w:r>
    </w:p>
    <w:p w14:paraId="5AF6787C" w14:textId="77777777" w:rsidR="00D93A44" w:rsidRPr="00870418" w:rsidRDefault="00D93A44"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69A22280" w14:textId="677D181E" w:rsidR="008625BE" w:rsidRDefault="008F4924" w:rsidP="008625BE">
      <w:pPr>
        <w:numPr>
          <w:ilvl w:val="0"/>
          <w:numId w:val="28"/>
        </w:numPr>
        <w:spacing w:after="120"/>
        <w:ind w:left="284" w:hanging="284"/>
        <w:jc w:val="both"/>
        <w:rPr>
          <w:rFonts w:ascii="Times New Roman" w:hAnsi="Times New Roman"/>
          <w:b/>
          <w:color w:val="000000"/>
          <w:sz w:val="24"/>
          <w:szCs w:val="23"/>
        </w:rPr>
      </w:pPr>
      <w:r w:rsidRPr="00870418">
        <w:rPr>
          <w:rFonts w:ascii="Times New Roman" w:hAnsi="Times New Roman"/>
          <w:color w:val="000000"/>
          <w:sz w:val="24"/>
          <w:szCs w:val="23"/>
        </w:rPr>
        <w:t xml:space="preserve">Místem plnění jsou objekty objednatele </w:t>
      </w:r>
      <w:r w:rsidR="00836D6B" w:rsidRPr="00870418">
        <w:rPr>
          <w:rFonts w:ascii="Times New Roman" w:hAnsi="Times New Roman"/>
          <w:color w:val="000000"/>
          <w:sz w:val="24"/>
          <w:szCs w:val="23"/>
        </w:rPr>
        <w:t>uvedené v</w:t>
      </w:r>
      <w:r w:rsidR="00FE067A">
        <w:rPr>
          <w:rFonts w:ascii="Times New Roman" w:hAnsi="Times New Roman"/>
          <w:color w:val="000000"/>
          <w:sz w:val="24"/>
          <w:szCs w:val="23"/>
        </w:rPr>
        <w:t xml:space="preserve"> nedílné </w:t>
      </w:r>
      <w:r w:rsidR="00836D6B" w:rsidRPr="00870418">
        <w:rPr>
          <w:rFonts w:ascii="Times New Roman" w:hAnsi="Times New Roman"/>
          <w:color w:val="000000"/>
          <w:sz w:val="24"/>
          <w:szCs w:val="23"/>
        </w:rPr>
        <w:t>příloze č. 2</w:t>
      </w:r>
      <w:r w:rsidR="00A65543" w:rsidRPr="00870418">
        <w:rPr>
          <w:rFonts w:ascii="Times New Roman" w:hAnsi="Times New Roman"/>
          <w:color w:val="000000"/>
          <w:sz w:val="24"/>
          <w:szCs w:val="23"/>
        </w:rPr>
        <w:t xml:space="preserve"> </w:t>
      </w:r>
      <w:bookmarkStart w:id="0" w:name="_Hlk74828732"/>
      <w:r w:rsidR="008625BE">
        <w:rPr>
          <w:rFonts w:ascii="Times New Roman" w:hAnsi="Times New Roman"/>
          <w:color w:val="000000"/>
          <w:sz w:val="24"/>
          <w:szCs w:val="23"/>
        </w:rPr>
        <w:t>této smlouvy</w:t>
      </w:r>
      <w:bookmarkEnd w:id="0"/>
      <w:r w:rsidR="008625BE">
        <w:rPr>
          <w:rFonts w:ascii="Times New Roman" w:hAnsi="Times New Roman"/>
          <w:color w:val="000000"/>
          <w:sz w:val="24"/>
          <w:szCs w:val="23"/>
        </w:rPr>
        <w:t>.</w:t>
      </w:r>
    </w:p>
    <w:p w14:paraId="434A03D2" w14:textId="6F7B15AB" w:rsidR="008F4924" w:rsidRPr="008625BE" w:rsidRDefault="008F4924" w:rsidP="008625BE">
      <w:pPr>
        <w:numPr>
          <w:ilvl w:val="0"/>
          <w:numId w:val="28"/>
        </w:numPr>
        <w:spacing w:after="120"/>
        <w:ind w:left="284" w:hanging="284"/>
        <w:jc w:val="both"/>
        <w:rPr>
          <w:rFonts w:ascii="Times New Roman" w:hAnsi="Times New Roman"/>
          <w:b/>
          <w:color w:val="000000"/>
          <w:sz w:val="24"/>
          <w:szCs w:val="23"/>
        </w:rPr>
      </w:pPr>
      <w:r w:rsidRPr="008625BE">
        <w:rPr>
          <w:rFonts w:ascii="Times New Roman" w:hAnsi="Times New Roman"/>
          <w:color w:val="000000"/>
          <w:sz w:val="24"/>
          <w:szCs w:val="23"/>
        </w:rPr>
        <w:t>Smlouva je uzavřena na dobu určitou do</w:t>
      </w:r>
      <w:r w:rsidR="00C527EE"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3</w:t>
      </w:r>
      <w:r w:rsidR="007960D9" w:rsidRPr="008625BE">
        <w:rPr>
          <w:rFonts w:ascii="Times New Roman" w:hAnsi="Times New Roman"/>
          <w:color w:val="000000"/>
          <w:sz w:val="24"/>
          <w:szCs w:val="23"/>
        </w:rPr>
        <w:t>1</w:t>
      </w:r>
      <w:r w:rsidR="00E847FC" w:rsidRPr="008625BE">
        <w:rPr>
          <w:rFonts w:ascii="Times New Roman" w:hAnsi="Times New Roman"/>
          <w:color w:val="000000"/>
          <w:sz w:val="24"/>
          <w:szCs w:val="23"/>
        </w:rPr>
        <w:t>.</w:t>
      </w:r>
      <w:r w:rsidR="00E44D82"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1</w:t>
      </w:r>
      <w:r w:rsidR="007960D9" w:rsidRPr="008625BE">
        <w:rPr>
          <w:rFonts w:ascii="Times New Roman" w:hAnsi="Times New Roman"/>
          <w:color w:val="000000"/>
          <w:sz w:val="24"/>
          <w:szCs w:val="23"/>
        </w:rPr>
        <w:t>2</w:t>
      </w:r>
      <w:r w:rsidR="00E847FC" w:rsidRPr="008625BE">
        <w:rPr>
          <w:rFonts w:ascii="Times New Roman" w:hAnsi="Times New Roman"/>
          <w:color w:val="000000"/>
          <w:sz w:val="24"/>
          <w:szCs w:val="23"/>
        </w:rPr>
        <w:t>.</w:t>
      </w:r>
      <w:r w:rsidR="00E44D82"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202</w:t>
      </w:r>
      <w:r w:rsidR="00931761">
        <w:rPr>
          <w:rFonts w:ascii="Times New Roman" w:hAnsi="Times New Roman"/>
          <w:color w:val="000000"/>
          <w:sz w:val="24"/>
          <w:szCs w:val="23"/>
        </w:rPr>
        <w:t>1</w:t>
      </w:r>
      <w:r w:rsidR="00E44D82" w:rsidRPr="008625BE">
        <w:rPr>
          <w:rFonts w:ascii="Times New Roman" w:hAnsi="Times New Roman"/>
          <w:color w:val="000000"/>
          <w:sz w:val="24"/>
          <w:szCs w:val="23"/>
        </w:rPr>
        <w:t>.</w:t>
      </w:r>
    </w:p>
    <w:p w14:paraId="0981781E" w14:textId="77777777" w:rsidR="0032230D" w:rsidRPr="00870418"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AF2EEB"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 xml:space="preserve">Cena </w:t>
      </w:r>
      <w:r w:rsidR="00EA5FA5" w:rsidRPr="00870418">
        <w:rPr>
          <w:rFonts w:ascii="Times New Roman" w:hAnsi="Times New Roman"/>
          <w:sz w:val="24"/>
          <w:szCs w:val="24"/>
        </w:rPr>
        <w:t>za provedené služby bude stanovena</w:t>
      </w:r>
      <w:r w:rsidRPr="00870418">
        <w:rPr>
          <w:rFonts w:ascii="Times New Roman" w:hAnsi="Times New Roman"/>
          <w:sz w:val="24"/>
          <w:szCs w:val="24"/>
        </w:rPr>
        <w:t xml:space="preserve"> dle skutečně provedených prací, případně dle odpracovaných hodin potvrzených objednatelem v příslušném předávacím protokolu.</w:t>
      </w:r>
    </w:p>
    <w:p w14:paraId="65A7B9CC" w14:textId="15729C6B" w:rsidR="00125BBF" w:rsidRPr="00870418" w:rsidRDefault="00C527EE" w:rsidP="007960D9">
      <w:pPr>
        <w:tabs>
          <w:tab w:val="left" w:pos="-3060"/>
        </w:tabs>
        <w:suppressAutoHyphens/>
        <w:overflowPunct w:val="0"/>
        <w:autoSpaceDE w:val="0"/>
        <w:spacing w:after="120"/>
        <w:ind w:left="284"/>
        <w:jc w:val="both"/>
        <w:textAlignment w:val="baseline"/>
        <w:rPr>
          <w:rFonts w:ascii="Times New Roman" w:hAnsi="Times New Roman"/>
          <w:sz w:val="24"/>
          <w:szCs w:val="24"/>
        </w:rPr>
      </w:pPr>
      <w:r w:rsidRPr="00870418">
        <w:rPr>
          <w:rFonts w:ascii="Times New Roman" w:hAnsi="Times New Roman"/>
          <w:sz w:val="24"/>
          <w:szCs w:val="24"/>
        </w:rPr>
        <w:t xml:space="preserve">Ceny za jednotlivé služby jsou uvedeny </w:t>
      </w:r>
      <w:r w:rsidR="008271FD" w:rsidRPr="00870418">
        <w:rPr>
          <w:rFonts w:ascii="Times New Roman" w:hAnsi="Times New Roman"/>
          <w:sz w:val="24"/>
          <w:szCs w:val="24"/>
        </w:rPr>
        <w:t xml:space="preserve">v ceníku, který </w:t>
      </w:r>
      <w:r w:rsidRPr="00870418">
        <w:rPr>
          <w:rFonts w:ascii="Times New Roman" w:hAnsi="Times New Roman"/>
          <w:sz w:val="24"/>
          <w:szCs w:val="24"/>
        </w:rPr>
        <w:t>je</w:t>
      </w:r>
      <w:r w:rsidR="008271FD" w:rsidRPr="00870418">
        <w:rPr>
          <w:rFonts w:ascii="Times New Roman" w:hAnsi="Times New Roman"/>
          <w:sz w:val="24"/>
          <w:szCs w:val="24"/>
        </w:rPr>
        <w:t xml:space="preserve"> nedílnou </w:t>
      </w:r>
      <w:r w:rsidR="00125BBF" w:rsidRPr="00870418">
        <w:rPr>
          <w:rFonts w:ascii="Times New Roman" w:hAnsi="Times New Roman"/>
          <w:sz w:val="24"/>
          <w:szCs w:val="24"/>
        </w:rPr>
        <w:t>součástí a přílohou č.</w:t>
      </w:r>
      <w:r w:rsidR="00B74EF6" w:rsidRPr="00870418">
        <w:rPr>
          <w:rFonts w:ascii="Times New Roman" w:hAnsi="Times New Roman"/>
          <w:sz w:val="24"/>
          <w:szCs w:val="24"/>
        </w:rPr>
        <w:t xml:space="preserve"> 2</w:t>
      </w:r>
      <w:r w:rsidRPr="00870418">
        <w:rPr>
          <w:rFonts w:ascii="Times New Roman" w:hAnsi="Times New Roman"/>
          <w:sz w:val="24"/>
          <w:szCs w:val="24"/>
        </w:rPr>
        <w:t xml:space="preserve"> </w:t>
      </w:r>
      <w:r w:rsidR="00125BBF" w:rsidRPr="00870418">
        <w:rPr>
          <w:rFonts w:ascii="Times New Roman" w:hAnsi="Times New Roman"/>
          <w:sz w:val="24"/>
          <w:szCs w:val="24"/>
        </w:rPr>
        <w:t xml:space="preserve">této smlouvy. </w:t>
      </w:r>
    </w:p>
    <w:p w14:paraId="6E8FAB70"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18B0C9D9"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1AC96763"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Faktury budou vystaveny dle jednotlivých lokalit a techniků uvedených v příloze č. 2</w:t>
      </w:r>
      <w:r w:rsidR="008625BE">
        <w:rPr>
          <w:rFonts w:ascii="Times New Roman" w:eastAsia="Times New Roman" w:hAnsi="Times New Roman" w:cs="Times New Roman"/>
          <w:color w:val="000000"/>
          <w:sz w:val="24"/>
          <w:szCs w:val="23"/>
        </w:rPr>
        <w:t xml:space="preserve"> </w:t>
      </w:r>
      <w:r w:rsidR="008625BE">
        <w:rPr>
          <w:rFonts w:ascii="Times New Roman" w:hAnsi="Times New Roman"/>
          <w:color w:val="000000"/>
          <w:sz w:val="24"/>
          <w:szCs w:val="23"/>
        </w:rPr>
        <w:t>této smlouvy</w:t>
      </w:r>
      <w:r w:rsidR="007960D9" w:rsidRPr="00870418">
        <w:rPr>
          <w:rFonts w:ascii="Times New Roman" w:eastAsia="Times New Roman" w:hAnsi="Times New Roman" w:cs="Times New Roman"/>
          <w:color w:val="000000"/>
          <w:sz w:val="24"/>
          <w:szCs w:val="23"/>
        </w:rPr>
        <w:t xml:space="preserve">. </w:t>
      </w:r>
    </w:p>
    <w:p w14:paraId="09BB1587" w14:textId="1181FDC1"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a § 435 občanského zákoníku, vše ve znění pozdějších předpisů. Nebude-li je splňovat, je objednatel 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49CBCCBD"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proofErr w:type="spellStart"/>
        <w:r w:rsidR="00BA5E3E">
          <w:rPr>
            <w:rFonts w:ascii="Times New Roman" w:eastAsia="Times New Roman" w:hAnsi="Times New Roman" w:cs="Times New Roman"/>
            <w:color w:val="000000"/>
            <w:sz w:val="24"/>
            <w:szCs w:val="23"/>
          </w:rPr>
          <w:t>xxx</w:t>
        </w:r>
        <w:proofErr w:type="spellEnd"/>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870418">
        <w:rPr>
          <w:rFonts w:ascii="Times New Roman" w:eastAsia="Times New Roman" w:hAnsi="Times New Roman" w:cs="Times New Roman"/>
          <w:color w:val="000000"/>
          <w:sz w:val="24"/>
          <w:szCs w:val="23"/>
        </w:rPr>
        <w:t>Dobrovského</w:t>
      </w:r>
      <w:r w:rsidR="00C2710A" w:rsidRPr="00870418">
        <w:rPr>
          <w:rFonts w:ascii="Times New Roman" w:eastAsia="Times New Roman" w:hAnsi="Times New Roman" w:cs="Times New Roman"/>
          <w:color w:val="000000"/>
          <w:sz w:val="24"/>
          <w:szCs w:val="23"/>
        </w:rPr>
        <w:t xml:space="preserve"> 2</w:t>
      </w:r>
      <w:r w:rsidR="00ED00C2" w:rsidRPr="00870418">
        <w:rPr>
          <w:rFonts w:ascii="Times New Roman" w:eastAsia="Times New Roman" w:hAnsi="Times New Roman" w:cs="Times New Roman"/>
          <w:color w:val="000000"/>
          <w:sz w:val="24"/>
          <w:szCs w:val="23"/>
        </w:rPr>
        <w:t>7 b</w:t>
      </w:r>
      <w:r w:rsidRPr="00870418">
        <w:rPr>
          <w:rFonts w:ascii="Times New Roman" w:eastAsia="Times New Roman" w:hAnsi="Times New Roman" w:cs="Times New Roman"/>
          <w:color w:val="000000"/>
          <w:sz w:val="24"/>
          <w:szCs w:val="23"/>
        </w:rPr>
        <w:t xml:space="preserve">, </w:t>
      </w:r>
      <w:r w:rsidR="00ED00C2" w:rsidRPr="00870418">
        <w:rPr>
          <w:rFonts w:ascii="Times New Roman" w:eastAsia="Times New Roman" w:hAnsi="Times New Roman" w:cs="Times New Roman"/>
          <w:color w:val="000000"/>
          <w:sz w:val="24"/>
          <w:szCs w:val="23"/>
        </w:rPr>
        <w:t>612</w:t>
      </w:r>
      <w:r w:rsidRPr="00870418">
        <w:rPr>
          <w:rFonts w:ascii="Times New Roman" w:eastAsia="Times New Roman" w:hAnsi="Times New Roman" w:cs="Times New Roman"/>
          <w:color w:val="000000"/>
          <w:sz w:val="24"/>
          <w:szCs w:val="23"/>
        </w:rPr>
        <w:t xml:space="preserve"> 00, </w:t>
      </w:r>
      <w:r w:rsidR="00ED00C2" w:rsidRPr="00870418">
        <w:rPr>
          <w:rFonts w:ascii="Times New Roman" w:eastAsia="Times New Roman" w:hAnsi="Times New Roman" w:cs="Times New Roman"/>
          <w:color w:val="000000"/>
          <w:sz w:val="24"/>
          <w:szCs w:val="23"/>
        </w:rPr>
        <w:t>Brno</w:t>
      </w:r>
      <w:r w:rsidRPr="00870418">
        <w:rPr>
          <w:rFonts w:ascii="Times New Roman" w:eastAsia="Times New Roman" w:hAnsi="Times New Roman" w:cs="Times New Roman"/>
          <w:color w:val="000000"/>
          <w:sz w:val="24"/>
          <w:szCs w:val="23"/>
        </w:rPr>
        <w:t>.</w:t>
      </w:r>
    </w:p>
    <w:p w14:paraId="6935A146"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28ACCEAA" w:rsidR="00125BBF" w:rsidRPr="00132DAA"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509E3141" w14:textId="77777777" w:rsidR="001322BC" w:rsidRPr="00870418" w:rsidRDefault="001322BC" w:rsidP="00462202">
      <w:pPr>
        <w:ind w:right="-1"/>
        <w:rPr>
          <w:rFonts w:ascii="Times New Roman" w:eastAsia="Calibri" w:hAnsi="Times New Roman" w:cs="Times New Roman"/>
          <w:color w:val="000000"/>
          <w:sz w:val="24"/>
          <w:szCs w:val="24"/>
          <w:lang w:eastAsia="cs-CZ"/>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1696FF5"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870418">
        <w:rPr>
          <w:rFonts w:ascii="Times New Roman" w:hAnsi="Times New Roman" w:cs="Times New Roman"/>
          <w:sz w:val="24"/>
          <w:szCs w:val="24"/>
        </w:rPr>
        <w:t>, adresu objektu</w:t>
      </w:r>
      <w:r w:rsidR="000E0696" w:rsidRPr="00870418">
        <w:rPr>
          <w:rFonts w:ascii="Times New Roman" w:hAnsi="Times New Roman" w:cs="Times New Roman"/>
          <w:sz w:val="24"/>
          <w:szCs w:val="24"/>
        </w:rPr>
        <w:t xml:space="preserve">, </w:t>
      </w:r>
      <w:r w:rsidR="00EA5FA5" w:rsidRPr="00870418">
        <w:rPr>
          <w:rFonts w:ascii="Times New Roman" w:hAnsi="Times New Roman" w:cs="Times New Roman"/>
          <w:sz w:val="24"/>
          <w:szCs w:val="24"/>
        </w:rPr>
        <w:t>v němž bude služba zajištěna</w:t>
      </w:r>
      <w:r w:rsidR="00926843" w:rsidRPr="00870418">
        <w:rPr>
          <w:rFonts w:ascii="Times New Roman" w:hAnsi="Times New Roman" w:cs="Times New Roman"/>
          <w:sz w:val="24"/>
          <w:szCs w:val="24"/>
        </w:rPr>
        <w:t>,</w:t>
      </w:r>
      <w:r w:rsidRPr="00870418">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O předání </w:t>
      </w:r>
      <w:r w:rsidR="000E0696"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bude </w:t>
      </w:r>
      <w:r w:rsidR="000E0696" w:rsidRPr="00870418">
        <w:rPr>
          <w:rFonts w:ascii="Times New Roman" w:hAnsi="Times New Roman" w:cs="Times New Roman"/>
          <w:sz w:val="24"/>
          <w:szCs w:val="24"/>
        </w:rPr>
        <w:t xml:space="preserve">vždy </w:t>
      </w:r>
      <w:r w:rsidRPr="00870418">
        <w:rPr>
          <w:rFonts w:ascii="Times New Roman" w:hAnsi="Times New Roman" w:cs="Times New Roman"/>
          <w:sz w:val="24"/>
          <w:szCs w:val="24"/>
        </w:rPr>
        <w:t xml:space="preserve">sepsán předávací protokol. </w:t>
      </w:r>
      <w:r w:rsidR="000E0696" w:rsidRPr="00870418">
        <w:rPr>
          <w:rFonts w:ascii="Times New Roman" w:hAnsi="Times New Roman" w:cs="Times New Roman"/>
          <w:sz w:val="24"/>
          <w:szCs w:val="24"/>
        </w:rPr>
        <w:t>Pokud bude provedená služba</w:t>
      </w:r>
      <w:r w:rsidRPr="00870418">
        <w:rPr>
          <w:rFonts w:ascii="Times New Roman" w:hAnsi="Times New Roman" w:cs="Times New Roman"/>
          <w:sz w:val="24"/>
          <w:szCs w:val="24"/>
        </w:rPr>
        <w:t xml:space="preserve"> vykazovat jakékoli vady, je objednatel oprávněn provedené </w:t>
      </w:r>
      <w:r w:rsidR="000E0696" w:rsidRPr="00870418">
        <w:rPr>
          <w:rFonts w:ascii="Times New Roman" w:hAnsi="Times New Roman" w:cs="Times New Roman"/>
          <w:sz w:val="24"/>
          <w:szCs w:val="24"/>
        </w:rPr>
        <w:t xml:space="preserve">služby </w:t>
      </w:r>
      <w:r w:rsidRPr="0087041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lastRenderedPageBreak/>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prohlašuje, že má uzavřeno pojištění odpovědnosti za škodu způsobenou provozní činností, a to do výše min. 2 000 000 Kč. Poskytovatel je povinen mít pojištění minimálně v tomto rozsahu uzavřené po celou dobu trvání této smlouvy, jakož i po dobu trvání záruky za jakost.</w:t>
      </w:r>
    </w:p>
    <w:p w14:paraId="6436D823" w14:textId="6843971B"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r w:rsidR="000C1F83">
        <w:rPr>
          <w:rFonts w:ascii="Times New Roman" w:hAnsi="Times New Roman" w:cs="Times New Roman"/>
          <w:sz w:val="24"/>
          <w:szCs w:val="24"/>
        </w:rPr>
        <w:t>.</w:t>
      </w:r>
    </w:p>
    <w:p w14:paraId="270EA7B5"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olor w:val="000000"/>
          <w:sz w:val="24"/>
          <w:szCs w:val="24"/>
          <w:lang w:eastAsia="cs-CZ"/>
        </w:rPr>
        <w:t>Služby budou realizovány</w:t>
      </w:r>
      <w:r w:rsidR="00125BBF" w:rsidRPr="00870418">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70418">
        <w:rPr>
          <w:rFonts w:ascii="Times New Roman" w:hAnsi="Times New Roman"/>
          <w:color w:val="000000"/>
          <w:sz w:val="24"/>
          <w:szCs w:val="24"/>
          <w:lang w:eastAsia="cs-CZ"/>
        </w:rPr>
        <w:t>ou službu</w:t>
      </w:r>
      <w:r w:rsidR="00125BBF" w:rsidRPr="00870418">
        <w:rPr>
          <w:rFonts w:ascii="Times New Roman" w:hAnsi="Times New Roman"/>
          <w:color w:val="000000"/>
          <w:sz w:val="24"/>
          <w:szCs w:val="24"/>
          <w:lang w:eastAsia="cs-CZ"/>
        </w:rPr>
        <w:t xml:space="preserve"> závazné. </w:t>
      </w:r>
      <w:r w:rsidRPr="00870418">
        <w:rPr>
          <w:rFonts w:ascii="Times New Roman" w:hAnsi="Times New Roman"/>
          <w:color w:val="000000"/>
          <w:sz w:val="24"/>
          <w:szCs w:val="24"/>
          <w:lang w:eastAsia="cs-CZ"/>
        </w:rPr>
        <w:t xml:space="preserve">Služby budou poskytnuty </w:t>
      </w:r>
      <w:r w:rsidR="00125BBF" w:rsidRPr="00870418">
        <w:rPr>
          <w:rFonts w:ascii="Times New Roman" w:hAnsi="Times New Roman"/>
          <w:color w:val="000000"/>
          <w:sz w:val="24"/>
          <w:szCs w:val="24"/>
          <w:lang w:eastAsia="cs-CZ"/>
        </w:rPr>
        <w:t>v nejvyšší kvalitě</w:t>
      </w:r>
      <w:r w:rsidRPr="00870418">
        <w:rPr>
          <w:rFonts w:ascii="Times New Roman" w:hAnsi="Times New Roman"/>
          <w:color w:val="000000"/>
          <w:sz w:val="24"/>
          <w:szCs w:val="24"/>
          <w:lang w:eastAsia="cs-CZ"/>
        </w:rPr>
        <w:t>.</w:t>
      </w:r>
      <w:r w:rsidR="00125BBF" w:rsidRPr="00870418">
        <w:rPr>
          <w:rFonts w:ascii="Times New Roman" w:hAnsi="Times New Roman"/>
          <w:color w:val="000000"/>
          <w:sz w:val="24"/>
          <w:szCs w:val="24"/>
          <w:lang w:eastAsia="cs-CZ"/>
        </w:rPr>
        <w:t xml:space="preserve"> </w:t>
      </w:r>
    </w:p>
    <w:p w14:paraId="7844A14B" w14:textId="77777777" w:rsidR="00125BBF" w:rsidRPr="00870418"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Všichni pracovníci, kteří se budou podílet na realizaci </w:t>
      </w:r>
      <w:r w:rsidR="00713FAC" w:rsidRPr="00870418">
        <w:rPr>
          <w:rFonts w:ascii="Times New Roman" w:hAnsi="Times New Roman" w:cs="Times New Roman"/>
          <w:sz w:val="24"/>
          <w:szCs w:val="24"/>
          <w:lang w:eastAsia="cs-CZ"/>
        </w:rPr>
        <w:t>služeb</w:t>
      </w:r>
      <w:r w:rsidRPr="00870418">
        <w:rPr>
          <w:rFonts w:ascii="Times New Roman" w:hAnsi="Times New Roman" w:cs="Times New Roman"/>
          <w:sz w:val="24"/>
          <w:szCs w:val="24"/>
          <w:lang w:eastAsia="cs-CZ"/>
        </w:rPr>
        <w:t xml:space="preserve">, musí být občané České republiky – realizace </w:t>
      </w:r>
      <w:r w:rsidR="00713FAC" w:rsidRPr="00870418">
        <w:rPr>
          <w:rFonts w:ascii="Times New Roman" w:hAnsi="Times New Roman" w:cs="Times New Roman"/>
          <w:sz w:val="24"/>
          <w:szCs w:val="24"/>
          <w:lang w:eastAsia="cs-CZ"/>
        </w:rPr>
        <w:t>bude probíhat</w:t>
      </w:r>
      <w:r w:rsidRPr="00870418">
        <w:rPr>
          <w:rFonts w:ascii="Times New Roman" w:hAnsi="Times New Roman" w:cs="Times New Roman"/>
          <w:sz w:val="24"/>
          <w:szCs w:val="24"/>
          <w:lang w:eastAsia="cs-CZ"/>
        </w:rPr>
        <w:t xml:space="preserve"> v uzavřených vojenských areálech a objektech.</w:t>
      </w:r>
    </w:p>
    <w:p w14:paraId="749FA414" w14:textId="400F0E52" w:rsidR="00151F9E" w:rsidRPr="00870418"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1D0E83"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C741817" w14:textId="77777777" w:rsidR="001D0E83" w:rsidRDefault="001D0E83" w:rsidP="001D0E83">
      <w:pPr>
        <w:pStyle w:val="slovn"/>
        <w:numPr>
          <w:ilvl w:val="0"/>
          <w:numId w:val="0"/>
        </w:numPr>
        <w:spacing w:after="0"/>
        <w:ind w:left="720" w:right="-1" w:hanging="360"/>
        <w:rPr>
          <w:rFonts w:ascii="Times New Roman" w:hAnsi="Times New Roman" w:cs="Times New Roman"/>
          <w:b/>
          <w:color w:val="000000"/>
          <w:sz w:val="24"/>
          <w:szCs w:val="24"/>
          <w:u w:val="single"/>
          <w:lang w:eastAsia="cs-CZ"/>
        </w:rPr>
      </w:pPr>
    </w:p>
    <w:p w14:paraId="2CCCE626" w14:textId="77777777" w:rsidR="001D0E83" w:rsidRDefault="001D0E83" w:rsidP="001D0E83">
      <w:pPr>
        <w:pStyle w:val="slovn"/>
        <w:numPr>
          <w:ilvl w:val="0"/>
          <w:numId w:val="0"/>
        </w:numPr>
        <w:spacing w:after="0"/>
        <w:ind w:left="720" w:right="-1" w:hanging="360"/>
        <w:rPr>
          <w:rFonts w:ascii="Times New Roman" w:hAnsi="Times New Roman" w:cs="Times New Roman"/>
          <w:b/>
          <w:color w:val="000000"/>
          <w:sz w:val="24"/>
          <w:szCs w:val="24"/>
          <w:u w:val="single"/>
          <w:lang w:eastAsia="cs-CZ"/>
        </w:rPr>
      </w:pPr>
    </w:p>
    <w:p w14:paraId="4BA617B2" w14:textId="77777777" w:rsidR="001D0E83" w:rsidRDefault="001D0E83" w:rsidP="001D0E83">
      <w:pPr>
        <w:pStyle w:val="slovn"/>
        <w:numPr>
          <w:ilvl w:val="0"/>
          <w:numId w:val="0"/>
        </w:numPr>
        <w:spacing w:after="0"/>
        <w:ind w:left="720" w:right="-1" w:hanging="360"/>
        <w:rPr>
          <w:rFonts w:ascii="Times New Roman" w:hAnsi="Times New Roman" w:cs="Times New Roman"/>
          <w:b/>
          <w:color w:val="000000"/>
          <w:sz w:val="24"/>
          <w:szCs w:val="24"/>
          <w:u w:val="single"/>
          <w:lang w:eastAsia="cs-CZ"/>
        </w:rPr>
      </w:pPr>
    </w:p>
    <w:p w14:paraId="3DE7E3FA" w14:textId="77777777" w:rsidR="001D0E83" w:rsidRPr="00870418" w:rsidRDefault="001D0E83" w:rsidP="001D0E83">
      <w:pPr>
        <w:pStyle w:val="slovn"/>
        <w:numPr>
          <w:ilvl w:val="0"/>
          <w:numId w:val="0"/>
        </w:numPr>
        <w:spacing w:after="0"/>
        <w:ind w:left="720" w:right="-1" w:hanging="360"/>
        <w:rPr>
          <w:rFonts w:ascii="Times New Roman" w:hAnsi="Times New Roman" w:cs="Times New Roman"/>
          <w:b/>
          <w:color w:val="000000"/>
          <w:sz w:val="24"/>
          <w:szCs w:val="24"/>
          <w:u w:val="single"/>
          <w:lang w:eastAsia="cs-CZ"/>
        </w:rPr>
      </w:pP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70E607DF"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36382E68"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odst.</w:t>
      </w:r>
      <w:r w:rsidRPr="00870418">
        <w:rPr>
          <w:rFonts w:ascii="Times New Roman" w:eastAsia="Times New Roman" w:hAnsi="Times New Roman" w:cs="Times New Roman"/>
          <w:color w:val="000000"/>
          <w:spacing w:val="1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2</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1D0E83"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3927DC8A" w14:textId="77777777" w:rsidR="001D0E83" w:rsidRPr="00870418" w:rsidRDefault="001D0E83" w:rsidP="001D0E83">
      <w:pPr>
        <w:widowControl w:val="0"/>
        <w:ind w:left="709" w:right="-1"/>
        <w:jc w:val="both"/>
        <w:rPr>
          <w:rFonts w:ascii="Times New Roman" w:eastAsia="Times New Roman" w:hAnsi="Times New Roman" w:cs="Times New Roman"/>
          <w:color w:val="000000"/>
          <w:w w:val="105"/>
          <w:sz w:val="24"/>
          <w:szCs w:val="20"/>
          <w:lang w:val="x-none" w:eastAsia="x-none"/>
        </w:rPr>
      </w:pPr>
    </w:p>
    <w:p w14:paraId="1D9A33FA"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7777777" w:rsidR="001322BC" w:rsidRPr="00870418"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72B464D0"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poskytovatel povinen zaplatit objednateli smluvní pokutu ve výši</w:t>
      </w:r>
      <w:r w:rsidR="001D0E83">
        <w:rPr>
          <w:rFonts w:ascii="Times New Roman" w:eastAsia="Calibri" w:hAnsi="Times New Roman" w:cs="Times New Roman"/>
          <w:color w:val="000000"/>
          <w:sz w:val="24"/>
          <w:szCs w:val="24"/>
          <w:lang w:eastAsia="cs-CZ"/>
        </w:rPr>
        <w:t xml:space="preserve"> </w:t>
      </w:r>
      <w:r w:rsidR="001D0E83" w:rsidRPr="006F576D">
        <w:rPr>
          <w:rFonts w:ascii="Times New Roman" w:eastAsia="Calibri" w:hAnsi="Times New Roman" w:cs="Times New Roman"/>
          <w:color w:val="000000"/>
          <w:sz w:val="24"/>
          <w:szCs w:val="24"/>
          <w:lang w:eastAsia="cs-CZ"/>
        </w:rPr>
        <w:t>5</w:t>
      </w:r>
      <w:r w:rsidR="00706577" w:rsidRPr="006F576D">
        <w:rPr>
          <w:rFonts w:ascii="Times New Roman" w:eastAsia="Calibri" w:hAnsi="Times New Roman" w:cs="Times New Roman"/>
          <w:color w:val="000000"/>
          <w:sz w:val="24"/>
          <w:szCs w:val="24"/>
          <w:lang w:eastAsia="cs-CZ"/>
        </w:rPr>
        <w:t>00</w:t>
      </w:r>
      <w:r w:rsidRPr="00870418">
        <w:rPr>
          <w:rFonts w:ascii="Times New Roman" w:eastAsia="Calibri" w:hAnsi="Times New Roman" w:cs="Times New Roman"/>
          <w:color w:val="000000"/>
          <w:sz w:val="24"/>
          <w:szCs w:val="24"/>
          <w:lang w:eastAsia="cs-CZ"/>
        </w:rPr>
        <w:t xml:space="preserve"> Kč za každá jednotlivá nesplnění povinností </w:t>
      </w:r>
      <w:r w:rsidR="00EE037E" w:rsidRPr="00870418">
        <w:rPr>
          <w:rFonts w:ascii="Times New Roman" w:eastAsia="Calibri" w:hAnsi="Times New Roman" w:cs="Times New Roman"/>
          <w:color w:val="000000"/>
          <w:sz w:val="24"/>
          <w:szCs w:val="24"/>
          <w:lang w:eastAsia="cs-CZ"/>
        </w:rPr>
        <w:t xml:space="preserve">uvedených </w:t>
      </w:r>
      <w:r w:rsidRPr="00870418">
        <w:rPr>
          <w:rFonts w:ascii="Times New Roman" w:eastAsia="Calibri" w:hAnsi="Times New Roman" w:cs="Times New Roman"/>
          <w:color w:val="000000"/>
          <w:sz w:val="24"/>
          <w:szCs w:val="24"/>
          <w:lang w:eastAsia="cs-CZ"/>
        </w:rPr>
        <w:t>v </w:t>
      </w:r>
      <w:r w:rsidR="00EE037E" w:rsidRPr="00870418">
        <w:rPr>
          <w:rFonts w:ascii="Times New Roman" w:eastAsia="Calibri" w:hAnsi="Times New Roman" w:cs="Times New Roman"/>
          <w:color w:val="000000"/>
          <w:sz w:val="24"/>
          <w:szCs w:val="24"/>
          <w:lang w:eastAsia="cs-CZ"/>
        </w:rPr>
        <w:t>p</w:t>
      </w:r>
      <w:r w:rsidRPr="00870418">
        <w:rPr>
          <w:rFonts w:ascii="Times New Roman" w:eastAsia="Calibri" w:hAnsi="Times New Roman" w:cs="Times New Roman"/>
          <w:color w:val="000000"/>
          <w:sz w:val="24"/>
          <w:szCs w:val="24"/>
          <w:lang w:eastAsia="cs-CZ"/>
        </w:rPr>
        <w:t xml:space="preserve">říloze č. </w:t>
      </w:r>
      <w:r w:rsidR="00870418" w:rsidRPr="00870418">
        <w:rPr>
          <w:rFonts w:ascii="Times New Roman" w:eastAsia="Calibri" w:hAnsi="Times New Roman" w:cs="Times New Roman"/>
          <w:color w:val="000000"/>
          <w:sz w:val="24"/>
          <w:szCs w:val="24"/>
          <w:lang w:eastAsia="cs-CZ"/>
        </w:rPr>
        <w:t>2</w:t>
      </w:r>
      <w:r w:rsidRPr="00870418">
        <w:rPr>
          <w:rFonts w:ascii="Times New Roman" w:eastAsia="Calibri" w:hAnsi="Times New Roman" w:cs="Times New Roman"/>
          <w:color w:val="000000"/>
          <w:sz w:val="24"/>
          <w:szCs w:val="24"/>
          <w:lang w:eastAsia="cs-CZ"/>
        </w:rPr>
        <w:t xml:space="preserve"> této smlouvy.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w:t>
      </w:r>
    </w:p>
    <w:p w14:paraId="621C892B" w14:textId="381459BF" w:rsidR="00870418" w:rsidRPr="00870418" w:rsidRDefault="00870418" w:rsidP="000C1F83">
      <w:pPr>
        <w:pStyle w:val="Odstavecseseznamem"/>
        <w:numPr>
          <w:ilvl w:val="0"/>
          <w:numId w:val="21"/>
        </w:numPr>
        <w:spacing w:after="120"/>
        <w:ind w:left="284" w:hanging="284"/>
        <w:contextualSpacing w:val="0"/>
        <w:jc w:val="both"/>
        <w:rPr>
          <w:rFonts w:ascii="Times New Roman" w:hAnsi="Times New Roman"/>
          <w:sz w:val="24"/>
          <w:szCs w:val="24"/>
        </w:rPr>
      </w:pPr>
      <w:r w:rsidRPr="00870418">
        <w:rPr>
          <w:rFonts w:ascii="Times New Roman" w:hAnsi="Times New Roman"/>
          <w:sz w:val="24"/>
          <w:szCs w:val="24"/>
        </w:rPr>
        <w:t>Sankce za nedodržování BOZP, požární ochrany a ochrany životního prostředí se řídí dle sazebníku pokut, který je přílohou č. 1 této smlouvy.</w:t>
      </w:r>
    </w:p>
    <w:p w14:paraId="436D64E6"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Při prodlení objednatele s úhradou faktury je poskyto</w:t>
      </w:r>
      <w:r w:rsidR="00553C05" w:rsidRPr="00870418">
        <w:rPr>
          <w:rFonts w:ascii="Times New Roman" w:eastAsia="Calibri" w:hAnsi="Times New Roman" w:cs="Times New Roman"/>
          <w:color w:val="000000"/>
          <w:sz w:val="24"/>
          <w:szCs w:val="24"/>
          <w:lang w:eastAsia="cs-CZ"/>
        </w:rPr>
        <w:t xml:space="preserve">vatel oprávněn účtovat smluvní </w:t>
      </w:r>
      <w:r w:rsidRPr="00870418">
        <w:rPr>
          <w:rFonts w:ascii="Times New Roman" w:eastAsia="Calibri" w:hAnsi="Times New Roman" w:cs="Times New Roman"/>
          <w:color w:val="000000"/>
          <w:sz w:val="24"/>
          <w:szCs w:val="24"/>
          <w:lang w:eastAsia="cs-CZ"/>
        </w:rPr>
        <w:t>pokutu ve výši 0,05</w:t>
      </w:r>
      <w:r w:rsidR="007F60F6"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 z fakturované částky za každý den prodlení.</w:t>
      </w:r>
    </w:p>
    <w:p w14:paraId="2FA3E90D" w14:textId="0AD49E9B" w:rsidR="00151F9E" w:rsidRPr="00870418"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lastRenderedPageBreak/>
        <w:t xml:space="preserve">V případě porušení povinnosti dle čl. V. odst. 9 této smlouvy se poskytovatel zavazuje uhradit objednateli smluvní pokutu ve </w:t>
      </w:r>
      <w:r w:rsidRPr="006F576D">
        <w:rPr>
          <w:rFonts w:ascii="Times New Roman" w:eastAsia="Calibri" w:hAnsi="Times New Roman" w:cs="Times New Roman"/>
          <w:color w:val="000000"/>
          <w:sz w:val="24"/>
          <w:szCs w:val="24"/>
          <w:lang w:eastAsia="cs-CZ"/>
        </w:rPr>
        <w:t xml:space="preserve">výši </w:t>
      </w:r>
      <w:r w:rsidR="001D0E83" w:rsidRPr="006F576D">
        <w:rPr>
          <w:rFonts w:ascii="Times New Roman" w:eastAsia="Calibri" w:hAnsi="Times New Roman" w:cs="Times New Roman"/>
          <w:color w:val="000000"/>
          <w:sz w:val="24"/>
          <w:szCs w:val="24"/>
          <w:lang w:eastAsia="cs-CZ"/>
        </w:rPr>
        <w:t>5</w:t>
      </w:r>
      <w:r w:rsidR="00706577" w:rsidRPr="006F576D">
        <w:rPr>
          <w:rFonts w:ascii="Times New Roman" w:eastAsia="Calibri" w:hAnsi="Times New Roman" w:cs="Times New Roman"/>
          <w:color w:val="000000"/>
          <w:sz w:val="24"/>
          <w:szCs w:val="24"/>
          <w:lang w:eastAsia="cs-CZ"/>
        </w:rPr>
        <w:t>00</w:t>
      </w:r>
      <w:r w:rsidR="00181792"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Pr="00870418"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to i ve výši přesahující vyúčtované, resp. uhrazené</w:t>
      </w:r>
      <w:r w:rsidR="007F60F6"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870418">
        <w:rPr>
          <w:rFonts w:ascii="Times New Roman" w:eastAsia="Calibri" w:hAnsi="Times New Roman" w:cs="Times New Roman"/>
          <w:color w:val="000000"/>
          <w:sz w:val="24"/>
          <w:szCs w:val="24"/>
          <w:lang w:eastAsia="cs-CZ"/>
        </w:rPr>
        <w:t xml:space="preserve"> </w:t>
      </w:r>
    </w:p>
    <w:p w14:paraId="130737CC" w14:textId="77777777" w:rsidR="001322BC" w:rsidRPr="00870418"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X. </w:t>
      </w:r>
      <w:r w:rsidR="00D45377" w:rsidRPr="00870418">
        <w:rPr>
          <w:rFonts w:ascii="Times New Roman" w:eastAsia="Times New Roman" w:hAnsi="Times New Roman" w:cs="Times New Roman"/>
          <w:b/>
          <w:color w:val="000000"/>
          <w:sz w:val="24"/>
          <w:szCs w:val="20"/>
          <w:lang w:eastAsia="cs-CZ"/>
        </w:rPr>
        <w:t>Závěrečná ustanovení</w:t>
      </w:r>
      <w:r w:rsidR="00D45377" w:rsidRPr="00870418" w:rsidDel="00D45377">
        <w:rPr>
          <w:rFonts w:ascii="Times New Roman" w:eastAsia="Times New Roman" w:hAnsi="Times New Roman" w:cs="Times New Roman"/>
          <w:b/>
          <w:color w:val="000000"/>
          <w:sz w:val="24"/>
          <w:szCs w:val="20"/>
          <w:lang w:eastAsia="cs-CZ"/>
        </w:rPr>
        <w:t xml:space="preserve"> </w:t>
      </w:r>
    </w:p>
    <w:p w14:paraId="32A69471" w14:textId="77777777" w:rsidR="001322BC" w:rsidRPr="00870418" w:rsidRDefault="001322BC" w:rsidP="00717BFE">
      <w:pPr>
        <w:numPr>
          <w:ilvl w:val="0"/>
          <w:numId w:val="22"/>
        </w:numPr>
        <w:spacing w:after="120"/>
        <w:ind w:left="284" w:right="-1" w:hanging="284"/>
        <w:jc w:val="both"/>
        <w:rPr>
          <w:lang w:eastAsia="cs-CZ"/>
        </w:rPr>
      </w:pPr>
      <w:r w:rsidRPr="0087041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3B9987A5"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Poskytovatel bere na vědomí, že tato smlouva včetně její</w:t>
      </w:r>
      <w:r w:rsidR="00926843" w:rsidRPr="00870418">
        <w:rPr>
          <w:rFonts w:ascii="Times New Roman" w:eastAsia="Calibri" w:hAnsi="Times New Roman" w:cs="Times New Roman"/>
          <w:color w:val="000000"/>
          <w:sz w:val="24"/>
          <w:szCs w:val="24"/>
          <w:lang w:eastAsia="cs-CZ"/>
        </w:rPr>
        <w:t>ch změn</w:t>
      </w:r>
      <w:r w:rsidRPr="00870418">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01D73D0E" w14:textId="77777777" w:rsidR="00132DAA" w:rsidRPr="00870418" w:rsidRDefault="00132DAA"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7A8C1CD1" w14:textId="43D63B71" w:rsidR="00706577"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2 –</w:t>
      </w:r>
      <w:r w:rsidR="007B09B7">
        <w:rPr>
          <w:rFonts w:ascii="Times New Roman" w:eastAsia="Times New Roman" w:hAnsi="Times New Roman" w:cs="Times New Roman"/>
          <w:color w:val="000000"/>
          <w:sz w:val="24"/>
          <w:szCs w:val="20"/>
          <w:lang w:eastAsia="cs-CZ"/>
        </w:rPr>
        <w:t xml:space="preserve"> </w:t>
      </w:r>
      <w:r w:rsidR="007B09B7" w:rsidRPr="007B09B7">
        <w:rPr>
          <w:rFonts w:ascii="Times New Roman" w:eastAsia="Times New Roman" w:hAnsi="Times New Roman" w:cs="Times New Roman"/>
          <w:color w:val="000000"/>
          <w:sz w:val="24"/>
          <w:szCs w:val="20"/>
          <w:lang w:eastAsia="cs-CZ"/>
        </w:rPr>
        <w:t>Oceněný položkový rozpočet</w:t>
      </w:r>
    </w:p>
    <w:p w14:paraId="4488D81E" w14:textId="76EA169C" w:rsidR="006F4947" w:rsidRDefault="006F4947" w:rsidP="00717BFE">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3 – </w:t>
      </w:r>
      <w:r w:rsidR="007B09B7">
        <w:rPr>
          <w:rFonts w:ascii="Times New Roman" w:eastAsia="Times New Roman" w:hAnsi="Times New Roman" w:cs="Times New Roman"/>
          <w:color w:val="000000"/>
          <w:sz w:val="24"/>
          <w:szCs w:val="20"/>
          <w:lang w:eastAsia="cs-CZ"/>
        </w:rPr>
        <w:t>V</w:t>
      </w:r>
      <w:r>
        <w:rPr>
          <w:rFonts w:ascii="Times New Roman" w:eastAsia="Times New Roman" w:hAnsi="Times New Roman" w:cs="Times New Roman"/>
          <w:color w:val="000000"/>
          <w:sz w:val="24"/>
          <w:szCs w:val="20"/>
          <w:lang w:eastAsia="cs-CZ"/>
        </w:rPr>
        <w:t>zor protokolu</w:t>
      </w:r>
    </w:p>
    <w:p w14:paraId="0D7246E7" w14:textId="204C8197" w:rsidR="002F08A6" w:rsidRPr="00870418" w:rsidRDefault="002F08A6" w:rsidP="00717BFE">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4 </w:t>
      </w:r>
      <w:r w:rsidR="00450F32">
        <w:rPr>
          <w:rFonts w:ascii="Times New Roman" w:eastAsia="Times New Roman" w:hAnsi="Times New Roman" w:cs="Times New Roman"/>
          <w:color w:val="000000"/>
          <w:sz w:val="24"/>
          <w:szCs w:val="20"/>
          <w:lang w:eastAsia="cs-CZ"/>
        </w:rPr>
        <w:t>–</w:t>
      </w:r>
      <w:r>
        <w:rPr>
          <w:rFonts w:ascii="Times New Roman" w:eastAsia="Times New Roman" w:hAnsi="Times New Roman" w:cs="Times New Roman"/>
          <w:color w:val="000000"/>
          <w:sz w:val="24"/>
          <w:szCs w:val="20"/>
          <w:lang w:eastAsia="cs-CZ"/>
        </w:rPr>
        <w:t xml:space="preserve"> </w:t>
      </w:r>
      <w:r w:rsidR="00450F32">
        <w:rPr>
          <w:rFonts w:ascii="Times New Roman" w:eastAsia="Times New Roman" w:hAnsi="Times New Roman" w:cs="Times New Roman"/>
          <w:color w:val="000000"/>
          <w:sz w:val="24"/>
          <w:szCs w:val="20"/>
          <w:lang w:eastAsia="cs-CZ"/>
        </w:rPr>
        <w:t>Plná moc</w:t>
      </w:r>
    </w:p>
    <w:p w14:paraId="573CFDB4" w14:textId="32143647" w:rsidR="001322BC" w:rsidRPr="00870418" w:rsidRDefault="00706577" w:rsidP="00450F32">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  </w:t>
      </w:r>
    </w:p>
    <w:p w14:paraId="772EDC4F" w14:textId="477E2AAB"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F2162F">
        <w:rPr>
          <w:sz w:val="24"/>
          <w:szCs w:val="24"/>
          <w:lang w:eastAsia="zh-CN"/>
        </w:rPr>
        <w:t>V </w:t>
      </w:r>
      <w:r w:rsidR="00F2162F" w:rsidRPr="00F2162F">
        <w:rPr>
          <w:sz w:val="24"/>
          <w:szCs w:val="24"/>
          <w:lang w:eastAsia="zh-CN"/>
        </w:rPr>
        <w:t>Brně</w:t>
      </w:r>
      <w:r w:rsidRPr="00870418">
        <w:rPr>
          <w:sz w:val="24"/>
          <w:szCs w:val="24"/>
          <w:lang w:eastAsia="zh-CN"/>
        </w:rPr>
        <w:t xml:space="preserve"> </w:t>
      </w:r>
    </w:p>
    <w:p w14:paraId="294F2715" w14:textId="761348C4" w:rsidR="00132DAA" w:rsidRDefault="009C75FC" w:rsidP="006F4947">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p>
    <w:p w14:paraId="467FBD5D" w14:textId="2D906703" w:rsidR="00132DAA" w:rsidRDefault="00132DAA" w:rsidP="00462202">
      <w:pPr>
        <w:ind w:right="-1"/>
        <w:rPr>
          <w:rFonts w:ascii="Times New Roman" w:hAnsi="Times New Roman" w:cs="Times New Roman"/>
          <w:bCs/>
          <w:sz w:val="24"/>
          <w:szCs w:val="24"/>
        </w:rPr>
      </w:pPr>
    </w:p>
    <w:p w14:paraId="17CCA9D8" w14:textId="05EC55B8" w:rsidR="00132DAA" w:rsidRDefault="00132DAA" w:rsidP="00462202">
      <w:pPr>
        <w:ind w:right="-1"/>
        <w:rPr>
          <w:rFonts w:ascii="Times New Roman" w:hAnsi="Times New Roman" w:cs="Times New Roman"/>
          <w:bCs/>
          <w:sz w:val="24"/>
          <w:szCs w:val="24"/>
        </w:rPr>
      </w:pPr>
    </w:p>
    <w:p w14:paraId="56A130D6" w14:textId="77777777" w:rsidR="00FA0D65" w:rsidRDefault="00FA0D65" w:rsidP="00462202">
      <w:pPr>
        <w:ind w:right="-1"/>
        <w:rPr>
          <w:rFonts w:ascii="Times New Roman" w:hAnsi="Times New Roman" w:cs="Times New Roman"/>
          <w:bCs/>
          <w:sz w:val="24"/>
          <w:szCs w:val="24"/>
        </w:rPr>
      </w:pPr>
    </w:p>
    <w:p w14:paraId="6356B188" w14:textId="77777777" w:rsidR="009C75FC" w:rsidRPr="00870418" w:rsidRDefault="009C75FC" w:rsidP="00462202">
      <w:pPr>
        <w:ind w:right="-1"/>
        <w:rPr>
          <w:rFonts w:ascii="Times New Roman" w:hAnsi="Times New Roman" w:cs="Times New Roman"/>
          <w:bCs/>
          <w:sz w:val="24"/>
          <w:szCs w:val="24"/>
        </w:rPr>
      </w:pPr>
    </w:p>
    <w:p w14:paraId="0FE596A2" w14:textId="77777777"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_________________________________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75D091BA" w14:textId="57826DEC" w:rsidR="009C75FC" w:rsidRPr="00870418"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r w:rsidRPr="00870418">
        <w:rPr>
          <w:rFonts w:ascii="Times New Roman" w:hAnsi="Times New Roman" w:cs="Times New Roman"/>
          <w:sz w:val="24"/>
          <w:szCs w:val="24"/>
        </w:rPr>
        <w:tab/>
      </w:r>
      <w:r w:rsidR="00F2162F" w:rsidRPr="009F3810">
        <w:rPr>
          <w:rFonts w:ascii="Times New Roman" w:hAnsi="Times New Roman" w:cs="Times New Roman"/>
          <w:sz w:val="24"/>
          <w:szCs w:val="24"/>
        </w:rPr>
        <w:t>REHAS, spol. s </w:t>
      </w:r>
      <w:proofErr w:type="spellStart"/>
      <w:r w:rsidR="00F2162F" w:rsidRPr="009F3810">
        <w:rPr>
          <w:rFonts w:ascii="Times New Roman" w:hAnsi="Times New Roman" w:cs="Times New Roman"/>
          <w:sz w:val="24"/>
          <w:szCs w:val="24"/>
        </w:rPr>
        <w:t>r.o</w:t>
      </w:r>
      <w:proofErr w:type="spellEnd"/>
    </w:p>
    <w:p w14:paraId="5D737458" w14:textId="0CAFBB24" w:rsidR="009C75FC" w:rsidRPr="00870418"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C7180E" w:rsidRPr="00C7180E">
        <w:rPr>
          <w:rFonts w:ascii="Times New Roman" w:hAnsi="Times New Roman" w:cs="Times New Roman"/>
          <w:sz w:val="24"/>
          <w:szCs w:val="24"/>
        </w:rPr>
        <w:t>Ing. Tomáš Hladík</w:t>
      </w:r>
      <w:r w:rsidRPr="00870418">
        <w:rPr>
          <w:rFonts w:ascii="Times New Roman" w:hAnsi="Times New Roman" w:cs="Times New Roman"/>
          <w:sz w:val="24"/>
          <w:szCs w:val="24"/>
        </w:rPr>
        <w:tab/>
      </w:r>
      <w:bookmarkStart w:id="1" w:name="_GoBack"/>
      <w:bookmarkEnd w:id="1"/>
    </w:p>
    <w:p w14:paraId="5CB34788" w14:textId="690BBB61" w:rsidR="00C7180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C7180E" w:rsidRPr="00C7180E">
        <w:rPr>
          <w:rFonts w:ascii="Times New Roman" w:hAnsi="Times New Roman" w:cs="Times New Roman"/>
          <w:sz w:val="24"/>
          <w:szCs w:val="24"/>
        </w:rPr>
        <w:t xml:space="preserve">provozní náměstek ředitele – oblast Morava </w:t>
      </w:r>
      <w:r w:rsidR="00C7180E">
        <w:rPr>
          <w:rFonts w:ascii="Times New Roman" w:hAnsi="Times New Roman" w:cs="Times New Roman"/>
          <w:sz w:val="24"/>
          <w:szCs w:val="24"/>
        </w:rPr>
        <w:tab/>
      </w:r>
      <w:r w:rsidR="00F2162F" w:rsidRPr="009F3810">
        <w:rPr>
          <w:rFonts w:ascii="Times New Roman" w:hAnsi="Times New Roman" w:cs="Times New Roman"/>
          <w:sz w:val="24"/>
          <w:szCs w:val="24"/>
        </w:rPr>
        <w:t>jednatel</w:t>
      </w:r>
    </w:p>
    <w:p w14:paraId="1F7B1448" w14:textId="5CDB6D2E" w:rsidR="00132DAA" w:rsidRDefault="00C7180E" w:rsidP="006F4947">
      <w:pPr>
        <w:shd w:val="clear" w:color="auto" w:fill="FFFFFF"/>
        <w:tabs>
          <w:tab w:val="center" w:pos="1985"/>
          <w:tab w:val="center" w:pos="7655"/>
        </w:tabs>
        <w:ind w:right="-1"/>
        <w:rPr>
          <w:rFonts w:ascii="Times New Roman" w:hAnsi="Times New Roman" w:cs="Times New Roman"/>
        </w:rPr>
      </w:pPr>
      <w:r>
        <w:rPr>
          <w:rFonts w:ascii="Times New Roman" w:hAnsi="Times New Roman" w:cs="Times New Roman"/>
          <w:sz w:val="24"/>
          <w:szCs w:val="24"/>
        </w:rPr>
        <w:tab/>
      </w:r>
      <w:r w:rsidRPr="00C7180E">
        <w:rPr>
          <w:rFonts w:ascii="Times New Roman" w:hAnsi="Times New Roman" w:cs="Times New Roman"/>
          <w:sz w:val="24"/>
          <w:szCs w:val="24"/>
        </w:rPr>
        <w:t>na základě plné moci</w:t>
      </w:r>
      <w:r w:rsidR="009C75FC" w:rsidRPr="00870418">
        <w:rPr>
          <w:rFonts w:ascii="Times New Roman" w:hAnsi="Times New Roman" w:cs="Times New Roman"/>
          <w:sz w:val="24"/>
          <w:szCs w:val="24"/>
        </w:rPr>
        <w:tab/>
      </w:r>
    </w:p>
    <w:p w14:paraId="0360418D" w14:textId="77777777" w:rsidR="00132DAA" w:rsidRDefault="00132DAA" w:rsidP="00C7180E">
      <w:pPr>
        <w:tabs>
          <w:tab w:val="left" w:pos="1770"/>
        </w:tabs>
        <w:jc w:val="center"/>
        <w:rPr>
          <w:rFonts w:ascii="Times New Roman" w:hAnsi="Times New Roman" w:cs="Times New Roman"/>
        </w:rPr>
      </w:pPr>
    </w:p>
    <w:p w14:paraId="2FE463EF" w14:textId="77777777" w:rsidR="00132DAA" w:rsidRDefault="00132DAA" w:rsidP="00C7180E">
      <w:pPr>
        <w:tabs>
          <w:tab w:val="left" w:pos="1770"/>
        </w:tabs>
        <w:jc w:val="center"/>
        <w:rPr>
          <w:rFonts w:ascii="Times New Roman" w:hAnsi="Times New Roman" w:cs="Times New Roman"/>
        </w:rPr>
      </w:pPr>
    </w:p>
    <w:p w14:paraId="4A3F1F82" w14:textId="77777777" w:rsidR="00132DAA" w:rsidRDefault="00132DAA" w:rsidP="00C7180E">
      <w:pPr>
        <w:tabs>
          <w:tab w:val="left" w:pos="1770"/>
        </w:tabs>
        <w:jc w:val="center"/>
        <w:rPr>
          <w:rFonts w:ascii="Times New Roman" w:hAnsi="Times New Roman" w:cs="Times New Roman"/>
        </w:rPr>
      </w:pPr>
    </w:p>
    <w:p w14:paraId="5508B380" w14:textId="67DAA6D5" w:rsidR="00E44D82" w:rsidRPr="00C7180E" w:rsidRDefault="00C7180E" w:rsidP="00C7180E">
      <w:pPr>
        <w:tabs>
          <w:tab w:val="left" w:pos="1770"/>
        </w:tabs>
        <w:jc w:val="center"/>
        <w:rPr>
          <w:rFonts w:ascii="Times New Roman" w:hAnsi="Times New Roman" w:cs="Times New Roman"/>
        </w:rPr>
      </w:pPr>
      <w:r w:rsidRPr="00C7180E">
        <w:rPr>
          <w:rFonts w:ascii="Times New Roman" w:hAnsi="Times New Roman" w:cs="Times New Roman"/>
        </w:rPr>
        <w:t>Příloha č. 1 smlouvy</w:t>
      </w:r>
    </w:p>
    <w:p w14:paraId="735E547B" w14:textId="04DBF86F" w:rsidR="00E44D82" w:rsidRDefault="00E44D82" w:rsidP="00926843">
      <w:pPr>
        <w:tabs>
          <w:tab w:val="left" w:pos="1770"/>
        </w:tabs>
      </w:pPr>
    </w:p>
    <w:p w14:paraId="0F9253E3" w14:textId="77777777" w:rsidR="00E44D82" w:rsidRPr="00BF5DA1" w:rsidRDefault="00E44D82" w:rsidP="00E44D82">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E44D82" w14:paraId="4B00BE7E" w14:textId="77777777" w:rsidTr="00ED4D2F">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7BA8EAED" w14:textId="77777777" w:rsidR="00E44D82" w:rsidRPr="00BF5DA1" w:rsidRDefault="00E44D82" w:rsidP="00ED4D2F">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1A498088" w14:textId="77777777" w:rsidR="00E44D82" w:rsidRPr="00BF5DA1" w:rsidRDefault="00E44D82" w:rsidP="00ED4D2F">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10D4B3C1" w14:textId="77777777" w:rsidR="00E44D82" w:rsidRPr="00BF5DA1" w:rsidRDefault="00E44D82" w:rsidP="00ED4D2F">
            <w:pPr>
              <w:jc w:val="center"/>
              <w:rPr>
                <w:rFonts w:ascii="Arial" w:hAnsi="Arial" w:cs="Arial"/>
                <w:b/>
                <w:sz w:val="20"/>
                <w:szCs w:val="20"/>
              </w:rPr>
            </w:pPr>
            <w:r w:rsidRPr="00BF5DA1">
              <w:rPr>
                <w:rFonts w:ascii="Arial" w:hAnsi="Arial" w:cs="Arial"/>
                <w:b/>
                <w:sz w:val="20"/>
                <w:szCs w:val="20"/>
              </w:rPr>
              <w:t>Rozsah krácení [Kč]</w:t>
            </w:r>
          </w:p>
        </w:tc>
      </w:tr>
      <w:tr w:rsidR="00E44D82" w14:paraId="27AF6FB0"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698B745" w14:textId="77777777" w:rsidR="00E44D82" w:rsidRDefault="00E44D82" w:rsidP="00E44D82">
            <w:pPr>
              <w:pStyle w:val="13Stupovit"/>
              <w:numPr>
                <w:ilvl w:val="0"/>
                <w:numId w:val="44"/>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5BBBC78D"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DE3653B" w14:textId="77777777" w:rsidR="00E44D82" w:rsidRDefault="00E44D82" w:rsidP="00ED4D2F">
            <w:pPr>
              <w:jc w:val="center"/>
              <w:rPr>
                <w:rFonts w:ascii="Arial" w:hAnsi="Arial" w:cs="Arial"/>
                <w:sz w:val="18"/>
              </w:rPr>
            </w:pPr>
          </w:p>
        </w:tc>
      </w:tr>
      <w:tr w:rsidR="00E44D82" w14:paraId="35444AE6"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05C71F5"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458C6E43"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76EEB43" w14:textId="77777777" w:rsidR="00E44D82" w:rsidRDefault="00E44D82" w:rsidP="00ED4D2F">
            <w:pPr>
              <w:jc w:val="center"/>
              <w:rPr>
                <w:rFonts w:ascii="Arial" w:hAnsi="Arial" w:cs="Arial"/>
                <w:sz w:val="18"/>
              </w:rPr>
            </w:pPr>
            <w:r>
              <w:rPr>
                <w:rFonts w:ascii="Arial" w:hAnsi="Arial" w:cs="Arial"/>
                <w:sz w:val="18"/>
              </w:rPr>
              <w:t>200 – 1000 / případ</w:t>
            </w:r>
          </w:p>
        </w:tc>
      </w:tr>
      <w:tr w:rsidR="00E44D82" w14:paraId="0B8D5056" w14:textId="77777777" w:rsidTr="00ED4D2F">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7FA2011"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1ACDCBA"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F9CC063" w14:textId="77777777" w:rsidR="00E44D82" w:rsidRDefault="00E44D82" w:rsidP="00ED4D2F">
            <w:pPr>
              <w:jc w:val="center"/>
              <w:rPr>
                <w:rFonts w:ascii="Arial" w:hAnsi="Arial" w:cs="Arial"/>
                <w:sz w:val="18"/>
              </w:rPr>
            </w:pPr>
            <w:r>
              <w:rPr>
                <w:rFonts w:ascii="Arial" w:hAnsi="Arial" w:cs="Arial"/>
                <w:sz w:val="18"/>
              </w:rPr>
              <w:t>500 – návrh koordinátora BOZP</w:t>
            </w:r>
          </w:p>
        </w:tc>
      </w:tr>
      <w:tr w:rsidR="00E44D82" w14:paraId="47A720E6"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74FB9D3" w14:textId="77777777" w:rsidR="00E44D82" w:rsidRDefault="00E44D82" w:rsidP="00E44D82">
            <w:pPr>
              <w:pStyle w:val="13Stupovit"/>
              <w:numPr>
                <w:ilvl w:val="1"/>
                <w:numId w:val="44"/>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98B189"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4DFC575" w14:textId="77777777" w:rsidR="00E44D82" w:rsidRDefault="00E44D82" w:rsidP="00ED4D2F">
            <w:pPr>
              <w:jc w:val="center"/>
              <w:rPr>
                <w:rFonts w:ascii="Arial" w:hAnsi="Arial" w:cs="Arial"/>
                <w:sz w:val="18"/>
              </w:rPr>
            </w:pPr>
            <w:r>
              <w:rPr>
                <w:rFonts w:ascii="Arial" w:hAnsi="Arial" w:cs="Arial"/>
                <w:sz w:val="18"/>
              </w:rPr>
              <w:t>500</w:t>
            </w:r>
          </w:p>
        </w:tc>
      </w:tr>
      <w:tr w:rsidR="00E44D82" w14:paraId="63DAF1D5"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1A5FA15"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777F25E"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F99A1A5" w14:textId="77777777" w:rsidR="00E44D82" w:rsidRDefault="00E44D82" w:rsidP="00ED4D2F">
            <w:pPr>
              <w:jc w:val="center"/>
              <w:rPr>
                <w:rFonts w:ascii="Arial" w:hAnsi="Arial" w:cs="Arial"/>
                <w:color w:val="FF0000"/>
                <w:sz w:val="18"/>
              </w:rPr>
            </w:pPr>
            <w:r>
              <w:rPr>
                <w:rFonts w:ascii="Arial" w:hAnsi="Arial" w:cs="Arial"/>
                <w:sz w:val="18"/>
              </w:rPr>
              <w:t>300 – 800</w:t>
            </w:r>
          </w:p>
        </w:tc>
      </w:tr>
      <w:tr w:rsidR="00E44D82" w14:paraId="557206A8"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17C6FBD"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DD78D0F"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14B6BC3" w14:textId="77777777" w:rsidR="00E44D82" w:rsidRDefault="00E44D82" w:rsidP="00ED4D2F">
            <w:pPr>
              <w:jc w:val="center"/>
              <w:rPr>
                <w:rFonts w:ascii="Arial" w:hAnsi="Arial" w:cs="Arial"/>
                <w:sz w:val="18"/>
              </w:rPr>
            </w:pPr>
            <w:r>
              <w:rPr>
                <w:rFonts w:ascii="Arial" w:hAnsi="Arial" w:cs="Arial"/>
                <w:sz w:val="18"/>
              </w:rPr>
              <w:t>2000 – 10000</w:t>
            </w:r>
          </w:p>
        </w:tc>
      </w:tr>
      <w:tr w:rsidR="00E44D82" w14:paraId="57432F12"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2764DAD" w14:textId="77777777" w:rsidR="00E44D82" w:rsidRDefault="00E44D82" w:rsidP="00E44D82">
            <w:pPr>
              <w:pStyle w:val="13Stupovit"/>
              <w:numPr>
                <w:ilvl w:val="1"/>
                <w:numId w:val="44"/>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5F8E95E0" w14:textId="77777777" w:rsidR="00E44D82" w:rsidRDefault="00E44D82" w:rsidP="00ED4D2F">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C189CC5" w14:textId="77777777" w:rsidR="00E44D82" w:rsidRDefault="00E44D82" w:rsidP="00ED4D2F">
            <w:pPr>
              <w:jc w:val="center"/>
              <w:rPr>
                <w:rFonts w:ascii="Arial" w:hAnsi="Arial" w:cs="Arial"/>
                <w:spacing w:val="-4"/>
                <w:sz w:val="18"/>
              </w:rPr>
            </w:pPr>
            <w:r>
              <w:rPr>
                <w:rFonts w:ascii="Arial" w:hAnsi="Arial" w:cs="Arial"/>
                <w:spacing w:val="-4"/>
                <w:sz w:val="18"/>
              </w:rPr>
              <w:t>500</w:t>
            </w:r>
          </w:p>
        </w:tc>
      </w:tr>
      <w:tr w:rsidR="00E44D82" w14:paraId="0F043A87" w14:textId="77777777" w:rsidTr="00ED4D2F">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4771A8F8" w14:textId="77777777" w:rsidR="00E44D82" w:rsidRDefault="00E44D82" w:rsidP="00E44D82">
            <w:pPr>
              <w:pStyle w:val="13Stupovit"/>
              <w:numPr>
                <w:ilvl w:val="1"/>
                <w:numId w:val="44"/>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E6C0D5B" w14:textId="77777777" w:rsidR="00E44D82" w:rsidRDefault="00E44D82" w:rsidP="00ED4D2F">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42493F0A" w14:textId="77777777" w:rsidR="00E44D82" w:rsidRDefault="00E44D82" w:rsidP="00ED4D2F">
            <w:pPr>
              <w:jc w:val="center"/>
              <w:rPr>
                <w:rFonts w:ascii="Arial" w:hAnsi="Arial" w:cs="Arial"/>
                <w:sz w:val="18"/>
              </w:rPr>
            </w:pPr>
            <w:r>
              <w:rPr>
                <w:rFonts w:ascii="Arial" w:hAnsi="Arial" w:cs="Arial"/>
                <w:sz w:val="18"/>
              </w:rPr>
              <w:t>500 – 5000</w:t>
            </w:r>
          </w:p>
        </w:tc>
      </w:tr>
      <w:tr w:rsidR="00E44D82" w14:paraId="0E687CE4"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04602FE" w14:textId="77777777" w:rsidR="00E44D82" w:rsidRDefault="00E44D82" w:rsidP="00E44D82">
            <w:pPr>
              <w:pStyle w:val="13Stupovit"/>
              <w:numPr>
                <w:ilvl w:val="0"/>
                <w:numId w:val="44"/>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8ED9BB9"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1E7BCCB2" w14:textId="77777777" w:rsidR="00E44D82" w:rsidRDefault="00E44D82" w:rsidP="00ED4D2F">
            <w:pPr>
              <w:jc w:val="center"/>
              <w:rPr>
                <w:rFonts w:ascii="Arial" w:hAnsi="Arial" w:cs="Arial"/>
                <w:sz w:val="18"/>
              </w:rPr>
            </w:pPr>
          </w:p>
        </w:tc>
      </w:tr>
      <w:tr w:rsidR="00E44D82" w14:paraId="265C8DEE" w14:textId="77777777" w:rsidTr="00ED4D2F">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98C0175" w14:textId="77777777" w:rsidR="00E44D82" w:rsidRDefault="00E44D82" w:rsidP="00E44D82">
            <w:pPr>
              <w:pStyle w:val="13Stupovit"/>
              <w:numPr>
                <w:ilvl w:val="1"/>
                <w:numId w:val="44"/>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B20BC0B" w14:textId="77777777" w:rsidR="00E44D82" w:rsidRDefault="00E44D82" w:rsidP="00ED4D2F">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61DAEA54" w14:textId="77777777" w:rsidR="00E44D82" w:rsidRDefault="00E44D82" w:rsidP="00ED4D2F">
            <w:pPr>
              <w:jc w:val="center"/>
              <w:rPr>
                <w:rFonts w:ascii="Arial" w:hAnsi="Arial" w:cs="Arial"/>
                <w:sz w:val="18"/>
              </w:rPr>
            </w:pPr>
            <w:r>
              <w:rPr>
                <w:rFonts w:ascii="Arial" w:hAnsi="Arial" w:cs="Arial"/>
                <w:sz w:val="18"/>
              </w:rPr>
              <w:t>3000 – 5000</w:t>
            </w:r>
          </w:p>
        </w:tc>
      </w:tr>
      <w:tr w:rsidR="00E44D82" w14:paraId="2BE5DFC8" w14:textId="77777777" w:rsidTr="00ED4D2F">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47BDAF23"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2F4BD16" w14:textId="77777777" w:rsidR="00E44D82" w:rsidRDefault="00E44D82" w:rsidP="00ED4D2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1206DA00" w14:textId="77777777" w:rsidR="00E44D82" w:rsidRDefault="00E44D82" w:rsidP="00ED4D2F">
            <w:pPr>
              <w:jc w:val="center"/>
              <w:rPr>
                <w:rFonts w:ascii="Arial" w:hAnsi="Arial" w:cs="Arial"/>
                <w:sz w:val="18"/>
              </w:rPr>
            </w:pPr>
            <w:r>
              <w:rPr>
                <w:rFonts w:ascii="Arial" w:hAnsi="Arial" w:cs="Arial"/>
                <w:sz w:val="18"/>
              </w:rPr>
              <w:t>2000 / závada</w:t>
            </w:r>
          </w:p>
        </w:tc>
      </w:tr>
      <w:tr w:rsidR="00E44D82" w14:paraId="5AD8CD41"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CC6D4D3"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2DF5BF8" w14:textId="77777777" w:rsidR="00E44D82" w:rsidRDefault="00E44D82" w:rsidP="00ED4D2F">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DD83793" w14:textId="77777777" w:rsidR="00E44D82" w:rsidRDefault="00E44D82" w:rsidP="00ED4D2F">
            <w:pPr>
              <w:jc w:val="center"/>
              <w:rPr>
                <w:rFonts w:ascii="Arial" w:hAnsi="Arial" w:cs="Arial"/>
                <w:sz w:val="18"/>
              </w:rPr>
            </w:pPr>
            <w:r>
              <w:rPr>
                <w:rFonts w:ascii="Arial" w:hAnsi="Arial" w:cs="Arial"/>
                <w:sz w:val="18"/>
              </w:rPr>
              <w:t>500 – 1000</w:t>
            </w:r>
          </w:p>
        </w:tc>
      </w:tr>
      <w:tr w:rsidR="00E44D82" w14:paraId="5514CD84"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A47220F" w14:textId="77777777" w:rsidR="00E44D82" w:rsidRDefault="00E44D82" w:rsidP="00E44D82">
            <w:pPr>
              <w:pStyle w:val="13Stupovit"/>
              <w:numPr>
                <w:ilvl w:val="0"/>
                <w:numId w:val="44"/>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5F2856C"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3F55042" w14:textId="77777777" w:rsidR="00E44D82" w:rsidRDefault="00E44D82" w:rsidP="00ED4D2F">
            <w:pPr>
              <w:jc w:val="center"/>
              <w:rPr>
                <w:rFonts w:ascii="Arial" w:hAnsi="Arial" w:cs="Arial"/>
                <w:sz w:val="18"/>
              </w:rPr>
            </w:pPr>
          </w:p>
        </w:tc>
      </w:tr>
      <w:tr w:rsidR="00E44D82" w14:paraId="3C38EFDE" w14:textId="77777777" w:rsidTr="00ED4D2F">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1A1D1D1E"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69F2CB68" w14:textId="77777777" w:rsidR="00E44D82" w:rsidRDefault="00E44D82" w:rsidP="00ED4D2F">
            <w:pPr>
              <w:rPr>
                <w:rFonts w:ascii="Arial" w:hAnsi="Arial" w:cs="Arial"/>
                <w:sz w:val="18"/>
              </w:rPr>
            </w:pPr>
            <w:r>
              <w:rPr>
                <w:rFonts w:ascii="Arial" w:hAnsi="Arial" w:cs="Arial"/>
                <w:sz w:val="18"/>
              </w:rPr>
              <w:t xml:space="preserve">Zák. 133/1985 Sb., </w:t>
            </w:r>
          </w:p>
          <w:p w14:paraId="227247E0" w14:textId="77777777" w:rsidR="00E44D82" w:rsidRDefault="00E44D82"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53C0FDB" w14:textId="77777777" w:rsidR="00E44D82" w:rsidRDefault="00E44D82" w:rsidP="00ED4D2F">
            <w:pPr>
              <w:jc w:val="center"/>
              <w:rPr>
                <w:rFonts w:ascii="Arial" w:hAnsi="Arial" w:cs="Arial"/>
                <w:sz w:val="18"/>
              </w:rPr>
            </w:pPr>
            <w:r>
              <w:rPr>
                <w:rFonts w:ascii="Arial" w:hAnsi="Arial" w:cs="Arial"/>
                <w:sz w:val="18"/>
              </w:rPr>
              <w:t>500 – 1000</w:t>
            </w:r>
          </w:p>
        </w:tc>
      </w:tr>
      <w:tr w:rsidR="00E44D82" w14:paraId="7FD6947A"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F56F109"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569DADB" w14:textId="77777777" w:rsidR="00E44D82" w:rsidRDefault="00E44D82" w:rsidP="00ED4D2F">
            <w:pPr>
              <w:rPr>
                <w:rFonts w:ascii="Arial" w:hAnsi="Arial" w:cs="Arial"/>
                <w:sz w:val="18"/>
              </w:rPr>
            </w:pPr>
            <w:r>
              <w:rPr>
                <w:rFonts w:ascii="Arial" w:hAnsi="Arial" w:cs="Arial"/>
                <w:sz w:val="18"/>
              </w:rPr>
              <w:t xml:space="preserve">Zák. 262/2006 Sb., </w:t>
            </w:r>
          </w:p>
          <w:p w14:paraId="78FDF5AC" w14:textId="77777777" w:rsidR="00E44D82" w:rsidRDefault="00E44D82" w:rsidP="00ED4D2F">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1C6B9E6" w14:textId="77777777" w:rsidR="00E44D82" w:rsidRDefault="00E44D82" w:rsidP="00ED4D2F">
            <w:pPr>
              <w:jc w:val="center"/>
              <w:rPr>
                <w:rFonts w:ascii="Arial" w:hAnsi="Arial" w:cs="Arial"/>
                <w:sz w:val="18"/>
              </w:rPr>
            </w:pPr>
            <w:r>
              <w:rPr>
                <w:rFonts w:ascii="Arial" w:hAnsi="Arial" w:cs="Arial"/>
                <w:sz w:val="18"/>
              </w:rPr>
              <w:t>300</w:t>
            </w:r>
          </w:p>
        </w:tc>
      </w:tr>
      <w:tr w:rsidR="00E44D82" w14:paraId="0055A750"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60B0A0C"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08D66C5" w14:textId="77777777" w:rsidR="00E44D82" w:rsidRDefault="00E44D82" w:rsidP="00ED4D2F">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AC696F" w14:textId="77777777" w:rsidR="00E44D82" w:rsidRDefault="00E44D82" w:rsidP="00ED4D2F">
            <w:pPr>
              <w:jc w:val="center"/>
              <w:rPr>
                <w:rFonts w:ascii="Arial" w:hAnsi="Arial" w:cs="Arial"/>
                <w:sz w:val="18"/>
              </w:rPr>
            </w:pPr>
            <w:r>
              <w:rPr>
                <w:rFonts w:ascii="Arial" w:hAnsi="Arial" w:cs="Arial"/>
                <w:sz w:val="18"/>
              </w:rPr>
              <w:t>10000</w:t>
            </w:r>
          </w:p>
        </w:tc>
      </w:tr>
      <w:tr w:rsidR="00E44D82" w14:paraId="26048B49"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1004F53" w14:textId="77777777" w:rsidR="00E44D82" w:rsidRDefault="00E44D82" w:rsidP="00E44D82">
            <w:pPr>
              <w:pStyle w:val="13Stupovit"/>
              <w:numPr>
                <w:ilvl w:val="1"/>
                <w:numId w:val="44"/>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3F003E3" w14:textId="77777777" w:rsidR="00E44D82" w:rsidRDefault="00E44D82"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D1F083" w14:textId="77777777" w:rsidR="00E44D82" w:rsidRDefault="00E44D82" w:rsidP="00ED4D2F">
            <w:pPr>
              <w:jc w:val="center"/>
              <w:rPr>
                <w:rFonts w:ascii="Arial" w:hAnsi="Arial" w:cs="Arial"/>
                <w:sz w:val="18"/>
              </w:rPr>
            </w:pPr>
            <w:r>
              <w:rPr>
                <w:rFonts w:ascii="Arial" w:hAnsi="Arial" w:cs="Arial"/>
                <w:sz w:val="18"/>
              </w:rPr>
              <w:t>3000 – 10000</w:t>
            </w:r>
          </w:p>
        </w:tc>
      </w:tr>
      <w:tr w:rsidR="00E44D82" w14:paraId="64549C34"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60441E" w14:textId="77777777" w:rsidR="00E44D82" w:rsidRDefault="00E44D82" w:rsidP="00E44D82">
            <w:pPr>
              <w:pStyle w:val="13Stupovit"/>
              <w:numPr>
                <w:ilvl w:val="1"/>
                <w:numId w:val="44"/>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21E925" w14:textId="77777777" w:rsidR="00E44D82" w:rsidRDefault="00E44D82" w:rsidP="00ED4D2F">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26FA1DC3" w14:textId="77777777" w:rsidR="00E44D82" w:rsidRDefault="00E44D82" w:rsidP="00ED4D2F">
            <w:pPr>
              <w:jc w:val="center"/>
              <w:rPr>
                <w:rFonts w:ascii="Arial" w:hAnsi="Arial" w:cs="Arial"/>
                <w:sz w:val="18"/>
              </w:rPr>
            </w:pPr>
            <w:r>
              <w:rPr>
                <w:rFonts w:ascii="Arial" w:hAnsi="Arial" w:cs="Arial"/>
                <w:sz w:val="18"/>
              </w:rPr>
              <w:t>200 – 500</w:t>
            </w:r>
          </w:p>
        </w:tc>
      </w:tr>
      <w:tr w:rsidR="00E44D82" w14:paraId="5F304D55"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CF952FB" w14:textId="77777777" w:rsidR="00E44D82" w:rsidRDefault="00E44D82" w:rsidP="00E44D82">
            <w:pPr>
              <w:pStyle w:val="13Stupovit"/>
              <w:numPr>
                <w:ilvl w:val="0"/>
                <w:numId w:val="44"/>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23F123BA"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4F4676A" w14:textId="77777777" w:rsidR="00E44D82" w:rsidRDefault="00E44D82" w:rsidP="00ED4D2F">
            <w:pPr>
              <w:jc w:val="center"/>
              <w:rPr>
                <w:rFonts w:ascii="Arial" w:hAnsi="Arial" w:cs="Arial"/>
                <w:sz w:val="18"/>
              </w:rPr>
            </w:pPr>
          </w:p>
        </w:tc>
      </w:tr>
      <w:tr w:rsidR="00E44D82" w14:paraId="4D3C65D8"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B13B196"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D909D10" w14:textId="77777777" w:rsidR="00E44D82" w:rsidRDefault="00E44D82" w:rsidP="00ED4D2F">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FE632EC" w14:textId="77777777" w:rsidR="00E44D82" w:rsidRDefault="00E44D82" w:rsidP="00ED4D2F">
            <w:pPr>
              <w:jc w:val="center"/>
              <w:rPr>
                <w:rFonts w:ascii="Arial" w:hAnsi="Arial" w:cs="Arial"/>
                <w:sz w:val="18"/>
              </w:rPr>
            </w:pPr>
            <w:r>
              <w:rPr>
                <w:rFonts w:ascii="Arial" w:hAnsi="Arial" w:cs="Arial"/>
                <w:sz w:val="18"/>
              </w:rPr>
              <w:t>500 – 5000</w:t>
            </w:r>
          </w:p>
        </w:tc>
      </w:tr>
      <w:tr w:rsidR="00E44D82" w14:paraId="379210BE"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11BEEB4" w14:textId="77777777" w:rsidR="00E44D82" w:rsidRDefault="00E44D82" w:rsidP="00E44D82">
            <w:pPr>
              <w:pStyle w:val="13Stupovit"/>
              <w:numPr>
                <w:ilvl w:val="1"/>
                <w:numId w:val="44"/>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7A1440F" w14:textId="77777777" w:rsidR="00E44D82" w:rsidRDefault="00E44D82" w:rsidP="00ED4D2F">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10BCD708" w14:textId="77777777" w:rsidR="00E44D82" w:rsidRDefault="00E44D82" w:rsidP="00ED4D2F">
            <w:pPr>
              <w:jc w:val="center"/>
              <w:rPr>
                <w:rFonts w:ascii="Arial" w:hAnsi="Arial" w:cs="Arial"/>
                <w:sz w:val="18"/>
              </w:rPr>
            </w:pPr>
            <w:r>
              <w:rPr>
                <w:rFonts w:ascii="Arial" w:hAnsi="Arial" w:cs="Arial"/>
                <w:sz w:val="18"/>
              </w:rPr>
              <w:t>300 / závada</w:t>
            </w:r>
          </w:p>
        </w:tc>
      </w:tr>
    </w:tbl>
    <w:p w14:paraId="05D676A5" w14:textId="77777777" w:rsidR="00E44D82" w:rsidRPr="00926843" w:rsidRDefault="00E44D82" w:rsidP="00926843">
      <w:pPr>
        <w:tabs>
          <w:tab w:val="left" w:pos="1770"/>
        </w:tabs>
      </w:pPr>
    </w:p>
    <w:sectPr w:rsidR="00E44D82"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441FB" w14:textId="77777777" w:rsidR="00995924" w:rsidRDefault="00995924">
      <w:r>
        <w:separator/>
      </w:r>
    </w:p>
  </w:endnote>
  <w:endnote w:type="continuationSeparator" w:id="0">
    <w:p w14:paraId="33007512" w14:textId="77777777" w:rsidR="00995924" w:rsidRDefault="0099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614E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1D0E83">
          <w:rPr>
            <w:noProof/>
            <w:sz w:val="24"/>
            <w:szCs w:val="24"/>
          </w:rPr>
          <w:t>4</w:t>
        </w:r>
        <w:r w:rsidR="007D6D15" w:rsidRPr="00717BFE">
          <w:rPr>
            <w:sz w:val="24"/>
            <w:szCs w:val="24"/>
          </w:rPr>
          <w:fldChar w:fldCharType="end"/>
        </w:r>
      </w:p>
    </w:sdtContent>
  </w:sdt>
  <w:p w14:paraId="03A86018" w14:textId="77777777" w:rsidR="00295FF6" w:rsidRDefault="00614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A4831" w14:textId="77777777" w:rsidR="00995924" w:rsidRDefault="00995924">
      <w:r>
        <w:separator/>
      </w:r>
    </w:p>
  </w:footnote>
  <w:footnote w:type="continuationSeparator" w:id="0">
    <w:p w14:paraId="49816349" w14:textId="77777777" w:rsidR="00995924" w:rsidRDefault="0099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614E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76FCBE30" w:rsidR="00BD57EA" w:rsidRPr="00BD57EA" w:rsidRDefault="001322BC" w:rsidP="00BD57EA">
    <w:pPr>
      <w:pStyle w:val="Zhlav"/>
      <w:rPr>
        <w:b/>
        <w:color w:val="000000"/>
        <w:sz w:val="24"/>
        <w:szCs w:val="24"/>
      </w:rPr>
    </w:pPr>
    <w:r>
      <w:rPr>
        <w:b/>
        <w:sz w:val="24"/>
        <w:szCs w:val="24"/>
      </w:rPr>
      <w:tab/>
    </w:r>
    <w:r>
      <w:rPr>
        <w:b/>
        <w:sz w:val="24"/>
        <w:szCs w:val="24"/>
      </w:rPr>
      <w:tab/>
      <w:t xml:space="preserve">Smlouva </w:t>
    </w:r>
    <w:r w:rsidRPr="00E44D82">
      <w:rPr>
        <w:b/>
        <w:sz w:val="24"/>
        <w:szCs w:val="24"/>
      </w:rPr>
      <w:t xml:space="preserve">č. </w:t>
    </w:r>
    <w:r w:rsidR="00F2162F">
      <w:rPr>
        <w:b/>
        <w:sz w:val="24"/>
        <w:szCs w:val="24"/>
      </w:rPr>
      <w:t>U</w:t>
    </w:r>
    <w:r w:rsidRPr="00E44D82">
      <w:rPr>
        <w:b/>
        <w:sz w:val="24"/>
        <w:szCs w:val="24"/>
      </w:rPr>
      <w:t>-</w:t>
    </w:r>
    <w:r w:rsidR="00F2162F">
      <w:rPr>
        <w:b/>
        <w:sz w:val="24"/>
        <w:szCs w:val="24"/>
      </w:rPr>
      <w:t>366</w:t>
    </w:r>
    <w:r w:rsidRPr="00E44D82">
      <w:rPr>
        <w:b/>
        <w:sz w:val="24"/>
        <w:szCs w:val="24"/>
      </w:rPr>
      <w:t>-00/</w:t>
    </w:r>
    <w:r w:rsidR="00E90EE7" w:rsidRPr="00E44D82">
      <w:rPr>
        <w:b/>
        <w:sz w:val="24"/>
        <w:szCs w:val="24"/>
      </w:rPr>
      <w:t>2</w:t>
    </w:r>
    <w:r w:rsidR="00E44D82">
      <w:rPr>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5"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0"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8"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0"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3"/>
  </w:num>
  <w:num w:numId="3">
    <w:abstractNumId w:val="10"/>
  </w:num>
  <w:num w:numId="4">
    <w:abstractNumId w:val="6"/>
  </w:num>
  <w:num w:numId="5">
    <w:abstractNumId w:val="14"/>
  </w:num>
  <w:num w:numId="6">
    <w:abstractNumId w:val="41"/>
  </w:num>
  <w:num w:numId="7">
    <w:abstractNumId w:val="31"/>
  </w:num>
  <w:num w:numId="8">
    <w:abstractNumId w:val="12"/>
  </w:num>
  <w:num w:numId="9">
    <w:abstractNumId w:val="39"/>
  </w:num>
  <w:num w:numId="10">
    <w:abstractNumId w:val="22"/>
  </w:num>
  <w:num w:numId="11">
    <w:abstractNumId w:val="37"/>
  </w:num>
  <w:num w:numId="12">
    <w:abstractNumId w:val="23"/>
  </w:num>
  <w:num w:numId="13">
    <w:abstractNumId w:val="24"/>
  </w:num>
  <w:num w:numId="14">
    <w:abstractNumId w:val="7"/>
  </w:num>
  <w:num w:numId="15">
    <w:abstractNumId w:val="21"/>
  </w:num>
  <w:num w:numId="16">
    <w:abstractNumId w:val="29"/>
  </w:num>
  <w:num w:numId="17">
    <w:abstractNumId w:val="40"/>
  </w:num>
  <w:num w:numId="18">
    <w:abstractNumId w:val="16"/>
  </w:num>
  <w:num w:numId="19">
    <w:abstractNumId w:val="32"/>
  </w:num>
  <w:num w:numId="20">
    <w:abstractNumId w:val="8"/>
  </w:num>
  <w:num w:numId="21">
    <w:abstractNumId w:val="18"/>
  </w:num>
  <w:num w:numId="22">
    <w:abstractNumId w:val="36"/>
  </w:num>
  <w:num w:numId="23">
    <w:abstractNumId w:val="35"/>
  </w:num>
  <w:num w:numId="24">
    <w:abstractNumId w:val="3"/>
  </w:num>
  <w:num w:numId="25">
    <w:abstractNumId w:val="0"/>
  </w:num>
  <w:num w:numId="26">
    <w:abstractNumId w:val="13"/>
  </w:num>
  <w:num w:numId="27">
    <w:abstractNumId w:val="15"/>
  </w:num>
  <w:num w:numId="28">
    <w:abstractNumId w:val="20"/>
  </w:num>
  <w:num w:numId="29">
    <w:abstractNumId w:val="38"/>
  </w:num>
  <w:num w:numId="30">
    <w:abstractNumId w:val="17"/>
  </w:num>
  <w:num w:numId="31">
    <w:abstractNumId w:val="11"/>
  </w:num>
  <w:num w:numId="32">
    <w:abstractNumId w:val="25"/>
  </w:num>
  <w:num w:numId="33">
    <w:abstractNumId w:val="1"/>
  </w:num>
  <w:num w:numId="34">
    <w:abstractNumId w:val="2"/>
  </w:num>
  <w:num w:numId="35">
    <w:abstractNumId w:val="9"/>
  </w:num>
  <w:num w:numId="36">
    <w:abstractNumId w:val="28"/>
  </w:num>
  <w:num w:numId="37">
    <w:abstractNumId w:val="26"/>
  </w:num>
  <w:num w:numId="38">
    <w:abstractNumId w:val="4"/>
  </w:num>
  <w:num w:numId="39">
    <w:abstractNumId w:val="2"/>
  </w:num>
  <w:num w:numId="40">
    <w:abstractNumId w:val="2"/>
  </w:num>
  <w:num w:numId="41">
    <w:abstractNumId w:val="27"/>
  </w:num>
  <w:num w:numId="42">
    <w:abstractNumId w:val="30"/>
  </w:num>
  <w:num w:numId="43">
    <w:abstractNumId w:val="3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142A3"/>
    <w:rsid w:val="0002449D"/>
    <w:rsid w:val="0004349B"/>
    <w:rsid w:val="0008734D"/>
    <w:rsid w:val="000901BF"/>
    <w:rsid w:val="000B2760"/>
    <w:rsid w:val="000C1F83"/>
    <w:rsid w:val="000C3FE6"/>
    <w:rsid w:val="000C4800"/>
    <w:rsid w:val="000E0696"/>
    <w:rsid w:val="00125BBF"/>
    <w:rsid w:val="001322BC"/>
    <w:rsid w:val="00132DAA"/>
    <w:rsid w:val="00151F9E"/>
    <w:rsid w:val="0017611D"/>
    <w:rsid w:val="00181792"/>
    <w:rsid w:val="001C63DB"/>
    <w:rsid w:val="001D0E83"/>
    <w:rsid w:val="00200D55"/>
    <w:rsid w:val="002368C7"/>
    <w:rsid w:val="00241589"/>
    <w:rsid w:val="00273300"/>
    <w:rsid w:val="00284F44"/>
    <w:rsid w:val="002A33E7"/>
    <w:rsid w:val="002B7139"/>
    <w:rsid w:val="002E1FD3"/>
    <w:rsid w:val="002F08A6"/>
    <w:rsid w:val="002F2C19"/>
    <w:rsid w:val="00307C47"/>
    <w:rsid w:val="0032230D"/>
    <w:rsid w:val="003C5E74"/>
    <w:rsid w:val="003E1EA8"/>
    <w:rsid w:val="003E319A"/>
    <w:rsid w:val="003E666D"/>
    <w:rsid w:val="00410BB1"/>
    <w:rsid w:val="00450F32"/>
    <w:rsid w:val="004609A6"/>
    <w:rsid w:val="00462202"/>
    <w:rsid w:val="00465214"/>
    <w:rsid w:val="00474D1C"/>
    <w:rsid w:val="004C2426"/>
    <w:rsid w:val="004C385A"/>
    <w:rsid w:val="004F276F"/>
    <w:rsid w:val="0055007C"/>
    <w:rsid w:val="00553C05"/>
    <w:rsid w:val="00581038"/>
    <w:rsid w:val="005E6C3E"/>
    <w:rsid w:val="0060762C"/>
    <w:rsid w:val="00614E35"/>
    <w:rsid w:val="0063598D"/>
    <w:rsid w:val="00656415"/>
    <w:rsid w:val="00686CE2"/>
    <w:rsid w:val="00690327"/>
    <w:rsid w:val="006B1EC8"/>
    <w:rsid w:val="006D3F1C"/>
    <w:rsid w:val="006E34E1"/>
    <w:rsid w:val="006F159D"/>
    <w:rsid w:val="006F4947"/>
    <w:rsid w:val="006F51E1"/>
    <w:rsid w:val="006F576D"/>
    <w:rsid w:val="00706577"/>
    <w:rsid w:val="00713FAC"/>
    <w:rsid w:val="00717BFE"/>
    <w:rsid w:val="00721B6A"/>
    <w:rsid w:val="00732BB0"/>
    <w:rsid w:val="007960D9"/>
    <w:rsid w:val="007B009C"/>
    <w:rsid w:val="007B09B7"/>
    <w:rsid w:val="007D6D15"/>
    <w:rsid w:val="007E7061"/>
    <w:rsid w:val="007F60F6"/>
    <w:rsid w:val="00814838"/>
    <w:rsid w:val="00816CB8"/>
    <w:rsid w:val="00825CED"/>
    <w:rsid w:val="008271FD"/>
    <w:rsid w:val="00831942"/>
    <w:rsid w:val="00836D6B"/>
    <w:rsid w:val="008625BE"/>
    <w:rsid w:val="00870418"/>
    <w:rsid w:val="00877C09"/>
    <w:rsid w:val="00895656"/>
    <w:rsid w:val="008A295C"/>
    <w:rsid w:val="008B5AC5"/>
    <w:rsid w:val="008E4449"/>
    <w:rsid w:val="008F1F7B"/>
    <w:rsid w:val="008F4924"/>
    <w:rsid w:val="00926843"/>
    <w:rsid w:val="00931761"/>
    <w:rsid w:val="00995924"/>
    <w:rsid w:val="009A5A0E"/>
    <w:rsid w:val="009C75FC"/>
    <w:rsid w:val="009D6AF4"/>
    <w:rsid w:val="009F3584"/>
    <w:rsid w:val="00A45F8A"/>
    <w:rsid w:val="00A65543"/>
    <w:rsid w:val="00A8444C"/>
    <w:rsid w:val="00A93F1A"/>
    <w:rsid w:val="00AB32BA"/>
    <w:rsid w:val="00AB35BA"/>
    <w:rsid w:val="00AC28BD"/>
    <w:rsid w:val="00AE595D"/>
    <w:rsid w:val="00B12498"/>
    <w:rsid w:val="00B2341E"/>
    <w:rsid w:val="00B712F9"/>
    <w:rsid w:val="00B72448"/>
    <w:rsid w:val="00B74C1D"/>
    <w:rsid w:val="00B74EF6"/>
    <w:rsid w:val="00B83EF0"/>
    <w:rsid w:val="00BA2679"/>
    <w:rsid w:val="00BA5E3E"/>
    <w:rsid w:val="00BF7644"/>
    <w:rsid w:val="00C04F4F"/>
    <w:rsid w:val="00C15080"/>
    <w:rsid w:val="00C24182"/>
    <w:rsid w:val="00C2710A"/>
    <w:rsid w:val="00C37D50"/>
    <w:rsid w:val="00C37ED9"/>
    <w:rsid w:val="00C527EE"/>
    <w:rsid w:val="00C7180E"/>
    <w:rsid w:val="00C7290E"/>
    <w:rsid w:val="00C77759"/>
    <w:rsid w:val="00CB2AA8"/>
    <w:rsid w:val="00CB377C"/>
    <w:rsid w:val="00CF1A3F"/>
    <w:rsid w:val="00D0649C"/>
    <w:rsid w:val="00D0792C"/>
    <w:rsid w:val="00D43B36"/>
    <w:rsid w:val="00D45377"/>
    <w:rsid w:val="00D712F5"/>
    <w:rsid w:val="00D92A09"/>
    <w:rsid w:val="00D93A44"/>
    <w:rsid w:val="00D966FD"/>
    <w:rsid w:val="00DD1E9A"/>
    <w:rsid w:val="00E220C4"/>
    <w:rsid w:val="00E42852"/>
    <w:rsid w:val="00E44D82"/>
    <w:rsid w:val="00E72F82"/>
    <w:rsid w:val="00E74DCC"/>
    <w:rsid w:val="00E847FC"/>
    <w:rsid w:val="00E90EE7"/>
    <w:rsid w:val="00E97031"/>
    <w:rsid w:val="00EA5FA5"/>
    <w:rsid w:val="00EB13EF"/>
    <w:rsid w:val="00EB6C56"/>
    <w:rsid w:val="00ED00C2"/>
    <w:rsid w:val="00EE037E"/>
    <w:rsid w:val="00EF551A"/>
    <w:rsid w:val="00F03D6D"/>
    <w:rsid w:val="00F2162F"/>
    <w:rsid w:val="00F401C3"/>
    <w:rsid w:val="00F509D3"/>
    <w:rsid w:val="00F54E02"/>
    <w:rsid w:val="00FA0D65"/>
    <w:rsid w:val="00FD72B5"/>
    <w:rsid w:val="00FE0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E44D82"/>
    <w:pPr>
      <w:keepNext/>
      <w:numPr>
        <w:numId w:val="43"/>
      </w:numPr>
      <w:spacing w:after="200" w:line="276" w:lineRule="auto"/>
      <w:outlineLvl w:val="0"/>
    </w:pPr>
    <w:rPr>
      <w:rFonts w:ascii="Tahoma" w:eastAsia="Calibri" w:hAnsi="Tahoma" w:cs="Tahoma"/>
      <w:color w:val="0000FF"/>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E44D82"/>
    <w:rPr>
      <w:rFonts w:ascii="Tahoma" w:eastAsia="Calibri" w:hAnsi="Tahoma" w:cs="Tahoma"/>
      <w:color w:val="0000FF"/>
      <w:sz w:val="24"/>
      <w:u w:val="single"/>
    </w:rPr>
  </w:style>
  <w:style w:type="paragraph" w:customStyle="1" w:styleId="13Stupovit">
    <w:name w:val="13. Stupňovité"/>
    <w:basedOn w:val="Normln"/>
    <w:rsid w:val="00E44D82"/>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21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BD8C-A672-4688-B70A-6EEA11C5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2459</Words>
  <Characters>14514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Markéta  Tichá</cp:lastModifiedBy>
  <cp:revision>34</cp:revision>
  <cp:lastPrinted>2018-09-05T14:38:00Z</cp:lastPrinted>
  <dcterms:created xsi:type="dcterms:W3CDTF">2021-10-05T12:16:00Z</dcterms:created>
  <dcterms:modified xsi:type="dcterms:W3CDTF">2021-11-10T06:51:00Z</dcterms:modified>
</cp:coreProperties>
</file>