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-55122</wp:posOffset>
            </wp:positionV>
            <wp:extent cx="6934199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paragraph">
              <wp:posOffset>46986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109469</wp:posOffset>
            </wp:positionV>
            <wp:extent cx="6934199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105913</wp:posOffset>
            </wp:positionV>
            <wp:extent cx="50291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291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3710432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54" behindDoc="1" locked="0" layoutInCell="1" allowOverlap="1">
            <wp:simplePos x="0" y="0"/>
            <wp:positionH relativeFrom="page">
              <wp:posOffset>408431</wp:posOffset>
            </wp:positionH>
            <wp:positionV relativeFrom="paragraph">
              <wp:posOffset>18025</wp:posOffset>
            </wp:positionV>
            <wp:extent cx="1551431" cy="1523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1431" cy="152399"/>
                    </a:xfrm>
                    <a:custGeom>
                      <a:rect l="l" t="t" r="r" b="b"/>
                      <a:pathLst>
                        <a:path w="12928600" h="1270000">
                          <a:moveTo>
                            <a:pt x="0" y="1270000"/>
                          </a:moveTo>
                          <a:lnTo>
                            <a:pt x="12928600" y="1270000"/>
                          </a:lnTo>
                          <a:lnTo>
                            <a:pt x="12928600" y="0"/>
                          </a:lnTo>
                          <a:lnTo>
                            <a:pt x="0" y="0"/>
                          </a:lnTo>
                          <a:lnTo>
                            <a:pt x="0" y="12700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327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2021-SMB-333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14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 sz="16" baseline="0" dirty="0">
          <w:jc w:val="left"/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29" w:after="0" w:line="240" w:lineRule="auto"/>
        <w:ind w:left="0" w:right="0" w:firstLine="0"/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137659</wp:posOffset>
            </wp:positionV>
            <wp:extent cx="180" cy="1181099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1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paragraph">
              <wp:posOffset>192135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1814437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09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196074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paragraph">
              <wp:posOffset>264160</wp:posOffset>
            </wp:positionV>
            <wp:extent cx="1380835" cy="23130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43037"/>
                      <a:ext cx="1266535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Fidia Pharma CZ s.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9" w:after="0" w:line="194" w:lineRule="exact"/>
        <w:ind w:left="699" w:right="-40" w:firstLine="153"/>
      </w:pPr>
      <w:r/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ápisu: 09.10.2016	  K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0" w:after="0" w:line="225" w:lineRule="exact"/>
        <w:ind w:left="2012" w:right="457" w:hanging="1771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paragraph">
              <wp:posOffset>149878</wp:posOffset>
            </wp:positionV>
            <wp:extent cx="465002" cy="23130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529192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14800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paragraph">
              <wp:posOffset>182626</wp:posOffset>
            </wp:positionV>
            <wp:extent cx="456130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2561940"/>
                      <a:ext cx="3418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sz="16" baseline="0" dirty="0">
            <w:jc w:val="left"/>
            <w:rFonts w:ascii="Arial" w:hAnsi="Arial" w:cs="Arial"/>
            <w:color w:val="000000"/>
            <w:spacing w:val="-3"/>
            <w:sz w:val="16"/>
            <w:szCs w:val="16"/>
          </w:rPr>
          <w:t>ww</w:t>
        </w:r>
        <w:r>
          <w:rPr sz="16" baseline="0" dirty="0">
            <w:jc w:val="left"/>
            <w:rFonts w:ascii="Arial" w:hAnsi="Arial" w:cs="Arial"/>
            <w:color w:val="000000"/>
            <w:spacing w:val="-12"/>
            <w:sz w:val="16"/>
            <w:szCs w:val="16"/>
          </w:rPr>
          <w:t>w</w:t>
        </w:r>
        <w:r>
          <w:rPr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hyperlink r:id="rId115" w:history="1">
        <w:r>
          <w:rPr sz="16" baseline="0" dirty="0">
            <w:jc w:val="left"/>
            <w:rFonts w:ascii="Arial" w:hAnsi="Arial" w:cs="Arial"/>
            <w:color w:val="000000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2" w:after="0" w:line="247" w:lineRule="exact"/>
        <w:ind w:left="241" w:right="0" w:firstLine="2085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16624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paragraph">
              <wp:posOffset>82002</wp:posOffset>
            </wp:positionV>
            <wp:extent cx="453082" cy="208749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276615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paragraph">
              <wp:posOffset>243546</wp:posOffset>
            </wp:positionV>
            <wp:extent cx="457654" cy="208749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2927700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-40" w:hanging="974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 Betáni 1092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Praha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4834" w:space="871"/>
            <w:col w:w="2536" w:space="89"/>
            <w:col w:w="1175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CZ4</w:t>
      </w:r>
      <w:r>
        <w:rPr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196074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" w:after="0" w:line="247" w:lineRule="exact"/>
        <w:ind w:left="241" w:right="0" w:firstLine="2085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XX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241" w:right="-4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</w:t>
      </w:r>
      <w:r>
        <w:rPr sz="16" baseline="0" dirty="0">
          <w:jc w:val="left"/>
          <w:rFonts w:ascii="Arial" w:hAnsi="Arial" w:cs="Arial"/>
          <w:b/>
          <w:bCs/>
          <w:color w:val="000000"/>
          <w:spacing w:val="253"/>
          <w:sz w:val="16"/>
          <w:szCs w:val="16"/>
        </w:rPr>
        <w:t>:</w:t>
      </w:r>
      <w:r>
        <w:rPr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-91066</wp:posOffset>
            </wp:positionV>
            <wp:extent cx="3467099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-43822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paragraph">
              <wp:posOffset>-6620</wp:posOffset>
            </wp:positionV>
            <wp:extent cx="675314" cy="231304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349998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80"/>
        </w:tabs>
        <w:spacing w:before="9" w:after="0" w:line="240" w:lineRule="auto"/>
        <w:ind w:left="241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6" w:lineRule="exact"/>
        <w:ind w:left="0" w:right="35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pacing w:val="-14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78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02.</w:t>
      </w:r>
      <w:r>
        <w:rPr sz="20" baseline="1" dirty="0">
          <w:jc w:val="left"/>
          <w:rFonts w:ascii="Arial" w:hAnsi="Arial" w:cs="Arial"/>
          <w:color w:val="000000"/>
          <w:spacing w:val="-14"/>
          <w:position w:val="1"/>
          <w:sz w:val="20"/>
          <w:szCs w:val="20"/>
        </w:rPr>
        <w:t>1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1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>
        <w:drawing>
          <wp:anchor simplePos="0" relativeHeight="251658326" behindDoc="1" locked="0" layoutInCell="1" allowOverlap="1">
            <wp:simplePos x="0" y="0"/>
            <wp:positionH relativeFrom="page">
              <wp:posOffset>3723131</wp:posOffset>
            </wp:positionH>
            <wp:positionV relativeFrom="paragraph">
              <wp:posOffset>142630</wp:posOffset>
            </wp:positionV>
            <wp:extent cx="3486911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51"/>
          <w:tab w:val="left" w:pos="3191"/>
        </w:tabs>
        <w:spacing w:before="0" w:after="0" w:line="254" w:lineRule="exact"/>
        <w:ind w:left="0" w:right="-4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02.</w:t>
      </w:r>
      <w:r>
        <w:rPr sz="20" baseline="1" dirty="0">
          <w:jc w:val="left"/>
          <w:rFonts w:ascii="Arial" w:hAnsi="Arial" w:cs="Arial"/>
          <w:color w:val="000000"/>
          <w:spacing w:val="-14"/>
          <w:position w:val="1"/>
          <w:sz w:val="20"/>
          <w:szCs w:val="20"/>
        </w:rPr>
        <w:t>1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P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ř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evodní p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ř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89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4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4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48636</wp:posOffset>
            </wp:positionV>
            <wp:extent cx="6943343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55747</wp:posOffset>
            </wp:positionV>
            <wp:extent cx="48259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1774951</wp:posOffset>
            </wp:positionH>
            <wp:positionV relativeFrom="paragraph">
              <wp:posOffset>55747</wp:posOffset>
            </wp:positionV>
            <wp:extent cx="48260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4336795</wp:posOffset>
            </wp:positionH>
            <wp:positionV relativeFrom="paragraph">
              <wp:posOffset>55747</wp:posOffset>
            </wp:positionV>
            <wp:extent cx="48260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5652007</wp:posOffset>
            </wp:positionH>
            <wp:positionV relativeFrom="paragraph">
              <wp:posOffset>55747</wp:posOffset>
            </wp:positionV>
            <wp:extent cx="48260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55747</wp:posOffset>
            </wp:positionV>
            <wp:extent cx="48259" cy="235712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4398263</wp:posOffset>
            </wp:positionH>
            <wp:positionV relativeFrom="paragraph">
              <wp:posOffset>97404</wp:posOffset>
            </wp:positionV>
            <wp:extent cx="1237487" cy="14173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37487" cy="141731"/>
                    </a:xfrm>
                    <a:custGeom>
                      <a:rect l="l" t="t" r="r" b="b"/>
                      <a:pathLst>
                        <a:path w="10312400" h="1181100">
                          <a:moveTo>
                            <a:pt x="0" y="1181100"/>
                          </a:moveTo>
                          <a:lnTo>
                            <a:pt x="10312400" y="1181100"/>
                          </a:lnTo>
                          <a:lnTo>
                            <a:pt x="103124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paragraph">
              <wp:posOffset>125071</wp:posOffset>
            </wp:positionV>
            <wp:extent cx="6770640" cy="398859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4767557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51"/>
                            <w:sz w:val="18"/>
                            <w:szCs w:val="18"/>
                          </w:rPr>
                          <w:t>.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Název materiálu	Cena / MJ	Množství	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71" w:after="0" w:line="240" w:lineRule="auto"/>
                          <w:ind w:left="0" w:right="0" w:firstLine="242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393" behindDoc="1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18288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18288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18288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18288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-5080</wp:posOffset>
            </wp:positionV>
            <wp:extent cx="46736" cy="22809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-5080</wp:posOffset>
            </wp:positionV>
            <wp:extent cx="48259" cy="22809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1836419</wp:posOffset>
            </wp:positionH>
            <wp:positionV relativeFrom="paragraph">
              <wp:posOffset>18288</wp:posOffset>
            </wp:positionV>
            <wp:extent cx="466343" cy="132587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343" cy="132587"/>
                    </a:xfrm>
                    <a:custGeom>
                      <a:rect l="l" t="t" r="r" b="b"/>
                      <a:pathLst>
                        <a:path w="3886200" h="1104900">
                          <a:moveTo>
                            <a:pt x="0" y="1104900"/>
                          </a:moveTo>
                          <a:lnTo>
                            <a:pt x="3886200" y="1104900"/>
                          </a:lnTo>
                          <a:lnTo>
                            <a:pt x="38862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5722619</wp:posOffset>
            </wp:positionH>
            <wp:positionV relativeFrom="paragraph">
              <wp:posOffset>18288</wp:posOffset>
            </wp:positionV>
            <wp:extent cx="1114043" cy="132587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4043" cy="132587"/>
                    </a:xfrm>
                    <a:custGeom>
                      <a:rect l="l" t="t" r="r" b="b"/>
                      <a:pathLst>
                        <a:path w="9283700" h="1104900">
                          <a:moveTo>
                            <a:pt x="0" y="1104900"/>
                          </a:moveTo>
                          <a:lnTo>
                            <a:pt x="9283700" y="1104900"/>
                          </a:lnTo>
                          <a:lnTo>
                            <a:pt x="92837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paragraph">
              <wp:posOffset>43319</wp:posOffset>
            </wp:positionV>
            <wp:extent cx="6560026" cy="41216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4955421"/>
                      <a:ext cx="6445726" cy="297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9429"/>
                          </w:tabs>
                          <w:spacing w:before="0" w:after="0" w:line="240" w:lineRule="auto"/>
                          <w:ind w:left="0" w:right="0" w:firstLine="2054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Kinetec Spectra CPM unit – kolenní a ky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elní motodlaha	1,      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60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91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219456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219456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219456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219456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196087</wp:posOffset>
            </wp:positionV>
            <wp:extent cx="46736" cy="22809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196087</wp:posOffset>
            </wp:positionV>
            <wp:extent cx="48259" cy="22809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1836419</wp:posOffset>
            </wp:positionH>
            <wp:positionV relativeFrom="paragraph">
              <wp:posOffset>219456</wp:posOffset>
            </wp:positionV>
            <wp:extent cx="466343" cy="132587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343" cy="132587"/>
                    </a:xfrm>
                    <a:custGeom>
                      <a:rect l="l" t="t" r="r" b="b"/>
                      <a:pathLst>
                        <a:path w="3886200" h="1104900">
                          <a:moveTo>
                            <a:pt x="0" y="1104900"/>
                          </a:moveTo>
                          <a:lnTo>
                            <a:pt x="3886200" y="1104900"/>
                          </a:lnTo>
                          <a:lnTo>
                            <a:pt x="38862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5722619</wp:posOffset>
            </wp:positionH>
            <wp:positionV relativeFrom="paragraph">
              <wp:posOffset>219456</wp:posOffset>
            </wp:positionV>
            <wp:extent cx="1114043" cy="13258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4043" cy="132587"/>
                    </a:xfrm>
                    <a:custGeom>
                      <a:rect l="l" t="t" r="r" b="b"/>
                      <a:pathLst>
                        <a:path w="9283700" h="1104900">
                          <a:moveTo>
                            <a:pt x="0" y="1104900"/>
                          </a:moveTo>
                          <a:lnTo>
                            <a:pt x="9283700" y="1104900"/>
                          </a:lnTo>
                          <a:lnTo>
                            <a:pt x="92837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417" w:tblpY="-10"/>
        <w:tblOverlap w:val="never"/>
        "
        <w:tblW w:w="10900" w:type="dxa"/>
        <w:tblLook w:val="04A0" w:firstRow="1" w:lastRow="0" w:firstColumn="1" w:lastColumn="0" w:noHBand="0" w:noVBand="1"/>
      </w:tblPr>
      <w:tblGrid>
        <w:gridCol w:w="6508"/>
        <w:gridCol w:w="520"/>
        <w:gridCol w:w="1465"/>
        <w:gridCol w:w="2425"/>
      </w:tblGrid>
      <w:tr>
        <w:trPr>
          <w:trHeight w:val="227"/>
        </w:trPr>
        <w:tc>
          <w:tcPr>
            <w:tcW w:w="6508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0" w:after="0" w:line="240" w:lineRule="auto"/>
              <w:ind w:left="160" w:right="0" w:firstLine="2294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Ramenní motorová dlaha Kinetec Centura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65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25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0" w:after="0" w:line="240" w:lineRule="auto"/>
              <w:ind w:left="0" w:right="0" w:firstLine="1355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       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60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</w:tr>
      <w:tr>
        <w:trPr>
          <w:trHeight w:val="108"/>
        </w:trPr>
        <w:tc>
          <w:tcPr>
            <w:tcW w:w="650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2"/>
        </w:trPr>
        <w:tc>
          <w:tcPr>
            <w:tcW w:w="650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0" w:after="0" w:line="240" w:lineRule="auto"/>
        <w:ind w:left="195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-64361</wp:posOffset>
            </wp:positionV>
            <wp:extent cx="6982460" cy="34544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2460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-64361</wp:posOffset>
            </wp:positionV>
            <wp:extent cx="46736" cy="186944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-64361</wp:posOffset>
            </wp:positionV>
            <wp:extent cx="48259" cy="18694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4093463</wp:posOffset>
            </wp:positionH>
            <wp:positionV relativeFrom="paragraph">
              <wp:posOffset>-22705</wp:posOffset>
            </wp:positionV>
            <wp:extent cx="1257299" cy="132587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7299" cy="132587"/>
                    </a:xfrm>
                    <a:custGeom>
                      <a:rect l="l" t="t" r="r" b="b"/>
                      <a:pathLst>
                        <a:path w="10477500" h="1104900">
                          <a:moveTo>
                            <a:pt x="0" y="1104900"/>
                          </a:moveTo>
                          <a:lnTo>
                            <a:pt x="10477500" y="1104900"/>
                          </a:lnTo>
                          <a:lnTo>
                            <a:pt x="10477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-22705</wp:posOffset>
            </wp:positionV>
            <wp:extent cx="266699" cy="132587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9" cy="132587"/>
                    </a:xfrm>
                    <a:custGeom>
                      <a:rect l="l" t="t" r="r" b="b"/>
                      <a:pathLst>
                        <a:path w="2222500" h="1104900">
                          <a:moveTo>
                            <a:pt x="0" y="1104900"/>
                          </a:moveTo>
                          <a:lnTo>
                            <a:pt x="2222500" y="1104900"/>
                          </a:lnTo>
                          <a:lnTo>
                            <a:pt x="2222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6874763</wp:posOffset>
            </wp:positionH>
            <wp:positionV relativeFrom="paragraph">
              <wp:posOffset>-22705</wp:posOffset>
            </wp:positionV>
            <wp:extent cx="152399" cy="132587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9" cy="132587"/>
                    </a:xfrm>
                    <a:custGeom>
                      <a:rect l="l" t="t" r="r" b="b"/>
                      <a:pathLst>
                        <a:path w="1270000" h="1104900">
                          <a:moveTo>
                            <a:pt x="0" y="1104900"/>
                          </a:moveTo>
                          <a:lnTo>
                            <a:pt x="1270000" y="1104900"/>
                          </a:lnTo>
                          <a:lnTo>
                            <a:pt x="12700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119027</wp:posOffset>
            </wp:positionV>
            <wp:extent cx="6954011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271 000,0</w:t>
      </w:r>
      <w:r>
        <w:rPr sz="18" baseline="-1" dirty="0">
          <w:jc w:val="left"/>
          <w:rFonts w:ascii="Arial" w:hAnsi="Arial" w:cs="Arial"/>
          <w:color w:val="000000"/>
          <w:spacing w:val="31"/>
          <w:position w:val="-1"/>
          <w:sz w:val="18"/>
          <w:szCs w:val="18"/>
        </w:rPr>
        <w:t>0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0,00</w:t>
      </w:r>
      <w:r>
        <w:rPr sz="18" baseline="-1" dirty="0">
          <w:jc w:val="left"/>
          <w:rFonts w:ascii="Arial" w:hAnsi="Arial" w:cs="Arial"/>
          <w:color w:val="000000"/>
          <w:spacing w:val="75"/>
          <w:position w:val="-1"/>
          <w:sz w:val="18"/>
          <w:szCs w:val="18"/>
        </w:rPr>
        <w:t>0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2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-77355</wp:posOffset>
            </wp:positionV>
            <wp:extent cx="48259" cy="788923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-77355</wp:posOffset>
            </wp:positionV>
            <wp:extent cx="48259" cy="788923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VA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1633701</wp:posOffset>
            </wp:positionH>
            <wp:positionV relativeFrom="paragraph">
              <wp:posOffset>32769</wp:posOffset>
            </wp:positionV>
            <wp:extent cx="1231262" cy="5027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31262" cy="502701"/>
                    </a:xfrm>
                    <a:custGeom>
                      <a:rect l="l" t="t" r="r" b="b"/>
                      <a:pathLst>
                        <a:path w="1231262" h="502701">
                          <a:moveTo>
                            <a:pt x="0" y="502701"/>
                          </a:moveTo>
                          <a:lnTo>
                            <a:pt x="1231262" y="502701"/>
                          </a:lnTo>
                          <a:lnTo>
                            <a:pt x="123126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403" w:tblpY="-10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31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9" w:after="0" w:line="240" w:lineRule="auto"/>
              <w:ind w:left="71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5999" w:type="dxa"/>
            <w:tcBorders>
              <w:right w:val="nil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docGrid w:linePitch="360"/>
        </w:sectPr>
        <w:spacing w:before="0" w:after="0" w:line="240" w:lineRule="auto"/>
        <w:ind w:left="17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-49276</wp:posOffset>
            </wp:positionV>
            <wp:extent cx="3277616" cy="34544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761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0" w:history="1"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sz="12" baseline="0" dirty="0">
            <w:jc w:val="left"/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 sz="12" baseline="0" dirty="0">
            <w:jc w:val="left"/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r/>
    </w:p>
    <w:sectPr>
      <w:type w:val="continuous"/>
      <w:pgSz w:w="11910" w:h="16850"/>
      <w:pgMar w:top="500" w:right="500" w:bottom="393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4" Type="http://schemas.openxmlformats.org/officeDocument/2006/relationships/hyperlink" TargetMode="External" Target="http://www.nemjil.cz"/><Relationship Id="rId115" Type="http://schemas.openxmlformats.org/officeDocument/2006/relationships/hyperlink" TargetMode="External" Target="mailto:fakturace@nemjil.cz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hyperlink" TargetMode="External" Target="http://www.saul-is.cz"/><Relationship Id="rId161" Type="http://schemas.openxmlformats.org/officeDocument/2006/relationships/image" Target="media/image1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2021-11-10T13:15:17Z</dcterms:created>
  <dcterms:modified xsi:type="dcterms:W3CDTF">2021-11-10T13:15:17Z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