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05E0" w14:textId="77777777" w:rsidR="009F0C8E" w:rsidRDefault="00EA6514">
      <w:pPr>
        <w:spacing w:after="0"/>
        <w:jc w:val="right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73386233" w14:textId="77777777" w:rsidR="009F0C8E" w:rsidRDefault="00EA6514">
      <w:pPr>
        <w:spacing w:after="12"/>
        <w:ind w:left="566" w:right="5" w:hanging="10"/>
        <w:jc w:val="center"/>
      </w:pPr>
      <w:r>
        <w:rPr>
          <w:sz w:val="16"/>
        </w:rPr>
        <w:t xml:space="preserve">U Vrbky  486, 330 12 Horní Bříza </w:t>
      </w:r>
    </w:p>
    <w:p w14:paraId="551C3A3C" w14:textId="77777777" w:rsidR="009F0C8E" w:rsidRDefault="00EA6514">
      <w:pPr>
        <w:spacing w:after="12"/>
        <w:ind w:left="566" w:hanging="10"/>
        <w:jc w:val="center"/>
      </w:pPr>
      <w:r>
        <w:rPr>
          <w:sz w:val="16"/>
        </w:rPr>
        <w:t xml:space="preserve">IČO 00022578 </w:t>
      </w:r>
    </w:p>
    <w:p w14:paraId="36F2E571" w14:textId="77777777" w:rsidR="009F0C8E" w:rsidRDefault="00EA6514">
      <w:pPr>
        <w:spacing w:after="47"/>
        <w:ind w:left="2100"/>
      </w:pPr>
      <w:r>
        <w:rPr>
          <w:sz w:val="16"/>
        </w:rPr>
        <w:t xml:space="preserve">Zápis v Obchodním rejstříku u Krajského soudu v Plzni, oddíl Pr., vložka 653 </w:t>
      </w:r>
    </w:p>
    <w:p w14:paraId="1F58EB22" w14:textId="77777777" w:rsidR="009F0C8E" w:rsidRDefault="00EA6514">
      <w:pPr>
        <w:spacing w:after="216"/>
        <w:ind w:left="609"/>
        <w:jc w:val="center"/>
      </w:pPr>
      <w:r>
        <w:rPr>
          <w:rFonts w:ascii="Arial" w:eastAsia="Arial" w:hAnsi="Arial" w:cs="Arial"/>
          <w:color w:val="1F497D"/>
          <w:sz w:val="20"/>
        </w:rPr>
        <w:t xml:space="preserve"> </w:t>
      </w:r>
    </w:p>
    <w:p w14:paraId="31412AFA" w14:textId="77777777" w:rsidR="009F0C8E" w:rsidRDefault="00EA6514">
      <w:pPr>
        <w:spacing w:after="240"/>
        <w:ind w:left="609"/>
        <w:jc w:val="center"/>
      </w:pPr>
      <w:r>
        <w:rPr>
          <w:rFonts w:ascii="Arial" w:eastAsia="Arial" w:hAnsi="Arial" w:cs="Arial"/>
          <w:color w:val="1F497D"/>
          <w:sz w:val="20"/>
        </w:rPr>
        <w:t xml:space="preserve"> </w:t>
      </w:r>
    </w:p>
    <w:p w14:paraId="2C1A986E" w14:textId="77777777" w:rsidR="009F0C8E" w:rsidRDefault="00EA6514">
      <w:pPr>
        <w:spacing w:after="16"/>
      </w:pPr>
      <w:r>
        <w:rPr>
          <w:b/>
        </w:rPr>
        <w:t xml:space="preserve">Stamed s.r.o. </w:t>
      </w:r>
    </w:p>
    <w:p w14:paraId="1356851D" w14:textId="77777777" w:rsidR="009F0C8E" w:rsidRDefault="00EA6514">
      <w:pPr>
        <w:spacing w:after="0"/>
        <w:ind w:left="-5" w:hanging="10"/>
      </w:pPr>
      <w:r>
        <w:t xml:space="preserve">Vřesová 667 </w:t>
      </w:r>
    </w:p>
    <w:p w14:paraId="793D5225" w14:textId="77777777" w:rsidR="009F0C8E" w:rsidRDefault="00EA6514">
      <w:pPr>
        <w:spacing w:after="0"/>
        <w:ind w:left="-5" w:hanging="10"/>
      </w:pPr>
      <w:r>
        <w:t xml:space="preserve">330 08 Zruč-Senec </w:t>
      </w:r>
    </w:p>
    <w:p w14:paraId="40854084" w14:textId="77777777" w:rsidR="009F0C8E" w:rsidRDefault="00EA6514">
      <w:pPr>
        <w:spacing w:after="328"/>
        <w:ind w:left="590"/>
        <w:jc w:val="center"/>
      </w:pPr>
      <w:r>
        <w:rPr>
          <w:sz w:val="16"/>
        </w:rPr>
        <w:t xml:space="preserve"> </w:t>
      </w:r>
    </w:p>
    <w:p w14:paraId="5308D128" w14:textId="77777777" w:rsidR="009F0C8E" w:rsidRDefault="00EA6514">
      <w:pPr>
        <w:spacing w:after="194"/>
        <w:ind w:left="553"/>
        <w:jc w:val="center"/>
      </w:pPr>
      <w:r>
        <w:rPr>
          <w:b/>
          <w:sz w:val="28"/>
        </w:rPr>
        <w:t xml:space="preserve">Objednávka Řed./2021/0004 </w:t>
      </w:r>
    </w:p>
    <w:p w14:paraId="144CD722" w14:textId="77777777" w:rsidR="009F0C8E" w:rsidRDefault="00EA6514">
      <w:pPr>
        <w:spacing w:after="204"/>
        <w:ind w:left="-5" w:hanging="10"/>
      </w:pPr>
      <w:r>
        <w:rPr>
          <w:sz w:val="24"/>
        </w:rPr>
        <w:t xml:space="preserve">Objednáváme : 4ks - </w:t>
      </w:r>
      <w:r>
        <w:t xml:space="preserve">Coraille polohovací geriatricke křeslo – barva oranžová </w:t>
      </w:r>
    </w:p>
    <w:p w14:paraId="62E5E088" w14:textId="77777777" w:rsidR="009F0C8E" w:rsidRDefault="00EA6514">
      <w:pPr>
        <w:spacing w:after="218"/>
        <w:ind w:left="-5" w:hanging="10"/>
      </w:pPr>
      <w:r>
        <w:t xml:space="preserve">Dodání – zajištěno dodavatelem na adresu DOZP HB. </w:t>
      </w:r>
    </w:p>
    <w:p w14:paraId="27E3AF8D" w14:textId="77777777" w:rsidR="009F0C8E" w:rsidRDefault="00EA6514">
      <w:pPr>
        <w:spacing w:after="232"/>
        <w:ind w:left="-5" w:hanging="10"/>
      </w:pPr>
      <w:r>
        <w:t xml:space="preserve">Cena 1 ks – 22.900,- Kč s DPH </w:t>
      </w:r>
    </w:p>
    <w:p w14:paraId="64D28E82" w14:textId="77777777" w:rsidR="009F0C8E" w:rsidRDefault="00EA6514">
      <w:pPr>
        <w:spacing w:after="232"/>
        <w:ind w:left="-5" w:hanging="10"/>
      </w:pPr>
      <w:r>
        <w:t>Cena celkem – 91.600,- Kč s DPH</w:t>
      </w:r>
      <w:r>
        <w:rPr>
          <w:sz w:val="24"/>
        </w:rPr>
        <w:t xml:space="preserve"> </w:t>
      </w:r>
    </w:p>
    <w:p w14:paraId="7CB20CB4" w14:textId="77777777" w:rsidR="009F0C8E" w:rsidRDefault="00EA6514">
      <w:pPr>
        <w:spacing w:after="187"/>
        <w:ind w:left="617"/>
        <w:jc w:val="center"/>
      </w:pPr>
      <w:r>
        <w:rPr>
          <w:b/>
          <w:sz w:val="28"/>
        </w:rPr>
        <w:t xml:space="preserve"> </w:t>
      </w:r>
    </w:p>
    <w:p w14:paraId="559E62C8" w14:textId="77777777" w:rsidR="009F0C8E" w:rsidRDefault="00EA6514">
      <w:pPr>
        <w:spacing w:after="220"/>
        <w:ind w:left="-5" w:hanging="10"/>
      </w:pPr>
      <w:r>
        <w:rPr>
          <w:sz w:val="24"/>
        </w:rPr>
        <w:t xml:space="preserve"> S </w:t>
      </w:r>
      <w:r>
        <w:rPr>
          <w:sz w:val="24"/>
        </w:rPr>
        <w:t xml:space="preserve">objednávkou souhlasím:  </w:t>
      </w:r>
    </w:p>
    <w:p w14:paraId="38406334" w14:textId="77777777" w:rsidR="009F0C8E" w:rsidRDefault="00EA6514">
      <w:pPr>
        <w:spacing w:after="220"/>
        <w:ind w:left="-5" w:hanging="10"/>
      </w:pPr>
      <w:r>
        <w:rPr>
          <w:sz w:val="24"/>
        </w:rPr>
        <w:t xml:space="preserve">Příkazce operace Bc. Radek Vyhnálek, MBA  </w:t>
      </w:r>
    </w:p>
    <w:p w14:paraId="192AA5D9" w14:textId="77777777" w:rsidR="009F0C8E" w:rsidRDefault="00EA6514">
      <w:pPr>
        <w:spacing w:after="222"/>
      </w:pPr>
      <w:r>
        <w:rPr>
          <w:sz w:val="24"/>
        </w:rPr>
        <w:t xml:space="preserve"> </w:t>
      </w:r>
    </w:p>
    <w:p w14:paraId="14293526" w14:textId="77777777" w:rsidR="009F0C8E" w:rsidRDefault="00EA6514">
      <w:pPr>
        <w:spacing w:after="219"/>
      </w:pPr>
      <w:r>
        <w:rPr>
          <w:sz w:val="24"/>
        </w:rPr>
        <w:t xml:space="preserve"> </w:t>
      </w:r>
    </w:p>
    <w:p w14:paraId="0BE8B8F1" w14:textId="77777777" w:rsidR="009F0C8E" w:rsidRDefault="00EA6514">
      <w:pPr>
        <w:spacing w:after="220"/>
        <w:ind w:left="-5" w:hanging="10"/>
      </w:pPr>
      <w:r>
        <w:rPr>
          <w:sz w:val="24"/>
        </w:rPr>
        <w:t xml:space="preserve">Správce rozpočtu Ing. Jana Vodičková Šejbová  </w:t>
      </w:r>
    </w:p>
    <w:p w14:paraId="7A0BA99F" w14:textId="77777777" w:rsidR="009F0C8E" w:rsidRDefault="00EA6514">
      <w:pPr>
        <w:spacing w:after="221"/>
      </w:pPr>
      <w:r>
        <w:rPr>
          <w:sz w:val="24"/>
        </w:rPr>
        <w:t xml:space="preserve"> </w:t>
      </w:r>
    </w:p>
    <w:p w14:paraId="2C77422F" w14:textId="77777777" w:rsidR="009F0C8E" w:rsidRDefault="00EA6514">
      <w:pPr>
        <w:spacing w:after="221"/>
      </w:pPr>
      <w:r>
        <w:rPr>
          <w:sz w:val="24"/>
        </w:rPr>
        <w:t xml:space="preserve"> </w:t>
      </w:r>
    </w:p>
    <w:p w14:paraId="7632BDA4" w14:textId="77777777" w:rsidR="009F0C8E" w:rsidRDefault="00EA6514">
      <w:pPr>
        <w:spacing w:after="220"/>
        <w:ind w:left="-5" w:hanging="10"/>
      </w:pPr>
      <w:r>
        <w:rPr>
          <w:sz w:val="24"/>
        </w:rPr>
        <w:t xml:space="preserve">Objednávku vystavil: Radek Vyhnálek, MBA </w:t>
      </w:r>
    </w:p>
    <w:p w14:paraId="13A2421A" w14:textId="77777777" w:rsidR="009F0C8E" w:rsidRDefault="00EA6514">
      <w:pPr>
        <w:spacing w:after="22"/>
      </w:pPr>
      <w:r>
        <w:rPr>
          <w:sz w:val="24"/>
        </w:rPr>
        <w:t xml:space="preserve">Telefon:    602 588 679  e-mail:  reditel@domovhb.cz </w:t>
      </w:r>
    </w:p>
    <w:p w14:paraId="52CEAD4C" w14:textId="77777777" w:rsidR="009F0C8E" w:rsidRDefault="00EA6514">
      <w:pPr>
        <w:spacing w:after="20"/>
      </w:pPr>
      <w:r>
        <w:rPr>
          <w:sz w:val="24"/>
        </w:rPr>
        <w:t xml:space="preserve"> </w:t>
      </w:r>
    </w:p>
    <w:p w14:paraId="5DDB0BE2" w14:textId="77777777" w:rsidR="009F0C8E" w:rsidRDefault="00EA6514">
      <w:pPr>
        <w:spacing w:after="20"/>
      </w:pPr>
      <w:r>
        <w:rPr>
          <w:sz w:val="24"/>
        </w:rPr>
        <w:t xml:space="preserve"> </w:t>
      </w:r>
    </w:p>
    <w:p w14:paraId="3763BDAF" w14:textId="77777777" w:rsidR="009F0C8E" w:rsidRDefault="00EA6514">
      <w:pPr>
        <w:spacing w:after="0"/>
        <w:ind w:left="-5" w:hanging="10"/>
      </w:pPr>
      <w:r>
        <w:rPr>
          <w:sz w:val="24"/>
        </w:rPr>
        <w:t xml:space="preserve">Fakturační údaje: </w:t>
      </w:r>
    </w:p>
    <w:p w14:paraId="0870C196" w14:textId="77777777" w:rsidR="009F0C8E" w:rsidRDefault="00EA6514">
      <w:pPr>
        <w:spacing w:after="11" w:line="268" w:lineRule="auto"/>
        <w:ind w:left="-5" w:hanging="10"/>
      </w:pPr>
      <w:r>
        <w:rPr>
          <w:sz w:val="20"/>
        </w:rPr>
        <w:t>Domov pro osob</w:t>
      </w:r>
      <w:r>
        <w:rPr>
          <w:sz w:val="20"/>
        </w:rPr>
        <w:t xml:space="preserve">y se zdravotním postižením Horní Bříza, příspěvková organizace  </w:t>
      </w:r>
    </w:p>
    <w:p w14:paraId="68BF5741" w14:textId="77777777" w:rsidR="009F0C8E" w:rsidRDefault="00EA6514">
      <w:pPr>
        <w:spacing w:after="11" w:line="268" w:lineRule="auto"/>
        <w:ind w:left="-5" w:hanging="10"/>
      </w:pPr>
      <w:r>
        <w:rPr>
          <w:sz w:val="20"/>
        </w:rPr>
        <w:t xml:space="preserve">U Vrbky 486, 330 12 Horní Bříza  </w:t>
      </w:r>
    </w:p>
    <w:p w14:paraId="0F83488F" w14:textId="77777777" w:rsidR="009F0C8E" w:rsidRDefault="00EA6514">
      <w:pPr>
        <w:spacing w:after="43" w:line="268" w:lineRule="auto"/>
        <w:ind w:left="-5" w:hanging="10"/>
      </w:pPr>
      <w:r>
        <w:rPr>
          <w:sz w:val="20"/>
        </w:rPr>
        <w:t xml:space="preserve">Zápis v Obchodním rejstříku vedeném u Krajského soudu v Plzni, oddíl pr., vložka 653, IČ: 00022578 Bankovní spojení : 14136371/0100  </w:t>
      </w:r>
    </w:p>
    <w:p w14:paraId="3A8357A9" w14:textId="77777777" w:rsidR="009F0C8E" w:rsidRDefault="00EA6514">
      <w:pPr>
        <w:spacing w:after="0"/>
      </w:pPr>
      <w:r>
        <w:rPr>
          <w:sz w:val="24"/>
        </w:rPr>
        <w:t xml:space="preserve"> </w:t>
      </w:r>
    </w:p>
    <w:sectPr w:rsidR="009F0C8E">
      <w:pgSz w:w="11906" w:h="16838"/>
      <w:pgMar w:top="1440" w:right="19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8E"/>
    <w:rsid w:val="009F0C8E"/>
    <w:rsid w:val="00E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43AE"/>
  <w15:docId w15:val="{20F9E9E5-5137-4643-BA4C-E6C4EBB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2</cp:revision>
  <dcterms:created xsi:type="dcterms:W3CDTF">2021-11-10T12:46:00Z</dcterms:created>
  <dcterms:modified xsi:type="dcterms:W3CDTF">2021-11-10T12:46:00Z</dcterms:modified>
</cp:coreProperties>
</file>