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12CA56F3" w14:textId="4D8EB316" w:rsidR="0003098B" w:rsidRPr="00950A80" w:rsidRDefault="0003098B" w:rsidP="0003098B">
      <w:pPr>
        <w:pStyle w:val="Default"/>
        <w:rPr>
          <w:b/>
          <w:bCs/>
          <w:sz w:val="22"/>
          <w:szCs w:val="22"/>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proofErr w:type="spellStart"/>
      <w:r w:rsidR="00FC57A5" w:rsidRPr="005D38D7">
        <w:rPr>
          <w:rFonts w:asciiTheme="minorHAnsi" w:hAnsiTheme="minorHAnsi" w:cstheme="minorHAnsi"/>
          <w:b/>
          <w:sz w:val="22"/>
          <w:szCs w:val="22"/>
        </w:rPr>
        <w:t>Benýšková</w:t>
      </w:r>
      <w:proofErr w:type="spellEnd"/>
      <w:r w:rsidR="00FC57A5" w:rsidRPr="005D38D7">
        <w:rPr>
          <w:rFonts w:asciiTheme="minorHAnsi" w:hAnsiTheme="minorHAnsi" w:cstheme="minorHAnsi"/>
          <w:b/>
          <w:sz w:val="22"/>
          <w:szCs w:val="22"/>
        </w:rPr>
        <w:t>, ředitelka školy</w:t>
      </w:r>
    </w:p>
    <w:p w14:paraId="2FE99D45" w14:textId="77777777"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bankovní spojení:</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Československá obchodní banka, a.s.</w:t>
      </w:r>
    </w:p>
    <w:p w14:paraId="30432740" w14:textId="7B5E4964"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proofErr w:type="spellStart"/>
      <w:r w:rsidR="00A61E15">
        <w:rPr>
          <w:rFonts w:asciiTheme="minorHAnsi" w:hAnsiTheme="minorHAnsi" w:cstheme="minorHAnsi"/>
          <w:sz w:val="22"/>
          <w:szCs w:val="22"/>
        </w:rPr>
        <w:t>xxxxxxxxxxx</w:t>
      </w:r>
      <w:proofErr w:type="spellEnd"/>
    </w:p>
    <w:p w14:paraId="1B458B28" w14:textId="6AB242CC"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w:t>
      </w:r>
      <w:r w:rsidR="00A61E15">
        <w:rPr>
          <w:rFonts w:asciiTheme="minorHAnsi" w:hAnsiTheme="minorHAnsi" w:cstheme="minorHAnsi"/>
          <w:sz w:val="22"/>
          <w:szCs w:val="22"/>
        </w:rPr>
        <w:t>fon, e-mail:</w:t>
      </w:r>
      <w:r w:rsidR="00A61E15">
        <w:rPr>
          <w:rFonts w:asciiTheme="minorHAnsi" w:hAnsiTheme="minorHAnsi" w:cstheme="minorHAnsi"/>
          <w:sz w:val="22"/>
          <w:szCs w:val="22"/>
        </w:rPr>
        <w:tab/>
      </w:r>
      <w:r w:rsidR="00A61E15">
        <w:rPr>
          <w:rFonts w:asciiTheme="minorHAnsi" w:hAnsiTheme="minorHAnsi" w:cstheme="minorHAnsi"/>
          <w:sz w:val="22"/>
          <w:szCs w:val="22"/>
        </w:rPr>
        <w:tab/>
      </w:r>
      <w:r w:rsidR="00A61E15">
        <w:rPr>
          <w:rFonts w:asciiTheme="minorHAnsi" w:hAnsiTheme="minorHAnsi" w:cstheme="minorHAnsi"/>
          <w:sz w:val="22"/>
          <w:szCs w:val="22"/>
        </w:rPr>
        <w:tab/>
      </w:r>
      <w:r w:rsidR="00A61E15">
        <w:rPr>
          <w:rFonts w:asciiTheme="minorHAnsi" w:hAnsiTheme="minorHAnsi" w:cstheme="minorHAnsi"/>
          <w:sz w:val="22"/>
          <w:szCs w:val="22"/>
        </w:rPr>
        <w:tab/>
      </w:r>
      <w:proofErr w:type="spellStart"/>
      <w:r w:rsidR="00A61E15">
        <w:rPr>
          <w:rFonts w:asciiTheme="minorHAnsi" w:hAnsiTheme="minorHAnsi" w:cstheme="minorHAnsi"/>
          <w:sz w:val="22"/>
          <w:szCs w:val="22"/>
        </w:rPr>
        <w:t>xxxxxxxxxxx</w:t>
      </w:r>
      <w:proofErr w:type="spellEnd"/>
      <w:r w:rsidR="00A61E15">
        <w:rPr>
          <w:rFonts w:asciiTheme="minorHAnsi" w:hAnsiTheme="minorHAnsi" w:cstheme="minorHAnsi"/>
          <w:sz w:val="22"/>
          <w:szCs w:val="22"/>
        </w:rPr>
        <w:t xml:space="preserve">, </w:t>
      </w:r>
      <w:proofErr w:type="spellStart"/>
      <w:r w:rsidR="00A61E15">
        <w:rPr>
          <w:rFonts w:asciiTheme="minorHAnsi" w:hAnsiTheme="minorHAnsi" w:cstheme="minorHAnsi"/>
          <w:sz w:val="22"/>
          <w:szCs w:val="22"/>
        </w:rPr>
        <w:t>xxxxxxxxxx</w:t>
      </w:r>
      <w:proofErr w:type="spellEnd"/>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1B89AA5" w14:textId="38892FB9"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r w:rsidR="007D4F49">
        <w:rPr>
          <w:rFonts w:asciiTheme="minorHAnsi" w:hAnsiTheme="minorHAnsi" w:cstheme="minorHAnsi"/>
          <w:sz w:val="22"/>
          <w:szCs w:val="22"/>
        </w:rPr>
        <w:t>Venuše B</w:t>
      </w:r>
      <w:r w:rsidR="00A61E15">
        <w:rPr>
          <w:rFonts w:asciiTheme="minorHAnsi" w:hAnsiTheme="minorHAnsi" w:cstheme="minorHAnsi"/>
          <w:sz w:val="22"/>
          <w:szCs w:val="22"/>
        </w:rPr>
        <w:t xml:space="preserve">ezpalcová, tel. </w:t>
      </w:r>
      <w:proofErr w:type="spellStart"/>
      <w:r w:rsidR="00A61E15">
        <w:rPr>
          <w:rFonts w:asciiTheme="minorHAnsi" w:hAnsiTheme="minorHAnsi" w:cstheme="minorHAnsi"/>
          <w:sz w:val="22"/>
          <w:szCs w:val="22"/>
        </w:rPr>
        <w:t>xxxxxxxxxx</w:t>
      </w:r>
      <w:proofErr w:type="spellEnd"/>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463160C8" w:rsidR="00796CAF" w:rsidRPr="007E13D7"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7E13D7" w:rsidRPr="007E13D7">
        <w:rPr>
          <w:b/>
          <w:sz w:val="22"/>
          <w:szCs w:val="22"/>
        </w:rPr>
        <w:t>HOSPIMED, spol. s r.o.</w:t>
      </w:r>
    </w:p>
    <w:p w14:paraId="28135396" w14:textId="11B6951F" w:rsidR="00796CAF" w:rsidRPr="007E13D7" w:rsidRDefault="008271C5" w:rsidP="00796CAF">
      <w:pPr>
        <w:pStyle w:val="Default"/>
        <w:rPr>
          <w:bCs/>
          <w:sz w:val="23"/>
          <w:szCs w:val="23"/>
        </w:rPr>
      </w:pPr>
      <w:r w:rsidRPr="007E13D7">
        <w:rPr>
          <w:bCs/>
          <w:sz w:val="23"/>
          <w:szCs w:val="23"/>
        </w:rPr>
        <w:t>Se sídlem:</w:t>
      </w:r>
      <w:r w:rsidRPr="007E13D7">
        <w:rPr>
          <w:bCs/>
          <w:sz w:val="23"/>
          <w:szCs w:val="23"/>
        </w:rPr>
        <w:tab/>
      </w:r>
      <w:r w:rsidRPr="007E13D7">
        <w:rPr>
          <w:bCs/>
          <w:sz w:val="23"/>
          <w:szCs w:val="23"/>
        </w:rPr>
        <w:tab/>
      </w:r>
      <w:r w:rsidRPr="007E13D7">
        <w:rPr>
          <w:bCs/>
          <w:sz w:val="23"/>
          <w:szCs w:val="23"/>
        </w:rPr>
        <w:tab/>
      </w:r>
      <w:r w:rsidRPr="007E13D7">
        <w:rPr>
          <w:bCs/>
          <w:sz w:val="23"/>
          <w:szCs w:val="23"/>
        </w:rPr>
        <w:tab/>
      </w:r>
      <w:r w:rsidR="007E13D7" w:rsidRPr="007E13D7">
        <w:rPr>
          <w:bCs/>
          <w:sz w:val="22"/>
          <w:szCs w:val="22"/>
        </w:rPr>
        <w:t>Malešická 2251/51, 130 00 Praha 3</w:t>
      </w:r>
    </w:p>
    <w:p w14:paraId="087A6BAD" w14:textId="31431C07" w:rsidR="00796CAF" w:rsidRPr="007E13D7" w:rsidRDefault="008271C5" w:rsidP="00796CAF">
      <w:pPr>
        <w:pStyle w:val="Default"/>
        <w:rPr>
          <w:bCs/>
          <w:sz w:val="23"/>
          <w:szCs w:val="23"/>
        </w:rPr>
      </w:pPr>
      <w:r w:rsidRPr="007E13D7">
        <w:rPr>
          <w:bCs/>
          <w:sz w:val="23"/>
          <w:szCs w:val="23"/>
        </w:rPr>
        <w:t>IČO:</w:t>
      </w:r>
      <w:r w:rsidRPr="007E13D7">
        <w:rPr>
          <w:bCs/>
          <w:sz w:val="23"/>
          <w:szCs w:val="23"/>
        </w:rPr>
        <w:tab/>
      </w:r>
      <w:r w:rsidRPr="007E13D7">
        <w:rPr>
          <w:bCs/>
          <w:sz w:val="23"/>
          <w:szCs w:val="23"/>
        </w:rPr>
        <w:tab/>
      </w:r>
      <w:r w:rsidRPr="007E13D7">
        <w:rPr>
          <w:bCs/>
          <w:sz w:val="23"/>
          <w:szCs w:val="23"/>
        </w:rPr>
        <w:tab/>
      </w:r>
      <w:r w:rsidRPr="007E13D7">
        <w:rPr>
          <w:bCs/>
          <w:sz w:val="23"/>
          <w:szCs w:val="23"/>
        </w:rPr>
        <w:tab/>
      </w:r>
      <w:r w:rsidRPr="007E13D7">
        <w:rPr>
          <w:bCs/>
          <w:sz w:val="23"/>
          <w:szCs w:val="23"/>
        </w:rPr>
        <w:tab/>
      </w:r>
      <w:r w:rsidR="007E13D7" w:rsidRPr="007E13D7">
        <w:rPr>
          <w:bCs/>
          <w:sz w:val="22"/>
          <w:szCs w:val="22"/>
        </w:rPr>
        <w:t>00676853</w:t>
      </w:r>
    </w:p>
    <w:p w14:paraId="5B817894" w14:textId="5184BD60" w:rsidR="00796CAF" w:rsidRPr="007E13D7" w:rsidRDefault="008271C5" w:rsidP="00796CAF">
      <w:pPr>
        <w:pStyle w:val="Default"/>
        <w:rPr>
          <w:bCs/>
          <w:sz w:val="23"/>
          <w:szCs w:val="23"/>
        </w:rPr>
      </w:pPr>
      <w:r w:rsidRPr="007E13D7">
        <w:rPr>
          <w:bCs/>
          <w:sz w:val="23"/>
          <w:szCs w:val="23"/>
        </w:rPr>
        <w:t>DIČ:</w:t>
      </w:r>
      <w:r w:rsidRPr="007E13D7">
        <w:rPr>
          <w:bCs/>
          <w:sz w:val="23"/>
          <w:szCs w:val="23"/>
        </w:rPr>
        <w:tab/>
      </w:r>
      <w:r w:rsidRPr="007E13D7">
        <w:rPr>
          <w:bCs/>
          <w:sz w:val="23"/>
          <w:szCs w:val="23"/>
        </w:rPr>
        <w:tab/>
      </w:r>
      <w:r w:rsidRPr="007E13D7">
        <w:rPr>
          <w:bCs/>
          <w:sz w:val="23"/>
          <w:szCs w:val="23"/>
        </w:rPr>
        <w:tab/>
      </w:r>
      <w:r w:rsidRPr="007E13D7">
        <w:rPr>
          <w:bCs/>
          <w:sz w:val="23"/>
          <w:szCs w:val="23"/>
        </w:rPr>
        <w:tab/>
      </w:r>
      <w:r w:rsidRPr="007E13D7">
        <w:rPr>
          <w:bCs/>
          <w:sz w:val="23"/>
          <w:szCs w:val="23"/>
        </w:rPr>
        <w:tab/>
      </w:r>
      <w:r w:rsidR="007E13D7" w:rsidRPr="007E13D7">
        <w:rPr>
          <w:bCs/>
          <w:sz w:val="22"/>
          <w:szCs w:val="22"/>
        </w:rPr>
        <w:t>CZ00676853</w:t>
      </w:r>
    </w:p>
    <w:p w14:paraId="10FBB077" w14:textId="55BD504E" w:rsidR="00796CAF" w:rsidRPr="007E13D7" w:rsidRDefault="008271C5" w:rsidP="00796CAF">
      <w:pPr>
        <w:pStyle w:val="Default"/>
        <w:rPr>
          <w:bCs/>
          <w:sz w:val="23"/>
          <w:szCs w:val="23"/>
        </w:rPr>
      </w:pPr>
      <w:r w:rsidRPr="007E13D7">
        <w:rPr>
          <w:bCs/>
          <w:sz w:val="23"/>
          <w:szCs w:val="23"/>
        </w:rPr>
        <w:t>zápis v obchodním rejstříku:</w:t>
      </w:r>
      <w:r w:rsidRPr="007E13D7">
        <w:rPr>
          <w:bCs/>
          <w:sz w:val="23"/>
          <w:szCs w:val="23"/>
        </w:rPr>
        <w:tab/>
      </w:r>
      <w:r w:rsidRPr="007E13D7">
        <w:rPr>
          <w:bCs/>
          <w:sz w:val="23"/>
          <w:szCs w:val="23"/>
        </w:rPr>
        <w:tab/>
      </w:r>
      <w:r w:rsidR="007E13D7" w:rsidRPr="007E13D7">
        <w:rPr>
          <w:bCs/>
          <w:sz w:val="22"/>
          <w:szCs w:val="22"/>
        </w:rPr>
        <w:t>Městský soud v Praze, oddíl C, vložka 480</w:t>
      </w:r>
    </w:p>
    <w:p w14:paraId="22AD91E2" w14:textId="211CCC0C" w:rsidR="008271C5" w:rsidRPr="007E13D7" w:rsidRDefault="008271C5" w:rsidP="00796CAF">
      <w:pPr>
        <w:pStyle w:val="Default"/>
        <w:rPr>
          <w:bCs/>
          <w:sz w:val="22"/>
          <w:szCs w:val="22"/>
        </w:rPr>
      </w:pPr>
      <w:r w:rsidRPr="007E13D7">
        <w:rPr>
          <w:bCs/>
          <w:sz w:val="22"/>
          <w:szCs w:val="22"/>
        </w:rPr>
        <w:t>statutární orgán:</w:t>
      </w:r>
      <w:r w:rsidRPr="007E13D7">
        <w:rPr>
          <w:bCs/>
          <w:sz w:val="22"/>
          <w:szCs w:val="22"/>
        </w:rPr>
        <w:tab/>
      </w:r>
      <w:r w:rsidRPr="007E13D7">
        <w:rPr>
          <w:bCs/>
          <w:sz w:val="22"/>
          <w:szCs w:val="22"/>
        </w:rPr>
        <w:tab/>
      </w:r>
      <w:r w:rsidRPr="007E13D7">
        <w:rPr>
          <w:bCs/>
          <w:sz w:val="22"/>
          <w:szCs w:val="22"/>
        </w:rPr>
        <w:tab/>
      </w:r>
      <w:r w:rsidR="007E13D7" w:rsidRPr="007E13D7">
        <w:rPr>
          <w:bCs/>
          <w:sz w:val="22"/>
          <w:szCs w:val="22"/>
        </w:rPr>
        <w:t>Mgr. Jana Doubravová, jednatelka</w:t>
      </w:r>
    </w:p>
    <w:p w14:paraId="77C25DF8" w14:textId="6251CBC1" w:rsidR="008271C5" w:rsidRPr="007E13D7" w:rsidRDefault="008271C5" w:rsidP="00796CAF">
      <w:pPr>
        <w:pStyle w:val="Default"/>
        <w:rPr>
          <w:bCs/>
          <w:sz w:val="22"/>
          <w:szCs w:val="22"/>
        </w:rPr>
      </w:pPr>
      <w:r w:rsidRPr="007E13D7">
        <w:rPr>
          <w:bCs/>
          <w:sz w:val="22"/>
          <w:szCs w:val="22"/>
        </w:rPr>
        <w:t>bankovní spojení:</w:t>
      </w:r>
      <w:r w:rsidRPr="007E13D7">
        <w:rPr>
          <w:bCs/>
          <w:sz w:val="22"/>
          <w:szCs w:val="22"/>
        </w:rPr>
        <w:tab/>
      </w:r>
      <w:r w:rsidRPr="007E13D7">
        <w:rPr>
          <w:bCs/>
          <w:sz w:val="22"/>
          <w:szCs w:val="22"/>
        </w:rPr>
        <w:tab/>
      </w:r>
      <w:r w:rsidRPr="007E13D7">
        <w:rPr>
          <w:bCs/>
          <w:sz w:val="22"/>
          <w:szCs w:val="22"/>
        </w:rPr>
        <w:tab/>
      </w:r>
      <w:proofErr w:type="spellStart"/>
      <w:r w:rsidR="00A61E15">
        <w:rPr>
          <w:bCs/>
          <w:sz w:val="22"/>
          <w:szCs w:val="22"/>
        </w:rPr>
        <w:t>xxxxxxxxxxxxxx</w:t>
      </w:r>
      <w:proofErr w:type="spellEnd"/>
    </w:p>
    <w:p w14:paraId="769BEF3F" w14:textId="40A24453" w:rsidR="00796CAF" w:rsidRPr="007E13D7" w:rsidRDefault="008271C5" w:rsidP="00796CAF">
      <w:pPr>
        <w:pStyle w:val="Default"/>
        <w:rPr>
          <w:bCs/>
          <w:sz w:val="22"/>
          <w:szCs w:val="22"/>
        </w:rPr>
      </w:pPr>
      <w:r w:rsidRPr="007E13D7">
        <w:rPr>
          <w:bCs/>
          <w:sz w:val="22"/>
          <w:szCs w:val="22"/>
        </w:rPr>
        <w:t>č. účtu:</w:t>
      </w:r>
      <w:r w:rsidRPr="007E13D7">
        <w:rPr>
          <w:bCs/>
          <w:sz w:val="22"/>
          <w:szCs w:val="22"/>
        </w:rPr>
        <w:tab/>
      </w:r>
      <w:r w:rsidRPr="007E13D7">
        <w:rPr>
          <w:bCs/>
          <w:sz w:val="22"/>
          <w:szCs w:val="22"/>
        </w:rPr>
        <w:tab/>
      </w:r>
      <w:r w:rsidRPr="007E13D7">
        <w:rPr>
          <w:bCs/>
          <w:sz w:val="22"/>
          <w:szCs w:val="22"/>
        </w:rPr>
        <w:tab/>
      </w:r>
      <w:r w:rsidRPr="007E13D7">
        <w:rPr>
          <w:bCs/>
          <w:sz w:val="22"/>
          <w:szCs w:val="22"/>
        </w:rPr>
        <w:tab/>
      </w:r>
      <w:r w:rsidRPr="007E13D7">
        <w:rPr>
          <w:bCs/>
          <w:sz w:val="22"/>
          <w:szCs w:val="22"/>
        </w:rPr>
        <w:tab/>
      </w:r>
      <w:proofErr w:type="spellStart"/>
      <w:r w:rsidR="00A61E15">
        <w:rPr>
          <w:bCs/>
          <w:sz w:val="22"/>
          <w:szCs w:val="22"/>
        </w:rPr>
        <w:t>xxxxxxxxxxxxxx</w:t>
      </w:r>
      <w:proofErr w:type="spellEnd"/>
    </w:p>
    <w:p w14:paraId="57364357" w14:textId="15421C07" w:rsidR="00796CAF" w:rsidRPr="007E13D7" w:rsidRDefault="008271C5" w:rsidP="00796CAF">
      <w:pPr>
        <w:pStyle w:val="Default"/>
        <w:rPr>
          <w:bCs/>
          <w:sz w:val="22"/>
          <w:szCs w:val="22"/>
        </w:rPr>
      </w:pPr>
      <w:r w:rsidRPr="007E13D7">
        <w:rPr>
          <w:bCs/>
          <w:sz w:val="22"/>
          <w:szCs w:val="22"/>
        </w:rPr>
        <w:t>t</w:t>
      </w:r>
      <w:r w:rsidR="00796CAF" w:rsidRPr="007E13D7">
        <w:rPr>
          <w:bCs/>
          <w:sz w:val="22"/>
          <w:szCs w:val="22"/>
        </w:rPr>
        <w:t>elefon</w:t>
      </w:r>
      <w:r w:rsidRPr="007E13D7">
        <w:rPr>
          <w:bCs/>
          <w:sz w:val="22"/>
          <w:szCs w:val="22"/>
        </w:rPr>
        <w:t>, e-mail:</w:t>
      </w:r>
      <w:r w:rsidRPr="007E13D7">
        <w:rPr>
          <w:bCs/>
          <w:sz w:val="22"/>
          <w:szCs w:val="22"/>
        </w:rPr>
        <w:tab/>
      </w:r>
      <w:r w:rsidRPr="007E13D7">
        <w:rPr>
          <w:bCs/>
          <w:sz w:val="22"/>
          <w:szCs w:val="22"/>
        </w:rPr>
        <w:tab/>
      </w:r>
      <w:r w:rsidRPr="007E13D7">
        <w:rPr>
          <w:bCs/>
          <w:sz w:val="22"/>
          <w:szCs w:val="22"/>
        </w:rPr>
        <w:tab/>
      </w:r>
      <w:r w:rsidRPr="007E13D7">
        <w:rPr>
          <w:bCs/>
          <w:sz w:val="22"/>
          <w:szCs w:val="22"/>
        </w:rPr>
        <w:tab/>
      </w:r>
      <w:proofErr w:type="spellStart"/>
      <w:r w:rsidR="00A61E15">
        <w:rPr>
          <w:bCs/>
          <w:sz w:val="22"/>
          <w:szCs w:val="22"/>
        </w:rPr>
        <w:t>xxxxxxxxxxx</w:t>
      </w:r>
      <w:proofErr w:type="spellEnd"/>
      <w:r w:rsidR="007E13D7" w:rsidRPr="007E13D7">
        <w:rPr>
          <w:bCs/>
          <w:sz w:val="22"/>
          <w:szCs w:val="22"/>
        </w:rPr>
        <w:t xml:space="preserve">, </w:t>
      </w:r>
      <w:proofErr w:type="spellStart"/>
      <w:r w:rsidR="00A61E15">
        <w:rPr>
          <w:bCs/>
          <w:sz w:val="22"/>
          <w:szCs w:val="22"/>
        </w:rPr>
        <w:t>xxxxxxxxxxx</w:t>
      </w:r>
      <w:proofErr w:type="spellEnd"/>
      <w:r w:rsidR="007E13D7" w:rsidRPr="007E13D7">
        <w:rPr>
          <w:bCs/>
          <w:sz w:val="22"/>
          <w:szCs w:val="22"/>
        </w:rPr>
        <w:t xml:space="preserve"> </w:t>
      </w:r>
    </w:p>
    <w:p w14:paraId="57C23965" w14:textId="2A36AA1B" w:rsidR="00E0383D" w:rsidRPr="007E13D7" w:rsidRDefault="00E0383D" w:rsidP="00E0383D">
      <w:pPr>
        <w:pStyle w:val="Default"/>
        <w:rPr>
          <w:bCs/>
          <w:sz w:val="22"/>
          <w:szCs w:val="22"/>
        </w:rPr>
      </w:pPr>
      <w:r w:rsidRPr="007E13D7">
        <w:rPr>
          <w:bCs/>
          <w:sz w:val="22"/>
          <w:szCs w:val="22"/>
        </w:rPr>
        <w:t>datová schránka:</w:t>
      </w:r>
      <w:r w:rsidRPr="007E13D7">
        <w:rPr>
          <w:bCs/>
          <w:sz w:val="22"/>
          <w:szCs w:val="22"/>
        </w:rPr>
        <w:tab/>
      </w:r>
      <w:r w:rsidRPr="007E13D7">
        <w:rPr>
          <w:bCs/>
          <w:sz w:val="22"/>
          <w:szCs w:val="22"/>
        </w:rPr>
        <w:tab/>
      </w:r>
      <w:r w:rsidRPr="007E13D7">
        <w:rPr>
          <w:bCs/>
          <w:sz w:val="22"/>
          <w:szCs w:val="22"/>
        </w:rPr>
        <w:tab/>
      </w:r>
      <w:r w:rsidR="007E13D7" w:rsidRPr="007E13D7">
        <w:rPr>
          <w:bCs/>
          <w:sz w:val="22"/>
          <w:szCs w:val="22"/>
        </w:rPr>
        <w:t>3eyaqwu</w:t>
      </w:r>
    </w:p>
    <w:p w14:paraId="5120BAE5" w14:textId="35F38DD3" w:rsidR="00796CAF" w:rsidRPr="007E13D7" w:rsidRDefault="008271C5" w:rsidP="00796CAF">
      <w:pPr>
        <w:pStyle w:val="Default"/>
        <w:rPr>
          <w:bCs/>
          <w:sz w:val="22"/>
          <w:szCs w:val="22"/>
        </w:rPr>
      </w:pPr>
      <w:r w:rsidRPr="007E13D7">
        <w:rPr>
          <w:bCs/>
          <w:sz w:val="22"/>
          <w:szCs w:val="22"/>
        </w:rPr>
        <w:t>zástupce ve věcech technických:</w:t>
      </w:r>
      <w:r w:rsidRPr="007E13D7">
        <w:rPr>
          <w:bCs/>
          <w:sz w:val="22"/>
          <w:szCs w:val="22"/>
        </w:rPr>
        <w:tab/>
      </w:r>
      <w:r w:rsidR="007E13D7" w:rsidRPr="007E13D7">
        <w:rPr>
          <w:bCs/>
          <w:sz w:val="22"/>
          <w:szCs w:val="22"/>
        </w:rPr>
        <w:t>R</w:t>
      </w:r>
      <w:r w:rsidR="00A61E15">
        <w:rPr>
          <w:bCs/>
          <w:sz w:val="22"/>
          <w:szCs w:val="22"/>
        </w:rPr>
        <w:t xml:space="preserve">adovan Bednář, tel.: </w:t>
      </w:r>
      <w:proofErr w:type="spellStart"/>
      <w:r w:rsidR="00A61E15">
        <w:rPr>
          <w:bCs/>
          <w:sz w:val="22"/>
          <w:szCs w:val="22"/>
        </w:rPr>
        <w:t>xxxxxxxxx</w:t>
      </w:r>
      <w:proofErr w:type="spellEnd"/>
      <w:r w:rsidR="007E13D7" w:rsidRPr="007E13D7">
        <w:rPr>
          <w:bCs/>
          <w:sz w:val="22"/>
          <w:szCs w:val="22"/>
        </w:rPr>
        <w:t xml:space="preserve">, e-mail: </w:t>
      </w:r>
      <w:proofErr w:type="spellStart"/>
      <w:r w:rsidR="00A61E15">
        <w:rPr>
          <w:bCs/>
          <w:sz w:val="22"/>
          <w:szCs w:val="22"/>
        </w:rPr>
        <w:t>xxxxxxxxxxxxx</w:t>
      </w:r>
      <w:proofErr w:type="spellEnd"/>
      <w:r w:rsidR="007E13D7" w:rsidRPr="007E13D7">
        <w:rPr>
          <w:bCs/>
          <w:sz w:val="22"/>
          <w:szCs w:val="22"/>
        </w:rPr>
        <w:t xml:space="preserve"> </w:t>
      </w:r>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06489F59"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„Z</w:t>
      </w:r>
      <w:r w:rsidR="00A14219">
        <w:t>Z</w:t>
      </w:r>
      <w:r w:rsidRPr="008271C5">
        <w:t>VZ“),</w:t>
      </w:r>
      <w:r w:rsidR="002D44DC">
        <w:br/>
      </w:r>
      <w:r w:rsidRPr="008271C5">
        <w:t xml:space="preserve">pod názvem </w:t>
      </w:r>
      <w:r w:rsidRPr="007B4A56">
        <w:rPr>
          <w:b/>
        </w:rPr>
        <w:t>„</w:t>
      </w:r>
      <w:proofErr w:type="spellStart"/>
      <w:r w:rsidR="007D4F49">
        <w:rPr>
          <w:b/>
        </w:rPr>
        <w:t>Gastrovybavení</w:t>
      </w:r>
      <w:proofErr w:type="spellEnd"/>
      <w:r w:rsidR="007D4F49">
        <w:rPr>
          <w:b/>
        </w:rPr>
        <w:t xml:space="preserve"> pro školní jídelnu</w:t>
      </w:r>
      <w:r w:rsidRPr="00B05BA0">
        <w:rPr>
          <w:b/>
        </w:rPr>
        <w:t>“</w:t>
      </w:r>
      <w:r w:rsidRPr="00B05BA0">
        <w:t>,</w:t>
      </w:r>
      <w:r w:rsidR="00E11F61" w:rsidRPr="00B05BA0">
        <w:t xml:space="preserve"> </w:t>
      </w:r>
      <w:r w:rsidRPr="008271C5">
        <w:t xml:space="preserve">(dále jen „veřejná zakázka“), </w:t>
      </w:r>
      <w:r w:rsidR="002D44DC">
        <w:br/>
      </w:r>
      <w:r w:rsidRPr="008271C5">
        <w:t xml:space="preserve">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30579179" w:rsidR="003923BC" w:rsidRPr="005321FD" w:rsidRDefault="003923BC" w:rsidP="00C02320">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8C5A9A">
        <w:rPr>
          <w:color w:val="auto"/>
          <w:sz w:val="22"/>
          <w:szCs w:val="22"/>
          <w:u w:val="single"/>
        </w:rPr>
        <w:t>P</w:t>
      </w:r>
      <w:r w:rsidR="0062056D" w:rsidRPr="008C5A9A">
        <w:rPr>
          <w:color w:val="auto"/>
          <w:sz w:val="22"/>
          <w:szCs w:val="22"/>
          <w:u w:val="single"/>
        </w:rPr>
        <w:t>řílohy č. 1</w:t>
      </w:r>
      <w:r w:rsidR="0062056D" w:rsidRPr="008C5A9A">
        <w:rPr>
          <w:color w:val="auto"/>
          <w:sz w:val="22"/>
          <w:szCs w:val="22"/>
        </w:rPr>
        <w:t xml:space="preserve"> </w:t>
      </w:r>
      <w:r w:rsidR="0062056D" w:rsidRPr="00B05BA0">
        <w:rPr>
          <w:color w:val="auto"/>
          <w:sz w:val="22"/>
          <w:szCs w:val="22"/>
        </w:rPr>
        <w:t>(</w:t>
      </w:r>
      <w:r w:rsidR="007B4A56" w:rsidRPr="00B05BA0">
        <w:rPr>
          <w:color w:val="auto"/>
          <w:sz w:val="22"/>
          <w:szCs w:val="22"/>
        </w:rPr>
        <w:t>Soupis dodávk</w:t>
      </w:r>
      <w:r w:rsidR="002B5A2F" w:rsidRPr="00B05BA0">
        <w:rPr>
          <w:color w:val="auto"/>
          <w:sz w:val="22"/>
          <w:szCs w:val="22"/>
        </w:rPr>
        <w:t>y</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 vč. jeho dopravy </w:t>
      </w:r>
      <w:r w:rsidR="002D44DC">
        <w:rPr>
          <w:color w:val="auto"/>
          <w:sz w:val="22"/>
          <w:szCs w:val="22"/>
        </w:rPr>
        <w:br/>
      </w:r>
      <w:r w:rsidRPr="005321FD">
        <w:rPr>
          <w:color w:val="auto"/>
          <w:sz w:val="22"/>
          <w:szCs w:val="22"/>
        </w:rPr>
        <w:t>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1DFD0D70"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207B97" w:rsidRPr="007B4562">
        <w:rPr>
          <w:color w:val="auto"/>
          <w:sz w:val="22"/>
          <w:szCs w:val="22"/>
        </w:rPr>
        <w:t xml:space="preserve"> uvedeným v </w:t>
      </w:r>
      <w:r w:rsidR="00207B97" w:rsidRPr="007B4562">
        <w:rPr>
          <w:color w:val="auto"/>
          <w:sz w:val="22"/>
          <w:szCs w:val="22"/>
          <w:u w:val="single"/>
        </w:rPr>
        <w:t>Příloze č. 2</w:t>
      </w:r>
      <w:r w:rsidR="00201180" w:rsidRPr="007B4562">
        <w:rPr>
          <w:color w:val="auto"/>
          <w:sz w:val="22"/>
          <w:szCs w:val="22"/>
        </w:rPr>
        <w:t xml:space="preserve"> </w:t>
      </w:r>
      <w:r w:rsidR="0002023A">
        <w:rPr>
          <w:color w:val="auto"/>
          <w:sz w:val="22"/>
          <w:szCs w:val="22"/>
        </w:rPr>
        <w:t xml:space="preserve"> (</w:t>
      </w:r>
      <w:r w:rsidR="00207B97" w:rsidRPr="007B4562">
        <w:rPr>
          <w:color w:val="auto"/>
          <w:sz w:val="22"/>
          <w:szCs w:val="22"/>
        </w:rPr>
        <w:t>Technick</w:t>
      </w:r>
      <w:r w:rsidR="00160F4C">
        <w:rPr>
          <w:color w:val="auto"/>
          <w:sz w:val="22"/>
          <w:szCs w:val="22"/>
        </w:rPr>
        <w:t>á</w:t>
      </w:r>
      <w:r w:rsidR="00E315D3" w:rsidRPr="007B4562">
        <w:rPr>
          <w:color w:val="auto"/>
          <w:sz w:val="22"/>
          <w:szCs w:val="22"/>
        </w:rPr>
        <w:t xml:space="preserve"> </w:t>
      </w:r>
      <w:r w:rsidR="007B4A56" w:rsidRPr="007B4562">
        <w:rPr>
          <w:color w:val="auto"/>
          <w:sz w:val="22"/>
          <w:szCs w:val="22"/>
        </w:rPr>
        <w:t>specifikace</w:t>
      </w:r>
      <w:r w:rsidR="00160F4C">
        <w:rPr>
          <w:color w:val="auto"/>
          <w:sz w:val="22"/>
          <w:szCs w:val="22"/>
        </w:rPr>
        <w:t>)</w:t>
      </w:r>
      <w:r w:rsidR="00C126B5" w:rsidRPr="007B4562">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64EAE9DA"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0" w:name="_Hlk42503890"/>
      <w:r w:rsidR="003A263A">
        <w:t>Střední školy obchodní</w:t>
      </w:r>
      <w:r w:rsidR="00F94F3C">
        <w:t>, České Budějovice, Husova 9</w:t>
      </w:r>
      <w:r w:rsidR="008814D9">
        <w:t>, školní jídelna</w:t>
      </w:r>
      <w:r w:rsidR="00F94F3C">
        <w:t xml:space="preserve"> na adrese </w:t>
      </w:r>
      <w:r w:rsidR="008814D9">
        <w:t xml:space="preserve">Dobrovodská </w:t>
      </w:r>
      <w:bookmarkEnd w:id="0"/>
      <w:r w:rsidR="008814D9">
        <w:t>950/107, České Budějovice 5</w:t>
      </w:r>
      <w:r w:rsidR="00B56884">
        <w:t>.</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1273A549"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7B4A56" w:rsidRPr="00B05BA0">
        <w:t>Soupis dodávk</w:t>
      </w:r>
      <w:r w:rsidR="002B5A2F" w:rsidRPr="00B05BA0">
        <w:t>y</w:t>
      </w:r>
      <w:r w:rsidR="0062056D" w:rsidRPr="00B05BA0">
        <w:t xml:space="preserve">) </w:t>
      </w:r>
      <w:r w:rsidR="0062056D" w:rsidRPr="00C17096">
        <w:t xml:space="preserve">a s technickými parametry dle </w:t>
      </w:r>
      <w:r w:rsidR="0062056D" w:rsidRPr="00C17096">
        <w:rPr>
          <w:u w:val="single"/>
        </w:rPr>
        <w:t xml:space="preserve">Přílohy č. </w:t>
      </w:r>
      <w:r w:rsidR="0002023A">
        <w:rPr>
          <w:u w:val="single"/>
        </w:rPr>
        <w:t>2</w:t>
      </w:r>
      <w:r w:rsidR="0062056D" w:rsidRPr="00C17096">
        <w:t xml:space="preserve"> (Technick</w:t>
      </w:r>
      <w:r w:rsidR="00160F4C">
        <w:t>á</w:t>
      </w:r>
      <w:r w:rsidR="007B4A56" w:rsidRPr="00C17096">
        <w:t xml:space="preserve"> specifikace</w:t>
      </w:r>
      <w:r w:rsidR="0062056D" w:rsidRPr="00C17096">
        <w:t>)</w:t>
      </w:r>
      <w:r w:rsidR="00201180">
        <w:t xml:space="preserve">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5EA6B327" w:rsidR="00A83103" w:rsidRPr="00160F4C" w:rsidRDefault="00C17096" w:rsidP="00F82DB1">
      <w:pPr>
        <w:pStyle w:val="Odstavecseseznamem"/>
        <w:tabs>
          <w:tab w:val="left" w:pos="5954"/>
        </w:tabs>
        <w:spacing w:before="160"/>
        <w:jc w:val="both"/>
        <w:rPr>
          <w:b/>
        </w:rPr>
      </w:pPr>
      <w:r w:rsidRPr="00160F4C">
        <w:rPr>
          <w:b/>
        </w:rPr>
        <w:t>Z</w:t>
      </w:r>
      <w:r w:rsidR="00243AF1" w:rsidRPr="00160F4C">
        <w:rPr>
          <w:b/>
        </w:rPr>
        <w:t xml:space="preserve">ávazná maximální délka </w:t>
      </w:r>
      <w:r w:rsidR="00AC3D6E" w:rsidRPr="00160F4C">
        <w:rPr>
          <w:b/>
        </w:rPr>
        <w:t>dodávky</w:t>
      </w:r>
      <w:r w:rsidR="0002023A" w:rsidRPr="00160F4C">
        <w:rPr>
          <w:b/>
        </w:rPr>
        <w:t xml:space="preserve"> </w:t>
      </w:r>
      <w:proofErr w:type="spellStart"/>
      <w:r w:rsidR="008814D9">
        <w:rPr>
          <w:b/>
        </w:rPr>
        <w:t>gastrovybavení</w:t>
      </w:r>
      <w:proofErr w:type="spellEnd"/>
      <w:r w:rsidR="008814D9">
        <w:rPr>
          <w:b/>
        </w:rPr>
        <w:t xml:space="preserve"> je do </w:t>
      </w:r>
      <w:r w:rsidR="007B14CC">
        <w:rPr>
          <w:b/>
        </w:rPr>
        <w:t>15. 12. 2021</w:t>
      </w:r>
      <w:r w:rsidR="002D44DC" w:rsidRPr="00160F4C">
        <w:rPr>
          <w:b/>
        </w:rPr>
        <w:t>.</w:t>
      </w:r>
      <w:r w:rsidR="00243AF1" w:rsidRPr="00160F4C">
        <w:rPr>
          <w:b/>
        </w:rPr>
        <w:t xml:space="preserve"> </w:t>
      </w:r>
    </w:p>
    <w:p w14:paraId="07C262B6" w14:textId="77777777" w:rsidR="002D44DC" w:rsidRDefault="002D44DC" w:rsidP="00F82DB1">
      <w:pPr>
        <w:pStyle w:val="Odstavecseseznamem"/>
        <w:tabs>
          <w:tab w:val="left" w:pos="5954"/>
        </w:tabs>
        <w:spacing w:before="160"/>
        <w:jc w:val="both"/>
        <w:rPr>
          <w:b/>
        </w:rPr>
      </w:pPr>
    </w:p>
    <w:p w14:paraId="2D89F00B" w14:textId="2DB02D41"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34DA9992" w14:textId="77777777" w:rsidR="0002023A" w:rsidRDefault="0002023A"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w:t>
      </w:r>
      <w:r>
        <w:lastRenderedPageBreak/>
        <w:t>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73AC9B2A" w:rsidR="00C954FD" w:rsidRPr="005732E3" w:rsidRDefault="00C954FD" w:rsidP="00D57DE5">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7E13D7">
              <w:rPr>
                <w:rFonts w:ascii="Verdana" w:hAnsi="Verdana"/>
                <w:b/>
                <w:bCs/>
                <w:i w:val="0"/>
                <w:iCs w:val="0"/>
                <w:sz w:val="17"/>
                <w:szCs w:val="17"/>
                <w:lang w:eastAsia="cs-CZ"/>
              </w:rPr>
              <w:t>133 880,00</w:t>
            </w:r>
            <w:r w:rsidRPr="005732E3">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3393827A"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7E13D7">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7E13D7">
              <w:rPr>
                <w:rFonts w:ascii="Verdana" w:hAnsi="Verdana"/>
                <w:b/>
                <w:bCs/>
                <w:i w:val="0"/>
                <w:iCs w:val="0"/>
                <w:sz w:val="17"/>
                <w:szCs w:val="17"/>
                <w:lang w:eastAsia="cs-CZ"/>
              </w:rPr>
              <w:t>28 114,80</w:t>
            </w:r>
            <w:r w:rsidRPr="005732E3">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5000711B"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7E13D7">
              <w:rPr>
                <w:rFonts w:ascii="Verdana" w:hAnsi="Verdana"/>
                <w:b/>
                <w:bCs/>
                <w:i w:val="0"/>
                <w:iCs w:val="0"/>
                <w:sz w:val="17"/>
                <w:szCs w:val="17"/>
                <w:lang w:eastAsia="cs-CZ"/>
              </w:rPr>
              <w:t>161 994,80</w:t>
            </w:r>
            <w:r w:rsidRPr="005732E3">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7B346266"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zhotovitele ze dne </w:t>
      </w:r>
      <w:proofErr w:type="gramStart"/>
      <w:r w:rsidR="007E13D7">
        <w:rPr>
          <w:color w:val="00B0F0"/>
          <w:sz w:val="17"/>
          <w:szCs w:val="17"/>
          <w:shd w:val="clear" w:color="auto" w:fill="A8D08D" w:themeFill="accent6" w:themeFillTint="99"/>
        </w:rPr>
        <w:t>18.10.2021</w:t>
      </w:r>
      <w:proofErr w:type="gramEnd"/>
      <w:r w:rsidRPr="0002023A">
        <w:rPr>
          <w:sz w:val="22"/>
          <w:szCs w:val="22"/>
        </w:rPr>
        <w:t>,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p>
    <w:p w14:paraId="75F76F13" w14:textId="014BBE1B"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lastRenderedPageBreak/>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3FF9938B"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1" w:name="_Hlk486319031"/>
    </w:p>
    <w:bookmarkEnd w:id="1"/>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24BFDB97"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B05BA0" w:rsidRPr="00845E49">
        <w:rPr>
          <w:color w:val="auto"/>
          <w:sz w:val="22"/>
          <w:szCs w:val="22"/>
        </w:rPr>
        <w:t>24</w:t>
      </w:r>
      <w:r w:rsidR="002C05AB" w:rsidRPr="00845E49">
        <w:rPr>
          <w:color w:val="auto"/>
          <w:sz w:val="22"/>
          <w:szCs w:val="22"/>
        </w:rPr>
        <w:t xml:space="preserve"> měsíců.</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lastRenderedPageBreak/>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lastRenderedPageBreak/>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0C8CE654"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404F42">
        <w:rPr>
          <w:color w:val="auto"/>
          <w:sz w:val="22"/>
          <w:szCs w:val="22"/>
        </w:rPr>
        <w:t>31</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w:t>
      </w:r>
      <w:proofErr w:type="spellStart"/>
      <w:r w:rsidRPr="00ED611A">
        <w:rPr>
          <w:color w:val="auto"/>
          <w:sz w:val="22"/>
          <w:szCs w:val="22"/>
        </w:rPr>
        <w:t>pl</w:t>
      </w:r>
      <w:proofErr w:type="spellEnd"/>
      <w:r w:rsidRPr="00ED611A">
        <w:rPr>
          <w:color w:val="auto"/>
          <w:sz w:val="22"/>
          <w:szCs w:val="22"/>
        </w:rPr>
        <w:t>. znění, a v zákoně č. 499/2004 Sb., o archivnictví spisové službě a o změně některých zákonů, v </w:t>
      </w:r>
      <w:proofErr w:type="spellStart"/>
      <w:r w:rsidRPr="00ED611A">
        <w:rPr>
          <w:color w:val="auto"/>
          <w:sz w:val="22"/>
          <w:szCs w:val="22"/>
        </w:rPr>
        <w:t>pl</w:t>
      </w:r>
      <w:proofErr w:type="spellEnd"/>
      <w:r w:rsidRPr="00ED611A">
        <w:rPr>
          <w:color w:val="auto"/>
          <w:sz w:val="22"/>
          <w:szCs w:val="22"/>
        </w:rPr>
        <w:t>. znění. Prodávající je povinen minimálně do konce roku 20</w:t>
      </w:r>
      <w:r w:rsidR="00404F42">
        <w:rPr>
          <w:color w:val="auto"/>
          <w:sz w:val="22"/>
          <w:szCs w:val="22"/>
        </w:rPr>
        <w:t>31</w:t>
      </w:r>
      <w:r w:rsidRPr="00ED611A">
        <w:rPr>
          <w:color w:val="auto"/>
          <w:sz w:val="22"/>
          <w:szCs w:val="22"/>
        </w:rPr>
        <w:t xml:space="preserve"> poskytovat požadované informace a dokumentaci související s realizací </w:t>
      </w:r>
      <w:r w:rsidR="00ED611A" w:rsidRPr="00ED611A">
        <w:rPr>
          <w:color w:val="auto"/>
          <w:sz w:val="22"/>
          <w:szCs w:val="22"/>
        </w:rPr>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lastRenderedPageBreak/>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4A84BC16" w:rsidR="00C126B5" w:rsidRPr="00897DEB"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897DEB">
              <w:rPr>
                <w:rFonts w:eastAsia="Times New Roman" w:cs="Times New Roman"/>
                <w:iCs/>
              </w:rPr>
              <w:t>4. 11. 2021</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56EA9250" w:rsidR="00C126B5" w:rsidRPr="00897DEB"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bookmarkStart w:id="2" w:name="Text33"/>
            <w:r w:rsidRPr="00C17096">
              <w:rPr>
                <w:rFonts w:eastAsia="Times New Roman" w:cs="Times New Roman"/>
                <w:lang w:eastAsia="cs-CZ"/>
              </w:rPr>
              <w:t xml:space="preserve"> </w:t>
            </w:r>
            <w:bookmarkEnd w:id="2"/>
            <w:r w:rsidR="00983821">
              <w:rPr>
                <w:rFonts w:eastAsia="Times New Roman" w:cs="Times New Roman"/>
                <w:i/>
                <w:iCs/>
              </w:rPr>
              <w:t>Praze</w:t>
            </w:r>
            <w:r w:rsidRPr="00C17096">
              <w:rPr>
                <w:rFonts w:eastAsia="Times New Roman" w:cs="Times New Roman"/>
                <w:lang w:eastAsia="cs-CZ"/>
              </w:rPr>
              <w:t xml:space="preserve"> dne: </w:t>
            </w:r>
            <w:r w:rsidR="00897DEB">
              <w:rPr>
                <w:rFonts w:eastAsia="Times New Roman" w:cs="Times New Roman"/>
                <w:iCs/>
              </w:rPr>
              <w:t>2. 11. 2021</w:t>
            </w:r>
            <w:bookmarkStart w:id="3" w:name="_GoBack"/>
            <w:bookmarkEnd w:id="3"/>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2896F23E" w:rsidR="00C126B5" w:rsidRDefault="00C126B5" w:rsidP="00C126B5">
            <w:pPr>
              <w:spacing w:after="120" w:line="276" w:lineRule="auto"/>
              <w:rPr>
                <w:rFonts w:eastAsia="Times New Roman" w:cs="Times New Roman"/>
                <w:i/>
                <w:iCs/>
                <w:lang w:eastAsia="cs-CZ"/>
              </w:rPr>
            </w:pP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D6B7BB" w14:textId="77777777" w:rsidR="00C126B5" w:rsidRPr="00A83103" w:rsidRDefault="00C126B5" w:rsidP="00C126B5">
            <w:pPr>
              <w:spacing w:after="120" w:line="240" w:lineRule="auto"/>
              <w:rPr>
                <w:rFonts w:eastAsia="Times New Roman" w:cs="Times New Roman"/>
                <w:iCs/>
                <w:lang w:eastAsia="cs-CZ"/>
              </w:rPr>
            </w:pPr>
          </w:p>
          <w:p w14:paraId="45534CD6"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 xml:space="preserve">Mgr. Jarmila </w:t>
            </w:r>
            <w:proofErr w:type="spellStart"/>
            <w:r w:rsidRPr="007F6B0E">
              <w:rPr>
                <w:rFonts w:eastAsia="Times New Roman" w:cs="Times New Roman"/>
                <w:iCs/>
              </w:rPr>
              <w:t>Benýšková</w:t>
            </w:r>
            <w:proofErr w:type="spellEnd"/>
          </w:p>
          <w:p w14:paraId="03786BC2" w14:textId="22DD3EF8"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6E1F8854" w:rsidR="003969D0" w:rsidRPr="00A83103" w:rsidRDefault="00983821" w:rsidP="00C17096">
            <w:pPr>
              <w:spacing w:after="0" w:line="276" w:lineRule="auto"/>
              <w:jc w:val="center"/>
              <w:rPr>
                <w:rFonts w:eastAsia="Times New Roman" w:cs="Times New Roman"/>
                <w:iCs/>
              </w:rPr>
            </w:pPr>
            <w:r>
              <w:rPr>
                <w:rFonts w:eastAsia="Times New Roman" w:cs="Times New Roman"/>
                <w:iCs/>
              </w:rPr>
              <w:t>Mgr. Jana Doubravová</w:t>
            </w:r>
          </w:p>
          <w:p w14:paraId="2E8228DB" w14:textId="4B1D3549" w:rsidR="00C126B5" w:rsidRPr="00A83103" w:rsidRDefault="00983821" w:rsidP="003969D0">
            <w:pPr>
              <w:spacing w:after="120" w:line="276" w:lineRule="auto"/>
              <w:jc w:val="center"/>
              <w:rPr>
                <w:rFonts w:eastAsia="Times New Roman" w:cs="Times New Roman"/>
                <w:lang w:eastAsia="cs-CZ"/>
              </w:rPr>
            </w:pPr>
            <w:r>
              <w:rPr>
                <w:rFonts w:eastAsia="Times New Roman" w:cs="Times New Roman"/>
                <w:lang w:eastAsia="cs-CZ"/>
              </w:rPr>
              <w:t>Jednatelka HOSPIMED, spol. s r.o.</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AB3F081" w14:textId="30A1EC21" w:rsidR="00E70345" w:rsidRPr="00711E76" w:rsidRDefault="007033C0" w:rsidP="00E70345">
      <w:pPr>
        <w:spacing w:before="200" w:after="120" w:line="312" w:lineRule="auto"/>
        <w:rPr>
          <w:rFonts w:eastAsia="Times New Roman" w:cs="Times New Roman"/>
          <w:b/>
          <w:color w:val="00B0F0"/>
          <w:lang w:eastAsia="cs-CZ"/>
        </w:rPr>
      </w:pPr>
      <w:r>
        <w:rPr>
          <w:rFonts w:eastAsia="Times New Roman" w:cs="Times New Roman"/>
          <w:b/>
          <w:lang w:eastAsia="cs-CZ"/>
        </w:rPr>
        <w:t>Příloha č. 1:</w:t>
      </w:r>
      <w:r>
        <w:rPr>
          <w:rFonts w:eastAsia="Times New Roman" w:cs="Times New Roman"/>
          <w:b/>
          <w:lang w:eastAsia="cs-CZ"/>
        </w:rPr>
        <w:tab/>
      </w:r>
      <w:r w:rsidR="00C17096" w:rsidRPr="00537FA4">
        <w:rPr>
          <w:rFonts w:eastAsia="Times New Roman" w:cs="Times New Roman"/>
          <w:b/>
          <w:lang w:eastAsia="cs-CZ"/>
        </w:rPr>
        <w:t>Soupis dodávk</w:t>
      </w:r>
      <w:r w:rsidR="00167B52">
        <w:rPr>
          <w:rFonts w:eastAsia="Times New Roman" w:cs="Times New Roman"/>
          <w:b/>
          <w:lang w:eastAsia="cs-CZ"/>
        </w:rPr>
        <w:t>y</w:t>
      </w:r>
      <w:r w:rsidR="00711E76">
        <w:rPr>
          <w:rFonts w:eastAsia="Times New Roman" w:cs="Times New Roman"/>
          <w:b/>
          <w:color w:val="00B0F0"/>
          <w:lang w:eastAsia="cs-CZ"/>
        </w:rPr>
        <w:t xml:space="preserve"> </w:t>
      </w:r>
    </w:p>
    <w:p w14:paraId="741E67FE" w14:textId="79B053D8" w:rsid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r>
      <w:r w:rsidR="00C17096" w:rsidRPr="00CF165F">
        <w:rPr>
          <w:rFonts w:eastAsia="Times New Roman" w:cs="Times New Roman"/>
          <w:b/>
          <w:lang w:eastAsia="cs-CZ"/>
        </w:rPr>
        <w:t>Technick</w:t>
      </w:r>
      <w:r w:rsidR="00CF165F" w:rsidRPr="00CF165F">
        <w:rPr>
          <w:rFonts w:eastAsia="Times New Roman" w:cs="Times New Roman"/>
          <w:b/>
          <w:lang w:eastAsia="cs-CZ"/>
        </w:rPr>
        <w:t>á</w:t>
      </w:r>
      <w:r w:rsidR="00C17096" w:rsidRPr="00CF165F">
        <w:rPr>
          <w:rFonts w:eastAsia="Times New Roman" w:cs="Times New Roman"/>
          <w:b/>
          <w:lang w:eastAsia="cs-CZ"/>
        </w:rPr>
        <w:t xml:space="preserve"> specifikace</w:t>
      </w:r>
      <w:r w:rsidR="00B31670" w:rsidRPr="00CF165F">
        <w:rPr>
          <w:rFonts w:eastAsia="Times New Roman" w:cs="Times New Roman"/>
          <w:lang w:eastAsia="cs-CZ"/>
        </w:rPr>
        <w:t xml:space="preserve"> </w:t>
      </w:r>
    </w:p>
    <w:sectPr w:rsidR="00E70345" w:rsidSect="0002023A">
      <w:footerReference w:type="default" r:id="rId8"/>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26799" w14:textId="77777777" w:rsidR="0075671B" w:rsidRDefault="0075671B" w:rsidP="0003098B">
      <w:pPr>
        <w:spacing w:after="0" w:line="240" w:lineRule="auto"/>
      </w:pPr>
      <w:r>
        <w:separator/>
      </w:r>
    </w:p>
  </w:endnote>
  <w:endnote w:type="continuationSeparator" w:id="0">
    <w:p w14:paraId="280D1723" w14:textId="77777777" w:rsidR="0075671B" w:rsidRDefault="0075671B"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30976EB" w14:textId="2F7DCB66" w:rsidR="007B4A56" w:rsidRDefault="007B4A56">
        <w:pPr>
          <w:pStyle w:val="Zpat"/>
          <w:jc w:val="center"/>
        </w:pPr>
        <w:r>
          <w:fldChar w:fldCharType="begin"/>
        </w:r>
        <w:r>
          <w:instrText>PAGE   \* MERGEFORMAT</w:instrText>
        </w:r>
        <w:r>
          <w:fldChar w:fldCharType="separate"/>
        </w:r>
        <w:r w:rsidR="00897DEB">
          <w:rPr>
            <w:noProof/>
          </w:rPr>
          <w:t>7</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605A0" w14:textId="77777777" w:rsidR="0075671B" w:rsidRDefault="0075671B" w:rsidP="0003098B">
      <w:pPr>
        <w:spacing w:after="0" w:line="240" w:lineRule="auto"/>
      </w:pPr>
      <w:r>
        <w:separator/>
      </w:r>
    </w:p>
  </w:footnote>
  <w:footnote w:type="continuationSeparator" w:id="0">
    <w:p w14:paraId="4DB09812" w14:textId="77777777" w:rsidR="0075671B" w:rsidRDefault="0075671B"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268F"/>
    <w:rsid w:val="0002023A"/>
    <w:rsid w:val="000245A9"/>
    <w:rsid w:val="0003098B"/>
    <w:rsid w:val="000A1945"/>
    <w:rsid w:val="000B5D8C"/>
    <w:rsid w:val="000E228D"/>
    <w:rsid w:val="00100DCA"/>
    <w:rsid w:val="001457F9"/>
    <w:rsid w:val="00157136"/>
    <w:rsid w:val="0016079E"/>
    <w:rsid w:val="00160F4C"/>
    <w:rsid w:val="00166238"/>
    <w:rsid w:val="00167B52"/>
    <w:rsid w:val="0017390D"/>
    <w:rsid w:val="00175292"/>
    <w:rsid w:val="001C5CD4"/>
    <w:rsid w:val="001E332E"/>
    <w:rsid w:val="001E77BD"/>
    <w:rsid w:val="001E7AD2"/>
    <w:rsid w:val="00201180"/>
    <w:rsid w:val="00207B97"/>
    <w:rsid w:val="0021324D"/>
    <w:rsid w:val="0021789D"/>
    <w:rsid w:val="00234E22"/>
    <w:rsid w:val="00243AF1"/>
    <w:rsid w:val="002A4789"/>
    <w:rsid w:val="002A648B"/>
    <w:rsid w:val="002B5A2F"/>
    <w:rsid w:val="002B5BC8"/>
    <w:rsid w:val="002C05AB"/>
    <w:rsid w:val="002D4213"/>
    <w:rsid w:val="002D44DC"/>
    <w:rsid w:val="002F4955"/>
    <w:rsid w:val="0034350F"/>
    <w:rsid w:val="00390F77"/>
    <w:rsid w:val="003923BC"/>
    <w:rsid w:val="003969D0"/>
    <w:rsid w:val="003A263A"/>
    <w:rsid w:val="003B4DB8"/>
    <w:rsid w:val="003C0966"/>
    <w:rsid w:val="00404F42"/>
    <w:rsid w:val="00410F01"/>
    <w:rsid w:val="00410F8E"/>
    <w:rsid w:val="0041160F"/>
    <w:rsid w:val="00427532"/>
    <w:rsid w:val="00482409"/>
    <w:rsid w:val="004971E3"/>
    <w:rsid w:val="004A38E3"/>
    <w:rsid w:val="004C3BCC"/>
    <w:rsid w:val="004F4182"/>
    <w:rsid w:val="005321FD"/>
    <w:rsid w:val="00543A1A"/>
    <w:rsid w:val="00555574"/>
    <w:rsid w:val="00560BA8"/>
    <w:rsid w:val="00562937"/>
    <w:rsid w:val="0057666D"/>
    <w:rsid w:val="005A1D41"/>
    <w:rsid w:val="005A6920"/>
    <w:rsid w:val="005D38D7"/>
    <w:rsid w:val="005E2401"/>
    <w:rsid w:val="0062056D"/>
    <w:rsid w:val="006246DD"/>
    <w:rsid w:val="0063142A"/>
    <w:rsid w:val="006335E4"/>
    <w:rsid w:val="00645F3D"/>
    <w:rsid w:val="00695F0F"/>
    <w:rsid w:val="00697B14"/>
    <w:rsid w:val="006E1A68"/>
    <w:rsid w:val="007033B5"/>
    <w:rsid w:val="007033C0"/>
    <w:rsid w:val="00711E76"/>
    <w:rsid w:val="00722C68"/>
    <w:rsid w:val="00736010"/>
    <w:rsid w:val="00752A6C"/>
    <w:rsid w:val="0075671B"/>
    <w:rsid w:val="00762317"/>
    <w:rsid w:val="00784160"/>
    <w:rsid w:val="0078718C"/>
    <w:rsid w:val="00796CAF"/>
    <w:rsid w:val="007A1E74"/>
    <w:rsid w:val="007B14CC"/>
    <w:rsid w:val="007B4562"/>
    <w:rsid w:val="007B4A56"/>
    <w:rsid w:val="007D4F49"/>
    <w:rsid w:val="007E13D7"/>
    <w:rsid w:val="007E2F91"/>
    <w:rsid w:val="007F6B0E"/>
    <w:rsid w:val="008007E8"/>
    <w:rsid w:val="00812568"/>
    <w:rsid w:val="008271C5"/>
    <w:rsid w:val="0083567D"/>
    <w:rsid w:val="00845E49"/>
    <w:rsid w:val="0087101B"/>
    <w:rsid w:val="008814D9"/>
    <w:rsid w:val="00883823"/>
    <w:rsid w:val="00895622"/>
    <w:rsid w:val="00897DEB"/>
    <w:rsid w:val="008C5A9A"/>
    <w:rsid w:val="008F52AF"/>
    <w:rsid w:val="008F54D9"/>
    <w:rsid w:val="00910802"/>
    <w:rsid w:val="00943739"/>
    <w:rsid w:val="00950A80"/>
    <w:rsid w:val="00955E6F"/>
    <w:rsid w:val="009625BB"/>
    <w:rsid w:val="00965852"/>
    <w:rsid w:val="00971CA1"/>
    <w:rsid w:val="0097327C"/>
    <w:rsid w:val="00983821"/>
    <w:rsid w:val="00985FC9"/>
    <w:rsid w:val="009A768C"/>
    <w:rsid w:val="009C1585"/>
    <w:rsid w:val="009C4A6F"/>
    <w:rsid w:val="009E4B02"/>
    <w:rsid w:val="00A078B7"/>
    <w:rsid w:val="00A1179F"/>
    <w:rsid w:val="00A1302F"/>
    <w:rsid w:val="00A14219"/>
    <w:rsid w:val="00A24F82"/>
    <w:rsid w:val="00A3397E"/>
    <w:rsid w:val="00A56534"/>
    <w:rsid w:val="00A61E15"/>
    <w:rsid w:val="00A74568"/>
    <w:rsid w:val="00A7682B"/>
    <w:rsid w:val="00A83103"/>
    <w:rsid w:val="00AB2A4C"/>
    <w:rsid w:val="00AC3D6E"/>
    <w:rsid w:val="00AD00C5"/>
    <w:rsid w:val="00AD31C2"/>
    <w:rsid w:val="00B05BA0"/>
    <w:rsid w:val="00B12E65"/>
    <w:rsid w:val="00B31670"/>
    <w:rsid w:val="00B56884"/>
    <w:rsid w:val="00B64D99"/>
    <w:rsid w:val="00B82E80"/>
    <w:rsid w:val="00BA3BAD"/>
    <w:rsid w:val="00BA7CFF"/>
    <w:rsid w:val="00BC7AFF"/>
    <w:rsid w:val="00BD0BCB"/>
    <w:rsid w:val="00BD527B"/>
    <w:rsid w:val="00BE7895"/>
    <w:rsid w:val="00BF6858"/>
    <w:rsid w:val="00C02320"/>
    <w:rsid w:val="00C1000D"/>
    <w:rsid w:val="00C126B5"/>
    <w:rsid w:val="00C17096"/>
    <w:rsid w:val="00C46ACA"/>
    <w:rsid w:val="00C51603"/>
    <w:rsid w:val="00C54698"/>
    <w:rsid w:val="00C86D36"/>
    <w:rsid w:val="00C954FD"/>
    <w:rsid w:val="00CA18A5"/>
    <w:rsid w:val="00CC5522"/>
    <w:rsid w:val="00CD5716"/>
    <w:rsid w:val="00CF165F"/>
    <w:rsid w:val="00CF6186"/>
    <w:rsid w:val="00D302D9"/>
    <w:rsid w:val="00D30EEF"/>
    <w:rsid w:val="00D425C3"/>
    <w:rsid w:val="00D4575B"/>
    <w:rsid w:val="00D52263"/>
    <w:rsid w:val="00D53765"/>
    <w:rsid w:val="00D57DE5"/>
    <w:rsid w:val="00D67754"/>
    <w:rsid w:val="00D74BDE"/>
    <w:rsid w:val="00D813F5"/>
    <w:rsid w:val="00DA2989"/>
    <w:rsid w:val="00DF0AD3"/>
    <w:rsid w:val="00DF39A7"/>
    <w:rsid w:val="00E0019D"/>
    <w:rsid w:val="00E0383D"/>
    <w:rsid w:val="00E11F61"/>
    <w:rsid w:val="00E30AAF"/>
    <w:rsid w:val="00E315D3"/>
    <w:rsid w:val="00E5134B"/>
    <w:rsid w:val="00E70345"/>
    <w:rsid w:val="00E77DD1"/>
    <w:rsid w:val="00E931A1"/>
    <w:rsid w:val="00EB14B1"/>
    <w:rsid w:val="00ED4DEA"/>
    <w:rsid w:val="00ED611A"/>
    <w:rsid w:val="00EE6C66"/>
    <w:rsid w:val="00F17C12"/>
    <w:rsid w:val="00F25021"/>
    <w:rsid w:val="00F31BEB"/>
    <w:rsid w:val="00F4189B"/>
    <w:rsid w:val="00F6688F"/>
    <w:rsid w:val="00F74DDD"/>
    <w:rsid w:val="00F80ABB"/>
    <w:rsid w:val="00F82DB1"/>
    <w:rsid w:val="00F830DA"/>
    <w:rsid w:val="00F86D80"/>
    <w:rsid w:val="00F909C6"/>
    <w:rsid w:val="00F94F3C"/>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customStyle="1" w:styleId="UnresolvedMention">
    <w:name w:val="Unresolved Mention"/>
    <w:basedOn w:val="Standardnpsmoodstavce"/>
    <w:uiPriority w:val="99"/>
    <w:semiHidden/>
    <w:unhideWhenUsed/>
    <w:rsid w:val="007E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A75E-4D1F-496E-98AC-B41F03B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2778</Words>
  <Characters>16394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Arnošt Máče</cp:lastModifiedBy>
  <cp:revision>6</cp:revision>
  <cp:lastPrinted>2021-10-18T10:39:00Z</cp:lastPrinted>
  <dcterms:created xsi:type="dcterms:W3CDTF">2021-11-04T10:16:00Z</dcterms:created>
  <dcterms:modified xsi:type="dcterms:W3CDTF">2021-11-10T12:34:00Z</dcterms:modified>
</cp:coreProperties>
</file>