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1AB9" w14:textId="77777777" w:rsidR="0027249D" w:rsidRDefault="0027249D" w:rsidP="0027249D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4FEEED11" w14:textId="77777777" w:rsidR="0027249D" w:rsidRDefault="0027249D" w:rsidP="0027249D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DOHODA O VYPOŘÁDÁNÍ BEZDÚVODNÉHO OBOHACENÍ</w:t>
      </w:r>
    </w:p>
    <w:p w14:paraId="1C09986B" w14:textId="4BB1D88A" w:rsidR="0027249D" w:rsidRDefault="0027249D" w:rsidP="0027249D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evidenční č. </w:t>
      </w:r>
      <w:r w:rsidR="00F559C8">
        <w:rPr>
          <w:sz w:val="22"/>
          <w:szCs w:val="24"/>
        </w:rPr>
        <w:t>62</w:t>
      </w:r>
      <w:r>
        <w:rPr>
          <w:sz w:val="22"/>
          <w:szCs w:val="24"/>
        </w:rPr>
        <w:t>/61894435/20</w:t>
      </w:r>
      <w:r w:rsidR="00F559C8">
        <w:rPr>
          <w:sz w:val="22"/>
          <w:szCs w:val="24"/>
        </w:rPr>
        <w:t>21</w:t>
      </w:r>
      <w:r>
        <w:rPr>
          <w:sz w:val="22"/>
          <w:szCs w:val="24"/>
        </w:rPr>
        <w:t>/1/20</w:t>
      </w:r>
      <w:r w:rsidR="00F559C8">
        <w:rPr>
          <w:sz w:val="22"/>
          <w:szCs w:val="24"/>
        </w:rPr>
        <w:t>21</w:t>
      </w:r>
    </w:p>
    <w:p w14:paraId="37290249" w14:textId="77777777" w:rsidR="0027249D" w:rsidRDefault="0027249D" w:rsidP="0027249D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2991 a násl. zákona č. 89/2012 Sb., občanského zákoníku,</w:t>
      </w:r>
    </w:p>
    <w:p w14:paraId="3B4973F3" w14:textId="77777777" w:rsidR="0027249D" w:rsidRDefault="0027249D" w:rsidP="0027249D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mezi smluvními stranami:</w:t>
      </w:r>
    </w:p>
    <w:p w14:paraId="0BF20B6B" w14:textId="77777777" w:rsidR="0027249D" w:rsidRDefault="0027249D" w:rsidP="0027249D"/>
    <w:p w14:paraId="5FACCF0D" w14:textId="62C3FFA0" w:rsidR="0027249D" w:rsidRDefault="00F559C8" w:rsidP="0027249D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Dodavatel</w:t>
      </w:r>
    </w:p>
    <w:p w14:paraId="039014FF" w14:textId="16545399" w:rsidR="0027249D" w:rsidRDefault="0027249D" w:rsidP="0027249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S</w:t>
      </w:r>
      <w:r w:rsidR="00F559C8">
        <w:rPr>
          <w:sz w:val="22"/>
          <w:szCs w:val="24"/>
        </w:rPr>
        <w:t>oftwareONE</w:t>
      </w:r>
      <w:proofErr w:type="spellEnd"/>
      <w:r w:rsidR="00F559C8">
        <w:rPr>
          <w:sz w:val="22"/>
          <w:szCs w:val="24"/>
        </w:rPr>
        <w:t xml:space="preserve"> </w:t>
      </w:r>
      <w:r w:rsidR="00AC4FA1">
        <w:rPr>
          <w:sz w:val="22"/>
          <w:szCs w:val="24"/>
        </w:rPr>
        <w:t>C</w:t>
      </w:r>
      <w:r w:rsidR="00F559C8">
        <w:rPr>
          <w:sz w:val="22"/>
          <w:szCs w:val="24"/>
        </w:rPr>
        <w:t>zech Republic s.r.o., Vyskočilova 1410/1, Praha 4, 140 00</w:t>
      </w:r>
    </w:p>
    <w:p w14:paraId="498223FF" w14:textId="0B70888C" w:rsidR="0027249D" w:rsidRDefault="0027249D" w:rsidP="0027249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 </w:t>
      </w:r>
      <w:r w:rsidR="00F559C8">
        <w:rPr>
          <w:sz w:val="22"/>
          <w:szCs w:val="24"/>
        </w:rPr>
        <w:t>24207519, zastoupen Petrem Pánkem</w:t>
      </w:r>
      <w:r w:rsidR="00AC4FA1">
        <w:rPr>
          <w:sz w:val="22"/>
          <w:szCs w:val="24"/>
        </w:rPr>
        <w:t xml:space="preserve"> a Lukášem Zimou, prokuristy</w:t>
      </w:r>
    </w:p>
    <w:p w14:paraId="20ABD1AB" w14:textId="77777777" w:rsidR="0027249D" w:rsidRDefault="0027249D" w:rsidP="0027249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7A975367" w14:textId="35D6F1D5" w:rsidR="0027249D" w:rsidRDefault="00513672" w:rsidP="0027249D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Odběratel</w:t>
      </w:r>
    </w:p>
    <w:p w14:paraId="1A677ECC" w14:textId="77777777" w:rsidR="0027249D" w:rsidRDefault="0027249D" w:rsidP="0027249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Gymnázium, Kladno, nám. E. Beneše 1573, 272 01 Kladno,</w:t>
      </w:r>
    </w:p>
    <w:p w14:paraId="0F780CA3" w14:textId="2B5D9565" w:rsidR="0027249D" w:rsidRDefault="0027249D" w:rsidP="0027249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61894435, zastoupen RNDr. Milenou Minaříkovou</w:t>
      </w:r>
      <w:r w:rsidR="00513672">
        <w:rPr>
          <w:sz w:val="22"/>
          <w:szCs w:val="24"/>
        </w:rPr>
        <w:t>, ředitelkou školy</w:t>
      </w:r>
    </w:p>
    <w:p w14:paraId="0B89895B" w14:textId="4038FF1C" w:rsidR="0027249D" w:rsidRDefault="0027249D" w:rsidP="0027249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59FB095" w14:textId="77777777" w:rsidR="00513672" w:rsidRDefault="00513672" w:rsidP="0027249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6672E1E" w14:textId="77777777" w:rsidR="0027249D" w:rsidRDefault="0027249D" w:rsidP="002724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I.</w:t>
      </w:r>
    </w:p>
    <w:p w14:paraId="2F61085F" w14:textId="77777777" w:rsidR="0027249D" w:rsidRDefault="0027249D" w:rsidP="002724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Popis skutkového stavu</w:t>
      </w:r>
    </w:p>
    <w:p w14:paraId="388AE553" w14:textId="77777777" w:rsidR="0027249D" w:rsidRDefault="0027249D" w:rsidP="0027249D">
      <w:pPr>
        <w:pStyle w:val="Odstavecseseznamem"/>
        <w:ind w:left="360"/>
        <w:jc w:val="both"/>
      </w:pPr>
    </w:p>
    <w:p w14:paraId="438C7F90" w14:textId="4A813358" w:rsidR="0027249D" w:rsidRDefault="0027249D" w:rsidP="0027249D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 </w:t>
      </w:r>
      <w:r w:rsidR="00513672">
        <w:rPr>
          <w:rFonts w:ascii="Times New Roman" w:hAnsi="Times New Roman" w:cs="Times New Roman"/>
          <w:szCs w:val="24"/>
        </w:rPr>
        <w:t>27.10.2021</w:t>
      </w:r>
      <w:r>
        <w:rPr>
          <w:rFonts w:ascii="Times New Roman" w:hAnsi="Times New Roman" w:cs="Times New Roman"/>
          <w:szCs w:val="24"/>
        </w:rPr>
        <w:t xml:space="preserve"> uzavřeli účastníci </w:t>
      </w:r>
      <w:r w:rsidR="00F559C8">
        <w:rPr>
          <w:rFonts w:ascii="Times New Roman" w:hAnsi="Times New Roman" w:cs="Times New Roman"/>
          <w:szCs w:val="24"/>
        </w:rPr>
        <w:t>objednávku licencí na software.</w:t>
      </w:r>
    </w:p>
    <w:p w14:paraId="00068C10" w14:textId="64566892" w:rsidR="0027249D" w:rsidRDefault="0027249D" w:rsidP="0027249D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výše uvedenou </w:t>
      </w:r>
      <w:r w:rsidR="00F559C8">
        <w:rPr>
          <w:rFonts w:ascii="Times New Roman" w:hAnsi="Times New Roman" w:cs="Times New Roman"/>
          <w:szCs w:val="24"/>
        </w:rPr>
        <w:t>objednávku</w:t>
      </w:r>
      <w:r>
        <w:rPr>
          <w:rFonts w:ascii="Times New Roman" w:hAnsi="Times New Roman" w:cs="Times New Roman"/>
          <w:szCs w:val="24"/>
        </w:rPr>
        <w:t xml:space="preserve">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14:paraId="1637DFA3" w14:textId="0BBEAF5D" w:rsidR="0027249D" w:rsidRDefault="00F559C8" w:rsidP="0027249D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Objednávka</w:t>
      </w:r>
      <w:r w:rsidR="0027249D">
        <w:rPr>
          <w:rFonts w:ascii="Times New Roman" w:hAnsi="Times New Roman" w:cs="Times New Roman"/>
          <w:szCs w:val="24"/>
        </w:rPr>
        <w:t xml:space="preserve"> byla řádně publikována v registru smluv dne</w:t>
      </w:r>
      <w:r w:rsidR="00513672">
        <w:rPr>
          <w:rFonts w:ascii="Times New Roman" w:hAnsi="Times New Roman" w:cs="Times New Roman"/>
          <w:szCs w:val="24"/>
        </w:rPr>
        <w:t xml:space="preserve"> 9.11.2021 </w:t>
      </w:r>
      <w:r w:rsidR="0027249D">
        <w:rPr>
          <w:rFonts w:ascii="Times New Roman" w:hAnsi="Times New Roman" w:cs="Times New Roman"/>
          <w:szCs w:val="24"/>
        </w:rPr>
        <w:t xml:space="preserve">pod ID </w:t>
      </w:r>
      <w:r w:rsidR="00513672">
        <w:rPr>
          <w:rFonts w:ascii="Times New Roman" w:hAnsi="Times New Roman" w:cs="Times New Roman"/>
          <w:szCs w:val="24"/>
        </w:rPr>
        <w:t>17014871</w:t>
      </w:r>
      <w:r w:rsidR="0027249D">
        <w:rPr>
          <w:rFonts w:ascii="Times New Roman" w:hAnsi="Times New Roman" w:cs="Times New Roman"/>
          <w:szCs w:val="24"/>
        </w:rPr>
        <w:t xml:space="preserve">, čímž nastala účinnost smlouvy </w:t>
      </w:r>
      <w:r w:rsidR="00513672">
        <w:rPr>
          <w:rFonts w:ascii="Times New Roman" w:hAnsi="Times New Roman" w:cs="Times New Roman"/>
          <w:szCs w:val="24"/>
        </w:rPr>
        <w:t xml:space="preserve">(objednávky) </w:t>
      </w:r>
      <w:r w:rsidR="0027249D">
        <w:rPr>
          <w:rFonts w:ascii="Times New Roman" w:hAnsi="Times New Roman" w:cs="Times New Roman"/>
          <w:szCs w:val="24"/>
        </w:rPr>
        <w:t>k tomuto dni.</w:t>
      </w:r>
    </w:p>
    <w:p w14:paraId="788B2EEE" w14:textId="78B9298F" w:rsidR="0027249D" w:rsidRDefault="0027249D" w:rsidP="0027249D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Dne</w:t>
      </w:r>
      <w:r w:rsidR="00F559C8">
        <w:rPr>
          <w:rFonts w:ascii="Times New Roman" w:hAnsi="Times New Roman" w:cs="Times New Roman"/>
          <w:szCs w:val="24"/>
        </w:rPr>
        <w:t xml:space="preserve"> 1. 10. 2021 </w:t>
      </w:r>
      <w:r>
        <w:rPr>
          <w:rFonts w:ascii="Times New Roman" w:hAnsi="Times New Roman" w:cs="Times New Roman"/>
          <w:szCs w:val="24"/>
        </w:rPr>
        <w:t xml:space="preserve">došlo k vzájemnému plnění z uzavřené </w:t>
      </w:r>
      <w:r w:rsidR="00F559C8">
        <w:rPr>
          <w:rFonts w:ascii="Times New Roman" w:hAnsi="Times New Roman" w:cs="Times New Roman"/>
          <w:szCs w:val="24"/>
        </w:rPr>
        <w:t>objednávky</w:t>
      </w:r>
      <w:r>
        <w:rPr>
          <w:rFonts w:ascii="Times New Roman" w:hAnsi="Times New Roman" w:cs="Times New Roman"/>
          <w:szCs w:val="24"/>
        </w:rPr>
        <w:t xml:space="preserve"> v podobě </w:t>
      </w:r>
      <w:r w:rsidR="00F559C8">
        <w:rPr>
          <w:rFonts w:ascii="Times New Roman" w:hAnsi="Times New Roman" w:cs="Times New Roman"/>
          <w:szCs w:val="24"/>
        </w:rPr>
        <w:t>užívání licencí.</w:t>
      </w:r>
    </w:p>
    <w:p w14:paraId="0E94493C" w14:textId="6EA80DA4" w:rsidR="0027249D" w:rsidRDefault="0027249D" w:rsidP="0027249D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Vzhledem k tomu, že plnění uvedené v bodě 4. tohoto článku nastalo před uveřejněním </w:t>
      </w:r>
      <w:r w:rsidR="00513672">
        <w:rPr>
          <w:rFonts w:ascii="Times New Roman" w:hAnsi="Times New Roman" w:cs="Times New Roman"/>
          <w:szCs w:val="24"/>
        </w:rPr>
        <w:t>smlouvy (</w:t>
      </w:r>
      <w:r w:rsidR="00F559C8">
        <w:rPr>
          <w:rFonts w:ascii="Times New Roman" w:hAnsi="Times New Roman" w:cs="Times New Roman"/>
          <w:szCs w:val="24"/>
        </w:rPr>
        <w:t>objednávky</w:t>
      </w:r>
      <w:r w:rsidR="00513672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v registru smluv, výše uvedená plnění se tímto na obou stranách považují za bezdůvodné obohacení.</w:t>
      </w:r>
    </w:p>
    <w:p w14:paraId="69CA2BEE" w14:textId="77777777" w:rsidR="0027249D" w:rsidRDefault="0027249D" w:rsidP="0027249D">
      <w:pPr>
        <w:jc w:val="both"/>
      </w:pPr>
    </w:p>
    <w:p w14:paraId="0C043EF4" w14:textId="77777777" w:rsidR="0027249D" w:rsidRDefault="0027249D" w:rsidP="002724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II.</w:t>
      </w:r>
    </w:p>
    <w:p w14:paraId="19EFC2ED" w14:textId="77777777" w:rsidR="0027249D" w:rsidRDefault="0027249D" w:rsidP="002724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Vypořádání bezdůvodného obohacení</w:t>
      </w:r>
    </w:p>
    <w:p w14:paraId="1E15BEFD" w14:textId="77777777" w:rsidR="0027249D" w:rsidRDefault="0027249D" w:rsidP="0027249D">
      <w:pPr>
        <w:pStyle w:val="Odstavecseseznamem"/>
        <w:ind w:left="360"/>
        <w:jc w:val="both"/>
      </w:pPr>
    </w:p>
    <w:p w14:paraId="434CAEED" w14:textId="77777777" w:rsidR="0027249D" w:rsidRDefault="0027249D" w:rsidP="0027249D">
      <w:pPr>
        <w:pStyle w:val="Odstavecseseznamem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Účastníci dohody se tímto domluvili na vypořádání bezdůvodného obohacení dle čl. I této dohody tak, že si ponechají vzájemné plnění.</w:t>
      </w:r>
    </w:p>
    <w:p w14:paraId="6FDF8AB8" w14:textId="77777777" w:rsidR="0027249D" w:rsidRDefault="0027249D" w:rsidP="0027249D">
      <w:pPr>
        <w:pStyle w:val="Odstavecseseznamem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Každá ze smluvních stran prohlašuje, že se neobohatila na úkor druhé smluvní strany a jednala v dobré víře.</w:t>
      </w:r>
    </w:p>
    <w:p w14:paraId="6DD99FC4" w14:textId="53D26B2C" w:rsidR="0027249D" w:rsidRDefault="0027249D" w:rsidP="0027249D">
      <w:pPr>
        <w:pStyle w:val="Odstavecseseznamem"/>
        <w:ind w:left="360"/>
        <w:jc w:val="both"/>
      </w:pPr>
    </w:p>
    <w:p w14:paraId="4A665BFD" w14:textId="53E3CD0E" w:rsidR="00513672" w:rsidRDefault="00513672" w:rsidP="0027249D">
      <w:pPr>
        <w:pStyle w:val="Odstavecseseznamem"/>
        <w:ind w:left="360"/>
        <w:jc w:val="both"/>
      </w:pPr>
    </w:p>
    <w:p w14:paraId="653E6B40" w14:textId="77777777" w:rsidR="00513672" w:rsidRDefault="00513672" w:rsidP="0027249D">
      <w:pPr>
        <w:pStyle w:val="Odstavecseseznamem"/>
        <w:ind w:left="360"/>
        <w:jc w:val="both"/>
      </w:pPr>
    </w:p>
    <w:p w14:paraId="50D303D6" w14:textId="77777777" w:rsidR="0027249D" w:rsidRDefault="0027249D" w:rsidP="002724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Článek III.</w:t>
      </w:r>
    </w:p>
    <w:p w14:paraId="4A46F64B" w14:textId="77777777" w:rsidR="0027249D" w:rsidRDefault="0027249D" w:rsidP="002724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14:paraId="1F637503" w14:textId="77777777" w:rsidR="0027249D" w:rsidRDefault="0027249D" w:rsidP="0027249D">
      <w:pPr>
        <w:pStyle w:val="Odstavecseseznamem"/>
        <w:ind w:left="360"/>
        <w:jc w:val="both"/>
      </w:pPr>
    </w:p>
    <w:p w14:paraId="458CBECB" w14:textId="77777777" w:rsidR="0027249D" w:rsidRDefault="0027249D" w:rsidP="0027249D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Řádným uveřejněním v registru smluv nabyla smlouva účinnosti a veškeré další závazky z ní vyplývající jsou nadále v platnosti.</w:t>
      </w:r>
    </w:p>
    <w:p w14:paraId="43804F42" w14:textId="77777777" w:rsidR="0027249D" w:rsidRDefault="0027249D" w:rsidP="0027249D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Vzájemná práva a povinnosti účastníků v této smlouvě výslovně neupravená se řídí příslušnými právními předpisy, zejména občanským zákoníkem.</w:t>
      </w:r>
    </w:p>
    <w:p w14:paraId="2C6D64D4" w14:textId="77777777" w:rsidR="0027249D" w:rsidRDefault="0027249D" w:rsidP="0027249D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dohoda nabývá účinnosti dnem uveřejnění v registru smluv dle zákona č. 340/2015 Sb., o zvláštních podmínkách účinnosti některých smluv, uveřejnění těchto smluv a o registru smluv (zákon o registru smluv), ve znění pozdějších předpisů.</w:t>
      </w:r>
    </w:p>
    <w:p w14:paraId="7BC1E849" w14:textId="77777777" w:rsidR="0027249D" w:rsidRDefault="0027249D" w:rsidP="0027249D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se dohodly, že uveřejnění v souladu se zákonem o registru smluv provede nájemce (Gymnázium Kladno)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a to do 30 dnů od uzavření smlouvy.</w:t>
      </w:r>
    </w:p>
    <w:p w14:paraId="58F93F77" w14:textId="77777777" w:rsidR="0027249D" w:rsidRDefault="0027249D" w:rsidP="0027249D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dohoda je vyhotovena ve dvou stejnopisech, z nichž po jednom stejnopisu obdrží každá ze smluvních stran.</w:t>
      </w:r>
    </w:p>
    <w:p w14:paraId="6D049750" w14:textId="77777777" w:rsidR="0027249D" w:rsidRDefault="0027249D" w:rsidP="0027249D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Dohoda je uzavřena k datu podpisu poslední smluvní strany a nabývá účinnosti dnem uveřejnění v registru smluv.</w:t>
      </w:r>
    </w:p>
    <w:p w14:paraId="642DC528" w14:textId="77777777" w:rsidR="0027249D" w:rsidRDefault="0027249D" w:rsidP="0027249D">
      <w:pPr>
        <w:pStyle w:val="Odstavecseseznamem"/>
        <w:ind w:left="360"/>
        <w:jc w:val="both"/>
      </w:pPr>
    </w:p>
    <w:p w14:paraId="4AF17B5A" w14:textId="77777777" w:rsidR="0027249D" w:rsidRDefault="0027249D" w:rsidP="0027249D"/>
    <w:p w14:paraId="2D161426" w14:textId="702A8DCA" w:rsidR="0027249D" w:rsidRDefault="0027249D" w:rsidP="0027249D">
      <w:pPr>
        <w:ind w:left="360"/>
      </w:pPr>
      <w:r>
        <w:t>V </w:t>
      </w:r>
      <w:r w:rsidR="00AC4FA1">
        <w:t>Praze</w:t>
      </w:r>
      <w:r>
        <w:t xml:space="preserve">, dne </w:t>
      </w:r>
      <w:r w:rsidR="00513672">
        <w:t>9</w:t>
      </w:r>
      <w:r>
        <w:t>. 11. 20</w:t>
      </w:r>
      <w:r w:rsidR="00513672">
        <w:t>21</w:t>
      </w:r>
      <w:r>
        <w:t xml:space="preserve">                         </w:t>
      </w:r>
      <w:r w:rsidR="00AC4FA1">
        <w:t xml:space="preserve">   </w:t>
      </w:r>
      <w:r>
        <w:t xml:space="preserve">                   V Kladně, dne </w:t>
      </w:r>
      <w:r w:rsidR="00513672">
        <w:t>9</w:t>
      </w:r>
      <w:r>
        <w:t>. 11. 20</w:t>
      </w:r>
      <w:r w:rsidR="00513672">
        <w:t>21</w:t>
      </w:r>
    </w:p>
    <w:p w14:paraId="430FB139" w14:textId="77777777" w:rsidR="0027249D" w:rsidRDefault="0027249D" w:rsidP="0027249D">
      <w:pPr>
        <w:ind w:left="360"/>
      </w:pPr>
    </w:p>
    <w:p w14:paraId="4C0EB31E" w14:textId="77777777" w:rsidR="0027249D" w:rsidRDefault="0027249D" w:rsidP="0027249D">
      <w:pPr>
        <w:ind w:left="360"/>
      </w:pPr>
    </w:p>
    <w:p w14:paraId="6AFA76D0" w14:textId="77777777" w:rsidR="0027249D" w:rsidRDefault="0027249D" w:rsidP="0027249D">
      <w:pPr>
        <w:ind w:left="360"/>
      </w:pPr>
    </w:p>
    <w:p w14:paraId="25ACFF80" w14:textId="77777777" w:rsidR="0027249D" w:rsidRDefault="0027249D" w:rsidP="0027249D">
      <w:pPr>
        <w:ind w:left="360"/>
      </w:pPr>
    </w:p>
    <w:p w14:paraId="78D2A7BD" w14:textId="77777777" w:rsidR="0027249D" w:rsidRDefault="0027249D" w:rsidP="0027249D">
      <w:pPr>
        <w:pStyle w:val="Odstavecseseznamem"/>
        <w:ind w:left="360"/>
      </w:pPr>
    </w:p>
    <w:p w14:paraId="447A007C" w14:textId="77777777" w:rsidR="0027249D" w:rsidRDefault="0027249D" w:rsidP="0027249D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-----------------------------------------</w:t>
      </w:r>
    </w:p>
    <w:p w14:paraId="17717495" w14:textId="77777777" w:rsidR="0027249D" w:rsidRDefault="0027249D" w:rsidP="0027249D">
      <w:pPr>
        <w:pStyle w:val="Odstavecseseznamem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230A22CB" w14:textId="3E4FEA0C" w:rsidR="00513672" w:rsidRDefault="0027249D" w:rsidP="0027249D">
      <w:pPr>
        <w:pStyle w:val="Odstavecseseznamem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13672"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4FA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513672">
        <w:rPr>
          <w:rFonts w:ascii="Times New Roman" w:hAnsi="Times New Roman" w:cs="Times New Roman"/>
        </w:rPr>
        <w:t xml:space="preserve">  odběratel</w:t>
      </w:r>
    </w:p>
    <w:p w14:paraId="7692424E" w14:textId="03510808" w:rsidR="0027249D" w:rsidRDefault="00AC4FA1" w:rsidP="00AC4FA1">
      <w:pPr>
        <w:rPr>
          <w:rFonts w:ascii="Times New Roman" w:hAnsi="Times New Roman" w:cs="Times New Roman"/>
        </w:rPr>
      </w:pPr>
      <w:proofErr w:type="spellStart"/>
      <w:r w:rsidRPr="00AC4FA1">
        <w:rPr>
          <w:rFonts w:ascii="Times New Roman" w:hAnsi="Times New Roman" w:cs="Times New Roman"/>
        </w:rPr>
        <w:t>SoftwareONE</w:t>
      </w:r>
      <w:proofErr w:type="spellEnd"/>
      <w:r w:rsidRPr="00AC4FA1">
        <w:rPr>
          <w:rFonts w:ascii="Times New Roman" w:hAnsi="Times New Roman" w:cs="Times New Roman"/>
        </w:rPr>
        <w:t xml:space="preserve"> Czech Republic s.r.o.</w:t>
      </w:r>
      <w:r w:rsidR="0027249D" w:rsidRPr="00AC4FA1">
        <w:rPr>
          <w:rFonts w:ascii="Times New Roman" w:hAnsi="Times New Roman" w:cs="Times New Roman"/>
        </w:rPr>
        <w:t xml:space="preserve"> </w:t>
      </w:r>
      <w:r w:rsidR="0027249D" w:rsidRPr="00AC4FA1">
        <w:rPr>
          <w:rFonts w:ascii="Times New Roman" w:hAnsi="Times New Roman" w:cs="Times New Roman"/>
        </w:rPr>
        <w:tab/>
      </w:r>
      <w:r w:rsidRPr="00AC4FA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Gymnázium Kladno</w:t>
      </w:r>
    </w:p>
    <w:p w14:paraId="56ADCBFC" w14:textId="47A29BA9" w:rsidR="00AC4FA1" w:rsidRPr="00AC4FA1" w:rsidRDefault="00AC4FA1" w:rsidP="00AC4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 Pánek a Lukáš Zima, prokuristé                                RND</w:t>
      </w:r>
      <w:bookmarkStart w:id="0" w:name="_GoBack"/>
      <w:bookmarkEnd w:id="0"/>
      <w:r>
        <w:rPr>
          <w:rFonts w:ascii="Times New Roman" w:hAnsi="Times New Roman" w:cs="Times New Roman"/>
        </w:rPr>
        <w:t>r. Milena Minaříková, ředitelka školy</w:t>
      </w:r>
    </w:p>
    <w:p w14:paraId="6406A3CB" w14:textId="77777777" w:rsidR="0027249D" w:rsidRDefault="0027249D" w:rsidP="0027249D">
      <w:pPr>
        <w:pStyle w:val="Odstavecseseznamem"/>
        <w:ind w:left="360" w:firstLine="348"/>
        <w:rPr>
          <w:rFonts w:ascii="Times New Roman" w:hAnsi="Times New Roman" w:cs="Times New Roman"/>
        </w:rPr>
      </w:pPr>
    </w:p>
    <w:p w14:paraId="6DC68D84" w14:textId="77777777" w:rsidR="0027249D" w:rsidRDefault="0027249D" w:rsidP="0027249D">
      <w:pPr>
        <w:pStyle w:val="Odstavecseseznamem"/>
        <w:ind w:left="360" w:firstLine="348"/>
        <w:rPr>
          <w:rFonts w:ascii="Times New Roman" w:hAnsi="Times New Roman" w:cs="Times New Roman"/>
        </w:rPr>
      </w:pPr>
    </w:p>
    <w:p w14:paraId="752FFAEF" w14:textId="77777777" w:rsidR="0027249D" w:rsidRDefault="0027249D" w:rsidP="0027249D"/>
    <w:p w14:paraId="2D5E1568" w14:textId="77777777" w:rsidR="000E3230" w:rsidRDefault="000E3230"/>
    <w:sectPr w:rsidR="000E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6B"/>
    <w:rsid w:val="000E3230"/>
    <w:rsid w:val="0027249D"/>
    <w:rsid w:val="00513672"/>
    <w:rsid w:val="00676B6B"/>
    <w:rsid w:val="00AC4FA1"/>
    <w:rsid w:val="00C77B16"/>
    <w:rsid w:val="00F5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F2EA"/>
  <w15:chartTrackingRefBased/>
  <w15:docId w15:val="{EE4252A9-4EC7-4656-A61B-0EE24E9B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249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724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724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724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72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27249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7249D"/>
  </w:style>
  <w:style w:type="paragraph" w:styleId="Odstavecseseznamem">
    <w:name w:val="List Paragraph"/>
    <w:basedOn w:val="Normln"/>
    <w:link w:val="OdstavecseseznamemChar"/>
    <w:uiPriority w:val="34"/>
    <w:qFormat/>
    <w:rsid w:val="0027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Gymnasium Kladno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Blahova</dc:creator>
  <cp:keywords/>
  <dc:description/>
  <cp:lastModifiedBy>Sarka Blahova</cp:lastModifiedBy>
  <cp:revision>8</cp:revision>
  <dcterms:created xsi:type="dcterms:W3CDTF">2021-11-05T11:08:00Z</dcterms:created>
  <dcterms:modified xsi:type="dcterms:W3CDTF">2021-11-10T08:15:00Z</dcterms:modified>
</cp:coreProperties>
</file>