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3755863" w14:textId="77777777" w:rsidR="00297643" w:rsidRDefault="00297643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47CC869C" w14:textId="77777777" w:rsidR="00297643" w:rsidRDefault="00297643" w:rsidP="0083676C">
      <w:pPr>
        <w:jc w:val="both"/>
        <w:rPr>
          <w:rFonts w:cs="Times New Roman"/>
          <w:b/>
          <w:szCs w:val="24"/>
        </w:rPr>
      </w:pPr>
    </w:p>
    <w:p w14:paraId="7A5CF2C4" w14:textId="383AD357" w:rsidR="00164923" w:rsidRDefault="00DD0AE2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SYZA</w:t>
      </w:r>
      <w:r w:rsidR="00AF6763">
        <w:rPr>
          <w:rFonts w:cs="Times New Roman"/>
          <w:b/>
          <w:szCs w:val="24"/>
        </w:rPr>
        <w:t xml:space="preserve">, </w:t>
      </w:r>
      <w:r w:rsidR="00133B65">
        <w:rPr>
          <w:rFonts w:cs="Times New Roman"/>
          <w:b/>
          <w:szCs w:val="24"/>
        </w:rPr>
        <w:t>s.</w:t>
      </w:r>
      <w:r>
        <w:rPr>
          <w:rFonts w:cs="Times New Roman"/>
          <w:b/>
          <w:szCs w:val="24"/>
        </w:rPr>
        <w:t>r.o.</w:t>
      </w:r>
      <w:r w:rsidR="00133B65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</w:t>
      </w:r>
      <w:r>
        <w:rPr>
          <w:rFonts w:cs="Times New Roman"/>
          <w:b/>
          <w:szCs w:val="24"/>
        </w:rPr>
        <w:t>03567834</w:t>
      </w:r>
      <w:r w:rsidR="00276A35">
        <w:rPr>
          <w:rFonts w:cs="Times New Roman"/>
          <w:b/>
          <w:szCs w:val="24"/>
        </w:rPr>
        <w:t xml:space="preserve">, </w:t>
      </w:r>
      <w:r w:rsidR="00CE4A7E">
        <w:rPr>
          <w:rFonts w:cs="Times New Roman"/>
          <w:b/>
          <w:szCs w:val="24"/>
        </w:rPr>
        <w:t>s</w:t>
      </w:r>
      <w:r w:rsidR="00504C54">
        <w:rPr>
          <w:rFonts w:cs="Times New Roman"/>
          <w:b/>
          <w:szCs w:val="24"/>
        </w:rPr>
        <w:t xml:space="preserve">e sídlem </w:t>
      </w:r>
      <w:r>
        <w:rPr>
          <w:rFonts w:cs="Times New Roman"/>
          <w:b/>
          <w:szCs w:val="24"/>
        </w:rPr>
        <w:t>Třebenice 122, 675 52, Lipník u Hrotovic</w:t>
      </w:r>
      <w:r w:rsidR="00133B65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jednající</w:t>
      </w:r>
      <w:r w:rsidR="00133B6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Bc. Jiřím Čermákem, jednatelem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29FCAC7B" w14:textId="26FF8173" w:rsidR="0083676C" w:rsidRDefault="0083676C" w:rsidP="0083676C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uzavírají</w:t>
      </w:r>
      <w:r w:rsidR="001E004A">
        <w:rPr>
          <w:sz w:val="24"/>
          <w:szCs w:val="24"/>
        </w:rPr>
        <w:t xml:space="preserve"> na základě usnesení RMČ ze dne 22.10.2021 č. 1010/21/OMIBNH,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192ED9">
        <w:rPr>
          <w:sz w:val="24"/>
          <w:szCs w:val="24"/>
        </w:rPr>
        <w:t>níže uvedeného dne, měsíce a roku t</w:t>
      </w:r>
      <w:r w:rsidR="000409A6">
        <w:rPr>
          <w:sz w:val="24"/>
          <w:szCs w:val="24"/>
        </w:rPr>
        <w:t>en</w:t>
      </w:r>
      <w:r w:rsidRPr="00192ED9">
        <w:rPr>
          <w:sz w:val="24"/>
          <w:szCs w:val="24"/>
        </w:rPr>
        <w:t>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01561910" w14:textId="3833C07B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133B65">
        <w:rPr>
          <w:rFonts w:cs="Times New Roman"/>
          <w:b/>
          <w:sz w:val="32"/>
          <w:szCs w:val="32"/>
        </w:rPr>
        <w:t>1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6C90A71B" w:rsidR="000409A6" w:rsidRPr="00D76682" w:rsidRDefault="000409A6" w:rsidP="0083676C">
      <w:pPr>
        <w:jc w:val="center"/>
        <w:rPr>
          <w:rFonts w:cs="Times New Roman"/>
          <w:b/>
          <w:szCs w:val="24"/>
        </w:rPr>
      </w:pPr>
      <w:r w:rsidRPr="00D76682">
        <w:rPr>
          <w:rFonts w:cs="Times New Roman"/>
          <w:b/>
          <w:szCs w:val="24"/>
        </w:rPr>
        <w:t xml:space="preserve">ke smlouvě o dílo </w:t>
      </w:r>
      <w:r w:rsidR="00B04BF4">
        <w:rPr>
          <w:rFonts w:cs="Times New Roman"/>
          <w:b/>
          <w:szCs w:val="24"/>
        </w:rPr>
        <w:t xml:space="preserve">č. 11/2021 </w:t>
      </w:r>
      <w:r w:rsidRPr="00D76682">
        <w:rPr>
          <w:rFonts w:cs="Times New Roman"/>
          <w:b/>
          <w:szCs w:val="24"/>
        </w:rPr>
        <w:t xml:space="preserve">ze dne </w:t>
      </w:r>
      <w:r w:rsidR="00133B65">
        <w:rPr>
          <w:rFonts w:cs="Times New Roman"/>
          <w:b/>
          <w:szCs w:val="24"/>
        </w:rPr>
        <w:t>1</w:t>
      </w:r>
      <w:r w:rsidR="00297643">
        <w:rPr>
          <w:rFonts w:cs="Times New Roman"/>
          <w:b/>
          <w:szCs w:val="24"/>
        </w:rPr>
        <w:t>3</w:t>
      </w:r>
      <w:r w:rsidRPr="00D76682">
        <w:rPr>
          <w:rFonts w:cs="Times New Roman"/>
          <w:b/>
          <w:szCs w:val="24"/>
        </w:rPr>
        <w:t>.</w:t>
      </w:r>
      <w:r w:rsidR="00297643">
        <w:rPr>
          <w:rFonts w:cs="Times New Roman"/>
          <w:b/>
          <w:szCs w:val="24"/>
        </w:rPr>
        <w:t>9</w:t>
      </w:r>
      <w:r w:rsidRPr="00D76682">
        <w:rPr>
          <w:rFonts w:cs="Times New Roman"/>
          <w:b/>
          <w:szCs w:val="24"/>
        </w:rPr>
        <w:t>.202</w:t>
      </w:r>
      <w:r w:rsidR="00133B65">
        <w:rPr>
          <w:rFonts w:cs="Times New Roman"/>
          <w:b/>
          <w:szCs w:val="24"/>
        </w:rPr>
        <w:t>1</w:t>
      </w:r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0C54F4CD" w14:textId="77777777" w:rsidR="00297643" w:rsidRDefault="00297643" w:rsidP="0083676C">
      <w:pPr>
        <w:jc w:val="center"/>
        <w:rPr>
          <w:rFonts w:cs="Times New Roman"/>
          <w:b/>
          <w:szCs w:val="24"/>
        </w:rPr>
      </w:pPr>
    </w:p>
    <w:p w14:paraId="28E9CCD1" w14:textId="0CC2975B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r w:rsidR="000409A6">
        <w:rPr>
          <w:rFonts w:cs="Times New Roman"/>
          <w:szCs w:val="24"/>
        </w:rPr>
        <w:t>1</w:t>
      </w:r>
      <w:r w:rsidR="00297643">
        <w:rPr>
          <w:rFonts w:cs="Times New Roman"/>
          <w:szCs w:val="24"/>
        </w:rPr>
        <w:t>3</w:t>
      </w:r>
      <w:r w:rsidR="00AA22B5">
        <w:rPr>
          <w:rFonts w:cs="Times New Roman"/>
          <w:szCs w:val="24"/>
        </w:rPr>
        <w:t>.</w:t>
      </w:r>
      <w:r w:rsidR="00297643">
        <w:rPr>
          <w:rFonts w:cs="Times New Roman"/>
          <w:szCs w:val="24"/>
        </w:rPr>
        <w:t>9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</w:t>
      </w:r>
      <w:r w:rsidR="00133B65">
        <w:rPr>
          <w:rFonts w:cs="Times New Roman"/>
          <w:szCs w:val="24"/>
        </w:rPr>
        <w:t>1</w:t>
      </w:r>
      <w:r w:rsidR="00AF6763">
        <w:rPr>
          <w:rFonts w:cs="Times New Roman"/>
          <w:szCs w:val="24"/>
        </w:rPr>
        <w:t xml:space="preserve"> </w:t>
      </w:r>
      <w:r w:rsidR="00276A35">
        <w:rPr>
          <w:rFonts w:cs="Times New Roman"/>
          <w:szCs w:val="24"/>
        </w:rPr>
        <w:t>s</w:t>
      </w:r>
      <w:r w:rsidR="00AF6763">
        <w:rPr>
          <w:rFonts w:cs="Times New Roman"/>
          <w:szCs w:val="24"/>
        </w:rPr>
        <w:t>mlouvu</w:t>
      </w:r>
      <w:r w:rsidR="00C12D61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o dílo ve věci </w:t>
      </w:r>
      <w:r w:rsidR="00297643">
        <w:rPr>
          <w:rFonts w:cs="Times New Roman"/>
          <w:szCs w:val="24"/>
        </w:rPr>
        <w:t xml:space="preserve">díla „Rekonstrukce páteřní elektroinstalace bytového domu </w:t>
      </w:r>
      <w:r w:rsidR="00133B65">
        <w:rPr>
          <w:rFonts w:cs="Times New Roman"/>
          <w:szCs w:val="24"/>
        </w:rPr>
        <w:t>Katusická 66</w:t>
      </w:r>
      <w:r w:rsidR="00297643">
        <w:rPr>
          <w:rFonts w:cs="Times New Roman"/>
          <w:szCs w:val="24"/>
        </w:rPr>
        <w:t>4</w:t>
      </w:r>
      <w:r w:rsidR="00133B65">
        <w:rPr>
          <w:rFonts w:cs="Times New Roman"/>
          <w:szCs w:val="24"/>
        </w:rPr>
        <w:t>-66</w:t>
      </w:r>
      <w:r w:rsidR="00297643">
        <w:rPr>
          <w:rFonts w:cs="Times New Roman"/>
          <w:szCs w:val="24"/>
        </w:rPr>
        <w:t>6</w:t>
      </w:r>
      <w:r w:rsidR="00133B65">
        <w:rPr>
          <w:rFonts w:cs="Times New Roman"/>
          <w:szCs w:val="24"/>
        </w:rPr>
        <w:t>, Praha 9 – Kbely</w:t>
      </w:r>
      <w:r w:rsidR="00297643">
        <w:rPr>
          <w:rFonts w:cs="Times New Roman"/>
          <w:szCs w:val="24"/>
        </w:rPr>
        <w:t>“</w:t>
      </w:r>
      <w:r w:rsidR="00A42151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3240260E" w14:textId="77777777" w:rsidR="00297643" w:rsidRDefault="00297643" w:rsidP="0083676C">
      <w:pPr>
        <w:jc w:val="center"/>
        <w:rPr>
          <w:rFonts w:cs="Times New Roman"/>
          <w:b/>
          <w:szCs w:val="24"/>
        </w:rPr>
      </w:pPr>
    </w:p>
    <w:p w14:paraId="439F203E" w14:textId="3F35F665" w:rsidR="00BB1FA0" w:rsidRDefault="00A42151" w:rsidP="00297643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 w:rsidRPr="00E032B4">
        <w:rPr>
          <w:rFonts w:cs="Times New Roman"/>
          <w:szCs w:val="24"/>
        </w:rPr>
        <w:t xml:space="preserve">S ohledem na </w:t>
      </w:r>
      <w:r w:rsidR="00E032B4" w:rsidRPr="00E032B4">
        <w:rPr>
          <w:rFonts w:cs="Times New Roman"/>
          <w:szCs w:val="24"/>
        </w:rPr>
        <w:t xml:space="preserve">skutečnost, že </w:t>
      </w:r>
      <w:r w:rsidR="00194681">
        <w:rPr>
          <w:rFonts w:cs="Times New Roman"/>
          <w:szCs w:val="24"/>
        </w:rPr>
        <w:t>je nutno provést dodatečné práce na rekonstrukci páteřní elektroinstalace předmětné budovy</w:t>
      </w:r>
      <w:r w:rsidR="00297643">
        <w:rPr>
          <w:rFonts w:cs="Times New Roman"/>
          <w:szCs w:val="24"/>
        </w:rPr>
        <w:t xml:space="preserve">, </w:t>
      </w:r>
      <w:r w:rsidR="00E032B4" w:rsidRPr="00297643">
        <w:rPr>
          <w:rFonts w:cs="Times New Roman"/>
          <w:szCs w:val="24"/>
        </w:rPr>
        <w:t xml:space="preserve">se </w:t>
      </w:r>
      <w:r w:rsidR="00297643" w:rsidRPr="00297643">
        <w:rPr>
          <w:rFonts w:cs="Times New Roman"/>
          <w:szCs w:val="24"/>
        </w:rPr>
        <w:t>s</w:t>
      </w:r>
      <w:r w:rsidR="00E032B4" w:rsidRPr="00297643">
        <w:rPr>
          <w:rFonts w:cs="Times New Roman"/>
          <w:szCs w:val="24"/>
        </w:rPr>
        <w:t>mluvní strany dohodly, že částka uvedená v čl. IV. odst. 1</w:t>
      </w:r>
      <w:r w:rsidR="00F050C8" w:rsidRPr="00297643">
        <w:rPr>
          <w:rFonts w:cs="Times New Roman"/>
          <w:szCs w:val="24"/>
        </w:rPr>
        <w:t xml:space="preserve"> předmětné smlouvy o dílo</w:t>
      </w:r>
      <w:r w:rsidR="00E032B4" w:rsidRPr="00297643">
        <w:rPr>
          <w:rFonts w:cs="Times New Roman"/>
          <w:szCs w:val="24"/>
        </w:rPr>
        <w:t xml:space="preserve">, tj. </w:t>
      </w:r>
      <w:r w:rsidR="00297643">
        <w:rPr>
          <w:rFonts w:cs="Times New Roman"/>
          <w:szCs w:val="24"/>
        </w:rPr>
        <w:t>cena díla, se navyšuje o částku 185</w:t>
      </w:r>
      <w:r w:rsidR="00E032B4" w:rsidRPr="00297643">
        <w:rPr>
          <w:rFonts w:cs="Times New Roman"/>
          <w:szCs w:val="24"/>
        </w:rPr>
        <w:t>.</w:t>
      </w:r>
      <w:r w:rsidR="00297643">
        <w:rPr>
          <w:rFonts w:cs="Times New Roman"/>
          <w:szCs w:val="24"/>
        </w:rPr>
        <w:t>040</w:t>
      </w:r>
      <w:r w:rsidR="00E032B4" w:rsidRPr="00297643">
        <w:rPr>
          <w:rFonts w:cs="Times New Roman"/>
          <w:szCs w:val="24"/>
        </w:rPr>
        <w:t xml:space="preserve"> Kč (bez DPH)</w:t>
      </w:r>
      <w:r w:rsidR="00297643">
        <w:rPr>
          <w:rFonts w:cs="Times New Roman"/>
          <w:szCs w:val="24"/>
        </w:rPr>
        <w:t xml:space="preserve"> + 27.756 Kč (15 % DPH)</w:t>
      </w:r>
      <w:r w:rsidR="00E032B4" w:rsidRPr="00297643">
        <w:rPr>
          <w:rFonts w:cs="Times New Roman"/>
          <w:szCs w:val="24"/>
        </w:rPr>
        <w:t>, tj. částku </w:t>
      </w:r>
      <w:r w:rsidR="00297643">
        <w:rPr>
          <w:rFonts w:cs="Times New Roman"/>
          <w:szCs w:val="24"/>
        </w:rPr>
        <w:t>212.796</w:t>
      </w:r>
      <w:r w:rsidR="00E032B4" w:rsidRPr="00297643">
        <w:rPr>
          <w:rFonts w:cs="Times New Roman"/>
          <w:szCs w:val="24"/>
        </w:rPr>
        <w:t xml:space="preserve"> Kč (s DPH) a po tomto navýšení je tedy znění čl. IV</w:t>
      </w:r>
      <w:r w:rsidR="00F050C8" w:rsidRPr="00297643">
        <w:rPr>
          <w:rFonts w:cs="Times New Roman"/>
          <w:szCs w:val="24"/>
        </w:rPr>
        <w:t>. odst. </w:t>
      </w:r>
      <w:r w:rsidR="00E032B4" w:rsidRPr="00297643">
        <w:rPr>
          <w:rFonts w:cs="Times New Roman"/>
          <w:szCs w:val="24"/>
        </w:rPr>
        <w:t xml:space="preserve">1 </w:t>
      </w:r>
      <w:r w:rsidR="00F050C8" w:rsidRPr="00297643">
        <w:rPr>
          <w:rFonts w:cs="Times New Roman"/>
          <w:szCs w:val="24"/>
        </w:rPr>
        <w:t>následující</w:t>
      </w:r>
      <w:r w:rsidR="00E032B4" w:rsidRPr="00297643">
        <w:rPr>
          <w:rFonts w:cs="Times New Roman"/>
          <w:szCs w:val="24"/>
        </w:rPr>
        <w:t>:</w:t>
      </w:r>
    </w:p>
    <w:p w14:paraId="169FFC6F" w14:textId="77777777" w:rsidR="00194681" w:rsidRDefault="00194681" w:rsidP="00194681">
      <w:pPr>
        <w:pStyle w:val="Odstavecseseznamem"/>
        <w:ind w:left="360"/>
        <w:jc w:val="both"/>
        <w:rPr>
          <w:rFonts w:cs="Times New Roman"/>
          <w:szCs w:val="24"/>
        </w:rPr>
      </w:pPr>
    </w:p>
    <w:p w14:paraId="0C41A682" w14:textId="77777777" w:rsidR="00194681" w:rsidRPr="00F050C8" w:rsidRDefault="00194681" w:rsidP="00194681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„Cena díla se sjednává v souladu se zákonem o cenách dohodou smluvních stran a činí:</w:t>
      </w:r>
    </w:p>
    <w:p w14:paraId="4D9D6EEA" w14:textId="77777777" w:rsidR="00194681" w:rsidRPr="00F050C8" w:rsidRDefault="00194681" w:rsidP="00194681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cena bez DPH</w:t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>
        <w:rPr>
          <w:rFonts w:cs="Times New Roman"/>
          <w:b/>
          <w:i/>
          <w:szCs w:val="24"/>
        </w:rPr>
        <w:t>1,006.933</w:t>
      </w:r>
      <w:r w:rsidRPr="00F050C8">
        <w:rPr>
          <w:rFonts w:cs="Times New Roman"/>
          <w:b/>
          <w:i/>
          <w:szCs w:val="24"/>
        </w:rPr>
        <w:t xml:space="preserve"> Kč</w:t>
      </w:r>
    </w:p>
    <w:p w14:paraId="2BB4EEDC" w14:textId="77777777" w:rsidR="00194681" w:rsidRPr="00F050C8" w:rsidRDefault="00194681" w:rsidP="00194681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DPH</w:t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>
        <w:rPr>
          <w:rFonts w:cs="Times New Roman"/>
          <w:b/>
          <w:i/>
          <w:szCs w:val="24"/>
        </w:rPr>
        <w:t>151.040</w:t>
      </w:r>
      <w:r w:rsidRPr="00F050C8">
        <w:rPr>
          <w:rFonts w:cs="Times New Roman"/>
          <w:b/>
          <w:i/>
          <w:szCs w:val="24"/>
        </w:rPr>
        <w:t xml:space="preserve"> Kč</w:t>
      </w:r>
    </w:p>
    <w:p w14:paraId="573C3E52" w14:textId="77777777" w:rsidR="00194681" w:rsidRPr="00F050C8" w:rsidRDefault="00194681" w:rsidP="00194681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050C8">
        <w:rPr>
          <w:rFonts w:cs="Times New Roman"/>
          <w:b/>
          <w:i/>
          <w:szCs w:val="24"/>
        </w:rPr>
        <w:t>cena včetně DPH</w:t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 w:rsidRPr="00F050C8">
        <w:rPr>
          <w:rFonts w:cs="Times New Roman"/>
          <w:b/>
          <w:i/>
          <w:szCs w:val="24"/>
        </w:rPr>
        <w:tab/>
      </w:r>
      <w:r>
        <w:rPr>
          <w:rFonts w:cs="Times New Roman"/>
          <w:b/>
          <w:i/>
          <w:szCs w:val="24"/>
        </w:rPr>
        <w:t>1,157.973</w:t>
      </w:r>
      <w:r w:rsidRPr="00F050C8">
        <w:rPr>
          <w:rFonts w:cs="Times New Roman"/>
          <w:b/>
          <w:i/>
          <w:szCs w:val="24"/>
        </w:rPr>
        <w:t xml:space="preserve"> Kč</w:t>
      </w:r>
    </w:p>
    <w:p w14:paraId="3D2FA5CF" w14:textId="77777777" w:rsidR="00194681" w:rsidRPr="00297643" w:rsidRDefault="00194681" w:rsidP="00194681">
      <w:pPr>
        <w:pStyle w:val="Odstavecseseznamem"/>
        <w:ind w:left="360"/>
        <w:jc w:val="both"/>
        <w:rPr>
          <w:rFonts w:cs="Times New Roman"/>
          <w:szCs w:val="24"/>
        </w:rPr>
      </w:pPr>
      <w:r w:rsidRPr="00F050C8">
        <w:rPr>
          <w:rFonts w:cs="Times New Roman"/>
          <w:b/>
          <w:i/>
          <w:szCs w:val="24"/>
        </w:rPr>
        <w:t xml:space="preserve">(slovy: </w:t>
      </w:r>
      <w:r>
        <w:rPr>
          <w:rFonts w:cs="Times New Roman"/>
          <w:b/>
          <w:i/>
          <w:szCs w:val="24"/>
        </w:rPr>
        <w:t xml:space="preserve">Jeden milion jedno sto padesát sedm tisíc devět set sedmdesát tři </w:t>
      </w:r>
      <w:r w:rsidRPr="00F050C8">
        <w:rPr>
          <w:rFonts w:cs="Times New Roman"/>
          <w:b/>
          <w:i/>
          <w:szCs w:val="24"/>
        </w:rPr>
        <w:t>korun</w:t>
      </w:r>
      <w:r>
        <w:rPr>
          <w:rFonts w:cs="Times New Roman"/>
          <w:b/>
          <w:i/>
          <w:szCs w:val="24"/>
        </w:rPr>
        <w:t>y</w:t>
      </w:r>
      <w:r w:rsidRPr="00F050C8">
        <w:rPr>
          <w:rFonts w:cs="Times New Roman"/>
          <w:b/>
          <w:i/>
          <w:szCs w:val="24"/>
        </w:rPr>
        <w:t xml:space="preserve"> česk</w:t>
      </w:r>
      <w:r>
        <w:rPr>
          <w:rFonts w:cs="Times New Roman"/>
          <w:b/>
          <w:i/>
          <w:szCs w:val="24"/>
        </w:rPr>
        <w:t>é</w:t>
      </w:r>
      <w:r w:rsidRPr="00F050C8">
        <w:rPr>
          <w:rFonts w:cs="Times New Roman"/>
          <w:b/>
          <w:i/>
          <w:szCs w:val="24"/>
        </w:rPr>
        <w:t>).“</w:t>
      </w:r>
      <w:r>
        <w:rPr>
          <w:rFonts w:cs="Times New Roman"/>
          <w:szCs w:val="24"/>
        </w:rPr>
        <w:t>.</w:t>
      </w:r>
    </w:p>
    <w:p w14:paraId="7B2D19BF" w14:textId="77777777" w:rsidR="00194681" w:rsidRDefault="00194681" w:rsidP="00194681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82C7EE9" w14:textId="77777777" w:rsidR="00194681" w:rsidRDefault="00194681" w:rsidP="00194681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Výše uvedené dodatečné práce jsou popsány v příloze č. 1 tohoto dodatku č. 1, kde jsou uvedeny i částky za jednotlivé práce a materiály a odpočet za neprovedené práce a nedodaný materiál.</w:t>
      </w:r>
    </w:p>
    <w:p w14:paraId="186CA9E3" w14:textId="77777777" w:rsidR="00194681" w:rsidRDefault="00194681" w:rsidP="00194681">
      <w:pPr>
        <w:pStyle w:val="Odstavecseseznamem"/>
        <w:ind w:left="360"/>
        <w:jc w:val="both"/>
        <w:rPr>
          <w:rFonts w:cs="Times New Roman"/>
          <w:szCs w:val="24"/>
        </w:rPr>
      </w:pPr>
    </w:p>
    <w:p w14:paraId="143A604E" w14:textId="6729DE11" w:rsidR="00194681" w:rsidRPr="00194681" w:rsidRDefault="00194681" w:rsidP="00194681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Ostatní ustanovení předmětné smlouvy o dílo zůstávají tímto dodatkem č. 1 nedotčena.</w:t>
      </w:r>
      <w:r w:rsidRPr="00194681">
        <w:rPr>
          <w:rFonts w:cs="Times New Roman"/>
          <w:szCs w:val="24"/>
        </w:rPr>
        <w:t xml:space="preserve"> </w:t>
      </w:r>
    </w:p>
    <w:p w14:paraId="4E587F69" w14:textId="77777777" w:rsidR="00297643" w:rsidRDefault="00297643" w:rsidP="00E032B4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</w:p>
    <w:p w14:paraId="053271E1" w14:textId="77777777" w:rsidR="00F050C8" w:rsidRDefault="00F050C8" w:rsidP="00BB1FA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C391980" w14:textId="77777777" w:rsidR="00194681" w:rsidRDefault="00194681" w:rsidP="00BB1FA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5942FD9" w14:textId="77777777" w:rsidR="00194681" w:rsidRDefault="00194681" w:rsidP="00BB1FA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6200A8CC" w14:textId="77777777" w:rsidR="00297643" w:rsidRDefault="00297643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1E4497E0" w14:textId="1C575309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je </w:t>
      </w:r>
      <w:r w:rsidR="00F050C8">
        <w:rPr>
          <w:rFonts w:cs="Times New Roman"/>
          <w:szCs w:val="24"/>
        </w:rPr>
        <w:t>vyhotoven</w:t>
      </w:r>
      <w:r w:rsidRPr="0083676C">
        <w:rPr>
          <w:rFonts w:cs="Times New Roman"/>
          <w:szCs w:val="24"/>
        </w:rPr>
        <w:t xml:space="preserve">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</w:t>
      </w:r>
      <w:r w:rsidR="00F050C8">
        <w:rPr>
          <w:rFonts w:cs="Times New Roman"/>
          <w:szCs w:val="24"/>
        </w:rPr>
        <w:t>stejnopisec</w:t>
      </w:r>
      <w:r w:rsidRPr="0083676C">
        <w:rPr>
          <w:rFonts w:cs="Times New Roman"/>
          <w:szCs w:val="24"/>
        </w:rPr>
        <w:t xml:space="preserve">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6CFE584E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1D04A8FD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BB1FA0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8AA606B" w14:textId="7D1F7624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_____________________ 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C6851" w:rsidRPr="00192ED9">
        <w:rPr>
          <w:sz w:val="24"/>
          <w:szCs w:val="24"/>
        </w:rPr>
        <w:t>_____________________</w:t>
      </w: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21ADBDA8" w14:textId="77777777" w:rsidR="00297643" w:rsidRDefault="00297643" w:rsidP="0083676C">
      <w:pPr>
        <w:pStyle w:val="Standard"/>
        <w:rPr>
          <w:sz w:val="24"/>
          <w:szCs w:val="24"/>
        </w:rPr>
      </w:pPr>
    </w:p>
    <w:p w14:paraId="2151A29C" w14:textId="77777777" w:rsidR="00297643" w:rsidRDefault="00297643" w:rsidP="0083676C">
      <w:pPr>
        <w:pStyle w:val="Standard"/>
        <w:rPr>
          <w:sz w:val="24"/>
          <w:szCs w:val="24"/>
        </w:rPr>
      </w:pPr>
    </w:p>
    <w:p w14:paraId="53D80693" w14:textId="77777777" w:rsidR="00297643" w:rsidRDefault="00297643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5D93A031" w:rsidR="00AA22B5" w:rsidRPr="003C2188" w:rsidRDefault="00AA22B5" w:rsidP="0083676C">
      <w:pPr>
        <w:rPr>
          <w:rFonts w:cs="Times New Roman"/>
          <w:b/>
          <w:szCs w:val="24"/>
        </w:rPr>
      </w:pPr>
      <w:r w:rsidRPr="003C2188">
        <w:rPr>
          <w:rFonts w:cs="Times New Roman"/>
          <w:b/>
          <w:szCs w:val="24"/>
        </w:rPr>
        <w:t>Městská část Praha 19</w:t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4F2FE0" w:rsidRPr="003C2188">
        <w:rPr>
          <w:rFonts w:cs="Times New Roman"/>
          <w:b/>
          <w:szCs w:val="24"/>
        </w:rPr>
        <w:tab/>
      </w:r>
      <w:r w:rsidR="00297643">
        <w:rPr>
          <w:rFonts w:cs="Times New Roman"/>
          <w:b/>
          <w:szCs w:val="24"/>
        </w:rPr>
        <w:t>SYZA</w:t>
      </w:r>
      <w:r w:rsidR="00BB1FA0">
        <w:rPr>
          <w:rFonts w:cs="Times New Roman"/>
          <w:b/>
          <w:szCs w:val="24"/>
        </w:rPr>
        <w:t>, s.</w:t>
      </w:r>
      <w:r w:rsidR="00297643">
        <w:rPr>
          <w:rFonts w:cs="Times New Roman"/>
          <w:b/>
          <w:szCs w:val="24"/>
        </w:rPr>
        <w:t>r.o.</w:t>
      </w:r>
    </w:p>
    <w:p w14:paraId="39E06275" w14:textId="178ED500" w:rsidR="0083676C" w:rsidRPr="00192ED9" w:rsidRDefault="004B67B9" w:rsidP="0029764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297643">
        <w:rPr>
          <w:rFonts w:cs="Times New Roman"/>
          <w:szCs w:val="24"/>
        </w:rPr>
        <w:t>B</w:t>
      </w:r>
      <w:r w:rsidR="00311782">
        <w:rPr>
          <w:rFonts w:cs="Times New Roman"/>
          <w:szCs w:val="24"/>
        </w:rPr>
        <w:t>c</w:t>
      </w:r>
      <w:r w:rsidR="00297643">
        <w:rPr>
          <w:rFonts w:cs="Times New Roman"/>
          <w:szCs w:val="24"/>
        </w:rPr>
        <w:t>. Jiří Čermák, jednatel</w:t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4BB7" w14:textId="77777777" w:rsidR="00054BAF" w:rsidRDefault="00054BAF" w:rsidP="00B50180">
      <w:r>
        <w:separator/>
      </w:r>
    </w:p>
  </w:endnote>
  <w:endnote w:type="continuationSeparator" w:id="0">
    <w:p w14:paraId="303857A8" w14:textId="77777777" w:rsidR="00054BAF" w:rsidRDefault="00054BAF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04A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A3AA3" w14:textId="77777777" w:rsidR="00054BAF" w:rsidRDefault="00054BAF" w:rsidP="00B50180">
      <w:r>
        <w:separator/>
      </w:r>
    </w:p>
  </w:footnote>
  <w:footnote w:type="continuationSeparator" w:id="0">
    <w:p w14:paraId="58157DF2" w14:textId="77777777" w:rsidR="00054BAF" w:rsidRDefault="00054BAF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54BAF"/>
    <w:rsid w:val="0007503F"/>
    <w:rsid w:val="000A1A42"/>
    <w:rsid w:val="000E2B55"/>
    <w:rsid w:val="001019B0"/>
    <w:rsid w:val="00133B65"/>
    <w:rsid w:val="00164923"/>
    <w:rsid w:val="00192ED9"/>
    <w:rsid w:val="00194681"/>
    <w:rsid w:val="001A327E"/>
    <w:rsid w:val="001D65A4"/>
    <w:rsid w:val="001E004A"/>
    <w:rsid w:val="001F210C"/>
    <w:rsid w:val="001F2C14"/>
    <w:rsid w:val="00213236"/>
    <w:rsid w:val="002249D8"/>
    <w:rsid w:val="00242FBC"/>
    <w:rsid w:val="00276A35"/>
    <w:rsid w:val="002936D1"/>
    <w:rsid w:val="00297643"/>
    <w:rsid w:val="002B4D9E"/>
    <w:rsid w:val="002B72B5"/>
    <w:rsid w:val="002C4100"/>
    <w:rsid w:val="002F0695"/>
    <w:rsid w:val="00311782"/>
    <w:rsid w:val="00351F70"/>
    <w:rsid w:val="003C2188"/>
    <w:rsid w:val="004056FC"/>
    <w:rsid w:val="00421E2F"/>
    <w:rsid w:val="004237E2"/>
    <w:rsid w:val="00452DD3"/>
    <w:rsid w:val="004A2EE1"/>
    <w:rsid w:val="004B2F56"/>
    <w:rsid w:val="004B67B9"/>
    <w:rsid w:val="004C6851"/>
    <w:rsid w:val="004E1F9E"/>
    <w:rsid w:val="004F2FE0"/>
    <w:rsid w:val="00504C54"/>
    <w:rsid w:val="00527832"/>
    <w:rsid w:val="005600D8"/>
    <w:rsid w:val="00596D34"/>
    <w:rsid w:val="005B4EBF"/>
    <w:rsid w:val="005D03BC"/>
    <w:rsid w:val="005D1EF8"/>
    <w:rsid w:val="005E40DA"/>
    <w:rsid w:val="006457DD"/>
    <w:rsid w:val="00654F33"/>
    <w:rsid w:val="006713C8"/>
    <w:rsid w:val="006A7D31"/>
    <w:rsid w:val="006D5D3F"/>
    <w:rsid w:val="0074162E"/>
    <w:rsid w:val="0075786E"/>
    <w:rsid w:val="007A7DDA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42151"/>
    <w:rsid w:val="00A566C4"/>
    <w:rsid w:val="00A8028C"/>
    <w:rsid w:val="00A85FA7"/>
    <w:rsid w:val="00AA22B5"/>
    <w:rsid w:val="00AE70B5"/>
    <w:rsid w:val="00AF19B2"/>
    <w:rsid w:val="00AF4A31"/>
    <w:rsid w:val="00AF6763"/>
    <w:rsid w:val="00B04BF4"/>
    <w:rsid w:val="00B05B67"/>
    <w:rsid w:val="00B50180"/>
    <w:rsid w:val="00B544AC"/>
    <w:rsid w:val="00B77879"/>
    <w:rsid w:val="00B84CFD"/>
    <w:rsid w:val="00BB1FA0"/>
    <w:rsid w:val="00BE25B4"/>
    <w:rsid w:val="00C0472F"/>
    <w:rsid w:val="00C04F4A"/>
    <w:rsid w:val="00C12D61"/>
    <w:rsid w:val="00C136E3"/>
    <w:rsid w:val="00C2181E"/>
    <w:rsid w:val="00C678DF"/>
    <w:rsid w:val="00C842EB"/>
    <w:rsid w:val="00CE4A7E"/>
    <w:rsid w:val="00CF486E"/>
    <w:rsid w:val="00CF6C1D"/>
    <w:rsid w:val="00D02DC6"/>
    <w:rsid w:val="00D050F1"/>
    <w:rsid w:val="00D16043"/>
    <w:rsid w:val="00D168C4"/>
    <w:rsid w:val="00D17EC3"/>
    <w:rsid w:val="00D232D5"/>
    <w:rsid w:val="00D46AC6"/>
    <w:rsid w:val="00D76682"/>
    <w:rsid w:val="00DA01BE"/>
    <w:rsid w:val="00DD0AE2"/>
    <w:rsid w:val="00DD5749"/>
    <w:rsid w:val="00E032B4"/>
    <w:rsid w:val="00E4099F"/>
    <w:rsid w:val="00E45927"/>
    <w:rsid w:val="00E56DAB"/>
    <w:rsid w:val="00E77BE1"/>
    <w:rsid w:val="00ED2132"/>
    <w:rsid w:val="00EE5763"/>
    <w:rsid w:val="00EE6503"/>
    <w:rsid w:val="00EF662E"/>
    <w:rsid w:val="00F050C8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73580-5B63-4FB4-BBA6-68FD5A51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3</cp:revision>
  <cp:lastPrinted>2021-11-01T07:42:00Z</cp:lastPrinted>
  <dcterms:created xsi:type="dcterms:W3CDTF">2021-11-01T07:43:00Z</dcterms:created>
  <dcterms:modified xsi:type="dcterms:W3CDTF">2021-11-01T07:43:00Z</dcterms:modified>
</cp:coreProperties>
</file>