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D9AC" w14:textId="77777777" w:rsidR="00520546" w:rsidRDefault="00520546" w:rsidP="001F59EB">
      <w:pPr>
        <w:jc w:val="center"/>
        <w:rPr>
          <w:rFonts w:ascii="Arial" w:hAnsi="Arial" w:cs="Arial"/>
          <w:b/>
          <w:sz w:val="36"/>
          <w:szCs w:val="36"/>
        </w:rPr>
      </w:pPr>
    </w:p>
    <w:p w14:paraId="723E65BC"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5ED1DDB9" w14:textId="77777777" w:rsidR="001F59EB" w:rsidRPr="005F0684"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proofErr w:type="spellStart"/>
      <w:r w:rsidRPr="005F0684">
        <w:rPr>
          <w:rFonts w:ascii="Arial" w:hAnsi="Arial" w:cs="Arial"/>
          <w:b/>
          <w:sz w:val="22"/>
          <w:szCs w:val="22"/>
        </w:rPr>
        <w:t>xx</w:t>
      </w:r>
      <w:proofErr w:type="spellEnd"/>
      <w:r w:rsidRPr="005F0684">
        <w:rPr>
          <w:rFonts w:ascii="Arial" w:hAnsi="Arial" w:cs="Arial"/>
          <w:b/>
          <w:sz w:val="22"/>
          <w:szCs w:val="22"/>
        </w:rPr>
        <w:t>/20</w:t>
      </w:r>
      <w:r w:rsidR="006A42D8" w:rsidRPr="005F0684">
        <w:rPr>
          <w:rFonts w:ascii="Arial" w:hAnsi="Arial" w:cs="Arial"/>
          <w:b/>
          <w:sz w:val="22"/>
          <w:szCs w:val="22"/>
        </w:rPr>
        <w:t>21</w:t>
      </w:r>
    </w:p>
    <w:p w14:paraId="3433E8EF" w14:textId="17A082A4" w:rsidR="001F59EB" w:rsidRPr="00B1004E" w:rsidRDefault="001F59EB" w:rsidP="001F59EB">
      <w:pPr>
        <w:jc w:val="center"/>
        <w:rPr>
          <w:rFonts w:ascii="Arial" w:hAnsi="Arial" w:cs="Arial"/>
          <w:b/>
          <w:sz w:val="22"/>
          <w:szCs w:val="22"/>
        </w:rPr>
      </w:pPr>
      <w:r w:rsidRPr="005F0684">
        <w:rPr>
          <w:rFonts w:ascii="Arial" w:hAnsi="Arial" w:cs="Arial"/>
          <w:b/>
          <w:sz w:val="22"/>
          <w:szCs w:val="22"/>
        </w:rPr>
        <w:t xml:space="preserve">č. smlouvy objednatele: </w:t>
      </w:r>
      <w:r w:rsidR="00167A40">
        <w:rPr>
          <w:rFonts w:ascii="Arial" w:hAnsi="Arial" w:cs="Arial"/>
          <w:b/>
          <w:sz w:val="22"/>
          <w:szCs w:val="22"/>
        </w:rPr>
        <w:t>1157</w:t>
      </w:r>
      <w:r w:rsidRPr="005F0684">
        <w:rPr>
          <w:rFonts w:ascii="Arial" w:hAnsi="Arial" w:cs="Arial"/>
          <w:b/>
          <w:sz w:val="22"/>
          <w:szCs w:val="22"/>
        </w:rPr>
        <w:t>/20</w:t>
      </w:r>
      <w:r w:rsidR="006A42D8" w:rsidRPr="005F0684">
        <w:rPr>
          <w:rFonts w:ascii="Arial" w:hAnsi="Arial" w:cs="Arial"/>
          <w:b/>
          <w:sz w:val="22"/>
          <w:szCs w:val="22"/>
        </w:rPr>
        <w:t>21</w:t>
      </w:r>
    </w:p>
    <w:p w14:paraId="467BF3C9"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1C44537E" w14:textId="77777777" w:rsidR="001F59EB" w:rsidRPr="00B1004E" w:rsidRDefault="001F59EB" w:rsidP="001F59EB">
      <w:pPr>
        <w:rPr>
          <w:rFonts w:ascii="Arial" w:hAnsi="Arial" w:cs="Arial"/>
          <w:b/>
          <w:sz w:val="22"/>
          <w:szCs w:val="22"/>
        </w:rPr>
      </w:pPr>
    </w:p>
    <w:p w14:paraId="0443CAB7"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37C47BF6" w14:textId="77777777" w:rsidR="00AF18A0" w:rsidRPr="00981D3D" w:rsidRDefault="00AF18A0" w:rsidP="001F59EB">
      <w:pPr>
        <w:jc w:val="center"/>
        <w:rPr>
          <w:rFonts w:ascii="Arial" w:hAnsi="Arial" w:cs="Arial"/>
          <w:b/>
          <w:sz w:val="28"/>
          <w:szCs w:val="28"/>
          <w:highlight w:val="yellow"/>
        </w:rPr>
      </w:pPr>
    </w:p>
    <w:p w14:paraId="07D47007" w14:textId="77777777" w:rsidR="001851AB" w:rsidRPr="001851AB" w:rsidRDefault="001851AB" w:rsidP="001851AB">
      <w:pPr>
        <w:keepNext/>
        <w:overflowPunct/>
        <w:autoSpaceDE/>
        <w:autoSpaceDN/>
        <w:adjustRightInd/>
        <w:spacing w:before="120" w:after="120"/>
        <w:ind w:right="142"/>
        <w:jc w:val="center"/>
        <w:textAlignment w:val="auto"/>
        <w:rPr>
          <w:rFonts w:ascii="Arial" w:hAnsi="Arial" w:cs="Arial"/>
          <w:b/>
          <w:szCs w:val="24"/>
        </w:rPr>
      </w:pPr>
      <w:bookmarkStart w:id="0" w:name="_Hlk83900940"/>
      <w:r w:rsidRPr="001851AB">
        <w:rPr>
          <w:rFonts w:ascii="Arial" w:hAnsi="Arial" w:cs="Arial"/>
          <w:b/>
          <w:szCs w:val="24"/>
        </w:rPr>
        <w:t>VT Libocký potok, Leopoldovy Hamry – ÚBP</w:t>
      </w:r>
    </w:p>
    <w:bookmarkEnd w:id="0"/>
    <w:p w14:paraId="7BDA5FFB" w14:textId="77777777" w:rsidR="00D06739" w:rsidRDefault="00D06739" w:rsidP="006F0ABF">
      <w:pPr>
        <w:pStyle w:val="Zkladntext"/>
        <w:widowControl/>
        <w:spacing w:before="120"/>
        <w:jc w:val="center"/>
        <w:rPr>
          <w:rFonts w:cs="Arial"/>
          <w:b/>
          <w:sz w:val="22"/>
          <w:szCs w:val="22"/>
          <w:u w:val="single"/>
        </w:rPr>
      </w:pPr>
    </w:p>
    <w:p w14:paraId="03A11D2B"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56E8AD32" w14:textId="77777777" w:rsidR="001F59EB" w:rsidRPr="00B1004E" w:rsidRDefault="001F59EB" w:rsidP="001F59EB">
      <w:pPr>
        <w:tabs>
          <w:tab w:val="left" w:pos="4080"/>
        </w:tabs>
        <w:jc w:val="both"/>
        <w:rPr>
          <w:rFonts w:ascii="Arial" w:hAnsi="Arial" w:cs="Arial"/>
          <w:b/>
          <w:sz w:val="22"/>
          <w:szCs w:val="22"/>
        </w:rPr>
      </w:pPr>
    </w:p>
    <w:p w14:paraId="374948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1167BCD1" w14:textId="77777777" w:rsidR="00D35FAE" w:rsidRPr="00D74A50" w:rsidRDefault="00D35FAE" w:rsidP="00D35FAE">
      <w:pPr>
        <w:jc w:val="both"/>
        <w:rPr>
          <w:rFonts w:ascii="Arial" w:hAnsi="Arial" w:cs="Arial"/>
          <w:sz w:val="22"/>
          <w:szCs w:val="22"/>
        </w:rPr>
      </w:pPr>
    </w:p>
    <w:p w14:paraId="53C367A8" w14:textId="77777777"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0A6C67AF"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7BD25B4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sidR="00436ABE">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14:paraId="500456D5"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51841174" w14:textId="7A934407"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F6142A">
        <w:rPr>
          <w:rFonts w:ascii="Arial" w:hAnsi="Arial" w:cs="Arial"/>
          <w:b/>
          <w:sz w:val="22"/>
          <w:szCs w:val="22"/>
        </w:rPr>
        <w:tab/>
      </w:r>
      <w:r w:rsidR="00F6142A">
        <w:rPr>
          <w:rFonts w:ascii="Arial" w:hAnsi="Arial" w:cs="Arial"/>
          <w:b/>
          <w:sz w:val="22"/>
          <w:szCs w:val="22"/>
        </w:rPr>
        <w:tab/>
      </w:r>
      <w:r w:rsidR="00F6142A">
        <w:rPr>
          <w:rFonts w:ascii="Arial" w:hAnsi="Arial" w:cs="Arial"/>
          <w:b/>
          <w:sz w:val="22"/>
          <w:szCs w:val="22"/>
        </w:rPr>
        <w:tab/>
      </w:r>
    </w:p>
    <w:p w14:paraId="529E7471" w14:textId="7EA5C610"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00F6142A">
        <w:rPr>
          <w:rFonts w:ascii="Arial" w:hAnsi="Arial" w:cs="Arial"/>
          <w:color w:val="000000"/>
          <w:sz w:val="22"/>
          <w:szCs w:val="22"/>
        </w:rPr>
        <w:tab/>
      </w:r>
      <w:r w:rsidR="00F6142A">
        <w:rPr>
          <w:rFonts w:ascii="Arial" w:hAnsi="Arial" w:cs="Arial"/>
          <w:color w:val="000000"/>
          <w:sz w:val="22"/>
          <w:szCs w:val="22"/>
        </w:rPr>
        <w:tab/>
      </w:r>
      <w:r w:rsidR="00F6142A">
        <w:rPr>
          <w:rFonts w:ascii="Arial" w:hAnsi="Arial" w:cs="Arial"/>
          <w:color w:val="000000"/>
          <w:sz w:val="22"/>
          <w:szCs w:val="22"/>
        </w:rPr>
        <w:tab/>
      </w:r>
    </w:p>
    <w:p w14:paraId="23E60312" w14:textId="38AC4807"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Pr="00D74A50">
        <w:rPr>
          <w:rFonts w:ascii="Arial" w:hAnsi="Arial" w:cs="Arial"/>
          <w:sz w:val="22"/>
          <w:szCs w:val="22"/>
        </w:rPr>
        <w:t xml:space="preserve"> </w:t>
      </w:r>
    </w:p>
    <w:p w14:paraId="4A109238" w14:textId="5D3D2A59" w:rsidR="00D35FAE" w:rsidRPr="006A42D8" w:rsidRDefault="006A42D8" w:rsidP="00D35FAE">
      <w:pPr>
        <w:tabs>
          <w:tab w:val="left" w:pos="3960"/>
        </w:tabs>
        <w:jc w:val="both"/>
        <w:rPr>
          <w:rFonts w:ascii="Arial" w:hAnsi="Arial" w:cs="Arial"/>
          <w:sz w:val="22"/>
          <w:szCs w:val="22"/>
        </w:rPr>
      </w:pPr>
      <w:r>
        <w:rPr>
          <w:rFonts w:ascii="Arial" w:hAnsi="Arial" w:cs="Arial"/>
          <w:b/>
          <w:sz w:val="22"/>
          <w:szCs w:val="22"/>
        </w:rPr>
        <w:tab/>
      </w:r>
      <w:r w:rsidRPr="006A42D8">
        <w:rPr>
          <w:rFonts w:ascii="Arial" w:hAnsi="Arial" w:cs="Arial"/>
          <w:sz w:val="22"/>
          <w:szCs w:val="22"/>
        </w:rPr>
        <w:t>tel.:</w:t>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Pr="006A42D8">
        <w:rPr>
          <w:rFonts w:ascii="Arial" w:hAnsi="Arial" w:cs="Arial"/>
          <w:sz w:val="22"/>
          <w:szCs w:val="22"/>
        </w:rPr>
        <w:t xml:space="preserve">, email: </w:t>
      </w:r>
    </w:p>
    <w:p w14:paraId="78C64F86" w14:textId="0D67E980" w:rsidR="000F7B4B" w:rsidRPr="006A42D8" w:rsidRDefault="00D35FAE" w:rsidP="000F7B4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r w:rsidR="00F6142A">
        <w:rPr>
          <w:rFonts w:ascii="Arial" w:hAnsi="Arial" w:cs="Arial"/>
          <w:sz w:val="22"/>
          <w:szCs w:val="22"/>
        </w:rPr>
        <w:tab/>
      </w:r>
    </w:p>
    <w:p w14:paraId="6AE5B812" w14:textId="28387F8E" w:rsidR="00981D3D" w:rsidRPr="006A42D8" w:rsidRDefault="000F7B4B" w:rsidP="000F7B4B">
      <w:pPr>
        <w:tabs>
          <w:tab w:val="left" w:pos="3960"/>
        </w:tabs>
        <w:jc w:val="both"/>
        <w:rPr>
          <w:rFonts w:ascii="Arial" w:hAnsi="Arial" w:cs="Arial"/>
          <w:sz w:val="22"/>
          <w:szCs w:val="22"/>
        </w:rPr>
      </w:pPr>
      <w:r w:rsidRPr="006A42D8">
        <w:rPr>
          <w:rFonts w:ascii="Arial" w:hAnsi="Arial" w:cs="Arial"/>
          <w:sz w:val="22"/>
          <w:szCs w:val="22"/>
        </w:rPr>
        <w:tab/>
        <w:t>tel:</w:t>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Pr="006A42D8">
        <w:rPr>
          <w:rFonts w:ascii="Arial" w:hAnsi="Arial" w:cs="Arial"/>
          <w:sz w:val="22"/>
          <w:szCs w:val="22"/>
        </w:rPr>
        <w:t>, e-mail</w:t>
      </w:r>
      <w:r w:rsidR="007C0EB7" w:rsidRPr="006A42D8">
        <w:rPr>
          <w:rFonts w:ascii="Arial" w:hAnsi="Arial" w:cs="Arial"/>
          <w:sz w:val="22"/>
          <w:szCs w:val="22"/>
        </w:rPr>
        <w:t xml:space="preserve">: </w:t>
      </w:r>
    </w:p>
    <w:p w14:paraId="09D37611" w14:textId="71C8A0E5" w:rsidR="00D35FAE" w:rsidRPr="007C0EB7" w:rsidRDefault="00D35FAE" w:rsidP="00981D3D">
      <w:pPr>
        <w:tabs>
          <w:tab w:val="left" w:pos="3960"/>
        </w:tabs>
        <w:jc w:val="both"/>
        <w:rPr>
          <w:rFonts w:ascii="Arial" w:hAnsi="Arial" w:cs="Arial"/>
          <w:b/>
          <w:sz w:val="22"/>
          <w:szCs w:val="22"/>
        </w:rPr>
      </w:pPr>
      <w:r w:rsidRPr="006A42D8">
        <w:rPr>
          <w:rFonts w:ascii="Arial" w:hAnsi="Arial" w:cs="Arial"/>
          <w:b/>
          <w:sz w:val="22"/>
          <w:szCs w:val="22"/>
        </w:rPr>
        <w:t>bankovní spojení:</w:t>
      </w:r>
      <w:r w:rsidRPr="006A42D8">
        <w:rPr>
          <w:rFonts w:ascii="Arial" w:hAnsi="Arial" w:cs="Arial"/>
          <w:b/>
          <w:sz w:val="22"/>
          <w:szCs w:val="22"/>
        </w:rPr>
        <w:tab/>
      </w:r>
    </w:p>
    <w:p w14:paraId="10651078" w14:textId="38D15406" w:rsidR="00D35FAE" w:rsidRPr="00D74A50" w:rsidRDefault="00D35FAE" w:rsidP="00D35FAE">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1035781B" w14:textId="77777777" w:rsidR="00D35FAE" w:rsidRPr="00D74A50" w:rsidRDefault="00D35FAE" w:rsidP="00D35FAE">
      <w:pPr>
        <w:tabs>
          <w:tab w:val="left" w:pos="3960"/>
        </w:tabs>
        <w:jc w:val="both"/>
        <w:rPr>
          <w:rFonts w:ascii="Arial" w:hAnsi="Arial" w:cs="Arial"/>
          <w:b/>
          <w:sz w:val="22"/>
          <w:szCs w:val="22"/>
        </w:rPr>
      </w:pPr>
    </w:p>
    <w:p w14:paraId="6E4D533C"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277F242D" w14:textId="77777777" w:rsidR="00D35FAE" w:rsidRPr="00D74A50" w:rsidRDefault="00D35FAE" w:rsidP="00D35FAE">
      <w:pPr>
        <w:tabs>
          <w:tab w:val="left" w:pos="3960"/>
        </w:tabs>
        <w:jc w:val="both"/>
        <w:rPr>
          <w:rFonts w:ascii="Arial" w:hAnsi="Arial" w:cs="Arial"/>
          <w:sz w:val="22"/>
          <w:szCs w:val="22"/>
        </w:rPr>
      </w:pPr>
    </w:p>
    <w:p w14:paraId="539BA418"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14F30D14" w14:textId="77777777" w:rsidR="001F59EB" w:rsidRPr="00B1004E" w:rsidRDefault="001F59EB" w:rsidP="001F59EB">
      <w:pPr>
        <w:tabs>
          <w:tab w:val="left" w:pos="3960"/>
        </w:tabs>
        <w:jc w:val="both"/>
        <w:rPr>
          <w:rFonts w:ascii="Arial" w:hAnsi="Arial" w:cs="Arial"/>
          <w:sz w:val="22"/>
          <w:szCs w:val="22"/>
        </w:rPr>
      </w:pPr>
    </w:p>
    <w:p w14:paraId="4B49825F" w14:textId="77777777" w:rsidR="001F59EB" w:rsidRPr="00B1004E" w:rsidRDefault="001F59EB" w:rsidP="001F59EB">
      <w:pPr>
        <w:tabs>
          <w:tab w:val="left" w:pos="3960"/>
        </w:tabs>
        <w:jc w:val="both"/>
        <w:rPr>
          <w:rFonts w:ascii="Arial" w:hAnsi="Arial" w:cs="Arial"/>
          <w:b/>
          <w:sz w:val="22"/>
          <w:szCs w:val="22"/>
        </w:rPr>
      </w:pPr>
    </w:p>
    <w:p w14:paraId="5E1B42A3" w14:textId="5897561E"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r w:rsidR="00690B84" w:rsidRPr="0038215A">
        <w:rPr>
          <w:rFonts w:ascii="Arial" w:hAnsi="Arial" w:cs="Arial"/>
          <w:b/>
          <w:sz w:val="22"/>
          <w:szCs w:val="22"/>
        </w:rPr>
        <w:t xml:space="preserve">Jan </w:t>
      </w:r>
      <w:proofErr w:type="spellStart"/>
      <w:r w:rsidR="00690B84" w:rsidRPr="0038215A">
        <w:rPr>
          <w:rFonts w:ascii="Arial" w:hAnsi="Arial" w:cs="Arial"/>
          <w:b/>
          <w:sz w:val="22"/>
          <w:szCs w:val="22"/>
        </w:rPr>
        <w:t>Štrér</w:t>
      </w:r>
      <w:proofErr w:type="spellEnd"/>
    </w:p>
    <w:p w14:paraId="56D85608" w14:textId="40CF9889" w:rsidR="00482FB6" w:rsidRPr="0038215A" w:rsidRDefault="0038215A" w:rsidP="00482FB6">
      <w:pPr>
        <w:tabs>
          <w:tab w:val="left" w:pos="3960"/>
        </w:tabs>
        <w:jc w:val="both"/>
        <w:rPr>
          <w:rFonts w:ascii="Arial" w:hAnsi="Arial" w:cs="Arial"/>
          <w:b/>
          <w:sz w:val="22"/>
          <w:szCs w:val="22"/>
        </w:rPr>
      </w:pPr>
      <w:r>
        <w:rPr>
          <w:rFonts w:ascii="Arial" w:hAnsi="Arial" w:cs="Arial"/>
          <w:sz w:val="22"/>
          <w:szCs w:val="22"/>
        </w:rPr>
        <w:tab/>
        <w:t>Mlýnská 95/24, 350 02 Cheb</w:t>
      </w:r>
    </w:p>
    <w:p w14:paraId="4469638C" w14:textId="6CFFE563" w:rsidR="00482FB6" w:rsidRPr="00690B84"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690B84" w:rsidRPr="00690B84">
        <w:rPr>
          <w:rFonts w:ascii="Arial" w:hAnsi="Arial" w:cs="Arial"/>
          <w:sz w:val="22"/>
          <w:szCs w:val="22"/>
        </w:rPr>
        <w:t>00915939</w:t>
      </w:r>
    </w:p>
    <w:p w14:paraId="1A1CC841" w14:textId="1A82318C"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5D3B29A6" w14:textId="054D0AC3" w:rsidR="00482FB6" w:rsidRPr="00690B84"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41B99C72" w14:textId="77A2A0D2"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p>
    <w:p w14:paraId="08B3A4C6" w14:textId="35008B28"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6EC4EDDC" w14:textId="70E7428A"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14:paraId="13E5F807" w14:textId="72F08D22"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 xml:space="preserve">er </w:t>
      </w:r>
      <w:r w:rsidR="007C0EB7">
        <w:rPr>
          <w:rFonts w:ascii="Arial" w:hAnsi="Arial" w:cs="Arial"/>
          <w:b/>
          <w:sz w:val="22"/>
          <w:szCs w:val="22"/>
        </w:rPr>
        <w:t>zakázky</w:t>
      </w:r>
      <w:r w:rsidRPr="00386410">
        <w:rPr>
          <w:rFonts w:ascii="Arial" w:hAnsi="Arial" w:cs="Arial"/>
          <w:b/>
          <w:sz w:val="22"/>
          <w:szCs w:val="22"/>
        </w:rPr>
        <w:t>:</w:t>
      </w:r>
      <w:r w:rsidRPr="00386410">
        <w:rPr>
          <w:rFonts w:ascii="Arial" w:hAnsi="Arial" w:cs="Arial"/>
          <w:sz w:val="22"/>
          <w:szCs w:val="22"/>
        </w:rPr>
        <w:tab/>
      </w:r>
    </w:p>
    <w:p w14:paraId="7868D59E" w14:textId="240205B4" w:rsidR="00482FB6" w:rsidRPr="00386410" w:rsidRDefault="00482FB6" w:rsidP="00482FB6">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 xml:space="preserve">tel., </w:t>
      </w:r>
      <w:r w:rsidR="00F6142A">
        <w:rPr>
          <w:rFonts w:ascii="Arial" w:hAnsi="Arial" w:cs="Arial"/>
          <w:sz w:val="22"/>
          <w:szCs w:val="22"/>
        </w:rPr>
        <w:tab/>
      </w:r>
      <w:r w:rsidR="00F6142A">
        <w:rPr>
          <w:rFonts w:ascii="Arial" w:hAnsi="Arial" w:cs="Arial"/>
          <w:sz w:val="22"/>
          <w:szCs w:val="22"/>
        </w:rPr>
        <w:tab/>
      </w:r>
      <w:r w:rsidRPr="00386410">
        <w:rPr>
          <w:rFonts w:ascii="Arial" w:hAnsi="Arial" w:cs="Arial"/>
          <w:bCs/>
          <w:color w:val="000000"/>
          <w:sz w:val="22"/>
          <w:szCs w:val="22"/>
        </w:rPr>
        <w:t>e-mail:</w:t>
      </w:r>
      <w:r w:rsidR="00690B84">
        <w:rPr>
          <w:rFonts w:ascii="Arial" w:hAnsi="Arial" w:cs="Arial"/>
          <w:bCs/>
          <w:color w:val="000000"/>
          <w:sz w:val="22"/>
          <w:szCs w:val="22"/>
        </w:rPr>
        <w:t xml:space="preserve"> </w:t>
      </w:r>
    </w:p>
    <w:p w14:paraId="68D80DA0" w14:textId="7CA17D7D"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
    <w:p w14:paraId="438F9D73" w14:textId="5A581FF7" w:rsidR="00482FB6" w:rsidRPr="00C63728" w:rsidRDefault="00482FB6" w:rsidP="00482FB6">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p>
    <w:p w14:paraId="779814F3" w14:textId="77777777" w:rsidR="00482FB6" w:rsidRPr="00386410" w:rsidRDefault="00482FB6" w:rsidP="00482FB6">
      <w:pPr>
        <w:tabs>
          <w:tab w:val="left" w:pos="3960"/>
        </w:tabs>
        <w:jc w:val="both"/>
        <w:rPr>
          <w:rFonts w:ascii="Arial" w:hAnsi="Arial" w:cs="Arial"/>
          <w:sz w:val="22"/>
          <w:szCs w:val="22"/>
        </w:rPr>
      </w:pPr>
    </w:p>
    <w:p w14:paraId="7ED9BA65" w14:textId="50F8F277" w:rsidR="00482FB6" w:rsidRPr="00386410" w:rsidRDefault="00BD0CD0" w:rsidP="00482FB6">
      <w:pPr>
        <w:widowControl w:val="0"/>
        <w:spacing w:line="240" w:lineRule="atLeast"/>
        <w:rPr>
          <w:rFonts w:ascii="Arial" w:hAnsi="Arial" w:cs="Arial"/>
          <w:color w:val="000000"/>
          <w:sz w:val="22"/>
          <w:szCs w:val="22"/>
        </w:rPr>
      </w:pPr>
      <w:r w:rsidRPr="005F0684">
        <w:rPr>
          <w:rFonts w:ascii="Arial" w:hAnsi="Arial" w:cs="Arial"/>
          <w:sz w:val="22"/>
          <w:szCs w:val="22"/>
        </w:rPr>
        <w:t>Zhotovitel</w:t>
      </w:r>
      <w:r w:rsidR="00482FB6" w:rsidRPr="005F0684">
        <w:rPr>
          <w:rFonts w:ascii="Arial" w:hAnsi="Arial" w:cs="Arial"/>
          <w:snapToGrid w:val="0"/>
          <w:sz w:val="22"/>
          <w:szCs w:val="22"/>
        </w:rPr>
        <w:t xml:space="preserve"> je</w:t>
      </w:r>
      <w:r w:rsidR="00482FB6" w:rsidRPr="00386410">
        <w:rPr>
          <w:rFonts w:ascii="Arial" w:hAnsi="Arial" w:cs="Arial"/>
          <w:snapToGrid w:val="0"/>
          <w:sz w:val="22"/>
          <w:szCs w:val="22"/>
        </w:rPr>
        <w:t xml:space="preserve"> držitelem ŽL vydaného </w:t>
      </w:r>
      <w:r w:rsidR="00690B84">
        <w:rPr>
          <w:rFonts w:ascii="Arial" w:hAnsi="Arial" w:cs="Arial"/>
          <w:snapToGrid w:val="0"/>
          <w:sz w:val="22"/>
          <w:szCs w:val="22"/>
        </w:rPr>
        <w:t>29.8.2014</w:t>
      </w:r>
      <w:r w:rsidR="00482FB6" w:rsidRPr="00386410">
        <w:rPr>
          <w:rFonts w:ascii="Arial" w:hAnsi="Arial" w:cs="Arial"/>
          <w:snapToGrid w:val="0"/>
          <w:sz w:val="22"/>
          <w:szCs w:val="22"/>
        </w:rPr>
        <w:t xml:space="preserve"> pod </w:t>
      </w:r>
      <w:proofErr w:type="spellStart"/>
      <w:r w:rsidR="00482FB6" w:rsidRPr="00386410">
        <w:rPr>
          <w:rFonts w:ascii="Arial" w:hAnsi="Arial" w:cs="Arial"/>
          <w:snapToGrid w:val="0"/>
          <w:sz w:val="22"/>
          <w:szCs w:val="22"/>
        </w:rPr>
        <w:t>e.č</w:t>
      </w:r>
      <w:proofErr w:type="spellEnd"/>
      <w:r w:rsidR="00482FB6" w:rsidRPr="00386410">
        <w:rPr>
          <w:rFonts w:ascii="Arial" w:hAnsi="Arial" w:cs="Arial"/>
          <w:snapToGrid w:val="0"/>
          <w:sz w:val="22"/>
          <w:szCs w:val="22"/>
        </w:rPr>
        <w:t xml:space="preserve">. </w:t>
      </w:r>
      <w:r w:rsidR="00690B84">
        <w:rPr>
          <w:rFonts w:ascii="Arial" w:hAnsi="Arial" w:cs="Arial"/>
          <w:snapToGrid w:val="0"/>
          <w:sz w:val="22"/>
          <w:szCs w:val="22"/>
        </w:rPr>
        <w:t>642/2017/CH</w:t>
      </w:r>
    </w:p>
    <w:p w14:paraId="01D0C2FC" w14:textId="77777777" w:rsidR="00482FB6" w:rsidRPr="00386410" w:rsidRDefault="00482FB6" w:rsidP="00482FB6">
      <w:pPr>
        <w:pStyle w:val="Zkladntext"/>
        <w:widowControl/>
        <w:spacing w:before="120"/>
        <w:jc w:val="center"/>
        <w:rPr>
          <w:rFonts w:cs="Arial"/>
          <w:sz w:val="22"/>
          <w:szCs w:val="22"/>
        </w:rPr>
      </w:pPr>
    </w:p>
    <w:p w14:paraId="40D4EEA0" w14:textId="77777777"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14:paraId="43D348FE" w14:textId="77777777"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1BA41317"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007D1288" w14:textId="77777777" w:rsidR="004461E2" w:rsidRDefault="004461E2" w:rsidP="001F59EB">
      <w:pPr>
        <w:jc w:val="both"/>
        <w:rPr>
          <w:rFonts w:ascii="Arial" w:hAnsi="Arial" w:cs="Arial"/>
          <w:sz w:val="22"/>
          <w:szCs w:val="22"/>
        </w:rPr>
      </w:pPr>
    </w:p>
    <w:p w14:paraId="593C8F39"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034F50CF" w14:textId="77777777" w:rsidR="001F59EB" w:rsidRPr="00B1004E" w:rsidRDefault="001F59EB" w:rsidP="001F59EB">
      <w:pPr>
        <w:jc w:val="both"/>
        <w:rPr>
          <w:rFonts w:ascii="Arial" w:hAnsi="Arial" w:cs="Arial"/>
          <w:sz w:val="22"/>
          <w:szCs w:val="22"/>
        </w:rPr>
      </w:pPr>
    </w:p>
    <w:p w14:paraId="14DBBEA3" w14:textId="77777777" w:rsidR="001851AB" w:rsidRPr="001851AB" w:rsidRDefault="001851AB" w:rsidP="001851AB">
      <w:pPr>
        <w:keepNext/>
        <w:overflowPunct/>
        <w:autoSpaceDE/>
        <w:autoSpaceDN/>
        <w:adjustRightInd/>
        <w:spacing w:before="120" w:after="120"/>
        <w:ind w:right="142"/>
        <w:jc w:val="center"/>
        <w:textAlignment w:val="auto"/>
        <w:rPr>
          <w:rFonts w:ascii="Arial" w:hAnsi="Arial" w:cs="Arial"/>
          <w:b/>
          <w:szCs w:val="24"/>
        </w:rPr>
      </w:pPr>
      <w:r w:rsidRPr="001851AB">
        <w:rPr>
          <w:rFonts w:ascii="Arial" w:hAnsi="Arial" w:cs="Arial"/>
          <w:b/>
          <w:szCs w:val="24"/>
        </w:rPr>
        <w:t>VT Libocký potok, Leopoldovy Hamry – ÚBP</w:t>
      </w:r>
    </w:p>
    <w:p w14:paraId="4D2D37DA" w14:textId="77777777" w:rsidR="001F59EB" w:rsidRPr="00B1004E" w:rsidRDefault="001F59EB" w:rsidP="001F59EB">
      <w:pPr>
        <w:jc w:val="both"/>
        <w:rPr>
          <w:rFonts w:ascii="Arial" w:hAnsi="Arial" w:cs="Arial"/>
          <w:sz w:val="22"/>
          <w:szCs w:val="22"/>
        </w:rPr>
      </w:pPr>
    </w:p>
    <w:p w14:paraId="5AC47F5C" w14:textId="01BAA6C9" w:rsidR="00482FB6" w:rsidRDefault="00482FB6" w:rsidP="00482FB6">
      <w:pPr>
        <w:jc w:val="both"/>
        <w:rPr>
          <w:rFonts w:ascii="Arial" w:hAnsi="Arial" w:cs="Arial"/>
          <w:sz w:val="22"/>
          <w:szCs w:val="22"/>
        </w:rPr>
      </w:pPr>
      <w:r w:rsidRPr="00B1004E">
        <w:rPr>
          <w:rFonts w:ascii="Arial" w:hAnsi="Arial" w:cs="Arial"/>
          <w:sz w:val="22"/>
          <w:szCs w:val="22"/>
        </w:rPr>
        <w:t xml:space="preserve">a přijal nabídku </w:t>
      </w:r>
      <w:r w:rsidR="00BD0CD0">
        <w:rPr>
          <w:rFonts w:ascii="Arial" w:hAnsi="Arial" w:cs="Arial"/>
          <w:sz w:val="22"/>
          <w:szCs w:val="22"/>
        </w:rPr>
        <w:t>zhotovitel</w:t>
      </w:r>
      <w:r>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14:paraId="709D2750" w14:textId="77777777" w:rsidR="000622C6" w:rsidRPr="00B1004E" w:rsidRDefault="000622C6" w:rsidP="00482FB6">
      <w:pPr>
        <w:jc w:val="both"/>
        <w:rPr>
          <w:rFonts w:ascii="Arial" w:hAnsi="Arial" w:cs="Arial"/>
          <w:sz w:val="22"/>
          <w:szCs w:val="22"/>
        </w:rPr>
      </w:pPr>
    </w:p>
    <w:p w14:paraId="3F56CC1B" w14:textId="6DFE636B" w:rsidR="00482FB6" w:rsidRDefault="000622C6" w:rsidP="00482FB6">
      <w:pPr>
        <w:jc w:val="both"/>
        <w:rPr>
          <w:rFonts w:ascii="Arial" w:hAnsi="Arial" w:cs="Arial"/>
          <w:sz w:val="22"/>
          <w:szCs w:val="22"/>
        </w:rPr>
      </w:pPr>
      <w:r w:rsidRPr="000622C6">
        <w:rPr>
          <w:rFonts w:ascii="Arial" w:hAnsi="Arial" w:cs="Arial"/>
          <w:sz w:val="22"/>
          <w:szCs w:val="22"/>
        </w:rPr>
        <w:t>Nedílnou součástí této smlouvy jsou zadávací dokumentace, n</w:t>
      </w:r>
      <w:r>
        <w:rPr>
          <w:rFonts w:ascii="Arial" w:hAnsi="Arial" w:cs="Arial"/>
          <w:sz w:val="22"/>
          <w:szCs w:val="22"/>
        </w:rPr>
        <w:t>a</w:t>
      </w:r>
      <w:r w:rsidRPr="000622C6">
        <w:rPr>
          <w:rFonts w:ascii="Arial" w:hAnsi="Arial" w:cs="Arial"/>
          <w:sz w:val="22"/>
          <w:szCs w:val="22"/>
        </w:rPr>
        <w:t xml:space="preserve">bídková cena – soupis prací </w:t>
      </w:r>
      <w:r w:rsidRPr="00BC33CF">
        <w:rPr>
          <w:rFonts w:ascii="Arial" w:hAnsi="Arial" w:cs="Arial"/>
          <w:sz w:val="22"/>
          <w:szCs w:val="22"/>
        </w:rPr>
        <w:t>a nabídka zhotovitele</w:t>
      </w:r>
      <w:r w:rsidRPr="000622C6">
        <w:rPr>
          <w:rFonts w:ascii="Arial" w:hAnsi="Arial" w:cs="Arial"/>
          <w:sz w:val="22"/>
          <w:szCs w:val="22"/>
        </w:rPr>
        <w:t>. Smlouva a její součásti budou studovány a vykládány s tímto pořadím priority:</w:t>
      </w:r>
    </w:p>
    <w:p w14:paraId="44567B51" w14:textId="77777777" w:rsidR="000622C6" w:rsidRPr="00B1004E" w:rsidRDefault="000622C6" w:rsidP="00482FB6">
      <w:pPr>
        <w:jc w:val="both"/>
        <w:rPr>
          <w:rFonts w:ascii="Arial" w:hAnsi="Arial" w:cs="Arial"/>
          <w:sz w:val="22"/>
          <w:szCs w:val="22"/>
        </w:rPr>
      </w:pPr>
    </w:p>
    <w:p w14:paraId="75C6F1F3" w14:textId="77777777" w:rsidR="00482FB6" w:rsidRPr="00393C5C" w:rsidRDefault="00482FB6" w:rsidP="00482FB6">
      <w:pPr>
        <w:widowControl w:val="0"/>
        <w:numPr>
          <w:ilvl w:val="1"/>
          <w:numId w:val="8"/>
        </w:numPr>
        <w:overflowPunct/>
        <w:autoSpaceDE/>
        <w:autoSpaceDN/>
        <w:adjustRightInd/>
        <w:spacing w:before="120"/>
        <w:ind w:left="540" w:firstLine="169"/>
        <w:jc w:val="both"/>
        <w:textAlignment w:val="auto"/>
        <w:rPr>
          <w:rFonts w:ascii="Arial" w:hAnsi="Arial" w:cs="Arial"/>
          <w:snapToGrid w:val="0"/>
          <w:sz w:val="22"/>
          <w:szCs w:val="22"/>
        </w:rPr>
      </w:pPr>
      <w:r w:rsidRPr="00393C5C">
        <w:rPr>
          <w:rFonts w:ascii="Arial" w:hAnsi="Arial" w:cs="Arial"/>
          <w:sz w:val="22"/>
          <w:szCs w:val="22"/>
        </w:rPr>
        <w:t xml:space="preserve">Smlouva </w:t>
      </w:r>
    </w:p>
    <w:p w14:paraId="6C3CE2CC" w14:textId="77777777" w:rsidR="00482FB6" w:rsidRPr="00D74A50"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14:paraId="76D59F1F" w14:textId="608E4FDC" w:rsidR="00482FB6" w:rsidRDefault="00482FB6" w:rsidP="00482FB6">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14:paraId="4E9AA55B" w14:textId="2119B841" w:rsidR="00BC33CF" w:rsidRPr="00D74A50" w:rsidRDefault="00BC33CF" w:rsidP="00482FB6">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Nabídka zhotovitele</w:t>
      </w:r>
    </w:p>
    <w:p w14:paraId="3319FAE0" w14:textId="77777777" w:rsidR="001F59EB" w:rsidRDefault="001F59EB" w:rsidP="001F59EB">
      <w:pPr>
        <w:jc w:val="both"/>
        <w:rPr>
          <w:rFonts w:ascii="Arial" w:hAnsi="Arial" w:cs="Arial"/>
          <w:sz w:val="22"/>
          <w:szCs w:val="22"/>
        </w:rPr>
      </w:pPr>
    </w:p>
    <w:p w14:paraId="06BA3F51" w14:textId="77777777" w:rsidR="00B31764" w:rsidRDefault="00B31764" w:rsidP="001F59EB">
      <w:pPr>
        <w:jc w:val="both"/>
        <w:rPr>
          <w:rFonts w:ascii="Arial" w:hAnsi="Arial" w:cs="Arial"/>
          <w:sz w:val="22"/>
          <w:szCs w:val="22"/>
        </w:rPr>
      </w:pPr>
    </w:p>
    <w:p w14:paraId="321BB508" w14:textId="77777777" w:rsidR="00482FB6" w:rsidRPr="00386410" w:rsidRDefault="00482FB6" w:rsidP="00482FB6">
      <w:pPr>
        <w:pStyle w:val="Zkladntext"/>
        <w:widowControl/>
        <w:spacing w:before="120"/>
        <w:jc w:val="center"/>
        <w:rPr>
          <w:rFonts w:cs="Arial"/>
          <w:sz w:val="22"/>
          <w:szCs w:val="22"/>
        </w:rPr>
      </w:pPr>
      <w:r w:rsidRPr="00386410">
        <w:rPr>
          <w:rFonts w:cs="Arial"/>
          <w:b/>
          <w:sz w:val="22"/>
          <w:szCs w:val="22"/>
          <w:u w:val="single"/>
        </w:rPr>
        <w:t>Čl. II. PŘEDMĚT DÍLA</w:t>
      </w:r>
    </w:p>
    <w:p w14:paraId="6BFCCCFE" w14:textId="77777777" w:rsidR="00482FB6" w:rsidRPr="00386410" w:rsidRDefault="00482FB6" w:rsidP="00482FB6">
      <w:pPr>
        <w:pStyle w:val="Zkladntext"/>
        <w:widowControl/>
        <w:rPr>
          <w:rFonts w:cs="Arial"/>
          <w:b/>
          <w:sz w:val="22"/>
          <w:szCs w:val="22"/>
        </w:rPr>
      </w:pPr>
    </w:p>
    <w:p w14:paraId="5C512B5A" w14:textId="77777777" w:rsidR="00482FB6" w:rsidRPr="003D297B" w:rsidRDefault="00BD0CD0" w:rsidP="00482FB6">
      <w:pPr>
        <w:pStyle w:val="Zkladntext"/>
        <w:widowControl/>
        <w:numPr>
          <w:ilvl w:val="0"/>
          <w:numId w:val="1"/>
        </w:numPr>
        <w:ind w:left="426" w:hanging="426"/>
        <w:jc w:val="both"/>
        <w:rPr>
          <w:rFonts w:cs="Arial"/>
          <w:b/>
          <w:color w:val="auto"/>
          <w:sz w:val="22"/>
          <w:szCs w:val="22"/>
        </w:rPr>
      </w:pPr>
      <w:r w:rsidRPr="006A42D8">
        <w:rPr>
          <w:rFonts w:cs="Arial"/>
          <w:color w:val="auto"/>
          <w:sz w:val="22"/>
          <w:szCs w:val="22"/>
        </w:rPr>
        <w:t>Zhotovitel</w:t>
      </w:r>
      <w:r w:rsidR="00482FB6" w:rsidRPr="006A42D8">
        <w:rPr>
          <w:rFonts w:cs="Arial"/>
          <w:color w:val="auto"/>
          <w:sz w:val="22"/>
          <w:szCs w:val="22"/>
        </w:rPr>
        <w:t xml:space="preserve"> se zavazuje provést výše uvedené dílo v rozsahu Výzvy k podání nabídky do výběrového řízení vypsaného objednatelem a přijaté nabídky </w:t>
      </w:r>
      <w:r w:rsidRPr="006A42D8">
        <w:rPr>
          <w:rFonts w:cs="Arial"/>
          <w:color w:val="auto"/>
          <w:sz w:val="22"/>
          <w:szCs w:val="22"/>
        </w:rPr>
        <w:t>zhotovitel</w:t>
      </w:r>
      <w:r w:rsidR="00482FB6" w:rsidRPr="006A42D8">
        <w:rPr>
          <w:rFonts w:cs="Arial"/>
          <w:color w:val="auto"/>
          <w:sz w:val="22"/>
          <w:szCs w:val="22"/>
        </w:rPr>
        <w:t>e k výběrovému řízení.</w:t>
      </w:r>
      <w:r w:rsidR="00482FB6" w:rsidRPr="006A42D8">
        <w:rPr>
          <w:rFonts w:cs="Arial"/>
          <w:b/>
          <w:color w:val="auto"/>
          <w:sz w:val="22"/>
          <w:szCs w:val="22"/>
        </w:rPr>
        <w:t xml:space="preserve"> </w:t>
      </w:r>
      <w:r w:rsidR="00482FB6" w:rsidRPr="006A42D8">
        <w:rPr>
          <w:color w:val="auto"/>
          <w:sz w:val="22"/>
          <w:szCs w:val="22"/>
        </w:rPr>
        <w:t xml:space="preserve">Objednatel odpovídá za správnost a úplnost předané příslušné dokumentace pro provedení </w:t>
      </w:r>
      <w:r w:rsidR="007C0EB7" w:rsidRPr="006A42D8">
        <w:rPr>
          <w:color w:val="auto"/>
          <w:sz w:val="22"/>
          <w:szCs w:val="22"/>
        </w:rPr>
        <w:t>zakázky</w:t>
      </w:r>
      <w:r w:rsidR="00482FB6" w:rsidRPr="006A42D8">
        <w:rPr>
          <w:color w:val="auto"/>
          <w:sz w:val="22"/>
          <w:szCs w:val="22"/>
        </w:rPr>
        <w:t>, která tvoří součást zadávací dokumentace předané do veřejné soutěže.</w:t>
      </w:r>
    </w:p>
    <w:p w14:paraId="30F8F7EF" w14:textId="77777777" w:rsidR="00482FB6" w:rsidRPr="002F3D71" w:rsidRDefault="001851AB" w:rsidP="001851AB">
      <w:pPr>
        <w:pStyle w:val="Zkladntext"/>
        <w:ind w:left="426"/>
        <w:jc w:val="both"/>
        <w:rPr>
          <w:rFonts w:cs="Arial"/>
          <w:color w:val="auto"/>
          <w:sz w:val="22"/>
          <w:szCs w:val="22"/>
        </w:rPr>
      </w:pPr>
      <w:r w:rsidRPr="002F3D71">
        <w:rPr>
          <w:rFonts w:cs="Arial"/>
          <w:color w:val="auto"/>
          <w:sz w:val="22"/>
          <w:szCs w:val="22"/>
        </w:rPr>
        <w:t xml:space="preserve">Předmětem akce je provedení údržby břehového porostu v zátopě VD Horka v I. stupni ochranného pásma, ř. km 16,400 – 16,500 na pozemku p. č. 587/2 v k. </w:t>
      </w:r>
      <w:proofErr w:type="spellStart"/>
      <w:r w:rsidRPr="002F3D71">
        <w:rPr>
          <w:rFonts w:cs="Arial"/>
          <w:color w:val="auto"/>
          <w:sz w:val="22"/>
          <w:szCs w:val="22"/>
        </w:rPr>
        <w:t>ú.</w:t>
      </w:r>
      <w:proofErr w:type="spellEnd"/>
      <w:r w:rsidRPr="002F3D71">
        <w:rPr>
          <w:rFonts w:cs="Arial"/>
          <w:color w:val="auto"/>
          <w:sz w:val="22"/>
          <w:szCs w:val="22"/>
        </w:rPr>
        <w:t xml:space="preserve"> Leopoldovy Hamry. Jedná se o pokácení 109 ks stromů, úrovňové seříznutí pařezů a vyřezání 50 m</w:t>
      </w:r>
      <w:r w:rsidRPr="002F3D71">
        <w:rPr>
          <w:rFonts w:cs="Arial"/>
          <w:color w:val="auto"/>
          <w:sz w:val="22"/>
          <w:szCs w:val="22"/>
          <w:vertAlign w:val="superscript"/>
        </w:rPr>
        <w:t>2</w:t>
      </w:r>
      <w:r w:rsidRPr="002F3D71">
        <w:rPr>
          <w:rFonts w:cs="Arial"/>
          <w:color w:val="auto"/>
          <w:sz w:val="22"/>
          <w:szCs w:val="22"/>
        </w:rPr>
        <w:t xml:space="preserve"> drobných náletových dřevin a křovin.</w:t>
      </w:r>
    </w:p>
    <w:p w14:paraId="5A4C564D" w14:textId="77777777" w:rsidR="001851AB" w:rsidRPr="001851AB" w:rsidRDefault="001851AB" w:rsidP="001851AB">
      <w:pPr>
        <w:pStyle w:val="Zkladntext"/>
        <w:ind w:left="426"/>
        <w:jc w:val="both"/>
        <w:rPr>
          <w:rFonts w:cs="Arial"/>
          <w:color w:val="FF0000"/>
          <w:sz w:val="22"/>
          <w:szCs w:val="22"/>
        </w:rPr>
      </w:pPr>
    </w:p>
    <w:p w14:paraId="3D97B6F1" w14:textId="77777777"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14:paraId="005215C5" w14:textId="77777777" w:rsidR="00482FB6" w:rsidRPr="00386410" w:rsidRDefault="00482FB6" w:rsidP="00482FB6">
      <w:pPr>
        <w:pStyle w:val="Zkladntext"/>
        <w:widowControl/>
        <w:jc w:val="both"/>
        <w:rPr>
          <w:rFonts w:cs="Arial"/>
          <w:sz w:val="22"/>
          <w:szCs w:val="22"/>
        </w:rPr>
      </w:pPr>
    </w:p>
    <w:p w14:paraId="6819CE5A"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410E3DD8" w14:textId="77777777"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A6765F4" w14:textId="77777777"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1"/>
    <w:p w14:paraId="4BBF1D5A"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DD5EC1E" w14:textId="77777777"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12D046B8" w14:textId="77777777"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 xml:space="preserve">splnění, a 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5B35B238" w14:textId="77777777"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36030315" w14:textId="77777777" w:rsidR="00482FB6" w:rsidRPr="009A3FBD" w:rsidRDefault="00772572"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6</w:t>
      </w:r>
      <w:r w:rsidR="00482FB6" w:rsidRPr="00E72F5E">
        <w:rPr>
          <w:rFonts w:ascii="Arial" w:hAnsi="Arial" w:cs="Arial"/>
          <w:b/>
          <w:bCs/>
          <w:color w:val="000000"/>
          <w:sz w:val="22"/>
          <w:szCs w:val="22"/>
        </w:rPr>
        <w:t>.</w:t>
      </w:r>
      <w:r w:rsidR="00482FB6">
        <w:rPr>
          <w:rFonts w:ascii="Arial" w:hAnsi="Arial" w:cs="Arial"/>
          <w:bCs/>
          <w:color w:val="000000"/>
          <w:sz w:val="22"/>
          <w:szCs w:val="22"/>
        </w:rPr>
        <w:t xml:space="preserve">   </w:t>
      </w:r>
      <w:bookmarkStart w:id="2" w:name="_Hlk37839083"/>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14:paraId="2C9A1652"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lastRenderedPageBreak/>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2E570B87"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C61F54F"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 xml:space="preserve">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bookmarkEnd w:id="2"/>
    </w:p>
    <w:p w14:paraId="350CCB8A"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46E93FEE" w14:textId="77777777" w:rsidR="00B31764" w:rsidRPr="00386410"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D465C48" w14:textId="77777777"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0F4F39A9"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6D63B37A"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24E93A2C" w14:textId="77777777" w:rsidR="00E82959" w:rsidRPr="00393C5C" w:rsidRDefault="00E82959" w:rsidP="00E82959">
      <w:pPr>
        <w:jc w:val="both"/>
        <w:rPr>
          <w:rFonts w:ascii="Arial" w:hAnsi="Arial" w:cs="Arial"/>
          <w:color w:val="000000"/>
          <w:sz w:val="22"/>
          <w:szCs w:val="22"/>
        </w:rPr>
      </w:pPr>
    </w:p>
    <w:p w14:paraId="22695E5D"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3F55C7FD"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58E6033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0B160157" w14:textId="77777777" w:rsidR="00772572" w:rsidRPr="00AB7BBB" w:rsidRDefault="00772572" w:rsidP="00772572">
      <w:pPr>
        <w:overflowPunct/>
        <w:ind w:firstLine="360"/>
        <w:jc w:val="both"/>
        <w:textAlignment w:val="auto"/>
        <w:rPr>
          <w:rFonts w:ascii="Arial" w:hAnsi="Arial" w:cs="Arial"/>
          <w:color w:val="000000"/>
          <w:sz w:val="22"/>
          <w:szCs w:val="22"/>
        </w:rPr>
      </w:pPr>
    </w:p>
    <w:p w14:paraId="663E2E7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7A89461F" w14:textId="77777777" w:rsidR="00772572" w:rsidRDefault="00772572" w:rsidP="00772572">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w:t>
      </w:r>
      <w:r w:rsidRPr="005F0684">
        <w:rPr>
          <w:rFonts w:ascii="Arial" w:hAnsi="Arial" w:cs="Arial"/>
          <w:color w:val="000000"/>
          <w:sz w:val="22"/>
          <w:szCs w:val="22"/>
        </w:rPr>
        <w:t xml:space="preserve">do </w:t>
      </w:r>
      <w:r w:rsidR="001851AB" w:rsidRPr="005F0684">
        <w:rPr>
          <w:rFonts w:ascii="Arial" w:hAnsi="Arial" w:cs="Arial"/>
          <w:b/>
          <w:color w:val="000000"/>
          <w:sz w:val="22"/>
          <w:szCs w:val="22"/>
        </w:rPr>
        <w:t>22</w:t>
      </w:r>
      <w:r w:rsidR="006A42D8" w:rsidRPr="005F0684">
        <w:rPr>
          <w:rFonts w:ascii="Arial" w:hAnsi="Arial" w:cs="Arial"/>
          <w:b/>
          <w:color w:val="000000"/>
          <w:sz w:val="22"/>
          <w:szCs w:val="22"/>
        </w:rPr>
        <w:t>. 12. 2021</w:t>
      </w:r>
      <w:r>
        <w:rPr>
          <w:rFonts w:ascii="Arial" w:hAnsi="Arial" w:cs="Arial"/>
          <w:color w:val="000000"/>
          <w:sz w:val="22"/>
          <w:szCs w:val="22"/>
        </w:rPr>
        <w:t xml:space="preserve"> </w:t>
      </w:r>
    </w:p>
    <w:p w14:paraId="7F540A9E" w14:textId="77777777" w:rsidR="007C0EB7" w:rsidRDefault="007C0EB7" w:rsidP="006A42D8">
      <w:pPr>
        <w:overflowPunct/>
        <w:jc w:val="both"/>
        <w:textAlignment w:val="auto"/>
        <w:rPr>
          <w:rFonts w:ascii="Arial" w:hAnsi="Arial" w:cs="Arial"/>
          <w:color w:val="000000"/>
          <w:sz w:val="22"/>
          <w:szCs w:val="22"/>
        </w:rPr>
      </w:pPr>
    </w:p>
    <w:p w14:paraId="56285D3D" w14:textId="77777777"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14:paraId="658DC127"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0A37E6C3"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1D9C8868" w14:textId="77777777" w:rsidR="00F13296" w:rsidRDefault="00F13296" w:rsidP="00C4663F">
      <w:pPr>
        <w:ind w:left="426"/>
        <w:rPr>
          <w:rFonts w:ascii="Arial" w:hAnsi="Arial" w:cs="Arial"/>
          <w:b/>
          <w:sz w:val="22"/>
          <w:szCs w:val="22"/>
        </w:rPr>
      </w:pPr>
    </w:p>
    <w:p w14:paraId="1929AEC9" w14:textId="77777777"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14:paraId="6F2326EA" w14:textId="77777777" w:rsidR="00482FB6" w:rsidRPr="00386410" w:rsidRDefault="00482FB6" w:rsidP="00482FB6">
      <w:pPr>
        <w:tabs>
          <w:tab w:val="num" w:pos="360"/>
        </w:tabs>
        <w:ind w:left="360" w:hanging="360"/>
        <w:jc w:val="both"/>
        <w:rPr>
          <w:rFonts w:ascii="Arial" w:hAnsi="Arial" w:cs="Arial"/>
          <w:sz w:val="22"/>
          <w:szCs w:val="22"/>
        </w:rPr>
      </w:pPr>
    </w:p>
    <w:p w14:paraId="3298CD4E" w14:textId="77777777" w:rsidR="00714263" w:rsidRDefault="00E82959" w:rsidP="00482FB6">
      <w:pPr>
        <w:overflowPunct/>
        <w:autoSpaceDE/>
        <w:autoSpaceDN/>
        <w:adjustRightInd/>
        <w:ind w:left="426" w:hanging="426"/>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 předání a převzetí.</w:t>
      </w:r>
      <w:r w:rsidR="00E97587" w:rsidRPr="00386410">
        <w:rPr>
          <w:rFonts w:ascii="Arial" w:hAnsi="Arial" w:cs="Arial"/>
          <w:sz w:val="22"/>
          <w:szCs w:val="22"/>
        </w:rPr>
        <w:t xml:space="preserve"> </w:t>
      </w:r>
    </w:p>
    <w:p w14:paraId="2B08EB33" w14:textId="77777777" w:rsidR="00393C5C" w:rsidRDefault="00393C5C" w:rsidP="00482FB6">
      <w:pPr>
        <w:overflowPunct/>
        <w:autoSpaceDE/>
        <w:autoSpaceDN/>
        <w:adjustRightInd/>
        <w:ind w:left="426" w:hanging="426"/>
        <w:textAlignment w:val="auto"/>
        <w:rPr>
          <w:rFonts w:ascii="Arial" w:hAnsi="Arial" w:cs="Arial"/>
          <w:sz w:val="22"/>
          <w:szCs w:val="22"/>
        </w:rPr>
      </w:pPr>
    </w:p>
    <w:p w14:paraId="1033D068" w14:textId="77777777" w:rsidR="00393C5C" w:rsidRDefault="00393C5C" w:rsidP="00482FB6">
      <w:pPr>
        <w:overflowPunct/>
        <w:autoSpaceDE/>
        <w:autoSpaceDN/>
        <w:adjustRightInd/>
        <w:ind w:left="426" w:hanging="426"/>
        <w:textAlignment w:val="auto"/>
        <w:rPr>
          <w:rFonts w:ascii="Arial" w:hAnsi="Arial" w:cs="Arial"/>
          <w:sz w:val="22"/>
          <w:szCs w:val="22"/>
        </w:rPr>
      </w:pPr>
    </w:p>
    <w:p w14:paraId="2ECEE732" w14:textId="77777777"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14:paraId="52883298" w14:textId="77777777" w:rsidR="00EB7AE9" w:rsidRPr="00386410" w:rsidRDefault="00EB7AE9" w:rsidP="0095255A">
      <w:pPr>
        <w:ind w:left="360"/>
        <w:jc w:val="both"/>
        <w:rPr>
          <w:rFonts w:ascii="Arial" w:hAnsi="Arial" w:cs="Arial"/>
          <w:sz w:val="22"/>
          <w:szCs w:val="22"/>
        </w:rPr>
      </w:pPr>
    </w:p>
    <w:p w14:paraId="4E09CB5B" w14:textId="77777777"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r w:rsidR="006A42D8" w:rsidRPr="00657C8C">
        <w:rPr>
          <w:rFonts w:ascii="Arial" w:hAnsi="Arial" w:cs="Arial"/>
          <w:i w:val="0"/>
          <w:color w:val="auto"/>
          <w:sz w:val="22"/>
          <w:szCs w:val="22"/>
        </w:rPr>
        <w:t>tj.</w:t>
      </w:r>
      <w:r w:rsidR="0095255A" w:rsidRPr="00657C8C">
        <w:rPr>
          <w:rFonts w:ascii="Arial" w:hAnsi="Arial" w:cs="Arial"/>
          <w:i w:val="0"/>
          <w:color w:val="auto"/>
          <w:sz w:val="22"/>
          <w:szCs w:val="22"/>
        </w:rPr>
        <w:t xml:space="preserve"> až do doby protokolárního předání a převzetí řádně provedeného díla.</w:t>
      </w:r>
    </w:p>
    <w:p w14:paraId="68CB4F9A" w14:textId="77777777" w:rsidR="0095255A" w:rsidRPr="00386410" w:rsidRDefault="0095255A" w:rsidP="0095255A">
      <w:pPr>
        <w:widowControl w:val="0"/>
        <w:jc w:val="both"/>
        <w:rPr>
          <w:rFonts w:ascii="Arial" w:hAnsi="Arial" w:cs="Arial"/>
          <w:b/>
          <w:sz w:val="22"/>
          <w:szCs w:val="22"/>
        </w:rPr>
      </w:pPr>
    </w:p>
    <w:p w14:paraId="5AB9B636" w14:textId="77777777"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21902BB5" w14:textId="77777777" w:rsidR="0095255A" w:rsidRPr="00386410" w:rsidRDefault="0095255A" w:rsidP="0095255A">
      <w:pPr>
        <w:pStyle w:val="Zkladntext"/>
        <w:ind w:left="705"/>
        <w:jc w:val="both"/>
        <w:rPr>
          <w:rFonts w:cs="Arial"/>
          <w:sz w:val="22"/>
          <w:szCs w:val="22"/>
        </w:rPr>
      </w:pPr>
    </w:p>
    <w:p w14:paraId="32E97C6C" w14:textId="77777777"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42570184" w14:textId="77777777" w:rsidR="00DB336D" w:rsidRPr="00DB336D" w:rsidRDefault="00DB336D" w:rsidP="00DB336D">
      <w:pPr>
        <w:widowControl w:val="0"/>
        <w:ind w:left="360" w:hanging="360"/>
        <w:jc w:val="both"/>
        <w:rPr>
          <w:rFonts w:ascii="Arial" w:hAnsi="Arial" w:cs="Arial"/>
          <w:sz w:val="22"/>
          <w:szCs w:val="22"/>
        </w:rPr>
      </w:pPr>
    </w:p>
    <w:p w14:paraId="1EE20D55" w14:textId="77777777" w:rsidR="009F0F3A" w:rsidRPr="000E4848"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sidRPr="000E4848">
        <w:rPr>
          <w:rFonts w:ascii="Arial" w:hAnsi="Arial" w:cs="Arial"/>
          <w:sz w:val="22"/>
          <w:szCs w:val="22"/>
        </w:rPr>
        <w:t>Zhotovitel</w:t>
      </w:r>
      <w:r w:rsidR="009F0F3A" w:rsidRPr="000E4848">
        <w:rPr>
          <w:rFonts w:ascii="Arial" w:hAnsi="Arial" w:cs="Arial"/>
          <w:sz w:val="22"/>
          <w:szCs w:val="22"/>
        </w:rPr>
        <w:t xml:space="preserve"> je povinen předložit veškeré podklady pro změnu ceny díla rovněž v elektronické </w:t>
      </w:r>
      <w:r w:rsidR="006A42D8" w:rsidRPr="000E4848">
        <w:rPr>
          <w:rFonts w:ascii="Arial" w:hAnsi="Arial" w:cs="Arial"/>
          <w:sz w:val="22"/>
          <w:szCs w:val="22"/>
        </w:rPr>
        <w:t>podobě</w:t>
      </w:r>
      <w:r w:rsidR="003F07B1" w:rsidRPr="000E4848">
        <w:rPr>
          <w:rFonts w:ascii="Arial" w:hAnsi="Arial" w:cs="Arial"/>
          <w:sz w:val="22"/>
          <w:szCs w:val="22"/>
        </w:rPr>
        <w:t>.</w:t>
      </w:r>
    </w:p>
    <w:p w14:paraId="61262A54" w14:textId="77777777" w:rsidR="00DB336D" w:rsidRPr="00061569" w:rsidRDefault="00DB336D" w:rsidP="00DB336D">
      <w:pPr>
        <w:widowControl w:val="0"/>
        <w:ind w:left="360" w:hanging="360"/>
        <w:jc w:val="both"/>
        <w:rPr>
          <w:rFonts w:ascii="Arial" w:hAnsi="Arial" w:cs="Arial"/>
          <w:sz w:val="22"/>
          <w:szCs w:val="22"/>
        </w:rPr>
      </w:pPr>
    </w:p>
    <w:p w14:paraId="1032B80D"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04CB94E8" w14:textId="77777777" w:rsidR="00607CC4" w:rsidRDefault="00607CC4" w:rsidP="00C322D1">
      <w:pPr>
        <w:ind w:firstLine="360"/>
        <w:jc w:val="both"/>
        <w:rPr>
          <w:rFonts w:ascii="Arial" w:hAnsi="Arial" w:cs="Arial"/>
          <w:b/>
          <w:sz w:val="22"/>
          <w:szCs w:val="22"/>
        </w:rPr>
      </w:pPr>
    </w:p>
    <w:p w14:paraId="111C3504" w14:textId="2B067D12" w:rsidR="004030F9" w:rsidRPr="00040F36" w:rsidRDefault="004030F9" w:rsidP="004030F9">
      <w:pPr>
        <w:ind w:left="360"/>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Pr>
          <w:rFonts w:ascii="Arial" w:hAnsi="Arial" w:cs="Arial"/>
          <w:b/>
          <w:sz w:val="22"/>
          <w:szCs w:val="22"/>
        </w:rPr>
        <w:tab/>
      </w:r>
      <w:r w:rsidR="00690B84">
        <w:rPr>
          <w:rFonts w:ascii="Arial" w:hAnsi="Arial" w:cs="Arial"/>
          <w:b/>
          <w:sz w:val="22"/>
          <w:szCs w:val="22"/>
        </w:rPr>
        <w:t>52 600,-</w:t>
      </w:r>
      <w:r w:rsidRPr="00040F36">
        <w:rPr>
          <w:rFonts w:ascii="Arial" w:hAnsi="Arial" w:cs="Arial"/>
          <w:b/>
          <w:sz w:val="22"/>
          <w:szCs w:val="22"/>
        </w:rPr>
        <w:t xml:space="preserve"> Kč</w:t>
      </w:r>
    </w:p>
    <w:p w14:paraId="022A9ECB" w14:textId="77777777" w:rsidR="004030F9" w:rsidRDefault="004030F9" w:rsidP="004030F9">
      <w:pPr>
        <w:ind w:left="360"/>
        <w:jc w:val="both"/>
        <w:rPr>
          <w:rFonts w:ascii="Arial" w:hAnsi="Arial" w:cs="Arial"/>
          <w:sz w:val="22"/>
          <w:szCs w:val="22"/>
        </w:rPr>
      </w:pPr>
    </w:p>
    <w:p w14:paraId="381A7809" w14:textId="77777777"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6A7BC424" w14:textId="77777777" w:rsidR="00E524F4" w:rsidRDefault="00E524F4" w:rsidP="00E524F4">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14:paraId="292085E0" w14:textId="77777777" w:rsidR="004030F9" w:rsidRPr="00F850D1" w:rsidRDefault="004030F9" w:rsidP="004030F9">
      <w:pPr>
        <w:ind w:left="360"/>
        <w:jc w:val="both"/>
        <w:rPr>
          <w:rFonts w:ascii="Arial" w:hAnsi="Arial" w:cs="Arial"/>
          <w:sz w:val="22"/>
          <w:szCs w:val="22"/>
        </w:rPr>
      </w:pPr>
    </w:p>
    <w:p w14:paraId="5FBCB252" w14:textId="2A66381C" w:rsidR="004030F9" w:rsidRPr="00AC065E" w:rsidRDefault="004030F9" w:rsidP="004030F9">
      <w:pPr>
        <w:ind w:left="360"/>
        <w:jc w:val="both"/>
        <w:rPr>
          <w:rFonts w:ascii="Arial" w:hAnsi="Arial" w:cs="Arial"/>
          <w:sz w:val="22"/>
          <w:szCs w:val="22"/>
        </w:rPr>
      </w:pPr>
      <w:r w:rsidRPr="000E4848">
        <w:rPr>
          <w:rFonts w:ascii="Arial" w:hAnsi="Arial" w:cs="Arial"/>
          <w:b/>
          <w:sz w:val="22"/>
          <w:szCs w:val="22"/>
        </w:rPr>
        <w:t>Odkoupení dřevní hmoty</w:t>
      </w:r>
      <w:r w:rsidRPr="000E4848">
        <w:rPr>
          <w:rFonts w:ascii="Arial" w:hAnsi="Arial" w:cs="Arial"/>
          <w:sz w:val="22"/>
          <w:szCs w:val="22"/>
        </w:rPr>
        <w:t xml:space="preserve"> – Vytěženou dřevní hmotu odkoupí zhotovitel od objednatele za cenu</w:t>
      </w:r>
      <w:r w:rsidR="000E4848" w:rsidRPr="000E4848">
        <w:rPr>
          <w:rFonts w:ascii="Arial" w:hAnsi="Arial" w:cs="Arial"/>
          <w:sz w:val="22"/>
          <w:szCs w:val="22"/>
        </w:rPr>
        <w:t xml:space="preserve"> </w:t>
      </w:r>
      <w:r w:rsidR="00690B84">
        <w:rPr>
          <w:rFonts w:ascii="Arial" w:hAnsi="Arial" w:cs="Arial"/>
          <w:sz w:val="22"/>
          <w:szCs w:val="22"/>
        </w:rPr>
        <w:t>17 700,-</w:t>
      </w:r>
      <w:r w:rsidR="000E4848" w:rsidRPr="005F0684">
        <w:rPr>
          <w:rFonts w:ascii="Arial" w:hAnsi="Arial" w:cs="Arial"/>
          <w:sz w:val="22"/>
          <w:szCs w:val="22"/>
        </w:rPr>
        <w:t xml:space="preserve"> </w:t>
      </w:r>
      <w:r w:rsidRPr="005F0684">
        <w:rPr>
          <w:rFonts w:ascii="Arial" w:hAnsi="Arial" w:cs="Arial"/>
          <w:sz w:val="22"/>
          <w:szCs w:val="22"/>
        </w:rPr>
        <w:t>Kč bez DPH</w:t>
      </w:r>
      <w:r w:rsidR="006D5A7C" w:rsidRPr="005F0684">
        <w:rPr>
          <w:rFonts w:ascii="Arial" w:hAnsi="Arial" w:cs="Arial"/>
          <w:sz w:val="22"/>
          <w:szCs w:val="22"/>
        </w:rPr>
        <w:t xml:space="preserve">. </w:t>
      </w:r>
      <w:r w:rsidRPr="005F0684">
        <w:rPr>
          <w:rFonts w:ascii="Arial" w:hAnsi="Arial" w:cs="Arial"/>
          <w:sz w:val="22"/>
          <w:szCs w:val="22"/>
        </w:rPr>
        <w:t>Úhrada</w:t>
      </w:r>
      <w:r w:rsidRPr="000E4848">
        <w:rPr>
          <w:rFonts w:ascii="Arial" w:hAnsi="Arial" w:cs="Arial"/>
          <w:sz w:val="22"/>
          <w:szCs w:val="22"/>
        </w:rPr>
        <w:t xml:space="preserve"> za odkup dřevní hmoty bude provedena vzájemným zápočtem daňových dokladů při fakturaci prací zhotovitelem.</w:t>
      </w:r>
    </w:p>
    <w:p w14:paraId="6511ECB9" w14:textId="77777777" w:rsidR="0090228D" w:rsidRDefault="0090228D" w:rsidP="006A3650">
      <w:pPr>
        <w:ind w:left="360"/>
        <w:jc w:val="both"/>
        <w:rPr>
          <w:rFonts w:ascii="Arial" w:hAnsi="Arial" w:cs="Arial"/>
          <w:sz w:val="22"/>
          <w:szCs w:val="22"/>
        </w:rPr>
      </w:pPr>
    </w:p>
    <w:p w14:paraId="32D938F7" w14:textId="77777777" w:rsidR="0038215A" w:rsidRDefault="00DB336D" w:rsidP="006D5A7C">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
    <w:p w14:paraId="7BB3557D" w14:textId="40BD224A" w:rsidR="004D50A0" w:rsidRDefault="004D50A0" w:rsidP="0038215A">
      <w:pPr>
        <w:widowControl w:val="0"/>
        <w:overflowPunct/>
        <w:autoSpaceDE/>
        <w:autoSpaceDN/>
        <w:adjustRightInd/>
        <w:ind w:left="284"/>
        <w:jc w:val="both"/>
        <w:textAlignment w:val="auto"/>
        <w:rPr>
          <w:rFonts w:ascii="Arial" w:hAnsi="Arial" w:cs="Arial"/>
          <w:sz w:val="22"/>
          <w:szCs w:val="22"/>
        </w:rPr>
      </w:pPr>
      <w:r w:rsidRPr="00410FA6">
        <w:rPr>
          <w:rFonts w:ascii="Arial" w:hAnsi="Arial" w:cs="Arial"/>
          <w:sz w:val="22"/>
          <w:szCs w:val="22"/>
        </w:rPr>
        <w:t>z.</w:t>
      </w:r>
      <w:r w:rsidR="006D5A7C">
        <w:rPr>
          <w:rFonts w:ascii="Arial" w:hAnsi="Arial" w:cs="Arial"/>
          <w:sz w:val="22"/>
          <w:szCs w:val="22"/>
        </w:rPr>
        <w:t xml:space="preserve"> </w:t>
      </w:r>
      <w:r w:rsidRPr="00410FA6">
        <w:rPr>
          <w:rFonts w:ascii="Arial" w:hAnsi="Arial" w:cs="Arial"/>
          <w:sz w:val="22"/>
          <w:szCs w:val="22"/>
        </w:rPr>
        <w:t xml:space="preserve">č. 89/2012 Sb. občanského zákoníku </w:t>
      </w:r>
      <w:r w:rsidRPr="00EB4608">
        <w:rPr>
          <w:rFonts w:ascii="Arial" w:hAnsi="Arial" w:cs="Arial"/>
          <w:sz w:val="22"/>
          <w:szCs w:val="22"/>
        </w:rPr>
        <w:t>v platném znění.</w:t>
      </w:r>
    </w:p>
    <w:p w14:paraId="29E385E9" w14:textId="77777777"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14:paraId="18950BE5" w14:textId="77777777" w:rsidR="00C506B6" w:rsidRPr="00386410" w:rsidRDefault="00C506B6" w:rsidP="00C66556">
      <w:pPr>
        <w:ind w:left="360"/>
        <w:jc w:val="both"/>
        <w:rPr>
          <w:rFonts w:ascii="Arial" w:hAnsi="Arial" w:cs="Arial"/>
          <w:sz w:val="22"/>
          <w:szCs w:val="22"/>
        </w:rPr>
      </w:pPr>
    </w:p>
    <w:p w14:paraId="28F61846" w14:textId="77777777" w:rsidR="0011076F" w:rsidRPr="0001372F" w:rsidRDefault="0011076F" w:rsidP="0011076F">
      <w:pPr>
        <w:pStyle w:val="Zkladntext"/>
        <w:widowControl/>
        <w:jc w:val="center"/>
        <w:rPr>
          <w:rFonts w:cs="Arial"/>
          <w:sz w:val="22"/>
          <w:szCs w:val="22"/>
        </w:rPr>
      </w:pPr>
      <w:bookmarkStart w:id="3" w:name="_Hlk37839757"/>
      <w:r w:rsidRPr="00AB4A35">
        <w:rPr>
          <w:rFonts w:cs="Arial"/>
          <w:b/>
          <w:sz w:val="22"/>
          <w:szCs w:val="22"/>
          <w:u w:val="single"/>
        </w:rPr>
        <w:t>Čl. V. PLATEBNÍ PODMÍNKY</w:t>
      </w:r>
    </w:p>
    <w:p w14:paraId="040E053B" w14:textId="77777777" w:rsidR="0011076F" w:rsidRPr="0001372F" w:rsidRDefault="0011076F" w:rsidP="0011076F">
      <w:pPr>
        <w:pStyle w:val="Zkladntext"/>
        <w:widowControl/>
        <w:rPr>
          <w:rFonts w:cs="Arial"/>
          <w:b/>
          <w:sz w:val="22"/>
          <w:szCs w:val="22"/>
          <w:u w:val="single"/>
        </w:rPr>
      </w:pPr>
    </w:p>
    <w:p w14:paraId="28EB6D12" w14:textId="77777777"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14:paraId="6AC40DB3" w14:textId="77777777" w:rsidR="00D8383F" w:rsidRPr="002113D7" w:rsidRDefault="00D8383F" w:rsidP="00D8383F"/>
    <w:p w14:paraId="7E4E74C6" w14:textId="6D48BCD1" w:rsidR="00802CE7" w:rsidRDefault="00D1305C" w:rsidP="008218CB">
      <w:pPr>
        <w:pStyle w:val="Citace1"/>
        <w:numPr>
          <w:ilvl w:val="3"/>
          <w:numId w:val="3"/>
        </w:numPr>
        <w:spacing w:after="0" w:line="240" w:lineRule="auto"/>
        <w:jc w:val="both"/>
        <w:rPr>
          <w:rFonts w:ascii="Arial" w:hAnsi="Arial" w:cs="Arial"/>
          <w:i w:val="0"/>
          <w:color w:val="auto"/>
          <w:sz w:val="22"/>
          <w:szCs w:val="22"/>
        </w:rPr>
      </w:pPr>
      <w:r w:rsidRPr="000E4848">
        <w:rPr>
          <w:rFonts w:ascii="Arial" w:hAnsi="Arial" w:cs="Arial"/>
          <w:i w:val="0"/>
          <w:color w:val="auto"/>
          <w:sz w:val="22"/>
          <w:szCs w:val="22"/>
        </w:rPr>
        <w:t xml:space="preserve">Cena díla bude </w:t>
      </w:r>
      <w:r w:rsidR="00CD1BC3">
        <w:rPr>
          <w:rFonts w:ascii="Arial" w:hAnsi="Arial" w:cs="Arial"/>
          <w:i w:val="0"/>
          <w:color w:val="auto"/>
          <w:sz w:val="22"/>
          <w:szCs w:val="22"/>
        </w:rPr>
        <w:t xml:space="preserve">uhrazena </w:t>
      </w:r>
      <w:r w:rsidRPr="000E4848">
        <w:rPr>
          <w:rFonts w:ascii="Arial" w:hAnsi="Arial" w:cs="Arial"/>
          <w:i w:val="0"/>
          <w:color w:val="auto"/>
          <w:sz w:val="22"/>
          <w:szCs w:val="22"/>
        </w:rPr>
        <w:t xml:space="preserve">po dokončení, předání a převzetí díla bez vad a nedodělků. </w:t>
      </w:r>
      <w:r w:rsidR="000E4848" w:rsidRPr="00CD1BC3">
        <w:rPr>
          <w:rFonts w:ascii="Arial" w:hAnsi="Arial" w:cs="Arial"/>
          <w:i w:val="0"/>
          <w:color w:val="auto"/>
          <w:sz w:val="22"/>
          <w:szCs w:val="22"/>
        </w:rPr>
        <w:t>F</w:t>
      </w:r>
      <w:r w:rsidRPr="00CD1BC3">
        <w:rPr>
          <w:rFonts w:ascii="Arial" w:hAnsi="Arial" w:cs="Arial"/>
          <w:i w:val="0"/>
          <w:color w:val="auto"/>
          <w:sz w:val="22"/>
          <w:szCs w:val="22"/>
        </w:rPr>
        <w:t>aktur</w:t>
      </w:r>
      <w:r w:rsidR="000E4848" w:rsidRPr="00CD1BC3">
        <w:rPr>
          <w:rFonts w:ascii="Arial" w:hAnsi="Arial" w:cs="Arial"/>
          <w:i w:val="0"/>
          <w:color w:val="auto"/>
          <w:sz w:val="22"/>
          <w:szCs w:val="22"/>
        </w:rPr>
        <w:t>u</w:t>
      </w:r>
      <w:r w:rsidRPr="00CD1BC3">
        <w:rPr>
          <w:rFonts w:ascii="Arial" w:hAnsi="Arial" w:cs="Arial"/>
          <w:i w:val="0"/>
          <w:color w:val="auto"/>
          <w:sz w:val="22"/>
          <w:szCs w:val="22"/>
        </w:rPr>
        <w:t xml:space="preserve"> </w:t>
      </w:r>
      <w:r w:rsidRPr="000E4848">
        <w:rPr>
          <w:rFonts w:ascii="Arial" w:hAnsi="Arial" w:cs="Arial"/>
          <w:i w:val="0"/>
          <w:color w:val="auto"/>
          <w:sz w:val="22"/>
          <w:szCs w:val="22"/>
        </w:rPr>
        <w:t xml:space="preserve">je </w:t>
      </w:r>
      <w:r w:rsidR="00BD0CD0" w:rsidRPr="000E4848">
        <w:rPr>
          <w:rFonts w:ascii="Arial" w:hAnsi="Arial" w:cs="Arial"/>
          <w:i w:val="0"/>
          <w:color w:val="auto"/>
          <w:sz w:val="22"/>
          <w:szCs w:val="22"/>
        </w:rPr>
        <w:t>zhotovitel</w:t>
      </w:r>
      <w:r w:rsidRPr="000E4848">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0E4848">
        <w:rPr>
          <w:rFonts w:ascii="Arial" w:hAnsi="Arial" w:cs="Arial"/>
          <w:i w:val="0"/>
          <w:color w:val="auto"/>
          <w:sz w:val="22"/>
          <w:szCs w:val="22"/>
        </w:rPr>
        <w:t>zhotovitel</w:t>
      </w:r>
      <w:r w:rsidRPr="000E4848">
        <w:rPr>
          <w:rFonts w:ascii="Arial" w:hAnsi="Arial" w:cs="Arial"/>
          <w:i w:val="0"/>
          <w:color w:val="auto"/>
          <w:sz w:val="22"/>
          <w:szCs w:val="22"/>
        </w:rPr>
        <w:t xml:space="preserve"> zajistí vystavení nové faktury</w:t>
      </w:r>
      <w:r w:rsidR="000E4848">
        <w:rPr>
          <w:rFonts w:ascii="Arial" w:hAnsi="Arial" w:cs="Arial"/>
          <w:i w:val="0"/>
          <w:color w:val="auto"/>
          <w:sz w:val="22"/>
          <w:szCs w:val="22"/>
        </w:rPr>
        <w:t xml:space="preserve">. </w:t>
      </w:r>
    </w:p>
    <w:p w14:paraId="22E2CD96" w14:textId="77777777" w:rsidR="00772572" w:rsidRDefault="00772572" w:rsidP="000E4848">
      <w:pPr>
        <w:jc w:val="both"/>
        <w:rPr>
          <w:rFonts w:ascii="Arial" w:hAnsi="Arial" w:cs="Arial"/>
          <w:sz w:val="22"/>
          <w:szCs w:val="22"/>
        </w:rPr>
      </w:pPr>
    </w:p>
    <w:p w14:paraId="67A2867A" w14:textId="19F5B3B3" w:rsidR="00DE34D0" w:rsidRDefault="00772572" w:rsidP="00CD1BC3">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vystaveny faktury za případné vícepráce</w:t>
      </w:r>
      <w:r w:rsidR="00DE34D0">
        <w:rPr>
          <w:rFonts w:ascii="Arial" w:hAnsi="Arial" w:cs="Arial"/>
          <w:sz w:val="22"/>
          <w:szCs w:val="22"/>
        </w:rPr>
        <w:t>, k tomu zhotovitel zajistí soupis prací</w:t>
      </w:r>
      <w:r w:rsidRPr="009E2BB6">
        <w:rPr>
          <w:rFonts w:ascii="Arial" w:hAnsi="Arial" w:cs="Arial"/>
          <w:sz w:val="22"/>
          <w:szCs w:val="22"/>
        </w:rPr>
        <w:t>.</w:t>
      </w:r>
      <w:r w:rsidR="00CD1BC3">
        <w:rPr>
          <w:rFonts w:ascii="Arial" w:hAnsi="Arial" w:cs="Arial"/>
          <w:sz w:val="22"/>
          <w:szCs w:val="22"/>
        </w:rPr>
        <w:t xml:space="preserve"> </w:t>
      </w:r>
      <w:r w:rsidR="004F6709" w:rsidRPr="00CD1BC3">
        <w:rPr>
          <w:rFonts w:ascii="Arial" w:hAnsi="Arial" w:cs="Arial"/>
          <w:sz w:val="22"/>
          <w:szCs w:val="22"/>
        </w:rPr>
        <w:t xml:space="preserve">Objednatel je povinen se k tomuto soupisu vyjádřit nejpozději </w:t>
      </w:r>
    </w:p>
    <w:p w14:paraId="3C5A70E7" w14:textId="0BE7243D" w:rsidR="00AB4A35" w:rsidRPr="00DE34D0" w:rsidRDefault="00DE34D0" w:rsidP="00B148C3">
      <w:pPr>
        <w:ind w:firstLine="360"/>
        <w:jc w:val="both"/>
        <w:rPr>
          <w:rFonts w:ascii="Arial" w:hAnsi="Arial" w:cs="Arial"/>
          <w:sz w:val="22"/>
          <w:szCs w:val="22"/>
        </w:rPr>
      </w:pPr>
      <w:r>
        <w:rPr>
          <w:rFonts w:ascii="Arial" w:hAnsi="Arial" w:cs="Arial"/>
          <w:color w:val="808080"/>
          <w:sz w:val="22"/>
          <w:szCs w:val="22"/>
        </w:rPr>
        <w:t xml:space="preserve"> </w:t>
      </w:r>
      <w:r w:rsidR="004F6709" w:rsidRPr="00CD1BC3">
        <w:rPr>
          <w:rFonts w:ascii="Arial" w:hAnsi="Arial" w:cs="Arial"/>
          <w:sz w:val="22"/>
          <w:szCs w:val="22"/>
        </w:rPr>
        <w:t>do 2 pracovních dnů ode dne obdržení.</w:t>
      </w:r>
    </w:p>
    <w:p w14:paraId="74AA231C" w14:textId="77777777" w:rsidR="009F0F3A" w:rsidRPr="009F0F3A" w:rsidRDefault="009F0F3A" w:rsidP="009F0F3A">
      <w:pPr>
        <w:pStyle w:val="Odstavecseseznamem"/>
        <w:rPr>
          <w:rFonts w:ascii="Arial" w:hAnsi="Arial" w:cs="Arial"/>
          <w:color w:val="auto"/>
          <w:sz w:val="22"/>
          <w:szCs w:val="22"/>
        </w:rPr>
      </w:pPr>
    </w:p>
    <w:p w14:paraId="1B0713E7" w14:textId="77777777" w:rsidR="00A645A8" w:rsidRPr="00A645A8" w:rsidRDefault="00A645A8" w:rsidP="00A645A8">
      <w:pPr>
        <w:pStyle w:val="Odstavecseseznamem"/>
        <w:numPr>
          <w:ilvl w:val="3"/>
          <w:numId w:val="3"/>
        </w:numPr>
        <w:rPr>
          <w:rFonts w:ascii="Arial" w:hAnsi="Arial" w:cs="Arial"/>
          <w:color w:val="auto"/>
          <w:sz w:val="22"/>
          <w:szCs w:val="22"/>
        </w:rPr>
      </w:pPr>
      <w:r w:rsidRPr="00A645A8">
        <w:rPr>
          <w:rFonts w:ascii="Arial" w:hAnsi="Arial" w:cs="Arial"/>
          <w:color w:val="auto"/>
          <w:sz w:val="22"/>
          <w:szCs w:val="22"/>
        </w:rPr>
        <w:t xml:space="preserve">Faktura (i za případné vícepráce) musí obsahovat smluvní cenu dokončeného díla. </w:t>
      </w:r>
    </w:p>
    <w:p w14:paraId="1CFA25D2" w14:textId="60811C81" w:rsidR="00452D5E" w:rsidRPr="00A645A8" w:rsidRDefault="00D8383F" w:rsidP="00A645A8">
      <w:pPr>
        <w:pStyle w:val="Odstavecseseznamem"/>
        <w:spacing w:after="0" w:line="240" w:lineRule="auto"/>
        <w:ind w:left="360"/>
        <w:jc w:val="both"/>
        <w:rPr>
          <w:rFonts w:ascii="Arial" w:hAnsi="Arial" w:cs="Arial"/>
          <w:color w:val="auto"/>
          <w:sz w:val="22"/>
          <w:szCs w:val="22"/>
        </w:rPr>
      </w:pPr>
      <w:r w:rsidRPr="00A645A8">
        <w:rPr>
          <w:rFonts w:ascii="Arial" w:hAnsi="Arial" w:cs="Arial"/>
          <w:color w:val="auto"/>
          <w:sz w:val="22"/>
          <w:szCs w:val="22"/>
        </w:rPr>
        <w:t>Vyúčtování smluvní ceny díla bude provedeno po řádném a úplném provedení díla a jeho předání a převzetí bez vad a nedodělků. Přílohou faktury bude protokol o předání a převzetí díla bez vad a nedodělků</w:t>
      </w:r>
      <w:r w:rsidR="00EA0940" w:rsidRPr="00A645A8">
        <w:rPr>
          <w:rFonts w:ascii="Arial" w:hAnsi="Arial" w:cs="Arial"/>
          <w:color w:val="auto"/>
          <w:sz w:val="22"/>
          <w:szCs w:val="22"/>
        </w:rPr>
        <w:t>.</w:t>
      </w:r>
    </w:p>
    <w:p w14:paraId="4389A934" w14:textId="77777777" w:rsidR="00EA0940" w:rsidRPr="00452D5E" w:rsidRDefault="00EA0940" w:rsidP="00EA0940">
      <w:pPr>
        <w:pStyle w:val="Odstavecseseznamem"/>
        <w:spacing w:after="0" w:line="240" w:lineRule="auto"/>
        <w:ind w:left="360"/>
        <w:jc w:val="both"/>
        <w:rPr>
          <w:rFonts w:ascii="Arial" w:hAnsi="Arial" w:cs="Arial"/>
          <w:color w:val="auto"/>
          <w:sz w:val="22"/>
          <w:szCs w:val="22"/>
        </w:rPr>
      </w:pPr>
      <w:r w:rsidRPr="00EA0940">
        <w:rPr>
          <w:rFonts w:ascii="Arial" w:hAnsi="Arial" w:cs="Arial"/>
          <w:color w:val="auto"/>
          <w:sz w:val="22"/>
          <w:szCs w:val="22"/>
        </w:rPr>
        <w:t>Datem uskutečnění zdanitelného plnění bude den převzetí díla bez vad a nedodělků uvedený na protokolu.</w:t>
      </w:r>
    </w:p>
    <w:p w14:paraId="132D0769" w14:textId="77777777" w:rsidR="00AB4A35" w:rsidRPr="001D1432" w:rsidRDefault="00AB4A35" w:rsidP="00AB4A35">
      <w:pPr>
        <w:jc w:val="both"/>
      </w:pPr>
    </w:p>
    <w:p w14:paraId="4182009D" w14:textId="77777777" w:rsidR="00F85A31" w:rsidRDefault="00F9094A" w:rsidP="00F33F69">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Pr>
          <w:rFonts w:ascii="Arial" w:hAnsi="Arial" w:cs="Arial"/>
          <w:color w:val="auto"/>
          <w:sz w:val="22"/>
          <w:szCs w:val="22"/>
        </w:rPr>
        <w:t>zhotovitel</w:t>
      </w:r>
      <w:r w:rsidR="00D8383F">
        <w:rPr>
          <w:rFonts w:ascii="Arial" w:hAnsi="Arial" w:cs="Arial"/>
          <w:color w:val="auto"/>
          <w:sz w:val="22"/>
          <w:szCs w:val="22"/>
        </w:rPr>
        <w:t>i</w:t>
      </w:r>
      <w:r w:rsidRPr="00F9094A">
        <w:rPr>
          <w:rFonts w:ascii="Arial" w:hAnsi="Arial" w:cs="Arial"/>
          <w:color w:val="auto"/>
          <w:sz w:val="22"/>
          <w:szCs w:val="22"/>
        </w:rPr>
        <w:t xml:space="preserve"> fakturu k opravě. Lhůta pro zaplacení pak počíná běžet od doby vrácení opravené faktury.</w:t>
      </w:r>
    </w:p>
    <w:p w14:paraId="335E6D17" w14:textId="77777777" w:rsidR="00F9094A" w:rsidRPr="00F9094A" w:rsidRDefault="008C50B7" w:rsidP="00F85A31">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 xml:space="preserve">Předat faktury lze i elektronicky na adresu: </w:t>
      </w:r>
      <w:hyperlink r:id="rId10" w:history="1">
        <w:r w:rsidRPr="00C506B6">
          <w:rPr>
            <w:rStyle w:val="Hypertextovodkaz"/>
            <w:rFonts w:ascii="Arial" w:hAnsi="Arial" w:cs="Arial"/>
            <w:b/>
            <w:bCs/>
            <w:sz w:val="22"/>
            <w:szCs w:val="22"/>
          </w:rPr>
          <w:t>faktury-pr@poh.cz</w:t>
        </w:r>
      </w:hyperlink>
      <w:r w:rsidRPr="00C506B6">
        <w:rPr>
          <w:rFonts w:ascii="Arial" w:hAnsi="Arial" w:cs="Arial"/>
          <w:color w:val="000000"/>
          <w:sz w:val="22"/>
          <w:szCs w:val="22"/>
        </w:rPr>
        <w:t>.</w:t>
      </w:r>
    </w:p>
    <w:p w14:paraId="488BCDF7" w14:textId="77777777" w:rsidR="00AB4A35" w:rsidRPr="001D1432" w:rsidRDefault="00AB4A35" w:rsidP="00AB4A35"/>
    <w:p w14:paraId="5B332064" w14:textId="77777777" w:rsidR="00B148C3" w:rsidRDefault="00D8383F" w:rsidP="00D8383F">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 xml:space="preserve">Pokud </w:t>
      </w:r>
      <w:r w:rsidR="00BD0CD0">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w:t>
      </w:r>
    </w:p>
    <w:p w14:paraId="51EE67D1" w14:textId="77777777" w:rsidR="00B148C3" w:rsidRDefault="00D8383F" w:rsidP="00B148C3">
      <w:pPr>
        <w:pStyle w:val="Odstavecseseznamem"/>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č. 235/2004 Sb. o DPH v platném znění, v důsledku čehož dojde u objednatele k chybnému vypořádání DPH, zavazuje se </w:t>
      </w:r>
      <w:r w:rsidR="00BD0CD0">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w:t>
      </w:r>
    </w:p>
    <w:p w14:paraId="366968EE" w14:textId="2BB3D07F" w:rsidR="00D8383F" w:rsidRPr="009B5D5A" w:rsidRDefault="00B148C3" w:rsidP="00B148C3">
      <w:pPr>
        <w:pStyle w:val="Odstavecseseznamem"/>
        <w:spacing w:after="0" w:line="240" w:lineRule="auto"/>
        <w:ind w:left="360"/>
        <w:jc w:val="both"/>
        <w:rPr>
          <w:rFonts w:ascii="Arial" w:hAnsi="Arial" w:cs="Arial"/>
          <w:color w:val="auto"/>
          <w:sz w:val="22"/>
          <w:szCs w:val="22"/>
        </w:rPr>
      </w:pPr>
      <w:r w:rsidRPr="009B5D5A">
        <w:rPr>
          <w:rFonts w:ascii="Arial" w:hAnsi="Arial" w:cs="Arial"/>
          <w:color w:val="auto"/>
          <w:sz w:val="22"/>
          <w:szCs w:val="22"/>
        </w:rPr>
        <w:t>1,5násobku</w:t>
      </w:r>
      <w:r w:rsidR="00D8383F" w:rsidRPr="009B5D5A">
        <w:rPr>
          <w:rFonts w:ascii="Arial" w:hAnsi="Arial" w:cs="Arial"/>
          <w:color w:val="auto"/>
          <w:sz w:val="22"/>
          <w:szCs w:val="22"/>
        </w:rPr>
        <w:t xml:space="preserve"> částky, která bude správcem daně vyměřena objednateli jako sankce.</w:t>
      </w:r>
    </w:p>
    <w:p w14:paraId="04EB3108" w14:textId="77777777" w:rsidR="00D8383F" w:rsidRPr="002113D7" w:rsidRDefault="00D8383F" w:rsidP="00D8383F"/>
    <w:p w14:paraId="4DC4A6B8" w14:textId="77777777" w:rsidR="00D838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Splatnost faktury </w:t>
      </w:r>
      <w:r w:rsidRPr="007C0EB7">
        <w:rPr>
          <w:rFonts w:ascii="Arial" w:hAnsi="Arial" w:cs="Arial"/>
          <w:color w:val="auto"/>
          <w:sz w:val="22"/>
          <w:szCs w:val="22"/>
        </w:rPr>
        <w:t xml:space="preserve">je </w:t>
      </w:r>
      <w:r w:rsidRPr="007C0EB7">
        <w:rPr>
          <w:rFonts w:ascii="Arial" w:hAnsi="Arial" w:cs="Arial"/>
          <w:b/>
          <w:color w:val="auto"/>
          <w:sz w:val="22"/>
          <w:szCs w:val="22"/>
        </w:rPr>
        <w:t>30 dnů</w:t>
      </w:r>
      <w:r w:rsidRPr="007C0EB7">
        <w:rPr>
          <w:rFonts w:ascii="Arial" w:hAnsi="Arial" w:cs="Arial"/>
          <w:color w:val="auto"/>
          <w:sz w:val="22"/>
          <w:szCs w:val="22"/>
        </w:rPr>
        <w:t xml:space="preserve"> od data</w:t>
      </w:r>
      <w:r w:rsidRPr="0059593F">
        <w:rPr>
          <w:rFonts w:ascii="Arial" w:hAnsi="Arial" w:cs="Arial"/>
          <w:color w:val="auto"/>
          <w:sz w:val="22"/>
          <w:szCs w:val="22"/>
        </w:rPr>
        <w:t xml:space="preserve"> doručení faktury objednateli.</w:t>
      </w:r>
    </w:p>
    <w:p w14:paraId="0C3CBE22" w14:textId="77777777" w:rsidR="00D8383F" w:rsidRPr="001D1432" w:rsidRDefault="00D8383F" w:rsidP="00D8383F"/>
    <w:p w14:paraId="1156D74D" w14:textId="77777777" w:rsidR="0059593F" w:rsidRPr="0059593F" w:rsidRDefault="00D8383F" w:rsidP="00D8383F">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 xml:space="preserve">Peněžitý závazek (dluh) objednatele se považuje za splněný v den, kdy je dlužná částka připsána na účet </w:t>
      </w:r>
      <w:r w:rsidR="00BD0CD0">
        <w:rPr>
          <w:rFonts w:ascii="Arial" w:hAnsi="Arial" w:cs="Arial"/>
          <w:color w:val="auto"/>
          <w:sz w:val="22"/>
          <w:szCs w:val="22"/>
        </w:rPr>
        <w:t>zhotovitel</w:t>
      </w:r>
      <w:r>
        <w:rPr>
          <w:rFonts w:ascii="Arial" w:hAnsi="Arial" w:cs="Arial"/>
          <w:color w:val="auto"/>
          <w:sz w:val="22"/>
          <w:szCs w:val="22"/>
        </w:rPr>
        <w:t>e</w:t>
      </w:r>
      <w:r w:rsidRPr="0059593F">
        <w:rPr>
          <w:rFonts w:ascii="Arial" w:hAnsi="Arial" w:cs="Arial"/>
          <w:color w:val="auto"/>
          <w:sz w:val="22"/>
          <w:szCs w:val="22"/>
        </w:rPr>
        <w:t>.</w:t>
      </w:r>
      <w:bookmarkEnd w:id="3"/>
    </w:p>
    <w:p w14:paraId="2F290259" w14:textId="77777777" w:rsidR="00393C5C" w:rsidRPr="0001372F" w:rsidRDefault="00393C5C" w:rsidP="001D1432"/>
    <w:p w14:paraId="534BD38B"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1EFF52B7" w14:textId="77777777" w:rsidR="00F25381" w:rsidRDefault="00F25381">
      <w:pPr>
        <w:pStyle w:val="Zkladntext"/>
        <w:widowControl/>
        <w:jc w:val="center"/>
        <w:rPr>
          <w:rFonts w:cs="Arial"/>
          <w:sz w:val="22"/>
          <w:szCs w:val="22"/>
        </w:rPr>
      </w:pPr>
    </w:p>
    <w:p w14:paraId="4414FA71"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3D89139" w14:textId="77777777" w:rsidR="0095379D" w:rsidRDefault="0095379D" w:rsidP="0095379D">
      <w:pPr>
        <w:pStyle w:val="A-odstavecodsazensodrkami"/>
        <w:numPr>
          <w:ilvl w:val="0"/>
          <w:numId w:val="0"/>
        </w:numPr>
        <w:ind w:left="1080" w:hanging="360"/>
      </w:pPr>
    </w:p>
    <w:p w14:paraId="56481F2F"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27E12212" w14:textId="77777777" w:rsidR="0095379D" w:rsidRPr="00950E20" w:rsidRDefault="0095379D" w:rsidP="0095379D">
      <w:pPr>
        <w:pStyle w:val="A-odstavecodsazensodrkami"/>
        <w:numPr>
          <w:ilvl w:val="0"/>
          <w:numId w:val="0"/>
        </w:numPr>
        <w:ind w:left="1080" w:hanging="360"/>
      </w:pPr>
    </w:p>
    <w:p w14:paraId="02E4D7C5"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20366222" w14:textId="77777777" w:rsidR="00BB0930" w:rsidRDefault="00BB0930" w:rsidP="00BB0930">
      <w:pPr>
        <w:pStyle w:val="A-odstavecodsazensodrkami"/>
        <w:numPr>
          <w:ilvl w:val="0"/>
          <w:numId w:val="0"/>
        </w:numPr>
        <w:ind w:left="1287" w:hanging="567"/>
      </w:pPr>
    </w:p>
    <w:p w14:paraId="615F635B" w14:textId="7777777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 stanoveném termínu, je povinen zaplatit objednateli smluvní pokutu ve výši 1 000,- Kč za každou vadu, u níž je </w:t>
      </w:r>
      <w:r w:rsidR="00BD0CD0">
        <w:t>zhotovitel</w:t>
      </w:r>
      <w:r w:rsidRPr="00BB0930">
        <w:t xml:space="preserve"> v prodlení, a za každý i započatý den prodlení.</w:t>
      </w:r>
    </w:p>
    <w:p w14:paraId="237382F6" w14:textId="77777777" w:rsidR="00D8383F" w:rsidRDefault="00D8383F" w:rsidP="00D8383F">
      <w:pPr>
        <w:pStyle w:val="A-odstavecodsazensodrkami"/>
        <w:numPr>
          <w:ilvl w:val="0"/>
          <w:numId w:val="0"/>
        </w:numPr>
        <w:ind w:left="1287" w:hanging="567"/>
      </w:pPr>
    </w:p>
    <w:p w14:paraId="2173D63C" w14:textId="77777777" w:rsidR="00D8383F" w:rsidRDefault="00D8383F" w:rsidP="00D8383F">
      <w:pPr>
        <w:pStyle w:val="A-odstavecodsazensodrkami"/>
        <w:numPr>
          <w:ilvl w:val="0"/>
          <w:numId w:val="2"/>
        </w:numPr>
      </w:pPr>
      <w:r w:rsidRPr="00FE2A2E">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14:paraId="73EE7E7B" w14:textId="77777777" w:rsidR="00D8383F" w:rsidRPr="00563FAB" w:rsidRDefault="00D8383F" w:rsidP="00D8383F">
      <w:pPr>
        <w:pStyle w:val="A-odstavecodsazensodrkami"/>
        <w:numPr>
          <w:ilvl w:val="0"/>
          <w:numId w:val="0"/>
        </w:numPr>
        <w:ind w:left="360"/>
      </w:pPr>
      <w:r w:rsidRPr="00FE2A2E">
        <w:t xml:space="preserve">  </w:t>
      </w:r>
    </w:p>
    <w:p w14:paraId="1F7727DA" w14:textId="77777777"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 výši 5 000,- Kč za každý i započatý den prodlení. </w:t>
      </w:r>
    </w:p>
    <w:p w14:paraId="394090B7" w14:textId="77777777" w:rsidR="00D8383F" w:rsidRDefault="00D8383F" w:rsidP="00D8383F">
      <w:pPr>
        <w:pStyle w:val="A-odstavecodsazensodrkami"/>
        <w:numPr>
          <w:ilvl w:val="0"/>
          <w:numId w:val="0"/>
        </w:numPr>
        <w:ind w:left="1287" w:hanging="567"/>
      </w:pPr>
    </w:p>
    <w:p w14:paraId="7CFC90FF" w14:textId="77777777" w:rsidR="00D8383F" w:rsidRPr="00A467E6" w:rsidRDefault="00D8383F" w:rsidP="00D8383F">
      <w:pPr>
        <w:pStyle w:val="A-odstavecodsazensodrkami"/>
        <w:numPr>
          <w:ilvl w:val="0"/>
          <w:numId w:val="2"/>
        </w:numPr>
      </w:pPr>
      <w:r w:rsidRPr="00A467E6">
        <w:t>Sankce za porušení předpisů BOZP.</w:t>
      </w:r>
    </w:p>
    <w:p w14:paraId="005382A6"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1EC7BF19" w14:textId="77777777" w:rsidR="00D8383F" w:rsidRDefault="00D8383F" w:rsidP="00D8383F">
      <w:pPr>
        <w:pStyle w:val="A-odstavecodsazensodrkami"/>
        <w:numPr>
          <w:ilvl w:val="0"/>
          <w:numId w:val="0"/>
        </w:numPr>
        <w:ind w:left="360"/>
      </w:pPr>
    </w:p>
    <w:p w14:paraId="6FFADCAD"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05F0C2BA" w14:textId="77777777" w:rsidR="00D8383F" w:rsidRDefault="00D8383F" w:rsidP="00D8383F">
      <w:pPr>
        <w:pStyle w:val="A-odstavecodsazensodrkami"/>
        <w:numPr>
          <w:ilvl w:val="0"/>
          <w:numId w:val="0"/>
        </w:numPr>
        <w:ind w:left="1287" w:hanging="567"/>
      </w:pPr>
    </w:p>
    <w:p w14:paraId="006B0003" w14:textId="77777777" w:rsidR="00D8383F" w:rsidRDefault="00D8383F" w:rsidP="00D8383F">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14:paraId="23EC2D89" w14:textId="77777777" w:rsidR="000E4848" w:rsidRPr="00A467E6" w:rsidRDefault="000E4848" w:rsidP="000E4848">
      <w:pPr>
        <w:pStyle w:val="A-odstavecodsazensodrkami"/>
        <w:numPr>
          <w:ilvl w:val="0"/>
          <w:numId w:val="0"/>
        </w:numPr>
      </w:pPr>
    </w:p>
    <w:p w14:paraId="369BAE53"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0D7B650F" w14:textId="77777777" w:rsidR="00D8383F" w:rsidRDefault="00D8383F" w:rsidP="00D8383F">
      <w:pPr>
        <w:pStyle w:val="A-odstavecodsazensodrkami"/>
        <w:numPr>
          <w:ilvl w:val="0"/>
          <w:numId w:val="0"/>
        </w:numPr>
      </w:pPr>
    </w:p>
    <w:p w14:paraId="51E0A366"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31E96DAD" w14:textId="77777777" w:rsidR="00D8383F" w:rsidRDefault="00D8383F" w:rsidP="00D8383F">
      <w:pPr>
        <w:pStyle w:val="A-odstavecodsazensodrkami"/>
        <w:numPr>
          <w:ilvl w:val="0"/>
          <w:numId w:val="0"/>
        </w:numPr>
        <w:ind w:left="360" w:hanging="360"/>
      </w:pPr>
    </w:p>
    <w:p w14:paraId="632155B8" w14:textId="77777777" w:rsidR="00C506B6" w:rsidRPr="001851AB" w:rsidRDefault="00D8383F" w:rsidP="000E4848">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10E265D0" w14:textId="77777777" w:rsidR="001851AB" w:rsidRPr="000E4848" w:rsidRDefault="001851AB" w:rsidP="001851AB">
      <w:pPr>
        <w:pStyle w:val="A-odstavecodsazensodrkami"/>
        <w:numPr>
          <w:ilvl w:val="0"/>
          <w:numId w:val="0"/>
        </w:numPr>
        <w:rPr>
          <w:b/>
        </w:rPr>
      </w:pPr>
    </w:p>
    <w:p w14:paraId="58689A9A" w14:textId="77777777" w:rsidR="00C506B6" w:rsidRPr="00123217" w:rsidRDefault="00C506B6" w:rsidP="00C506B6">
      <w:pPr>
        <w:pStyle w:val="A-odstavecodsazensodrkami"/>
        <w:numPr>
          <w:ilvl w:val="0"/>
          <w:numId w:val="0"/>
        </w:numPr>
        <w:ind w:left="1287" w:hanging="567"/>
        <w:rPr>
          <w:b/>
        </w:rPr>
      </w:pPr>
    </w:p>
    <w:p w14:paraId="3FFFEF12"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5883594F" w14:textId="77777777" w:rsidR="00E97587" w:rsidRPr="00386410" w:rsidRDefault="00E97587" w:rsidP="00E97587">
      <w:pPr>
        <w:widowControl w:val="0"/>
        <w:jc w:val="both"/>
        <w:rPr>
          <w:rFonts w:ascii="Arial" w:hAnsi="Arial" w:cs="Arial"/>
          <w:b/>
          <w:sz w:val="22"/>
          <w:szCs w:val="22"/>
        </w:rPr>
      </w:pPr>
    </w:p>
    <w:p w14:paraId="42060863"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C7C8BE3"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10F8012"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lastRenderedPageBreak/>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AB10F13"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559C3241"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440C619" w14:textId="77777777"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14:paraId="23FC88CC"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14:paraId="2A18BA2D" w14:textId="77777777"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11AB0F71"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6A7C1347" w14:textId="77777777" w:rsidR="002A1D58" w:rsidRDefault="002A1D58" w:rsidP="002A1D58">
      <w:pPr>
        <w:pStyle w:val="Zkladntext"/>
        <w:widowControl/>
        <w:tabs>
          <w:tab w:val="left" w:pos="360"/>
        </w:tabs>
        <w:ind w:left="360"/>
        <w:jc w:val="both"/>
        <w:rPr>
          <w:rFonts w:cs="Arial"/>
          <w:sz w:val="22"/>
          <w:szCs w:val="22"/>
        </w:rPr>
      </w:pPr>
    </w:p>
    <w:p w14:paraId="34FC7198"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539EB626" w14:textId="77777777" w:rsidR="00E97587" w:rsidRPr="00386410" w:rsidRDefault="00E97587" w:rsidP="00E97587">
      <w:pPr>
        <w:widowControl w:val="0"/>
        <w:jc w:val="both"/>
        <w:rPr>
          <w:rFonts w:ascii="Arial" w:hAnsi="Arial" w:cs="Arial"/>
          <w:b/>
          <w:sz w:val="22"/>
          <w:szCs w:val="22"/>
        </w:rPr>
      </w:pPr>
    </w:p>
    <w:p w14:paraId="0ABEB92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1D1F5D8" w14:textId="77777777" w:rsidR="003C0A01" w:rsidRPr="00386410" w:rsidRDefault="003C0A01" w:rsidP="003C0A01">
      <w:pPr>
        <w:widowControl w:val="0"/>
        <w:jc w:val="both"/>
        <w:rPr>
          <w:rFonts w:ascii="Arial" w:hAnsi="Arial" w:cs="Arial"/>
          <w:b/>
          <w:sz w:val="22"/>
          <w:szCs w:val="22"/>
        </w:rPr>
      </w:pPr>
    </w:p>
    <w:p w14:paraId="7ED12FCA"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3A234DCC" w14:textId="77777777" w:rsidR="00B61257" w:rsidRDefault="00B61257" w:rsidP="00B61257">
      <w:pPr>
        <w:widowControl w:val="0"/>
        <w:ind w:left="360"/>
        <w:jc w:val="both"/>
        <w:rPr>
          <w:rFonts w:ascii="Arial" w:hAnsi="Arial" w:cs="Arial"/>
          <w:sz w:val="22"/>
          <w:szCs w:val="22"/>
        </w:rPr>
      </w:pPr>
    </w:p>
    <w:p w14:paraId="776C56DC"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t>Čl. IX. OSTATNÍ USTANOVENÍ</w:t>
      </w:r>
    </w:p>
    <w:p w14:paraId="124D2844" w14:textId="77777777" w:rsidR="00393C5C" w:rsidRDefault="00393C5C" w:rsidP="00393C5C">
      <w:pPr>
        <w:pStyle w:val="Zkladntext"/>
        <w:keepNext/>
        <w:widowControl/>
        <w:spacing w:before="120"/>
        <w:jc w:val="center"/>
        <w:rPr>
          <w:rFonts w:cs="Arial"/>
          <w:b/>
          <w:sz w:val="22"/>
          <w:szCs w:val="22"/>
          <w:u w:val="single"/>
        </w:rPr>
      </w:pPr>
    </w:p>
    <w:p w14:paraId="350E735F"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66CE5F9" w14:textId="77777777" w:rsidR="00393C5C" w:rsidRDefault="00393C5C" w:rsidP="00393C5C">
      <w:pPr>
        <w:pStyle w:val="Zkladntext"/>
        <w:keepNext/>
        <w:widowControl/>
        <w:tabs>
          <w:tab w:val="left" w:pos="360"/>
        </w:tabs>
        <w:jc w:val="both"/>
        <w:rPr>
          <w:rFonts w:cs="Arial"/>
          <w:sz w:val="22"/>
          <w:szCs w:val="22"/>
        </w:rPr>
      </w:pPr>
    </w:p>
    <w:p w14:paraId="1ABF287F"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2815BF7" w14:textId="77777777" w:rsidR="00393C5C" w:rsidRPr="00393C5C" w:rsidRDefault="00393C5C" w:rsidP="00393C5C">
      <w:pPr>
        <w:pStyle w:val="Zkladntext"/>
        <w:keepNext/>
        <w:widowControl/>
        <w:tabs>
          <w:tab w:val="left" w:pos="360"/>
        </w:tabs>
        <w:jc w:val="both"/>
        <w:rPr>
          <w:rFonts w:cs="Arial"/>
          <w:color w:val="auto"/>
          <w:sz w:val="22"/>
          <w:szCs w:val="22"/>
        </w:rPr>
      </w:pPr>
    </w:p>
    <w:p w14:paraId="27B1E5AE"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w:t>
      </w:r>
      <w:r w:rsidRPr="00393C5C">
        <w:rPr>
          <w:rFonts w:cs="Arial"/>
          <w:snapToGrid w:val="0"/>
          <w:color w:val="auto"/>
          <w:sz w:val="22"/>
          <w:szCs w:val="22"/>
        </w:rPr>
        <w:lastRenderedPageBreak/>
        <w:t xml:space="preserve">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6EC4FA9B"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15CF0792" w14:textId="77777777" w:rsidR="007120A3" w:rsidRPr="006D5A7C" w:rsidRDefault="007120A3" w:rsidP="007120A3">
      <w:pPr>
        <w:pStyle w:val="Zkladntext"/>
        <w:keepNext/>
        <w:widowControl/>
        <w:numPr>
          <w:ilvl w:val="0"/>
          <w:numId w:val="15"/>
        </w:numPr>
        <w:tabs>
          <w:tab w:val="left" w:pos="360"/>
        </w:tabs>
        <w:jc w:val="both"/>
        <w:rPr>
          <w:rFonts w:cs="Arial"/>
          <w:sz w:val="22"/>
          <w:szCs w:val="22"/>
        </w:rPr>
      </w:pPr>
      <w:r w:rsidRPr="006D5A7C">
        <w:rPr>
          <w:rFonts w:cs="Arial"/>
          <w:bCs/>
          <w:sz w:val="22"/>
          <w:szCs w:val="22"/>
        </w:rPr>
        <w:t>Zhotovitel bere na vědomí, že okamžikem oddělení kmene od pařezu se dřevní hmota stává movitou věcí a vlastnické právo k ní přechází na zhotovitele.</w:t>
      </w:r>
    </w:p>
    <w:p w14:paraId="426217DF" w14:textId="77777777"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483AA9D1" w14:textId="77777777"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0D918EAC" w14:textId="77777777" w:rsidR="003C0A01" w:rsidRPr="00386410" w:rsidRDefault="003C0A01" w:rsidP="003C0A01">
      <w:pPr>
        <w:pStyle w:val="Zkladntext"/>
        <w:widowControl/>
        <w:spacing w:before="120"/>
        <w:rPr>
          <w:rFonts w:cs="Arial"/>
          <w:sz w:val="22"/>
          <w:szCs w:val="22"/>
        </w:rPr>
      </w:pPr>
    </w:p>
    <w:p w14:paraId="241B0480"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3B8855D4" w14:textId="77777777" w:rsidR="003C0A01" w:rsidRDefault="003C0A01" w:rsidP="003C0A01">
      <w:pPr>
        <w:widowControl w:val="0"/>
        <w:jc w:val="both"/>
        <w:rPr>
          <w:rFonts w:ascii="Arial" w:hAnsi="Arial" w:cs="Arial"/>
          <w:b/>
          <w:sz w:val="22"/>
          <w:szCs w:val="22"/>
        </w:rPr>
      </w:pPr>
    </w:p>
    <w:p w14:paraId="785169BF"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652CC61" w14:textId="77777777" w:rsidR="003C0A01" w:rsidRPr="00386410" w:rsidRDefault="003C0A01" w:rsidP="003C0A01">
      <w:pPr>
        <w:widowControl w:val="0"/>
        <w:jc w:val="both"/>
        <w:rPr>
          <w:rFonts w:ascii="Arial" w:hAnsi="Arial" w:cs="Arial"/>
          <w:b/>
          <w:sz w:val="22"/>
          <w:szCs w:val="22"/>
        </w:rPr>
      </w:pPr>
    </w:p>
    <w:p w14:paraId="11779928"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343B46EF"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611D0987"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32035D8E"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4628DE70" w14:textId="77777777" w:rsidR="003C0A01" w:rsidRDefault="003C0A01" w:rsidP="003C0A01">
      <w:pPr>
        <w:pStyle w:val="Zkladntext"/>
        <w:widowControl/>
        <w:ind w:left="360"/>
        <w:jc w:val="both"/>
        <w:rPr>
          <w:rFonts w:cs="Arial"/>
          <w:sz w:val="22"/>
          <w:szCs w:val="22"/>
        </w:rPr>
      </w:pPr>
    </w:p>
    <w:p w14:paraId="28EA3DF7" w14:textId="77777777"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3D57E6F3" w14:textId="77777777" w:rsidR="003C0A01" w:rsidRPr="00386410" w:rsidRDefault="003C0A01" w:rsidP="003C0A01">
      <w:pPr>
        <w:widowControl w:val="0"/>
        <w:jc w:val="both"/>
        <w:rPr>
          <w:rFonts w:ascii="Arial" w:hAnsi="Arial" w:cs="Arial"/>
          <w:b/>
          <w:sz w:val="22"/>
          <w:szCs w:val="22"/>
        </w:rPr>
      </w:pPr>
    </w:p>
    <w:p w14:paraId="7043D749"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75A6F1A5" w14:textId="77777777" w:rsidR="003C0A01" w:rsidRDefault="003C0A01" w:rsidP="003C0A01">
      <w:pPr>
        <w:pStyle w:val="Zkladntext"/>
        <w:widowControl/>
        <w:tabs>
          <w:tab w:val="left" w:pos="360"/>
        </w:tabs>
        <w:ind w:left="360"/>
        <w:jc w:val="both"/>
        <w:rPr>
          <w:rFonts w:cs="Arial"/>
          <w:sz w:val="22"/>
          <w:szCs w:val="22"/>
        </w:rPr>
      </w:pPr>
    </w:p>
    <w:p w14:paraId="209136F6"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7DF6441E" w14:textId="77777777" w:rsidR="005D1FC7" w:rsidRDefault="005D1FC7" w:rsidP="005D1FC7">
      <w:pPr>
        <w:pStyle w:val="Zkladntext"/>
        <w:widowControl/>
        <w:tabs>
          <w:tab w:val="left" w:pos="360"/>
        </w:tabs>
        <w:ind w:left="360"/>
        <w:jc w:val="both"/>
        <w:textAlignment w:val="auto"/>
        <w:rPr>
          <w:rFonts w:cs="Arial"/>
          <w:b/>
          <w:sz w:val="22"/>
          <w:szCs w:val="22"/>
        </w:rPr>
      </w:pPr>
    </w:p>
    <w:p w14:paraId="6BA04169" w14:textId="77777777"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r w:rsidR="006D5A7C" w:rsidRPr="00205730">
        <w:rPr>
          <w:rFonts w:cs="Arial"/>
          <w:sz w:val="22"/>
          <w:szCs w:val="22"/>
        </w:rPr>
        <w:t>před účinností</w:t>
      </w:r>
      <w:r w:rsidR="00A554E7" w:rsidRPr="00205730">
        <w:rPr>
          <w:rFonts w:cs="Arial"/>
          <w:sz w:val="22"/>
          <w:szCs w:val="22"/>
        </w:rPr>
        <w:t xml:space="preserve"> této smlouvy se považuje za plnění podle této smlouvy a práva a povinnosti z něj vzniklé se řídí touto smlouvou.</w:t>
      </w:r>
    </w:p>
    <w:p w14:paraId="7DFA4590" w14:textId="77777777" w:rsidR="005D1FC7" w:rsidRDefault="005D1FC7" w:rsidP="005D1FC7">
      <w:pPr>
        <w:pStyle w:val="Zkladntext"/>
        <w:widowControl/>
        <w:tabs>
          <w:tab w:val="left" w:pos="360"/>
        </w:tabs>
        <w:ind w:left="360" w:hanging="360"/>
        <w:jc w:val="both"/>
        <w:rPr>
          <w:rFonts w:cs="Arial"/>
          <w:b/>
          <w:sz w:val="22"/>
          <w:szCs w:val="22"/>
        </w:rPr>
      </w:pPr>
    </w:p>
    <w:p w14:paraId="054B9F3A"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1281590"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39D01692"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EFEB008" w14:textId="77777777" w:rsidR="00681E3D" w:rsidRPr="00681E3D" w:rsidRDefault="00681E3D" w:rsidP="00681E3D">
      <w:pPr>
        <w:pStyle w:val="Zkladntext"/>
        <w:tabs>
          <w:tab w:val="left" w:pos="360"/>
        </w:tabs>
        <w:ind w:left="360" w:hanging="360"/>
        <w:jc w:val="both"/>
        <w:rPr>
          <w:rFonts w:cs="Arial"/>
          <w:sz w:val="22"/>
          <w:szCs w:val="22"/>
        </w:rPr>
      </w:pPr>
    </w:p>
    <w:p w14:paraId="0BB430AD" w14:textId="77777777"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 xml:space="preserve">Druhá smluvní strana (zhotovitel) prohlašuje, že se seznámila se zásadami, hodnotami a 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1"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1ABC0370" w14:textId="77777777" w:rsidR="00681E3D" w:rsidRPr="00681E3D" w:rsidRDefault="00681E3D" w:rsidP="00681E3D">
      <w:pPr>
        <w:pStyle w:val="Zkladntext"/>
        <w:tabs>
          <w:tab w:val="left" w:pos="360"/>
        </w:tabs>
        <w:ind w:left="360" w:hanging="360"/>
        <w:jc w:val="both"/>
        <w:rPr>
          <w:rFonts w:cs="Arial"/>
          <w:sz w:val="22"/>
          <w:szCs w:val="22"/>
        </w:rPr>
      </w:pPr>
    </w:p>
    <w:p w14:paraId="39DCA812"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lastRenderedPageBreak/>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1287FD9"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69BD8258"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14:paraId="263E53FF" w14:textId="77777777" w:rsidR="005D1FC7" w:rsidRDefault="005D1FC7" w:rsidP="005D1FC7">
      <w:pPr>
        <w:pStyle w:val="Zkladntext"/>
        <w:widowControl/>
        <w:tabs>
          <w:tab w:val="left" w:pos="360"/>
        </w:tabs>
        <w:ind w:left="360" w:firstLine="66"/>
        <w:jc w:val="both"/>
        <w:rPr>
          <w:rFonts w:cs="Arial"/>
          <w:i/>
          <w:color w:val="FF0000"/>
          <w:sz w:val="22"/>
          <w:szCs w:val="22"/>
        </w:rPr>
      </w:pPr>
      <w:r>
        <w:rPr>
          <w:rFonts w:cs="Arial"/>
          <w:i/>
          <w:color w:val="FF0000"/>
          <w:sz w:val="22"/>
          <w:szCs w:val="22"/>
        </w:rPr>
        <w:t>(pozn. pokud druhá smluvní strana považuje některé informace ve smlouvě za obch. tajemství, pak zde vysloveně uvést, které ustanovení za obch. tajemství považují).</w:t>
      </w:r>
    </w:p>
    <w:p w14:paraId="402911F0"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02A1F5CA" w14:textId="77777777"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14:paraId="1A5EF271" w14:textId="77777777" w:rsidR="0017039A" w:rsidRPr="006C4F37" w:rsidRDefault="0017039A" w:rsidP="0017039A">
      <w:pPr>
        <w:ind w:left="360"/>
        <w:jc w:val="both"/>
        <w:rPr>
          <w:rFonts w:ascii="Arial" w:hAnsi="Arial" w:cs="Arial"/>
          <w:sz w:val="22"/>
          <w:szCs w:val="22"/>
          <w:u w:val="single"/>
        </w:rPr>
      </w:pPr>
      <w:r w:rsidRPr="0017039A">
        <w:rPr>
          <w:rFonts w:ascii="Arial" w:hAnsi="Arial"/>
          <w:sz w:val="22"/>
          <w:szCs w:val="22"/>
        </w:rPr>
        <w:t xml:space="preserve">jsou tyto zpracovávány v souladu s platnými právními předpisy, které upravují ochranu a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236055" w:rsidRPr="006C4F37">
          <w:rPr>
            <w:rFonts w:ascii="Arial" w:hAnsi="Arial" w:cs="Arial"/>
            <w:color w:val="0000FF"/>
            <w:sz w:val="22"/>
            <w:szCs w:val="22"/>
            <w:u w:val="single"/>
          </w:rPr>
          <w:t>http://www.poh.cz/informace-o-zpracovani-osobnich-udaju/d-1369/p1=1459</w:t>
        </w:r>
      </w:hyperlink>
    </w:p>
    <w:p w14:paraId="4787AB66" w14:textId="77777777" w:rsidR="0017039A" w:rsidRDefault="0017039A" w:rsidP="005D1FC7">
      <w:pPr>
        <w:pStyle w:val="Zkladntext"/>
        <w:widowControl/>
        <w:tabs>
          <w:tab w:val="left" w:pos="360"/>
        </w:tabs>
        <w:ind w:left="360" w:hanging="360"/>
        <w:jc w:val="both"/>
        <w:rPr>
          <w:rFonts w:cs="Arial"/>
          <w:b/>
          <w:sz w:val="22"/>
          <w:szCs w:val="22"/>
        </w:rPr>
      </w:pPr>
    </w:p>
    <w:p w14:paraId="3AC74A70" w14:textId="77777777" w:rsidR="003C0A01" w:rsidRPr="00205730" w:rsidRDefault="00DA3A86" w:rsidP="005D1FC7">
      <w:pPr>
        <w:pStyle w:val="Zkladntext"/>
        <w:widowControl/>
        <w:tabs>
          <w:tab w:val="left" w:pos="360"/>
        </w:tabs>
        <w:ind w:left="360" w:hanging="360"/>
        <w:jc w:val="both"/>
        <w:rPr>
          <w:rFonts w:cs="Arial"/>
          <w:bCs/>
          <w:sz w:val="22"/>
          <w:szCs w:val="22"/>
        </w:rPr>
      </w:pPr>
      <w:r>
        <w:rPr>
          <w:rFonts w:cs="Arial"/>
          <w:b/>
          <w:sz w:val="22"/>
          <w:szCs w:val="22"/>
        </w:rPr>
        <w:t>1</w:t>
      </w:r>
      <w:r w:rsidR="0017039A">
        <w:rPr>
          <w:rFonts w:cs="Arial"/>
          <w:b/>
          <w:sz w:val="22"/>
          <w:szCs w:val="22"/>
        </w:rPr>
        <w:t>3</w:t>
      </w:r>
      <w:r w:rsidR="005D1FC7" w:rsidRPr="005D1FC7">
        <w:rPr>
          <w:rFonts w:cs="Arial"/>
          <w:b/>
          <w:sz w:val="22"/>
          <w:szCs w:val="22"/>
        </w:rPr>
        <w:t>.</w:t>
      </w:r>
      <w:r w:rsidR="005D1FC7">
        <w:rPr>
          <w:rFonts w:cs="Arial"/>
          <w:sz w:val="22"/>
          <w:szCs w:val="22"/>
        </w:rPr>
        <w:tab/>
      </w:r>
      <w:r w:rsidR="0040668A" w:rsidRPr="003541E9">
        <w:rPr>
          <w:rFonts w:cs="Arial"/>
          <w:sz w:val="22"/>
          <w:szCs w:val="22"/>
        </w:rPr>
        <w:t xml:space="preserve">Na svědectví tohoto smluvní strany tímto podepisují smlouvu. Tato smlouva je vyhotovena ve </w:t>
      </w:r>
      <w:r w:rsidR="0040668A" w:rsidRPr="00205730">
        <w:rPr>
          <w:rFonts w:cs="Arial"/>
          <w:sz w:val="22"/>
          <w:szCs w:val="22"/>
        </w:rPr>
        <w:t xml:space="preserve">dvou vyhotoveních, z nichž každé má platnost originálu. </w:t>
      </w:r>
      <w:r w:rsidR="0040668A" w:rsidRPr="00205730">
        <w:rPr>
          <w:rFonts w:cs="Arial"/>
          <w:bCs/>
          <w:sz w:val="22"/>
          <w:szCs w:val="22"/>
        </w:rPr>
        <w:t>Každá ze smluvních stran obdrží jedno vyhotovení smlouvy.</w:t>
      </w:r>
    </w:p>
    <w:p w14:paraId="0A7F7120" w14:textId="77777777" w:rsidR="00B61257" w:rsidRDefault="00B61257" w:rsidP="003C0A01">
      <w:pPr>
        <w:keepNext/>
        <w:jc w:val="both"/>
        <w:rPr>
          <w:rFonts w:ascii="Arial" w:hAnsi="Arial" w:cs="Arial"/>
          <w:sz w:val="22"/>
          <w:szCs w:val="22"/>
        </w:rPr>
      </w:pPr>
    </w:p>
    <w:p w14:paraId="56238236" w14:textId="77777777" w:rsidR="00154B25" w:rsidRDefault="00154B25" w:rsidP="003C0A01">
      <w:pPr>
        <w:keepNext/>
        <w:jc w:val="both"/>
        <w:rPr>
          <w:rFonts w:ascii="Arial" w:hAnsi="Arial" w:cs="Arial"/>
          <w:sz w:val="22"/>
          <w:szCs w:val="22"/>
        </w:rPr>
      </w:pPr>
    </w:p>
    <w:p w14:paraId="2B472431" w14:textId="5A7BBEB5" w:rsidR="003C0A01" w:rsidRDefault="003C0A01" w:rsidP="003C0A01">
      <w:pPr>
        <w:keepNext/>
        <w:jc w:val="both"/>
        <w:rPr>
          <w:rFonts w:ascii="Arial" w:hAnsi="Arial" w:cs="Arial"/>
          <w:sz w:val="22"/>
          <w:szCs w:val="22"/>
        </w:rPr>
      </w:pPr>
      <w:r w:rsidRPr="00386410">
        <w:rPr>
          <w:rFonts w:ascii="Arial" w:hAnsi="Arial" w:cs="Arial"/>
          <w:sz w:val="22"/>
          <w:szCs w:val="22"/>
        </w:rPr>
        <w:t>V</w:t>
      </w:r>
      <w:r w:rsidR="006D5A7C">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8215A">
        <w:rPr>
          <w:rFonts w:ascii="Arial" w:hAnsi="Arial" w:cs="Arial"/>
          <w:sz w:val="22"/>
          <w:szCs w:val="22"/>
        </w:rPr>
        <w:t xml:space="preserve"> Chebu </w:t>
      </w:r>
      <w:r w:rsidRPr="00386410">
        <w:rPr>
          <w:rFonts w:ascii="Arial" w:hAnsi="Arial" w:cs="Arial"/>
          <w:sz w:val="22"/>
          <w:szCs w:val="22"/>
        </w:rPr>
        <w:t xml:space="preserve">dne………………. </w:t>
      </w:r>
    </w:p>
    <w:p w14:paraId="584FFDCB" w14:textId="0FC83EFF" w:rsidR="00A645A8" w:rsidRDefault="00A645A8" w:rsidP="003C0A01">
      <w:pPr>
        <w:keepNext/>
        <w:jc w:val="both"/>
        <w:rPr>
          <w:rFonts w:ascii="Arial" w:hAnsi="Arial" w:cs="Arial"/>
          <w:sz w:val="22"/>
          <w:szCs w:val="22"/>
        </w:rPr>
      </w:pPr>
    </w:p>
    <w:p w14:paraId="102585D8" w14:textId="77777777" w:rsidR="00A645A8" w:rsidRPr="00386410" w:rsidRDefault="00A645A8" w:rsidP="003C0A01">
      <w:pPr>
        <w:keepNext/>
        <w:jc w:val="both"/>
        <w:rPr>
          <w:rFonts w:ascii="Arial" w:hAnsi="Arial" w:cs="Arial"/>
          <w:sz w:val="22"/>
          <w:szCs w:val="22"/>
        </w:rPr>
      </w:pPr>
    </w:p>
    <w:p w14:paraId="634425B8" w14:textId="77777777" w:rsidR="003C0A01" w:rsidRPr="00386410" w:rsidRDefault="003C0A01" w:rsidP="003C0A01">
      <w:pPr>
        <w:keepNext/>
        <w:jc w:val="both"/>
        <w:rPr>
          <w:rFonts w:ascii="Arial" w:hAnsi="Arial" w:cs="Arial"/>
          <w:sz w:val="22"/>
          <w:szCs w:val="22"/>
        </w:rPr>
      </w:pPr>
    </w:p>
    <w:p w14:paraId="4867ED58" w14:textId="77777777" w:rsidR="003C0A01" w:rsidRPr="00386410"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56091937" w14:textId="77777777" w:rsidR="003C0A01" w:rsidRDefault="003C0A01" w:rsidP="003C0A01">
      <w:pPr>
        <w:keepNext/>
        <w:jc w:val="both"/>
        <w:rPr>
          <w:rFonts w:ascii="Arial" w:hAnsi="Arial" w:cs="Arial"/>
          <w:sz w:val="22"/>
          <w:szCs w:val="22"/>
        </w:rPr>
      </w:pPr>
    </w:p>
    <w:p w14:paraId="3619416D" w14:textId="77777777" w:rsidR="00154B25" w:rsidRDefault="00154B25" w:rsidP="003C0A01">
      <w:pPr>
        <w:jc w:val="both"/>
        <w:rPr>
          <w:rFonts w:ascii="Arial" w:hAnsi="Arial" w:cs="Arial"/>
          <w:sz w:val="22"/>
          <w:szCs w:val="22"/>
        </w:rPr>
      </w:pPr>
    </w:p>
    <w:p w14:paraId="01EFC267" w14:textId="2A3FE9AC" w:rsidR="003C0A01" w:rsidRPr="00D74A50" w:rsidRDefault="003C0A01" w:rsidP="003C0A01">
      <w:pPr>
        <w:jc w:val="both"/>
        <w:rPr>
          <w:rFonts w:ascii="Arial" w:hAnsi="Arial" w:cs="Arial"/>
          <w:sz w:val="22"/>
          <w:szCs w:val="22"/>
        </w:rPr>
      </w:pPr>
      <w:r w:rsidRPr="00BB6B25">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r w:rsidR="00F6142A">
        <w:rPr>
          <w:rFonts w:ascii="Arial" w:hAnsi="Arial" w:cs="Arial"/>
          <w:sz w:val="22"/>
          <w:szCs w:val="22"/>
        </w:rPr>
        <w:tab/>
      </w:r>
      <w:bookmarkStart w:id="4" w:name="_GoBack"/>
      <w:bookmarkEnd w:id="4"/>
    </w:p>
    <w:sectPr w:rsidR="003C0A01" w:rsidRPr="00D74A50" w:rsidSect="00B640F3">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5380" w14:textId="77777777" w:rsidR="005E4FB1" w:rsidRDefault="005E4FB1">
      <w:r>
        <w:separator/>
      </w:r>
    </w:p>
  </w:endnote>
  <w:endnote w:type="continuationSeparator" w:id="0">
    <w:p w14:paraId="2C7AB755" w14:textId="77777777" w:rsidR="005E4FB1" w:rsidRDefault="005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5806"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FB8B206"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A28C"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64D2AB79"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A280"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837"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5F3C0FD3"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9C96"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A372" w14:textId="77777777" w:rsidR="005E4FB1" w:rsidRDefault="005E4FB1">
      <w:r>
        <w:separator/>
      </w:r>
    </w:p>
  </w:footnote>
  <w:footnote w:type="continuationSeparator" w:id="0">
    <w:p w14:paraId="5855CC6B" w14:textId="77777777" w:rsidR="005E4FB1" w:rsidRDefault="005E4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1C8" w14:textId="77777777" w:rsidR="0055403F" w:rsidRPr="00E50B16" w:rsidRDefault="0055403F" w:rsidP="00E50B16">
    <w:pPr>
      <w:pStyle w:val="Zhlav"/>
      <w:jc w:val="right"/>
      <w:rPr>
        <w:rFonts w:ascii="Arial" w:hAnsi="Arial" w:cs="Arial"/>
        <w:sz w:val="22"/>
        <w:szCs w:val="22"/>
      </w:rPr>
    </w:pPr>
    <w:r w:rsidRPr="00E50B16">
      <w:rPr>
        <w:rFonts w:ascii="Arial" w:hAnsi="Arial" w:cs="Arial"/>
        <w:sz w:val="22"/>
        <w:szCs w:val="22"/>
      </w:rPr>
      <w:t>Smlouva o dílo</w:t>
    </w:r>
  </w:p>
  <w:p w14:paraId="7CF20033"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51E"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26F"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5E7B3F4"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837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3795"/>
    <w:rsid w:val="000456A7"/>
    <w:rsid w:val="00047C9A"/>
    <w:rsid w:val="0005321E"/>
    <w:rsid w:val="00053346"/>
    <w:rsid w:val="0005373E"/>
    <w:rsid w:val="00061569"/>
    <w:rsid w:val="000622C6"/>
    <w:rsid w:val="000823B0"/>
    <w:rsid w:val="000903EA"/>
    <w:rsid w:val="0009652F"/>
    <w:rsid w:val="00097EBA"/>
    <w:rsid w:val="000A2FBD"/>
    <w:rsid w:val="000A5205"/>
    <w:rsid w:val="000C01FA"/>
    <w:rsid w:val="000C6182"/>
    <w:rsid w:val="000D1512"/>
    <w:rsid w:val="000D24C1"/>
    <w:rsid w:val="000D49D2"/>
    <w:rsid w:val="000D771D"/>
    <w:rsid w:val="000E4848"/>
    <w:rsid w:val="000F1825"/>
    <w:rsid w:val="000F7B4B"/>
    <w:rsid w:val="0011076F"/>
    <w:rsid w:val="00110849"/>
    <w:rsid w:val="00114CFD"/>
    <w:rsid w:val="00123217"/>
    <w:rsid w:val="00123974"/>
    <w:rsid w:val="00123E61"/>
    <w:rsid w:val="00127923"/>
    <w:rsid w:val="0013221E"/>
    <w:rsid w:val="001369A7"/>
    <w:rsid w:val="00145445"/>
    <w:rsid w:val="001505D1"/>
    <w:rsid w:val="00151C33"/>
    <w:rsid w:val="00154763"/>
    <w:rsid w:val="00154B25"/>
    <w:rsid w:val="001553DF"/>
    <w:rsid w:val="00157EF2"/>
    <w:rsid w:val="00167A40"/>
    <w:rsid w:val="0017039A"/>
    <w:rsid w:val="00177096"/>
    <w:rsid w:val="00182A31"/>
    <w:rsid w:val="001851AB"/>
    <w:rsid w:val="00197AC0"/>
    <w:rsid w:val="001C04BD"/>
    <w:rsid w:val="001C40EA"/>
    <w:rsid w:val="001C6F31"/>
    <w:rsid w:val="001D1432"/>
    <w:rsid w:val="001D3524"/>
    <w:rsid w:val="001D6812"/>
    <w:rsid w:val="001E5370"/>
    <w:rsid w:val="001F0799"/>
    <w:rsid w:val="001F59EB"/>
    <w:rsid w:val="002044E5"/>
    <w:rsid w:val="00205730"/>
    <w:rsid w:val="0021752C"/>
    <w:rsid w:val="00224131"/>
    <w:rsid w:val="00230BDD"/>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A1B5C"/>
    <w:rsid w:val="002A1D58"/>
    <w:rsid w:val="002A6955"/>
    <w:rsid w:val="002C2C92"/>
    <w:rsid w:val="002D1039"/>
    <w:rsid w:val="002D40E2"/>
    <w:rsid w:val="002E6470"/>
    <w:rsid w:val="002E73A1"/>
    <w:rsid w:val="002F3D7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8215A"/>
    <w:rsid w:val="00386410"/>
    <w:rsid w:val="0038736C"/>
    <w:rsid w:val="00393C5C"/>
    <w:rsid w:val="003B0717"/>
    <w:rsid w:val="003C0A01"/>
    <w:rsid w:val="003D297B"/>
    <w:rsid w:val="003F07B1"/>
    <w:rsid w:val="003F12F0"/>
    <w:rsid w:val="003F45C8"/>
    <w:rsid w:val="004030F9"/>
    <w:rsid w:val="0040668A"/>
    <w:rsid w:val="004070EF"/>
    <w:rsid w:val="00410FA6"/>
    <w:rsid w:val="00422BF9"/>
    <w:rsid w:val="004237EB"/>
    <w:rsid w:val="00427853"/>
    <w:rsid w:val="00433FE6"/>
    <w:rsid w:val="00436ABE"/>
    <w:rsid w:val="004371F6"/>
    <w:rsid w:val="00437893"/>
    <w:rsid w:val="004422BE"/>
    <w:rsid w:val="0044321A"/>
    <w:rsid w:val="004461E2"/>
    <w:rsid w:val="00446ACB"/>
    <w:rsid w:val="00452D5E"/>
    <w:rsid w:val="00470A5B"/>
    <w:rsid w:val="004774BF"/>
    <w:rsid w:val="00480060"/>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B69DB"/>
    <w:rsid w:val="005D1FC7"/>
    <w:rsid w:val="005D408E"/>
    <w:rsid w:val="005E3864"/>
    <w:rsid w:val="005E4FB1"/>
    <w:rsid w:val="005E7B3E"/>
    <w:rsid w:val="005F0189"/>
    <w:rsid w:val="005F0684"/>
    <w:rsid w:val="005F1702"/>
    <w:rsid w:val="005F34D9"/>
    <w:rsid w:val="00600AFF"/>
    <w:rsid w:val="0060213A"/>
    <w:rsid w:val="00602394"/>
    <w:rsid w:val="00607CC4"/>
    <w:rsid w:val="00614245"/>
    <w:rsid w:val="00627F69"/>
    <w:rsid w:val="00632678"/>
    <w:rsid w:val="00640D5E"/>
    <w:rsid w:val="0064187A"/>
    <w:rsid w:val="00653562"/>
    <w:rsid w:val="00657C8C"/>
    <w:rsid w:val="006755B3"/>
    <w:rsid w:val="0068009D"/>
    <w:rsid w:val="00680D23"/>
    <w:rsid w:val="00681E3D"/>
    <w:rsid w:val="00690B84"/>
    <w:rsid w:val="0069597B"/>
    <w:rsid w:val="006A0888"/>
    <w:rsid w:val="006A302C"/>
    <w:rsid w:val="006A3650"/>
    <w:rsid w:val="006A42D8"/>
    <w:rsid w:val="006B36F8"/>
    <w:rsid w:val="006C3A7F"/>
    <w:rsid w:val="006C4F37"/>
    <w:rsid w:val="006C60C0"/>
    <w:rsid w:val="006D4668"/>
    <w:rsid w:val="006D5A7C"/>
    <w:rsid w:val="006E3463"/>
    <w:rsid w:val="006E5F9A"/>
    <w:rsid w:val="006F0ABF"/>
    <w:rsid w:val="00702258"/>
    <w:rsid w:val="007120A3"/>
    <w:rsid w:val="00712F38"/>
    <w:rsid w:val="00714263"/>
    <w:rsid w:val="0073003E"/>
    <w:rsid w:val="00733206"/>
    <w:rsid w:val="00733A2D"/>
    <w:rsid w:val="00737155"/>
    <w:rsid w:val="007414FF"/>
    <w:rsid w:val="0074616E"/>
    <w:rsid w:val="00752170"/>
    <w:rsid w:val="00767889"/>
    <w:rsid w:val="00772572"/>
    <w:rsid w:val="00786D51"/>
    <w:rsid w:val="00790057"/>
    <w:rsid w:val="00790434"/>
    <w:rsid w:val="00797E59"/>
    <w:rsid w:val="007A7EC7"/>
    <w:rsid w:val="007B3A8A"/>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6AFA"/>
    <w:rsid w:val="00876C12"/>
    <w:rsid w:val="00883D67"/>
    <w:rsid w:val="008922E6"/>
    <w:rsid w:val="008962AD"/>
    <w:rsid w:val="008A0FF7"/>
    <w:rsid w:val="008A107C"/>
    <w:rsid w:val="008A2650"/>
    <w:rsid w:val="008B343D"/>
    <w:rsid w:val="008C0D31"/>
    <w:rsid w:val="008C4FAD"/>
    <w:rsid w:val="008C50B7"/>
    <w:rsid w:val="008C563C"/>
    <w:rsid w:val="008D07D7"/>
    <w:rsid w:val="008D36CC"/>
    <w:rsid w:val="008E2BD1"/>
    <w:rsid w:val="008E3619"/>
    <w:rsid w:val="008E3E73"/>
    <w:rsid w:val="008E60D5"/>
    <w:rsid w:val="008E7AA7"/>
    <w:rsid w:val="0090228D"/>
    <w:rsid w:val="00916305"/>
    <w:rsid w:val="00917F5B"/>
    <w:rsid w:val="00920427"/>
    <w:rsid w:val="00921B0E"/>
    <w:rsid w:val="00923961"/>
    <w:rsid w:val="00924F8F"/>
    <w:rsid w:val="0092548D"/>
    <w:rsid w:val="00932681"/>
    <w:rsid w:val="009402A7"/>
    <w:rsid w:val="00940E3B"/>
    <w:rsid w:val="0094582D"/>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218FD"/>
    <w:rsid w:val="00A302E4"/>
    <w:rsid w:val="00A31BBD"/>
    <w:rsid w:val="00A332A1"/>
    <w:rsid w:val="00A43CC9"/>
    <w:rsid w:val="00A45F5E"/>
    <w:rsid w:val="00A467E6"/>
    <w:rsid w:val="00A50CE8"/>
    <w:rsid w:val="00A554E7"/>
    <w:rsid w:val="00A62096"/>
    <w:rsid w:val="00A645A8"/>
    <w:rsid w:val="00A74176"/>
    <w:rsid w:val="00A82A7D"/>
    <w:rsid w:val="00A854A0"/>
    <w:rsid w:val="00A903B8"/>
    <w:rsid w:val="00A92795"/>
    <w:rsid w:val="00A97AD7"/>
    <w:rsid w:val="00AA0137"/>
    <w:rsid w:val="00AA4198"/>
    <w:rsid w:val="00AA5BC4"/>
    <w:rsid w:val="00AB1BCA"/>
    <w:rsid w:val="00AB3ADF"/>
    <w:rsid w:val="00AB4A35"/>
    <w:rsid w:val="00AB507D"/>
    <w:rsid w:val="00AC54E3"/>
    <w:rsid w:val="00AC5560"/>
    <w:rsid w:val="00AD1BFF"/>
    <w:rsid w:val="00AD2AD8"/>
    <w:rsid w:val="00AE1208"/>
    <w:rsid w:val="00AF18A0"/>
    <w:rsid w:val="00AF4297"/>
    <w:rsid w:val="00AF4EBA"/>
    <w:rsid w:val="00B1065B"/>
    <w:rsid w:val="00B1293D"/>
    <w:rsid w:val="00B14373"/>
    <w:rsid w:val="00B148C3"/>
    <w:rsid w:val="00B20CF7"/>
    <w:rsid w:val="00B258D3"/>
    <w:rsid w:val="00B300FD"/>
    <w:rsid w:val="00B31764"/>
    <w:rsid w:val="00B32BA0"/>
    <w:rsid w:val="00B3760F"/>
    <w:rsid w:val="00B37CC8"/>
    <w:rsid w:val="00B46AE4"/>
    <w:rsid w:val="00B61257"/>
    <w:rsid w:val="00B640F3"/>
    <w:rsid w:val="00B76C65"/>
    <w:rsid w:val="00B80D3D"/>
    <w:rsid w:val="00B847E2"/>
    <w:rsid w:val="00B8659E"/>
    <w:rsid w:val="00B903AC"/>
    <w:rsid w:val="00B924F7"/>
    <w:rsid w:val="00B9353B"/>
    <w:rsid w:val="00BA3576"/>
    <w:rsid w:val="00BB0930"/>
    <w:rsid w:val="00BB0952"/>
    <w:rsid w:val="00BB16E1"/>
    <w:rsid w:val="00BB6B25"/>
    <w:rsid w:val="00BC1523"/>
    <w:rsid w:val="00BC33CF"/>
    <w:rsid w:val="00BC6B58"/>
    <w:rsid w:val="00BD0321"/>
    <w:rsid w:val="00BD0CD0"/>
    <w:rsid w:val="00BD51C5"/>
    <w:rsid w:val="00BD5E01"/>
    <w:rsid w:val="00BD5F7E"/>
    <w:rsid w:val="00BD7FB5"/>
    <w:rsid w:val="00BF1E18"/>
    <w:rsid w:val="00BF3D9B"/>
    <w:rsid w:val="00BF6CFA"/>
    <w:rsid w:val="00C03258"/>
    <w:rsid w:val="00C13CBA"/>
    <w:rsid w:val="00C16DAF"/>
    <w:rsid w:val="00C17028"/>
    <w:rsid w:val="00C20661"/>
    <w:rsid w:val="00C20C4F"/>
    <w:rsid w:val="00C322D1"/>
    <w:rsid w:val="00C34C19"/>
    <w:rsid w:val="00C449C4"/>
    <w:rsid w:val="00C4663F"/>
    <w:rsid w:val="00C506B6"/>
    <w:rsid w:val="00C51A56"/>
    <w:rsid w:val="00C62B05"/>
    <w:rsid w:val="00C63728"/>
    <w:rsid w:val="00C66556"/>
    <w:rsid w:val="00C8132B"/>
    <w:rsid w:val="00C86B0F"/>
    <w:rsid w:val="00C931D1"/>
    <w:rsid w:val="00CA7704"/>
    <w:rsid w:val="00CA7CEE"/>
    <w:rsid w:val="00CB3243"/>
    <w:rsid w:val="00CB478B"/>
    <w:rsid w:val="00CD1BC3"/>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4D2D"/>
    <w:rsid w:val="00D960BC"/>
    <w:rsid w:val="00DA3A86"/>
    <w:rsid w:val="00DA4695"/>
    <w:rsid w:val="00DB336D"/>
    <w:rsid w:val="00DC59AA"/>
    <w:rsid w:val="00DE1CFC"/>
    <w:rsid w:val="00DE34D0"/>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53B2"/>
    <w:rsid w:val="00E5034A"/>
    <w:rsid w:val="00E50B16"/>
    <w:rsid w:val="00E524F4"/>
    <w:rsid w:val="00E52CB8"/>
    <w:rsid w:val="00E54D15"/>
    <w:rsid w:val="00E551CF"/>
    <w:rsid w:val="00E579E6"/>
    <w:rsid w:val="00E606EC"/>
    <w:rsid w:val="00E610AD"/>
    <w:rsid w:val="00E67F82"/>
    <w:rsid w:val="00E7221B"/>
    <w:rsid w:val="00E77324"/>
    <w:rsid w:val="00E82959"/>
    <w:rsid w:val="00E83DA6"/>
    <w:rsid w:val="00E84DB2"/>
    <w:rsid w:val="00E852EE"/>
    <w:rsid w:val="00E876A8"/>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318A"/>
    <w:rsid w:val="00EF744B"/>
    <w:rsid w:val="00F05987"/>
    <w:rsid w:val="00F13296"/>
    <w:rsid w:val="00F22DC0"/>
    <w:rsid w:val="00F238AF"/>
    <w:rsid w:val="00F25381"/>
    <w:rsid w:val="00F253E3"/>
    <w:rsid w:val="00F317CA"/>
    <w:rsid w:val="00F33F69"/>
    <w:rsid w:val="00F52D0A"/>
    <w:rsid w:val="00F5552E"/>
    <w:rsid w:val="00F565A0"/>
    <w:rsid w:val="00F6142A"/>
    <w:rsid w:val="00F6412F"/>
    <w:rsid w:val="00F66FBC"/>
    <w:rsid w:val="00F7180F"/>
    <w:rsid w:val="00F836C5"/>
    <w:rsid w:val="00F85A31"/>
    <w:rsid w:val="00F86092"/>
    <w:rsid w:val="00F9094A"/>
    <w:rsid w:val="00F93AE0"/>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CBBD3"/>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6A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protikorupcni-a-compliance-program/d-1346/p1=1458"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faktury-pr@poh.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45</TotalTime>
  <Pages>1</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Zoulová Zuzana</cp:lastModifiedBy>
  <cp:revision>9</cp:revision>
  <cp:lastPrinted>2021-10-06T12:07:00Z</cp:lastPrinted>
  <dcterms:created xsi:type="dcterms:W3CDTF">2021-11-05T05:58:00Z</dcterms:created>
  <dcterms:modified xsi:type="dcterms:W3CDTF">2021-11-05T08:58:00Z</dcterms:modified>
</cp:coreProperties>
</file>