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31932" w14:textId="77777777" w:rsidR="00DD4C08" w:rsidRPr="001C539E" w:rsidRDefault="00DD4C08" w:rsidP="009D02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14:paraId="307A4EBC" w14:textId="77777777" w:rsidR="00DD4C08" w:rsidRDefault="00DD4C08" w:rsidP="009D02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  <w:r w:rsidRPr="001C539E">
        <w:rPr>
          <w:rFonts w:ascii="Calibri" w:eastAsia="Times New Roman" w:hAnsi="Calibri" w:cs="Calibri"/>
          <w:color w:val="212121"/>
          <w:lang w:eastAsia="cs-CZ"/>
        </w:rPr>
        <w:t xml:space="preserve">Objednáváme u Vás, na základě Vaší nabídky, v rámci projektu " Odpovědný přístup k veřejným nákupům – Strategické zadávání veřejných zakázek, </w:t>
      </w:r>
      <w:proofErr w:type="spellStart"/>
      <w:r w:rsidRPr="001C539E">
        <w:rPr>
          <w:rFonts w:ascii="Calibri" w:eastAsia="Times New Roman" w:hAnsi="Calibri" w:cs="Calibri"/>
          <w:color w:val="212121"/>
          <w:lang w:eastAsia="cs-CZ"/>
        </w:rPr>
        <w:t>reg</w:t>
      </w:r>
      <w:proofErr w:type="spellEnd"/>
      <w:r w:rsidRPr="001C539E">
        <w:rPr>
          <w:rFonts w:ascii="Calibri" w:eastAsia="Times New Roman" w:hAnsi="Calibri" w:cs="Calibri"/>
          <w:color w:val="212121"/>
          <w:lang w:eastAsia="cs-CZ"/>
        </w:rPr>
        <w:t>. Č. CZ.03.4.74/0.0/0.0/15_025/0015727“ následující:</w:t>
      </w:r>
    </w:p>
    <w:p w14:paraId="5F2B4548" w14:textId="5584421C" w:rsidR="00DD4C08" w:rsidRDefault="00DD4C08" w:rsidP="009D02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</w:p>
    <w:p w14:paraId="7F5EF558" w14:textId="77777777" w:rsidR="00076F50" w:rsidRPr="00CE7B60" w:rsidRDefault="00076F50" w:rsidP="00076F50">
      <w:pPr>
        <w:spacing w:before="120" w:after="0" w:line="280" w:lineRule="atLeast"/>
        <w:jc w:val="both"/>
        <w:rPr>
          <w:rFonts w:ascii="Arial" w:hAnsi="Arial" w:cs="Arial"/>
          <w:b/>
          <w:bCs/>
          <w:sz w:val="20"/>
          <w:szCs w:val="20"/>
        </w:rPr>
      </w:pPr>
      <w:r w:rsidRPr="00CE7B60">
        <w:rPr>
          <w:rFonts w:ascii="Arial" w:hAnsi="Arial" w:cs="Arial"/>
          <w:b/>
          <w:bCs/>
        </w:rPr>
        <w:t xml:space="preserve">Specifikace předmětu plnění </w:t>
      </w:r>
      <w:bookmarkStart w:id="0" w:name="_Hlk84923591"/>
      <w:r>
        <w:rPr>
          <w:rFonts w:ascii="Arial" w:hAnsi="Arial" w:cs="Arial"/>
          <w:b/>
          <w:bCs/>
        </w:rPr>
        <w:t>„T</w:t>
      </w:r>
      <w:r w:rsidRPr="00CE7B60">
        <w:rPr>
          <w:rFonts w:ascii="Arial" w:hAnsi="Arial" w:cs="Arial"/>
          <w:b/>
          <w:bCs/>
        </w:rPr>
        <w:t>echnické zajištění konference Odpovědné veřejné zadávání 2021</w:t>
      </w:r>
      <w:r>
        <w:rPr>
          <w:rFonts w:ascii="Arial" w:hAnsi="Arial" w:cs="Arial"/>
          <w:b/>
          <w:bCs/>
        </w:rPr>
        <w:t>“</w:t>
      </w:r>
    </w:p>
    <w:bookmarkEnd w:id="0"/>
    <w:p w14:paraId="78F7366A" w14:textId="77777777" w:rsidR="00076F50" w:rsidRPr="00CE7B60" w:rsidRDefault="00076F50" w:rsidP="00076F50">
      <w:pPr>
        <w:spacing w:before="120" w:after="0" w:line="280" w:lineRule="atLeast"/>
        <w:rPr>
          <w:rFonts w:ascii="Arial" w:hAnsi="Arial" w:cs="Arial"/>
          <w:b/>
          <w:bCs/>
        </w:rPr>
      </w:pPr>
    </w:p>
    <w:p w14:paraId="3EEF6DAE" w14:textId="77777777" w:rsidR="00076F50" w:rsidRDefault="00076F50" w:rsidP="00076F50">
      <w:pPr>
        <w:spacing w:before="120" w:after="0" w:line="280" w:lineRule="atLeast"/>
      </w:pPr>
    </w:p>
    <w:p w14:paraId="024F78B8" w14:textId="77777777" w:rsidR="00076F50" w:rsidRPr="00810F3F" w:rsidRDefault="00076F50" w:rsidP="00076F50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cs="Arial"/>
          <w:b/>
          <w:bCs/>
          <w:szCs w:val="20"/>
          <w:u w:val="single"/>
        </w:rPr>
      </w:pPr>
      <w:r>
        <w:rPr>
          <w:rFonts w:cs="Arial"/>
          <w:b/>
          <w:bCs/>
          <w:szCs w:val="20"/>
          <w:u w:val="single"/>
        </w:rPr>
        <w:t>Zajištění hybridního formátu konference</w:t>
      </w:r>
      <w:r w:rsidRPr="00810F3F">
        <w:rPr>
          <w:rFonts w:cs="Arial"/>
          <w:b/>
          <w:bCs/>
          <w:szCs w:val="20"/>
          <w:u w:val="single"/>
        </w:rPr>
        <w:t xml:space="preserve"> </w:t>
      </w:r>
    </w:p>
    <w:p w14:paraId="3DD6C96A" w14:textId="77777777" w:rsidR="00076F50" w:rsidRPr="00810F3F" w:rsidRDefault="00076F50" w:rsidP="00076F50">
      <w:pPr>
        <w:pStyle w:val="Odstavecseseznamem"/>
        <w:jc w:val="both"/>
        <w:rPr>
          <w:rFonts w:cs="Arial"/>
          <w:b/>
          <w:bCs/>
          <w:szCs w:val="20"/>
          <w:u w:val="single"/>
        </w:rPr>
      </w:pPr>
    </w:p>
    <w:p w14:paraId="73F9C58B" w14:textId="77777777" w:rsidR="00076F50" w:rsidRDefault="00076F50" w:rsidP="00076F50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Termín konání: 4. 11. 2021</w:t>
      </w:r>
    </w:p>
    <w:p w14:paraId="501C54C4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Místo konání: Lichtenštejnský palác, U Sovových mlýnů 4, Praha 1</w:t>
      </w:r>
    </w:p>
    <w:p w14:paraId="69ECB300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  <w:r w:rsidRPr="00810F3F">
        <w:rPr>
          <w:rFonts w:cs="Arial"/>
          <w:szCs w:val="20"/>
        </w:rPr>
        <w:t>Přímý přenos 9:00 – 17:00 (přesný harmonogram viz příloha</w:t>
      </w:r>
      <w:r>
        <w:rPr>
          <w:rFonts w:cs="Arial"/>
          <w:szCs w:val="20"/>
        </w:rPr>
        <w:t xml:space="preserve"> s programem konference</w:t>
      </w:r>
      <w:r w:rsidRPr="00810F3F">
        <w:rPr>
          <w:rFonts w:cs="Arial"/>
          <w:szCs w:val="20"/>
        </w:rPr>
        <w:t>)</w:t>
      </w:r>
    </w:p>
    <w:p w14:paraId="389BF200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519FAC29" w14:textId="77777777" w:rsidR="00076F50" w:rsidRDefault="00076F50" w:rsidP="00076F50">
      <w:pPr>
        <w:pStyle w:val="Odstavecseseznamem"/>
        <w:jc w:val="both"/>
        <w:rPr>
          <w:rFonts w:cs="Arial"/>
          <w:szCs w:val="20"/>
        </w:rPr>
      </w:pPr>
      <w:r w:rsidRPr="00810F3F">
        <w:rPr>
          <w:rFonts w:cs="Arial"/>
          <w:szCs w:val="20"/>
        </w:rPr>
        <w:t xml:space="preserve">Přímý přenos musí být zajištěn přes běžně dostupnou online platformu </w:t>
      </w:r>
      <w:r>
        <w:rPr>
          <w:rFonts w:cs="Arial"/>
          <w:szCs w:val="20"/>
        </w:rPr>
        <w:t xml:space="preserve">jako je například zoom, Skype, MS </w:t>
      </w:r>
      <w:proofErr w:type="spellStart"/>
      <w:r>
        <w:rPr>
          <w:rFonts w:cs="Arial"/>
          <w:szCs w:val="20"/>
        </w:rPr>
        <w:t>Teams</w:t>
      </w:r>
      <w:proofErr w:type="spellEnd"/>
      <w:r w:rsidRPr="00810F3F">
        <w:rPr>
          <w:rFonts w:cs="Arial"/>
          <w:szCs w:val="20"/>
        </w:rPr>
        <w:t xml:space="preserve">, </w:t>
      </w:r>
      <w:proofErr w:type="spellStart"/>
      <w:r>
        <w:rPr>
          <w:rFonts w:cs="Arial"/>
          <w:szCs w:val="20"/>
        </w:rPr>
        <w:t>Webex</w:t>
      </w:r>
      <w:proofErr w:type="spellEnd"/>
      <w:r>
        <w:rPr>
          <w:rFonts w:cs="Arial"/>
          <w:szCs w:val="20"/>
        </w:rPr>
        <w:t xml:space="preserve">, </w:t>
      </w:r>
      <w:proofErr w:type="spellStart"/>
      <w:r w:rsidRPr="00810F3F">
        <w:rPr>
          <w:rFonts w:cs="Arial"/>
          <w:szCs w:val="20"/>
        </w:rPr>
        <w:t>google</w:t>
      </w:r>
      <w:proofErr w:type="spellEnd"/>
      <w:r w:rsidRPr="00810F3F">
        <w:rPr>
          <w:rFonts w:cs="Arial"/>
          <w:szCs w:val="20"/>
        </w:rPr>
        <w:t xml:space="preserve"> </w:t>
      </w:r>
      <w:proofErr w:type="spellStart"/>
      <w:r w:rsidRPr="00810F3F">
        <w:rPr>
          <w:rFonts w:cs="Arial"/>
          <w:szCs w:val="20"/>
        </w:rPr>
        <w:t>meet</w:t>
      </w:r>
      <w:proofErr w:type="spellEnd"/>
      <w:r w:rsidRPr="00810F3F">
        <w:rPr>
          <w:rFonts w:cs="Arial"/>
          <w:szCs w:val="20"/>
        </w:rPr>
        <w:t xml:space="preserve"> apod.</w:t>
      </w:r>
    </w:p>
    <w:p w14:paraId="759C89A4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1159563C" w14:textId="77777777" w:rsidR="00076F50" w:rsidRDefault="00076F50" w:rsidP="00076F50">
      <w:pPr>
        <w:pStyle w:val="Odstavecseseznamem"/>
        <w:jc w:val="both"/>
        <w:rPr>
          <w:rFonts w:cs="Arial"/>
          <w:szCs w:val="20"/>
        </w:rPr>
      </w:pPr>
      <w:r w:rsidRPr="00810F3F">
        <w:rPr>
          <w:rFonts w:cs="Arial"/>
          <w:szCs w:val="20"/>
        </w:rPr>
        <w:t>V 8:00 přípravná/zkušební online schůzka pro řečníky</w:t>
      </w:r>
      <w:r>
        <w:rPr>
          <w:rFonts w:cs="Arial"/>
          <w:szCs w:val="20"/>
        </w:rPr>
        <w:t xml:space="preserve"> připojené online</w:t>
      </w:r>
    </w:p>
    <w:p w14:paraId="2B4E06CD" w14:textId="77777777" w:rsidR="00076F50" w:rsidRDefault="00076F50" w:rsidP="00076F50">
      <w:pPr>
        <w:pStyle w:val="Odstavecseseznamem"/>
        <w:jc w:val="both"/>
        <w:rPr>
          <w:rFonts w:cs="Arial"/>
          <w:szCs w:val="20"/>
        </w:rPr>
      </w:pPr>
      <w:r w:rsidRPr="00810F3F">
        <w:rPr>
          <w:rFonts w:cs="Arial"/>
          <w:szCs w:val="20"/>
        </w:rPr>
        <w:t xml:space="preserve">Virtuální vpouštění na akci 8:30 </w:t>
      </w:r>
      <w:r>
        <w:rPr>
          <w:rFonts w:cs="Arial"/>
          <w:szCs w:val="20"/>
        </w:rPr>
        <w:t>– předpokládaný počet max. 300 lidí</w:t>
      </w:r>
    </w:p>
    <w:p w14:paraId="6B67B97E" w14:textId="77777777" w:rsidR="00076F50" w:rsidRDefault="00076F50" w:rsidP="00076F50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Maximální počet účastníků na místě konání 120.</w:t>
      </w:r>
    </w:p>
    <w:p w14:paraId="0543FA82" w14:textId="77777777" w:rsidR="00076F50" w:rsidRDefault="00076F50" w:rsidP="00076F50">
      <w:pPr>
        <w:pStyle w:val="Odstavecseseznamem"/>
        <w:jc w:val="both"/>
        <w:rPr>
          <w:rFonts w:cs="Arial"/>
          <w:szCs w:val="20"/>
        </w:rPr>
      </w:pPr>
      <w:r w:rsidRPr="00810F3F">
        <w:rPr>
          <w:rFonts w:cs="Arial"/>
          <w:szCs w:val="20"/>
        </w:rPr>
        <w:t>Hotline – od 8:30 bude zajištěna linka, kam se budou moci obracet účastníci s případnými problémy.</w:t>
      </w:r>
    </w:p>
    <w:p w14:paraId="1BEDF7B7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1344DA96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53825B52" w14:textId="77777777" w:rsidR="00076F50" w:rsidRPr="000002F3" w:rsidRDefault="00076F50" w:rsidP="00076F50">
      <w:pPr>
        <w:pStyle w:val="Odstavecseseznamem"/>
        <w:jc w:val="both"/>
        <w:rPr>
          <w:rFonts w:cs="Arial"/>
          <w:szCs w:val="20"/>
        </w:rPr>
      </w:pPr>
      <w:r w:rsidRPr="000002F3">
        <w:rPr>
          <w:rFonts w:cs="Arial"/>
          <w:szCs w:val="20"/>
        </w:rPr>
        <w:t xml:space="preserve">Během vysílání dodavatel řídí technický průběh akce, ovládá online platformu a spolupracuje s moderátorem a asistentem moderátora na místě. Pouští prezentace, videa, během přestávek vysílá předem připravené materiály (videa, fotky, prezentace apod.), předává slovo jednotlivým řečníkům dle předem připraveného scénáře, případně účastníkům v </w:t>
      </w:r>
      <w:proofErr w:type="gramStart"/>
      <w:r w:rsidRPr="000002F3">
        <w:rPr>
          <w:rFonts w:cs="Arial"/>
          <w:szCs w:val="20"/>
        </w:rPr>
        <w:t>diskuzi</w:t>
      </w:r>
      <w:proofErr w:type="gramEnd"/>
      <w:r w:rsidRPr="000002F3">
        <w:rPr>
          <w:rFonts w:cs="Arial"/>
          <w:szCs w:val="20"/>
        </w:rPr>
        <w:t>. Vytváří kombinované nahrávky obrazu řeční</w:t>
      </w:r>
      <w:r>
        <w:rPr>
          <w:rFonts w:cs="Arial"/>
          <w:szCs w:val="20"/>
        </w:rPr>
        <w:t xml:space="preserve">ka s obrazem prezentace </w:t>
      </w:r>
      <w:proofErr w:type="gramStart"/>
      <w:r>
        <w:rPr>
          <w:rFonts w:cs="Arial"/>
          <w:szCs w:val="20"/>
        </w:rPr>
        <w:t xml:space="preserve">( </w:t>
      </w:r>
      <w:proofErr w:type="spellStart"/>
      <w:r w:rsidRPr="000002F3">
        <w:rPr>
          <w:rFonts w:cs="Arial"/>
          <w:szCs w:val="20"/>
        </w:rPr>
        <w:t>picture</w:t>
      </w:r>
      <w:proofErr w:type="spellEnd"/>
      <w:proofErr w:type="gramEnd"/>
      <w:r w:rsidRPr="000002F3">
        <w:rPr>
          <w:rFonts w:cs="Arial"/>
          <w:szCs w:val="20"/>
        </w:rPr>
        <w:t xml:space="preserve"> in </w:t>
      </w:r>
      <w:proofErr w:type="spellStart"/>
      <w:r w:rsidRPr="000002F3">
        <w:rPr>
          <w:rFonts w:cs="Arial"/>
          <w:szCs w:val="20"/>
        </w:rPr>
        <w:t>picture</w:t>
      </w:r>
      <w:proofErr w:type="spellEnd"/>
      <w:r w:rsidRPr="000002F3">
        <w:rPr>
          <w:rFonts w:cs="Arial"/>
          <w:szCs w:val="20"/>
        </w:rPr>
        <w:t>). Přehled / počet řečníků je v přiložených podkladech.</w:t>
      </w:r>
    </w:p>
    <w:p w14:paraId="4AF646C9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6506595F" w14:textId="77777777" w:rsidR="00076F50" w:rsidRPr="0035479C" w:rsidRDefault="00076F50" w:rsidP="00076F50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Požadované služby ohledně pouštění prezentací / videí během celé akce včetně přestávek zajišťuje dodavatel i v prostoru na místě. D</w:t>
      </w:r>
      <w:r w:rsidRPr="0035479C">
        <w:rPr>
          <w:rFonts w:cs="Arial"/>
          <w:szCs w:val="20"/>
        </w:rPr>
        <w:t xml:space="preserve">odavatel zajistí </w:t>
      </w:r>
      <w:r>
        <w:rPr>
          <w:rFonts w:cs="Arial"/>
          <w:szCs w:val="20"/>
        </w:rPr>
        <w:t xml:space="preserve">pořízení </w:t>
      </w:r>
      <w:r w:rsidRPr="0035479C">
        <w:rPr>
          <w:rFonts w:cs="Arial"/>
          <w:szCs w:val="20"/>
        </w:rPr>
        <w:t>minimálně 8 jednotlivých záznamů ve full HD kvalitě dle jednotlivých bloků konference, záznamy budou odpovídat délce bloku. Harmonogram těchto bloků bude upřesněn 5 kalendářních dní před akcí.</w:t>
      </w:r>
    </w:p>
    <w:p w14:paraId="3F9F6EDF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626D4749" w14:textId="77777777" w:rsidR="00076F50" w:rsidRDefault="00076F50" w:rsidP="00076F50">
      <w:pPr>
        <w:pStyle w:val="Odstavecseseznamem"/>
        <w:jc w:val="both"/>
        <w:rPr>
          <w:rFonts w:cs="Arial"/>
          <w:szCs w:val="20"/>
        </w:rPr>
      </w:pPr>
      <w:r w:rsidRPr="000002F3">
        <w:rPr>
          <w:rFonts w:cs="Arial"/>
          <w:szCs w:val="20"/>
        </w:rPr>
        <w:t>Dílo požaduje zadavatel zaslat elektronicky nebo na vhodném médiu do 5 pracovních dní po skončení akce na korektury a připomínky. Do dalších 10 pracovních dnů, od sdělení/přijetí připomínek od zadavatele, dodavatel doručí finální výstup se zapracovanými připomínkami.</w:t>
      </w:r>
    </w:p>
    <w:p w14:paraId="1554B967" w14:textId="77777777" w:rsidR="00076F50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6E595DE3" w14:textId="77777777" w:rsidR="00076F50" w:rsidRDefault="00076F50" w:rsidP="00076F50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Cenová nabídka bude obsahovat i zpracování záznamu/postprodukční práce</w:t>
      </w:r>
      <w:r w:rsidRPr="0035479C">
        <w:rPr>
          <w:rFonts w:cs="Arial"/>
          <w:szCs w:val="20"/>
        </w:rPr>
        <w:t>: střih, grafika, zvukové úpravy</w:t>
      </w:r>
      <w:r>
        <w:rPr>
          <w:rFonts w:cs="Arial"/>
          <w:szCs w:val="20"/>
        </w:rPr>
        <w:t xml:space="preserve"> apod.</w:t>
      </w:r>
    </w:p>
    <w:p w14:paraId="7573B384" w14:textId="77777777" w:rsidR="00076F50" w:rsidRPr="00811CF3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72BAB813" w14:textId="77777777" w:rsidR="00076F50" w:rsidRPr="00F66663" w:rsidRDefault="00076F50" w:rsidP="00076F50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cs="Arial"/>
          <w:b/>
          <w:bCs/>
          <w:szCs w:val="20"/>
          <w:u w:val="single"/>
        </w:rPr>
      </w:pPr>
      <w:r w:rsidRPr="00F66663">
        <w:rPr>
          <w:rFonts w:cs="Arial"/>
          <w:b/>
          <w:bCs/>
          <w:szCs w:val="20"/>
          <w:u w:val="single"/>
        </w:rPr>
        <w:t>Požadovaná technika</w:t>
      </w:r>
      <w:r>
        <w:rPr>
          <w:rFonts w:cs="Arial"/>
          <w:b/>
          <w:bCs/>
          <w:szCs w:val="20"/>
          <w:u w:val="single"/>
        </w:rPr>
        <w:t xml:space="preserve"> a vybavení sálu</w:t>
      </w:r>
    </w:p>
    <w:p w14:paraId="0034AB1D" w14:textId="77777777" w:rsidR="00076F50" w:rsidRDefault="00076F50" w:rsidP="00076F50">
      <w:pPr>
        <w:pStyle w:val="Odstavecseseznamem"/>
        <w:numPr>
          <w:ilvl w:val="0"/>
          <w:numId w:val="3"/>
        </w:numPr>
        <w:spacing w:line="259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Odbavení videa, grafiky, audia – režii pro připojení maximálně 8 řečníků. </w:t>
      </w:r>
    </w:p>
    <w:p w14:paraId="7F9534E6" w14:textId="77777777" w:rsidR="00076F50" w:rsidRDefault="00076F50" w:rsidP="00076F50">
      <w:pPr>
        <w:pStyle w:val="Odstavecseseznamem"/>
        <w:numPr>
          <w:ilvl w:val="0"/>
          <w:numId w:val="3"/>
        </w:numPr>
        <w:spacing w:line="259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Vlastní PC / notebook pro kontrolu a ovládání streamu. </w:t>
      </w:r>
    </w:p>
    <w:p w14:paraId="1A1B52B2" w14:textId="77777777" w:rsidR="00076F50" w:rsidRDefault="00076F50" w:rsidP="00076F50">
      <w:pPr>
        <w:pStyle w:val="Odstavecseseznamem"/>
        <w:numPr>
          <w:ilvl w:val="0"/>
          <w:numId w:val="3"/>
        </w:numPr>
        <w:spacing w:line="259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Kamerová technika pro živý přenos. </w:t>
      </w:r>
    </w:p>
    <w:p w14:paraId="2540312F" w14:textId="77777777" w:rsidR="00076F50" w:rsidRDefault="00076F50" w:rsidP="00076F50">
      <w:pPr>
        <w:pStyle w:val="Odstavecseseznamem"/>
        <w:numPr>
          <w:ilvl w:val="0"/>
          <w:numId w:val="3"/>
        </w:numPr>
        <w:spacing w:line="259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>LED obrazovky na sále min. 4 kusy velikosti min. 75“ a monitor pro náhled pro potřeby řečníků velikosti min. 50“ včetně stojanů.</w:t>
      </w:r>
    </w:p>
    <w:p w14:paraId="2AABAC98" w14:textId="77777777" w:rsidR="00076F50" w:rsidRPr="00AE1BEB" w:rsidRDefault="00076F50" w:rsidP="00076F50">
      <w:pPr>
        <w:pStyle w:val="Odstavecseseznamem"/>
        <w:numPr>
          <w:ilvl w:val="0"/>
          <w:numId w:val="3"/>
        </w:numPr>
        <w:spacing w:line="259" w:lineRule="auto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Veškerá prezentační </w:t>
      </w:r>
      <w:proofErr w:type="gramStart"/>
      <w:r>
        <w:rPr>
          <w:rFonts w:cs="Arial"/>
          <w:szCs w:val="20"/>
        </w:rPr>
        <w:t>technika - n</w:t>
      </w:r>
      <w:r w:rsidRPr="00AE1BEB">
        <w:rPr>
          <w:rFonts w:cs="Arial"/>
          <w:szCs w:val="20"/>
        </w:rPr>
        <w:t>otebook</w:t>
      </w:r>
      <w:proofErr w:type="gramEnd"/>
      <w:r w:rsidRPr="00AE1BEB">
        <w:rPr>
          <w:rFonts w:cs="Arial"/>
          <w:szCs w:val="20"/>
        </w:rPr>
        <w:t xml:space="preserve"> pro prezentace i7, Win10, Office 365, Sli.do, bezdrátový </w:t>
      </w:r>
      <w:proofErr w:type="spellStart"/>
      <w:r w:rsidRPr="00AE1BEB">
        <w:rPr>
          <w:rFonts w:cs="Arial"/>
          <w:szCs w:val="20"/>
        </w:rPr>
        <w:t>prezentér</w:t>
      </w:r>
      <w:proofErr w:type="spellEnd"/>
      <w:r w:rsidRPr="00AE1BEB">
        <w:rPr>
          <w:rFonts w:cs="Arial"/>
          <w:szCs w:val="20"/>
        </w:rPr>
        <w:t xml:space="preserve"> / </w:t>
      </w:r>
      <w:proofErr w:type="spellStart"/>
      <w:r w:rsidRPr="00AE1BEB">
        <w:rPr>
          <w:rFonts w:cs="Arial"/>
          <w:szCs w:val="20"/>
        </w:rPr>
        <w:t>clicker</w:t>
      </w:r>
      <w:proofErr w:type="spellEnd"/>
      <w:r w:rsidRPr="00AE1BEB">
        <w:rPr>
          <w:rFonts w:cs="Arial"/>
          <w:szCs w:val="20"/>
        </w:rPr>
        <w:t>, časomíra, tablet</w:t>
      </w:r>
      <w:r>
        <w:rPr>
          <w:rFonts w:cs="Arial"/>
          <w:szCs w:val="20"/>
        </w:rPr>
        <w:t>.</w:t>
      </w:r>
    </w:p>
    <w:p w14:paraId="170918DD" w14:textId="77777777" w:rsidR="00076F50" w:rsidRPr="00AE1BEB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530BA15D" w14:textId="77777777" w:rsidR="00076F50" w:rsidRPr="007342E8" w:rsidRDefault="00076F50" w:rsidP="00076F50">
      <w:pPr>
        <w:pStyle w:val="Odstavecseseznamem"/>
        <w:jc w:val="both"/>
        <w:rPr>
          <w:rFonts w:cs="Arial"/>
          <w:b/>
          <w:szCs w:val="20"/>
        </w:rPr>
      </w:pPr>
      <w:r>
        <w:rPr>
          <w:rFonts w:cs="Arial"/>
          <w:b/>
          <w:szCs w:val="20"/>
        </w:rPr>
        <w:t>Návrh požadované audiotechniky viz zajištění specifikovaného průběhu:</w:t>
      </w:r>
    </w:p>
    <w:tbl>
      <w:tblPr>
        <w:tblW w:w="9282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282"/>
      </w:tblGrid>
      <w:tr w:rsidR="00076F50" w:rsidRPr="00AE1BEB" w14:paraId="56B9F98A" w14:textId="77777777" w:rsidTr="0096031C">
        <w:trPr>
          <w:trHeight w:val="38"/>
        </w:trPr>
        <w:tc>
          <w:tcPr>
            <w:tcW w:w="9282" w:type="dxa"/>
            <w:shd w:val="clear" w:color="auto" w:fill="auto"/>
            <w:vAlign w:val="bottom"/>
          </w:tcPr>
          <w:p w14:paraId="003A46C7" w14:textId="77777777" w:rsidR="00076F50" w:rsidRPr="00AE1BEB" w:rsidRDefault="00076F50" w:rsidP="00076F50">
            <w:pPr>
              <w:pStyle w:val="Odstavecseseznamem"/>
              <w:numPr>
                <w:ilvl w:val="0"/>
                <w:numId w:val="4"/>
              </w:numPr>
              <w:spacing w:line="259" w:lineRule="auto"/>
              <w:jc w:val="both"/>
              <w:rPr>
                <w:rFonts w:cs="Arial"/>
                <w:szCs w:val="20"/>
              </w:rPr>
            </w:pPr>
            <w:proofErr w:type="spellStart"/>
            <w:r w:rsidRPr="00AE1BEB">
              <w:rPr>
                <w:rFonts w:cs="Arial"/>
                <w:szCs w:val="20"/>
              </w:rPr>
              <w:t>Audiomix</w:t>
            </w:r>
            <w:proofErr w:type="spellEnd"/>
            <w:r w:rsidRPr="00AE1BEB">
              <w:rPr>
                <w:rFonts w:cs="Arial"/>
                <w:szCs w:val="20"/>
              </w:rPr>
              <w:t xml:space="preserve"> XR18 </w:t>
            </w:r>
            <w:proofErr w:type="spellStart"/>
            <w:r w:rsidRPr="00AE1BEB">
              <w:rPr>
                <w:rFonts w:cs="Arial"/>
                <w:szCs w:val="20"/>
              </w:rPr>
              <w:t>automix</w:t>
            </w:r>
            <w:proofErr w:type="spellEnd"/>
          </w:p>
        </w:tc>
      </w:tr>
      <w:tr w:rsidR="00076F50" w:rsidRPr="00AE1BEB" w14:paraId="1AF64B85" w14:textId="77777777" w:rsidTr="0096031C">
        <w:trPr>
          <w:trHeight w:val="38"/>
        </w:trPr>
        <w:tc>
          <w:tcPr>
            <w:tcW w:w="9282" w:type="dxa"/>
            <w:shd w:val="clear" w:color="auto" w:fill="auto"/>
            <w:vAlign w:val="bottom"/>
          </w:tcPr>
          <w:p w14:paraId="37A6F448" w14:textId="77777777" w:rsidR="00076F50" w:rsidRPr="00AE1BEB" w:rsidRDefault="00076F50" w:rsidP="00076F50">
            <w:pPr>
              <w:pStyle w:val="Odstavecseseznamem"/>
              <w:numPr>
                <w:ilvl w:val="0"/>
                <w:numId w:val="4"/>
              </w:numPr>
              <w:spacing w:line="259" w:lineRule="auto"/>
              <w:jc w:val="both"/>
              <w:rPr>
                <w:rFonts w:cs="Arial"/>
                <w:szCs w:val="20"/>
              </w:rPr>
            </w:pPr>
            <w:r w:rsidRPr="00AE1BEB">
              <w:rPr>
                <w:rFonts w:cs="Arial"/>
                <w:szCs w:val="20"/>
              </w:rPr>
              <w:t>2x Bezdrátový mikrofon (</w:t>
            </w:r>
            <w:proofErr w:type="spellStart"/>
            <w:r w:rsidRPr="00AE1BEB">
              <w:rPr>
                <w:rFonts w:cs="Arial"/>
                <w:szCs w:val="20"/>
              </w:rPr>
              <w:t>handka</w:t>
            </w:r>
            <w:proofErr w:type="spellEnd"/>
            <w:r w:rsidRPr="00AE1BEB">
              <w:rPr>
                <w:rFonts w:cs="Arial"/>
                <w:szCs w:val="20"/>
              </w:rPr>
              <w:t xml:space="preserve">) </w:t>
            </w:r>
          </w:p>
        </w:tc>
      </w:tr>
      <w:tr w:rsidR="00076F50" w:rsidRPr="00AE1BEB" w14:paraId="4588C7F3" w14:textId="77777777" w:rsidTr="0096031C">
        <w:trPr>
          <w:trHeight w:val="38"/>
        </w:trPr>
        <w:tc>
          <w:tcPr>
            <w:tcW w:w="9282" w:type="dxa"/>
            <w:shd w:val="clear" w:color="auto" w:fill="auto"/>
            <w:vAlign w:val="bottom"/>
          </w:tcPr>
          <w:p w14:paraId="75BBED3A" w14:textId="77777777" w:rsidR="00076F50" w:rsidRPr="00AE1BEB" w:rsidRDefault="00076F50" w:rsidP="00076F50">
            <w:pPr>
              <w:pStyle w:val="Odstavecseseznamem"/>
              <w:numPr>
                <w:ilvl w:val="0"/>
                <w:numId w:val="4"/>
              </w:numPr>
              <w:spacing w:line="259" w:lineRule="auto"/>
              <w:jc w:val="both"/>
              <w:rPr>
                <w:rFonts w:cs="Arial"/>
                <w:szCs w:val="20"/>
              </w:rPr>
            </w:pPr>
            <w:r w:rsidRPr="00AE1BEB">
              <w:rPr>
                <w:rFonts w:cs="Arial"/>
                <w:szCs w:val="20"/>
              </w:rPr>
              <w:t>4x Bezdrátový mikrofon (hlavový)</w:t>
            </w:r>
          </w:p>
        </w:tc>
      </w:tr>
      <w:tr w:rsidR="00076F50" w:rsidRPr="00AE1BEB" w14:paraId="59443939" w14:textId="77777777" w:rsidTr="0096031C">
        <w:trPr>
          <w:trHeight w:val="38"/>
        </w:trPr>
        <w:tc>
          <w:tcPr>
            <w:tcW w:w="9282" w:type="dxa"/>
            <w:shd w:val="clear" w:color="auto" w:fill="auto"/>
            <w:vAlign w:val="bottom"/>
          </w:tcPr>
          <w:p w14:paraId="2B6B951D" w14:textId="77777777" w:rsidR="00076F50" w:rsidRPr="00AE1BEB" w:rsidRDefault="00076F50" w:rsidP="00076F50">
            <w:pPr>
              <w:pStyle w:val="Odstavecseseznamem"/>
              <w:numPr>
                <w:ilvl w:val="0"/>
                <w:numId w:val="4"/>
              </w:numPr>
              <w:spacing w:line="259" w:lineRule="auto"/>
              <w:jc w:val="both"/>
              <w:rPr>
                <w:rFonts w:cs="Arial"/>
                <w:szCs w:val="20"/>
              </w:rPr>
            </w:pPr>
            <w:r w:rsidRPr="00AE1BEB">
              <w:rPr>
                <w:rFonts w:cs="Arial"/>
                <w:szCs w:val="20"/>
              </w:rPr>
              <w:lastRenderedPageBreak/>
              <w:t>2x Reproduktory 600i 10"</w:t>
            </w:r>
          </w:p>
        </w:tc>
      </w:tr>
      <w:tr w:rsidR="00076F50" w:rsidRPr="00AE1BEB" w14:paraId="1CA98769" w14:textId="77777777" w:rsidTr="0096031C">
        <w:trPr>
          <w:trHeight w:val="38"/>
        </w:trPr>
        <w:tc>
          <w:tcPr>
            <w:tcW w:w="9282" w:type="dxa"/>
            <w:shd w:val="clear" w:color="auto" w:fill="auto"/>
            <w:vAlign w:val="bottom"/>
          </w:tcPr>
          <w:p w14:paraId="295428AF" w14:textId="77777777" w:rsidR="00076F50" w:rsidRPr="00AE1BEB" w:rsidRDefault="00076F50" w:rsidP="00076F50">
            <w:pPr>
              <w:pStyle w:val="Odstavecseseznamem"/>
              <w:numPr>
                <w:ilvl w:val="0"/>
                <w:numId w:val="4"/>
              </w:numPr>
              <w:spacing w:line="259" w:lineRule="auto"/>
              <w:jc w:val="both"/>
              <w:rPr>
                <w:rFonts w:cs="Arial"/>
                <w:szCs w:val="20"/>
              </w:rPr>
            </w:pPr>
            <w:r w:rsidRPr="00AE1BEB">
              <w:rPr>
                <w:rFonts w:cs="Arial"/>
                <w:szCs w:val="20"/>
              </w:rPr>
              <w:t xml:space="preserve">2x Reproduktor odposlech pro </w:t>
            </w:r>
            <w:proofErr w:type="spellStart"/>
            <w:r w:rsidRPr="00AE1BEB">
              <w:rPr>
                <w:rFonts w:cs="Arial"/>
                <w:szCs w:val="20"/>
              </w:rPr>
              <w:t>speakery</w:t>
            </w:r>
            <w:proofErr w:type="spellEnd"/>
          </w:p>
        </w:tc>
      </w:tr>
      <w:tr w:rsidR="00076F50" w:rsidRPr="00AE1BEB" w14:paraId="6CD336B6" w14:textId="77777777" w:rsidTr="0096031C">
        <w:trPr>
          <w:trHeight w:val="38"/>
        </w:trPr>
        <w:tc>
          <w:tcPr>
            <w:tcW w:w="9282" w:type="dxa"/>
            <w:shd w:val="clear" w:color="auto" w:fill="auto"/>
            <w:vAlign w:val="bottom"/>
          </w:tcPr>
          <w:p w14:paraId="2EBC85B6" w14:textId="77777777" w:rsidR="00076F50" w:rsidRPr="00AE1BEB" w:rsidRDefault="00076F50" w:rsidP="00076F50">
            <w:pPr>
              <w:pStyle w:val="Odstavecseseznamem"/>
              <w:numPr>
                <w:ilvl w:val="0"/>
                <w:numId w:val="4"/>
              </w:numPr>
              <w:spacing w:line="259" w:lineRule="auto"/>
              <w:jc w:val="both"/>
              <w:rPr>
                <w:rFonts w:cs="Arial"/>
                <w:szCs w:val="20"/>
              </w:rPr>
            </w:pPr>
            <w:r w:rsidRPr="00AE1BEB">
              <w:rPr>
                <w:rFonts w:cs="Arial"/>
                <w:szCs w:val="20"/>
              </w:rPr>
              <w:t>2x Reproduktor</w:t>
            </w:r>
            <w:r>
              <w:rPr>
                <w:rFonts w:cs="Arial"/>
                <w:szCs w:val="20"/>
              </w:rPr>
              <w:t xml:space="preserve">, </w:t>
            </w:r>
            <w:r w:rsidRPr="00AE1BEB">
              <w:rPr>
                <w:rFonts w:cs="Arial"/>
                <w:szCs w:val="20"/>
              </w:rPr>
              <w:t xml:space="preserve">aktivní </w:t>
            </w:r>
            <w:proofErr w:type="gramStart"/>
            <w:r w:rsidRPr="00AE1BEB">
              <w:rPr>
                <w:rFonts w:cs="Arial"/>
                <w:szCs w:val="20"/>
              </w:rPr>
              <w:t>400W</w:t>
            </w:r>
            <w:proofErr w:type="gramEnd"/>
          </w:p>
          <w:p w14:paraId="1162644C" w14:textId="77777777" w:rsidR="00076F50" w:rsidRPr="00AE1BEB" w:rsidRDefault="00076F50" w:rsidP="0096031C">
            <w:pPr>
              <w:pStyle w:val="Odstavecseseznamem"/>
              <w:jc w:val="both"/>
              <w:rPr>
                <w:rFonts w:cs="Arial"/>
                <w:szCs w:val="20"/>
              </w:rPr>
            </w:pPr>
          </w:p>
          <w:p w14:paraId="06AE6E89" w14:textId="77777777" w:rsidR="00076F50" w:rsidRPr="00811CF3" w:rsidRDefault="00076F50" w:rsidP="0096031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11CF3">
              <w:rPr>
                <w:rFonts w:ascii="Arial" w:hAnsi="Arial" w:cs="Arial"/>
                <w:sz w:val="20"/>
                <w:szCs w:val="20"/>
              </w:rPr>
              <w:t xml:space="preserve">Přídavné osvětlení </w:t>
            </w:r>
          </w:p>
        </w:tc>
      </w:tr>
      <w:tr w:rsidR="00076F50" w:rsidRPr="00AE1BEB" w14:paraId="1E16EC6F" w14:textId="77777777" w:rsidTr="0096031C">
        <w:trPr>
          <w:trHeight w:val="38"/>
        </w:trPr>
        <w:tc>
          <w:tcPr>
            <w:tcW w:w="9282" w:type="dxa"/>
            <w:shd w:val="clear" w:color="auto" w:fill="auto"/>
            <w:vAlign w:val="bottom"/>
          </w:tcPr>
          <w:p w14:paraId="7DE6E61D" w14:textId="77777777" w:rsidR="00076F50" w:rsidRPr="00AE1BEB" w:rsidRDefault="00076F50" w:rsidP="00076F50">
            <w:pPr>
              <w:pStyle w:val="Odstavecseseznamem"/>
              <w:numPr>
                <w:ilvl w:val="0"/>
                <w:numId w:val="4"/>
              </w:numPr>
              <w:spacing w:line="259" w:lineRule="auto"/>
              <w:jc w:val="both"/>
              <w:rPr>
                <w:rFonts w:cs="Arial"/>
                <w:szCs w:val="20"/>
              </w:rPr>
            </w:pPr>
            <w:r w:rsidRPr="00AE1BEB">
              <w:rPr>
                <w:rFonts w:cs="Arial"/>
                <w:szCs w:val="20"/>
              </w:rPr>
              <w:t xml:space="preserve">6x </w:t>
            </w:r>
            <w:proofErr w:type="spellStart"/>
            <w:r w:rsidRPr="00AE1BEB">
              <w:rPr>
                <w:rFonts w:cs="Arial"/>
                <w:szCs w:val="20"/>
              </w:rPr>
              <w:t>TriLED</w:t>
            </w:r>
            <w:proofErr w:type="spellEnd"/>
            <w:r w:rsidRPr="00AE1BEB">
              <w:rPr>
                <w:rFonts w:cs="Arial"/>
                <w:szCs w:val="20"/>
              </w:rPr>
              <w:t xml:space="preserve"> Show Bar 18x3W</w:t>
            </w:r>
          </w:p>
        </w:tc>
      </w:tr>
      <w:tr w:rsidR="00076F50" w:rsidRPr="00AE1BEB" w14:paraId="73168FD4" w14:textId="77777777" w:rsidTr="0096031C">
        <w:trPr>
          <w:trHeight w:val="38"/>
        </w:trPr>
        <w:tc>
          <w:tcPr>
            <w:tcW w:w="9282" w:type="dxa"/>
            <w:shd w:val="clear" w:color="auto" w:fill="auto"/>
            <w:vAlign w:val="bottom"/>
          </w:tcPr>
          <w:p w14:paraId="70792893" w14:textId="77777777" w:rsidR="00076F50" w:rsidRPr="00AE1BEB" w:rsidRDefault="00076F50" w:rsidP="00076F50">
            <w:pPr>
              <w:pStyle w:val="Odstavecseseznamem"/>
              <w:numPr>
                <w:ilvl w:val="0"/>
                <w:numId w:val="4"/>
              </w:numPr>
              <w:spacing w:line="259" w:lineRule="auto"/>
              <w:jc w:val="both"/>
              <w:rPr>
                <w:rFonts w:cs="Arial"/>
                <w:szCs w:val="20"/>
              </w:rPr>
            </w:pPr>
            <w:r w:rsidRPr="00AE1BEB">
              <w:rPr>
                <w:rFonts w:cs="Arial"/>
                <w:szCs w:val="20"/>
              </w:rPr>
              <w:t>2x COB světla spot 100x</w:t>
            </w:r>
          </w:p>
        </w:tc>
      </w:tr>
      <w:tr w:rsidR="00076F50" w:rsidRPr="00AE1BEB" w14:paraId="3D04C5E3" w14:textId="77777777" w:rsidTr="0096031C">
        <w:trPr>
          <w:trHeight w:val="38"/>
        </w:trPr>
        <w:tc>
          <w:tcPr>
            <w:tcW w:w="9282" w:type="dxa"/>
            <w:shd w:val="clear" w:color="auto" w:fill="auto"/>
            <w:vAlign w:val="bottom"/>
          </w:tcPr>
          <w:p w14:paraId="43989EBE" w14:textId="77777777" w:rsidR="00076F50" w:rsidRPr="00AE1BEB" w:rsidRDefault="00076F50" w:rsidP="00076F50">
            <w:pPr>
              <w:pStyle w:val="Odstavecseseznamem"/>
              <w:numPr>
                <w:ilvl w:val="0"/>
                <w:numId w:val="4"/>
              </w:numPr>
              <w:spacing w:line="259" w:lineRule="auto"/>
              <w:jc w:val="both"/>
              <w:rPr>
                <w:rFonts w:cs="Arial"/>
                <w:szCs w:val="20"/>
              </w:rPr>
            </w:pPr>
            <w:r w:rsidRPr="00AE1BEB">
              <w:rPr>
                <w:rFonts w:cs="Arial"/>
                <w:szCs w:val="20"/>
              </w:rPr>
              <w:t>2x COB světla spot 200x</w:t>
            </w:r>
          </w:p>
          <w:p w14:paraId="510EBA10" w14:textId="77777777" w:rsidR="00076F50" w:rsidRPr="00AE1BEB" w:rsidRDefault="00076F50" w:rsidP="0096031C">
            <w:pPr>
              <w:pStyle w:val="Odstavecseseznamem"/>
              <w:jc w:val="both"/>
              <w:rPr>
                <w:rFonts w:cs="Arial"/>
                <w:szCs w:val="20"/>
              </w:rPr>
            </w:pPr>
          </w:p>
        </w:tc>
      </w:tr>
    </w:tbl>
    <w:p w14:paraId="7B2879A4" w14:textId="77777777" w:rsidR="00076F50" w:rsidRDefault="00076F50" w:rsidP="00076F50">
      <w:pPr>
        <w:pStyle w:val="Odstavecseseznamem"/>
        <w:numPr>
          <w:ilvl w:val="0"/>
          <w:numId w:val="4"/>
        </w:numPr>
        <w:spacing w:line="259" w:lineRule="auto"/>
        <w:jc w:val="both"/>
        <w:rPr>
          <w:rFonts w:cs="Arial"/>
          <w:szCs w:val="20"/>
        </w:rPr>
      </w:pPr>
      <w:r w:rsidRPr="00AE1BEB">
        <w:rPr>
          <w:rFonts w:cs="Arial"/>
          <w:szCs w:val="20"/>
        </w:rPr>
        <w:t xml:space="preserve">Rozvod signálu a osvětlení. </w:t>
      </w:r>
    </w:p>
    <w:p w14:paraId="5ACF8329" w14:textId="77777777" w:rsidR="00076F50" w:rsidRDefault="00076F50" w:rsidP="00076F50">
      <w:pPr>
        <w:pStyle w:val="Odstavecseseznamem"/>
        <w:numPr>
          <w:ilvl w:val="0"/>
          <w:numId w:val="4"/>
        </w:numPr>
        <w:spacing w:line="259" w:lineRule="auto"/>
        <w:jc w:val="both"/>
        <w:rPr>
          <w:rFonts w:cs="Arial"/>
          <w:szCs w:val="20"/>
        </w:rPr>
      </w:pPr>
      <w:r w:rsidRPr="00AE1BEB">
        <w:rPr>
          <w:rFonts w:cs="Arial"/>
          <w:szCs w:val="20"/>
        </w:rPr>
        <w:t xml:space="preserve">Připojení monitoru a obrazovek. </w:t>
      </w:r>
    </w:p>
    <w:p w14:paraId="65E79C07" w14:textId="77777777" w:rsidR="00076F50" w:rsidRDefault="00076F50" w:rsidP="00076F50">
      <w:pPr>
        <w:pStyle w:val="Odstavecseseznamem"/>
        <w:ind w:left="1440"/>
        <w:jc w:val="both"/>
        <w:rPr>
          <w:rFonts w:cs="Arial"/>
          <w:szCs w:val="20"/>
        </w:rPr>
      </w:pPr>
    </w:p>
    <w:p w14:paraId="0159941C" w14:textId="77777777" w:rsidR="00076F50" w:rsidRPr="00AE1BEB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6493A84C" w14:textId="77777777" w:rsidR="00076F50" w:rsidRPr="007342E8" w:rsidRDefault="00076F50" w:rsidP="00076F50">
      <w:pPr>
        <w:pStyle w:val="Odstavecseseznamem"/>
        <w:jc w:val="both"/>
        <w:rPr>
          <w:rFonts w:cs="Arial"/>
          <w:b/>
          <w:szCs w:val="20"/>
        </w:rPr>
      </w:pPr>
      <w:r w:rsidRPr="007342E8">
        <w:rPr>
          <w:rFonts w:cs="Arial"/>
          <w:b/>
          <w:szCs w:val="20"/>
        </w:rPr>
        <w:t xml:space="preserve">Zajištění tlumočení </w:t>
      </w:r>
      <w:r>
        <w:rPr>
          <w:rFonts w:cs="Arial"/>
          <w:b/>
          <w:szCs w:val="20"/>
        </w:rPr>
        <w:t>a další</w:t>
      </w:r>
    </w:p>
    <w:p w14:paraId="0FAC594F" w14:textId="77777777" w:rsidR="00076F50" w:rsidRPr="00AE1BEB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61EAE7A4" w14:textId="77777777" w:rsidR="00076F50" w:rsidRPr="00AE1BEB" w:rsidRDefault="00076F50" w:rsidP="00076F50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cs="Arial"/>
          <w:szCs w:val="20"/>
        </w:rPr>
      </w:pPr>
      <w:r w:rsidRPr="00AE1BEB">
        <w:rPr>
          <w:rFonts w:cs="Arial"/>
          <w:szCs w:val="20"/>
        </w:rPr>
        <w:t>Kabina o rozměrech min. 200x160x160 cm pro 2 tlumočníky</w:t>
      </w:r>
    </w:p>
    <w:p w14:paraId="0BC56469" w14:textId="77777777" w:rsidR="00076F50" w:rsidRPr="00AE1BEB" w:rsidRDefault="00076F50" w:rsidP="00076F50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cs="Arial"/>
          <w:szCs w:val="20"/>
        </w:rPr>
      </w:pPr>
      <w:r w:rsidRPr="00AE1BEB">
        <w:rPr>
          <w:rFonts w:cs="Arial"/>
          <w:szCs w:val="20"/>
        </w:rPr>
        <w:t>Základní sestava pro tlumočení ČJ – AJ</w:t>
      </w:r>
    </w:p>
    <w:p w14:paraId="2EA9BDDA" w14:textId="77777777" w:rsidR="00076F50" w:rsidRPr="00AE1BEB" w:rsidRDefault="00076F50" w:rsidP="00076F50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cs="Arial"/>
          <w:szCs w:val="20"/>
        </w:rPr>
      </w:pPr>
      <w:r w:rsidRPr="00AE1BEB">
        <w:rPr>
          <w:rFonts w:cs="Arial"/>
          <w:szCs w:val="20"/>
        </w:rPr>
        <w:t>Přijímače a sluchátka min. počet 120.</w:t>
      </w:r>
    </w:p>
    <w:p w14:paraId="40E52664" w14:textId="77777777" w:rsidR="00076F50" w:rsidRPr="00AE1BEB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31FEAE22" w14:textId="77777777" w:rsidR="00076F50" w:rsidRPr="00AE1BEB" w:rsidRDefault="00076F50" w:rsidP="00076F50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cs="Arial"/>
          <w:szCs w:val="20"/>
        </w:rPr>
      </w:pPr>
      <w:r w:rsidRPr="00AE1BEB">
        <w:rPr>
          <w:rFonts w:cs="Arial"/>
          <w:szCs w:val="20"/>
        </w:rPr>
        <w:t>Zajištění pódia včetně schodů o rozměrech 8x3x0,</w:t>
      </w:r>
      <w:proofErr w:type="gramStart"/>
      <w:r w:rsidRPr="00AE1BEB">
        <w:rPr>
          <w:rFonts w:cs="Arial"/>
          <w:szCs w:val="20"/>
        </w:rPr>
        <w:t>4m</w:t>
      </w:r>
      <w:proofErr w:type="gramEnd"/>
      <w:r w:rsidRPr="00AE1BEB">
        <w:rPr>
          <w:rFonts w:cs="Arial"/>
          <w:szCs w:val="20"/>
        </w:rPr>
        <w:t xml:space="preserve"> včetně schodů 4x1m</w:t>
      </w:r>
    </w:p>
    <w:p w14:paraId="126B2618" w14:textId="77777777" w:rsidR="00076F50" w:rsidRPr="00AE1BEB" w:rsidRDefault="00076F50" w:rsidP="00076F50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cs="Arial"/>
          <w:szCs w:val="20"/>
        </w:rPr>
      </w:pPr>
      <w:r w:rsidRPr="00AE1BEB">
        <w:rPr>
          <w:rFonts w:cs="Arial"/>
          <w:szCs w:val="20"/>
        </w:rPr>
        <w:t>Řečnický pultík</w:t>
      </w:r>
    </w:p>
    <w:p w14:paraId="083934CC" w14:textId="3E72AB4C" w:rsidR="00076F50" w:rsidRPr="00076F50" w:rsidRDefault="00076F50" w:rsidP="00076F50">
      <w:pPr>
        <w:pStyle w:val="Odstavecseseznamem"/>
        <w:numPr>
          <w:ilvl w:val="0"/>
          <w:numId w:val="5"/>
        </w:numPr>
        <w:spacing w:line="259" w:lineRule="auto"/>
        <w:jc w:val="both"/>
        <w:rPr>
          <w:rFonts w:cs="Arial"/>
          <w:szCs w:val="20"/>
        </w:rPr>
      </w:pPr>
      <w:r w:rsidRPr="00AE1BEB">
        <w:rPr>
          <w:rFonts w:cs="Arial"/>
          <w:szCs w:val="20"/>
        </w:rPr>
        <w:t>Zástěna pro režii</w:t>
      </w:r>
    </w:p>
    <w:p w14:paraId="79B586E0" w14:textId="15AB27B7" w:rsidR="00076F50" w:rsidRPr="00076F50" w:rsidRDefault="00076F50" w:rsidP="00076F50">
      <w:pPr>
        <w:tabs>
          <w:tab w:val="left" w:pos="2520"/>
        </w:tabs>
        <w:rPr>
          <w:rFonts w:ascii="Arial" w:hAnsi="Arial" w:cs="Arial"/>
          <w:sz w:val="20"/>
          <w:szCs w:val="20"/>
        </w:rPr>
        <w:sectPr w:rsidR="00076F50" w:rsidRPr="00076F5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0" w:h="16840"/>
          <w:pgMar w:top="1251" w:right="1040" w:bottom="702" w:left="1040" w:header="0" w:footer="0" w:gutter="0"/>
          <w:cols w:space="0" w:equalWidth="0">
            <w:col w:w="9820"/>
          </w:cols>
          <w:docGrid w:linePitch="360"/>
        </w:sectPr>
      </w:pPr>
      <w:r>
        <w:rPr>
          <w:rFonts w:ascii="Arial" w:hAnsi="Arial" w:cs="Arial"/>
          <w:sz w:val="20"/>
          <w:szCs w:val="20"/>
        </w:rPr>
        <w:tab/>
      </w:r>
    </w:p>
    <w:p w14:paraId="7332D50F" w14:textId="68B218C8" w:rsidR="00076F50" w:rsidRPr="00076F50" w:rsidRDefault="00076F50" w:rsidP="00076F50">
      <w:pPr>
        <w:ind w:firstLine="708"/>
        <w:jc w:val="both"/>
        <w:rPr>
          <w:rFonts w:cs="Arial"/>
          <w:b/>
          <w:szCs w:val="20"/>
        </w:rPr>
      </w:pPr>
      <w:r w:rsidRPr="00076F50">
        <w:rPr>
          <w:rFonts w:cs="Arial"/>
          <w:b/>
          <w:szCs w:val="20"/>
        </w:rPr>
        <w:lastRenderedPageBreak/>
        <w:t>Internet</w:t>
      </w:r>
    </w:p>
    <w:p w14:paraId="0024A095" w14:textId="77777777" w:rsidR="00076F50" w:rsidRDefault="00076F50" w:rsidP="00076F50">
      <w:pPr>
        <w:pStyle w:val="Odstavecseseznamem"/>
        <w:jc w:val="both"/>
        <w:rPr>
          <w:rFonts w:eastAsia="Arial" w:cs="Arial"/>
          <w:szCs w:val="20"/>
        </w:rPr>
      </w:pPr>
      <w:r w:rsidRPr="00AE1BEB">
        <w:rPr>
          <w:rFonts w:cs="Arial"/>
          <w:szCs w:val="20"/>
        </w:rPr>
        <w:t>Zajistit záložní LTE konektivitu, router apod. pro stabilní připojení</w:t>
      </w:r>
      <w:r w:rsidRPr="00AE1BEB">
        <w:rPr>
          <w:rFonts w:eastAsia="Arial" w:cs="Arial"/>
          <w:szCs w:val="20"/>
        </w:rPr>
        <w:t>.</w:t>
      </w:r>
    </w:p>
    <w:p w14:paraId="1831189F" w14:textId="77777777" w:rsidR="00076F50" w:rsidRDefault="00076F50" w:rsidP="00076F50">
      <w:pPr>
        <w:pStyle w:val="Odstavecseseznamem"/>
        <w:jc w:val="both"/>
        <w:rPr>
          <w:rFonts w:eastAsia="Arial" w:cs="Arial"/>
          <w:szCs w:val="20"/>
        </w:rPr>
      </w:pPr>
    </w:p>
    <w:p w14:paraId="2E8A50D9" w14:textId="77777777" w:rsidR="00076F50" w:rsidRDefault="00076F50" w:rsidP="00076F50">
      <w:pPr>
        <w:pStyle w:val="Odstavecseseznamem"/>
        <w:jc w:val="both"/>
        <w:rPr>
          <w:rFonts w:cs="Arial"/>
          <w:szCs w:val="20"/>
        </w:rPr>
      </w:pPr>
      <w:r w:rsidRPr="00AE1BEB">
        <w:rPr>
          <w:rFonts w:cs="Arial"/>
          <w:szCs w:val="20"/>
        </w:rPr>
        <w:t>Cenová nabídka bude obsahovat veškeré náklady na kabelovou techniku, rozvaděče, signálovou kabeláž a další spotřební materiál.</w:t>
      </w:r>
    </w:p>
    <w:p w14:paraId="0B4C68D0" w14:textId="77777777" w:rsidR="00076F50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0D5DA04C" w14:textId="77777777" w:rsidR="00076F50" w:rsidRPr="00CE7B60" w:rsidRDefault="00076F50" w:rsidP="00076F50">
      <w:pPr>
        <w:pStyle w:val="Odstavecseseznamem"/>
        <w:jc w:val="both"/>
        <w:rPr>
          <w:rFonts w:cs="Arial"/>
          <w:szCs w:val="20"/>
        </w:rPr>
      </w:pPr>
      <w:r w:rsidRPr="00D5260A">
        <w:rPr>
          <w:rFonts w:cs="Arial"/>
          <w:szCs w:val="20"/>
        </w:rPr>
        <w:t xml:space="preserve">Nejpozději týden před konferencí bude zajištěno zkušební vysílání s řečníky připojenými na dálku. Sjednocení technických požadavků, vyzkoušení přenosu zvuku a obrazu. Řízeno dodavatelem. </w:t>
      </w:r>
    </w:p>
    <w:p w14:paraId="5BDB47F1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N</w:t>
      </w:r>
      <w:r w:rsidRPr="00810F3F">
        <w:rPr>
          <w:rFonts w:cs="Arial"/>
          <w:szCs w:val="20"/>
        </w:rPr>
        <w:t>ejpozději týden před konferencí bude pro všechny účastníky</w:t>
      </w:r>
      <w:r>
        <w:rPr>
          <w:rFonts w:cs="Arial"/>
          <w:szCs w:val="20"/>
        </w:rPr>
        <w:t>, kteří mají zájem o online sledování</w:t>
      </w:r>
      <w:r w:rsidRPr="00810F3F">
        <w:rPr>
          <w:rFonts w:cs="Arial"/>
          <w:szCs w:val="20"/>
        </w:rPr>
        <w:t xml:space="preserve"> zřízen zkušební odkaz na vysílání/zkušební místnost (totožné jako v den vysílání), který si budou moci účastníci vyzkoušet a předem tak odbourat technické problémy. Každý si ve volné chvíli může vyzkoušet sám. </w:t>
      </w:r>
    </w:p>
    <w:p w14:paraId="0663DB92" w14:textId="77777777" w:rsidR="00076F50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163CD443" w14:textId="77777777" w:rsidR="00076F50" w:rsidRDefault="00076F50" w:rsidP="00076F50">
      <w:pPr>
        <w:pStyle w:val="Odstavecseseznamem"/>
        <w:jc w:val="both"/>
        <w:rPr>
          <w:rFonts w:cs="Arial"/>
          <w:b/>
          <w:bCs/>
          <w:szCs w:val="20"/>
        </w:rPr>
      </w:pPr>
      <w:r w:rsidRPr="00ED1703">
        <w:rPr>
          <w:rFonts w:cs="Arial"/>
          <w:b/>
          <w:bCs/>
          <w:szCs w:val="20"/>
        </w:rPr>
        <w:t>Další požadavky</w:t>
      </w:r>
    </w:p>
    <w:p w14:paraId="22936BAF" w14:textId="37997C28" w:rsidR="00076F50" w:rsidRPr="00076F50" w:rsidRDefault="00076F50" w:rsidP="00076F50">
      <w:pPr>
        <w:pStyle w:val="Odstavecseseznamem"/>
        <w:jc w:val="both"/>
        <w:rPr>
          <w:rFonts w:cs="Arial"/>
          <w:b/>
          <w:bCs/>
          <w:szCs w:val="20"/>
        </w:rPr>
      </w:pPr>
      <w:r w:rsidRPr="00076F50">
        <w:rPr>
          <w:rFonts w:cs="Arial"/>
          <w:szCs w:val="20"/>
        </w:rPr>
        <w:t>Do nabídky dodavatel zahrne i částku za studio, v případě, že by se konference přesunula do online prostředí z důvodu omezení při pandemii COVID-19. Zadavatel si vyhrazuje, že tuto skutečnost potvrdí nejpozději 10 kalendářních dní před konáním akce. V případě přesunutí do online prostředí pak dodavatel poníží fakturu o nevyužité položky.</w:t>
      </w:r>
    </w:p>
    <w:p w14:paraId="0C96EA53" w14:textId="77777777" w:rsidR="00076F50" w:rsidRDefault="00076F50" w:rsidP="00076F50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 xml:space="preserve">Dodavatel v souvislosti s tímto může podat dvě kalkulace. </w:t>
      </w:r>
    </w:p>
    <w:p w14:paraId="14A82C26" w14:textId="77777777" w:rsidR="00076F50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12B277E9" w14:textId="77777777" w:rsidR="00076F50" w:rsidRDefault="00076F50" w:rsidP="00076F50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cs="Arial"/>
          <w:b/>
          <w:bCs/>
          <w:szCs w:val="20"/>
          <w:u w:val="single"/>
        </w:rPr>
      </w:pPr>
      <w:r w:rsidRPr="00DF1E71">
        <w:rPr>
          <w:rFonts w:cs="Arial"/>
          <w:b/>
          <w:bCs/>
          <w:szCs w:val="20"/>
          <w:u w:val="single"/>
        </w:rPr>
        <w:t>Studio</w:t>
      </w:r>
    </w:p>
    <w:p w14:paraId="63AEF1C5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  <w:r w:rsidRPr="00810F3F">
        <w:rPr>
          <w:rFonts w:cs="Arial"/>
          <w:szCs w:val="20"/>
        </w:rPr>
        <w:t>Prostory/studio pro přímý přenos</w:t>
      </w:r>
    </w:p>
    <w:p w14:paraId="497E0163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  <w:r w:rsidRPr="00810F3F">
        <w:rPr>
          <w:rFonts w:cs="Arial"/>
          <w:szCs w:val="20"/>
        </w:rPr>
        <w:t>Vlastní prostory dodavatele, popřípadě je dodavatel povinen místo plnění zajistit na vlastní náklady.</w:t>
      </w:r>
    </w:p>
    <w:p w14:paraId="0207FF3F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07D7C3EB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  <w:r w:rsidRPr="00810F3F">
        <w:rPr>
          <w:rFonts w:cs="Arial"/>
          <w:szCs w:val="20"/>
        </w:rPr>
        <w:t>Požadavky na prostor/studio:</w:t>
      </w:r>
    </w:p>
    <w:p w14:paraId="7B83D268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  <w:r w:rsidRPr="00810F3F">
        <w:rPr>
          <w:rFonts w:cs="Arial"/>
          <w:szCs w:val="20"/>
        </w:rPr>
        <w:t xml:space="preserve">2x křesílko/židle a stolek </w:t>
      </w:r>
    </w:p>
    <w:p w14:paraId="0B2BCDEC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  <w:r w:rsidRPr="00810F3F">
        <w:rPr>
          <w:rFonts w:cs="Arial"/>
          <w:szCs w:val="20"/>
        </w:rPr>
        <w:t xml:space="preserve">Bílé, šedé, černé nebo jiné vhodné pozadí </w:t>
      </w:r>
    </w:p>
    <w:p w14:paraId="2A877B87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  <w:r w:rsidRPr="00810F3F">
        <w:rPr>
          <w:rFonts w:cs="Arial"/>
          <w:szCs w:val="20"/>
        </w:rPr>
        <w:t xml:space="preserve">Možnost umístění vlastních </w:t>
      </w:r>
      <w:proofErr w:type="spellStart"/>
      <w:r w:rsidRPr="00810F3F">
        <w:rPr>
          <w:rFonts w:cs="Arial"/>
          <w:szCs w:val="20"/>
        </w:rPr>
        <w:t>roll-upů</w:t>
      </w:r>
      <w:proofErr w:type="spellEnd"/>
      <w:r w:rsidRPr="00810F3F">
        <w:rPr>
          <w:rFonts w:cs="Arial"/>
          <w:szCs w:val="20"/>
        </w:rPr>
        <w:t xml:space="preserve"> </w:t>
      </w:r>
    </w:p>
    <w:p w14:paraId="2A9AA4A3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  <w:r w:rsidRPr="00810F3F">
        <w:rPr>
          <w:rFonts w:cs="Arial"/>
          <w:szCs w:val="20"/>
        </w:rPr>
        <w:t>Sociální zařízení</w:t>
      </w:r>
    </w:p>
    <w:p w14:paraId="09AADCB5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  <w:r w:rsidRPr="00810F3F">
        <w:rPr>
          <w:rFonts w:cs="Arial"/>
          <w:szCs w:val="20"/>
        </w:rPr>
        <w:t>Kuchyňka nebo prostor pro občerstvení</w:t>
      </w:r>
    </w:p>
    <w:p w14:paraId="0D89291F" w14:textId="7810FF48" w:rsidR="00076F50" w:rsidRPr="00076F50" w:rsidRDefault="00076F50" w:rsidP="00076F50">
      <w:pPr>
        <w:pStyle w:val="Odstavecseseznamem"/>
        <w:jc w:val="both"/>
        <w:rPr>
          <w:rFonts w:cs="Arial"/>
          <w:szCs w:val="20"/>
        </w:rPr>
      </w:pPr>
      <w:r w:rsidRPr="00810F3F">
        <w:rPr>
          <w:rFonts w:cs="Arial"/>
          <w:szCs w:val="20"/>
        </w:rPr>
        <w:t xml:space="preserve">Dodržení všech hygienických opatření. </w:t>
      </w:r>
    </w:p>
    <w:p w14:paraId="61FB32F2" w14:textId="77777777" w:rsidR="00076F50" w:rsidRPr="00810F3F" w:rsidRDefault="00076F50" w:rsidP="00076F50">
      <w:pPr>
        <w:pStyle w:val="Odstavecseseznamem"/>
        <w:jc w:val="both"/>
        <w:rPr>
          <w:rFonts w:cs="Arial"/>
          <w:szCs w:val="20"/>
        </w:rPr>
      </w:pPr>
    </w:p>
    <w:p w14:paraId="7CDE5FF4" w14:textId="77777777" w:rsidR="00076F50" w:rsidRDefault="00076F50" w:rsidP="00076F50">
      <w:pPr>
        <w:pStyle w:val="Odstavecseseznamem"/>
        <w:numPr>
          <w:ilvl w:val="0"/>
          <w:numId w:val="2"/>
        </w:numPr>
        <w:spacing w:line="259" w:lineRule="auto"/>
        <w:jc w:val="both"/>
        <w:rPr>
          <w:rFonts w:cs="Arial"/>
          <w:b/>
          <w:bCs/>
          <w:szCs w:val="20"/>
          <w:u w:val="single"/>
        </w:rPr>
      </w:pPr>
      <w:r w:rsidRPr="00F66663">
        <w:rPr>
          <w:rFonts w:cs="Arial"/>
          <w:b/>
          <w:bCs/>
          <w:szCs w:val="20"/>
          <w:u w:val="single"/>
        </w:rPr>
        <w:t>Závěrečná ustanovení</w:t>
      </w:r>
    </w:p>
    <w:p w14:paraId="7A13FF02" w14:textId="77777777" w:rsidR="00076F50" w:rsidRPr="00F66663" w:rsidRDefault="00076F50" w:rsidP="00076F50">
      <w:pPr>
        <w:pStyle w:val="Odstavecseseznamem"/>
        <w:jc w:val="both"/>
        <w:rPr>
          <w:rFonts w:cs="Arial"/>
          <w:b/>
          <w:bCs/>
          <w:szCs w:val="20"/>
          <w:u w:val="single"/>
        </w:rPr>
      </w:pPr>
    </w:p>
    <w:p w14:paraId="6C2AFB2A" w14:textId="77777777" w:rsidR="00076F50" w:rsidRPr="00F66663" w:rsidRDefault="00076F50" w:rsidP="00076F50">
      <w:pPr>
        <w:pStyle w:val="Odstavecseseznamem"/>
        <w:jc w:val="both"/>
        <w:rPr>
          <w:rFonts w:cs="Arial"/>
          <w:szCs w:val="20"/>
        </w:rPr>
      </w:pPr>
      <w:r w:rsidRPr="00F66663">
        <w:rPr>
          <w:rFonts w:cs="Arial"/>
          <w:szCs w:val="20"/>
        </w:rPr>
        <w:t>Cenová nabídka bude obsahovat veškerou lidskou práci, dále náklady na dopravu a instalaci /deinstalaci techniky na místě den předem /po skončení akce. Zkoušku konektivity a obhlídku prostor, kterou zadavatel zajistí minimálně 10 dní před konáním akce v Lichtenštejnském paláci.</w:t>
      </w:r>
    </w:p>
    <w:p w14:paraId="46841E1E" w14:textId="502249A4" w:rsidR="00076F50" w:rsidRPr="00076F50" w:rsidRDefault="00076F50" w:rsidP="00076F50">
      <w:pPr>
        <w:pStyle w:val="Odstavecseseznamem"/>
        <w:jc w:val="both"/>
        <w:rPr>
          <w:rFonts w:cs="Arial"/>
          <w:szCs w:val="20"/>
        </w:rPr>
      </w:pPr>
      <w:r>
        <w:rPr>
          <w:rFonts w:cs="Arial"/>
          <w:szCs w:val="20"/>
        </w:rPr>
        <w:t>Zároveň se dodavatel zavazuje, že bude dodržovat veškerá hygienická opatření platná v době konání akce v souvislosti s COVID-19.</w:t>
      </w:r>
    </w:p>
    <w:p w14:paraId="1499B951" w14:textId="77777777" w:rsidR="00FB1DF9" w:rsidRPr="001C539E" w:rsidRDefault="00FB1DF9" w:rsidP="009D02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>
        <w:rPr>
          <w:rFonts w:ascii="Calibri" w:eastAsia="Times New Roman" w:hAnsi="Calibri" w:cs="Calibri"/>
          <w:color w:val="212121"/>
          <w:lang w:eastAsia="cs-CZ"/>
        </w:rPr>
        <w:t>Nacenění jednotlivých položek viz příloha.</w:t>
      </w:r>
    </w:p>
    <w:p w14:paraId="68671650" w14:textId="77777777" w:rsidR="00DD4C08" w:rsidRDefault="00DD4C08" w:rsidP="009D02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</w:p>
    <w:p w14:paraId="55CFFC9D" w14:textId="19D03597" w:rsidR="00DD4C08" w:rsidRPr="009D02E2" w:rsidRDefault="00FB1DF9" w:rsidP="009D02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b/>
          <w:bCs/>
          <w:color w:val="212121"/>
          <w:lang w:eastAsia="cs-CZ"/>
        </w:rPr>
      </w:pPr>
      <w:r w:rsidRPr="009D02E2">
        <w:rPr>
          <w:rFonts w:ascii="Calibri" w:eastAsia="Times New Roman" w:hAnsi="Calibri" w:cs="Calibri"/>
          <w:b/>
          <w:bCs/>
          <w:color w:val="212121"/>
          <w:lang w:eastAsia="cs-CZ"/>
        </w:rPr>
        <w:t>Celková c</w:t>
      </w:r>
      <w:r w:rsidR="00DD4C08" w:rsidRPr="009D02E2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ena: </w:t>
      </w:r>
      <w:r w:rsidR="00076F50">
        <w:rPr>
          <w:rFonts w:ascii="Calibri" w:eastAsia="Times New Roman" w:hAnsi="Calibri" w:cs="Calibri"/>
          <w:b/>
          <w:bCs/>
          <w:color w:val="212121"/>
          <w:lang w:eastAsia="cs-CZ"/>
        </w:rPr>
        <w:t>202 938</w:t>
      </w:r>
      <w:r w:rsidR="00DD4C08" w:rsidRPr="009D02E2">
        <w:rPr>
          <w:rFonts w:ascii="Calibri" w:eastAsia="Times New Roman" w:hAnsi="Calibri" w:cs="Calibri"/>
          <w:b/>
          <w:bCs/>
          <w:color w:val="212121"/>
          <w:lang w:eastAsia="cs-CZ"/>
        </w:rPr>
        <w:t>,- Kč bez DPH</w:t>
      </w:r>
    </w:p>
    <w:p w14:paraId="271AEF0D" w14:textId="77777777" w:rsidR="00FB1DF9" w:rsidRDefault="00FB1DF9" w:rsidP="009D02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</w:p>
    <w:p w14:paraId="4F517B4C" w14:textId="77777777" w:rsidR="00DD4C08" w:rsidRPr="001C539E" w:rsidRDefault="00DD4C08" w:rsidP="009D02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212121"/>
          <w:sz w:val="23"/>
          <w:szCs w:val="23"/>
          <w:lang w:eastAsia="cs-CZ"/>
        </w:rPr>
      </w:pPr>
      <w:r w:rsidRPr="001C539E">
        <w:rPr>
          <w:rFonts w:ascii="Calibri" w:eastAsia="Times New Roman" w:hAnsi="Calibri" w:cs="Calibri"/>
          <w:color w:val="212121"/>
          <w:lang w:eastAsia="cs-CZ"/>
        </w:rPr>
        <w:t>Celková cena je konečná a nepřekročitelná a obsahuje veškeré nutné poplatky či náklady související s plněním.</w:t>
      </w:r>
    </w:p>
    <w:p w14:paraId="03F3E795" w14:textId="77777777" w:rsidR="009D02E2" w:rsidRDefault="009D02E2" w:rsidP="009D02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</w:p>
    <w:p w14:paraId="3F07F1DB" w14:textId="77777777" w:rsidR="00DD4C08" w:rsidRPr="009D02E2" w:rsidRDefault="00DD4C08" w:rsidP="009D02E2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b/>
          <w:bCs/>
          <w:color w:val="212121"/>
          <w:sz w:val="23"/>
          <w:szCs w:val="23"/>
          <w:lang w:eastAsia="cs-CZ"/>
        </w:rPr>
      </w:pPr>
      <w:r w:rsidRPr="009D02E2">
        <w:rPr>
          <w:rFonts w:ascii="Calibri" w:eastAsia="Times New Roman" w:hAnsi="Calibri" w:cs="Calibri"/>
          <w:b/>
          <w:bCs/>
          <w:color w:val="212121"/>
          <w:lang w:eastAsia="cs-CZ"/>
        </w:rPr>
        <w:t xml:space="preserve">Požadavek na dodavatele: Na faktuře musí být uvedeno: „Jedná se o projekt hrazený z Operačního programu Zaměstnanost: Odpovědný přístup k veřejným nákupům – Strategické zadávání veřejných zakázek, </w:t>
      </w:r>
      <w:proofErr w:type="spellStart"/>
      <w:r w:rsidRPr="009D02E2">
        <w:rPr>
          <w:rFonts w:ascii="Calibri" w:eastAsia="Times New Roman" w:hAnsi="Calibri" w:cs="Calibri"/>
          <w:b/>
          <w:bCs/>
          <w:color w:val="212121"/>
          <w:lang w:eastAsia="cs-CZ"/>
        </w:rPr>
        <w:t>reg</w:t>
      </w:r>
      <w:proofErr w:type="spellEnd"/>
      <w:r w:rsidRPr="009D02E2">
        <w:rPr>
          <w:rFonts w:ascii="Calibri" w:eastAsia="Times New Roman" w:hAnsi="Calibri" w:cs="Calibri"/>
          <w:b/>
          <w:bCs/>
          <w:color w:val="212121"/>
          <w:lang w:eastAsia="cs-CZ"/>
        </w:rPr>
        <w:t>. Č. CZ.03.4.74/0.0/0.0/15_025/0015727), doba splatnosti 30 dnů.</w:t>
      </w:r>
    </w:p>
    <w:p w14:paraId="7E9D56C4" w14:textId="09C4E4BF" w:rsidR="00F200F1" w:rsidRDefault="00DD4C08" w:rsidP="00076F50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  <w:r w:rsidRPr="001C539E">
        <w:rPr>
          <w:rFonts w:ascii="Calibri" w:eastAsia="Times New Roman" w:hAnsi="Calibri" w:cs="Calibri"/>
          <w:color w:val="212121"/>
          <w:lang w:eastAsia="cs-CZ"/>
        </w:rPr>
        <w:t> </w:t>
      </w:r>
    </w:p>
    <w:p w14:paraId="751693A9" w14:textId="77777777" w:rsidR="009D02E2" w:rsidRDefault="009D02E2" w:rsidP="009D02E2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212121"/>
          <w:lang w:eastAsia="cs-CZ"/>
        </w:rPr>
      </w:pPr>
    </w:p>
    <w:p w14:paraId="28D81E1C" w14:textId="77777777" w:rsidR="00F2044D" w:rsidRDefault="00F2044D" w:rsidP="009D02E2">
      <w:pPr>
        <w:jc w:val="both"/>
      </w:pPr>
    </w:p>
    <w:sectPr w:rsidR="00F204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EDE6DF" w14:textId="77777777" w:rsidR="00204C3F" w:rsidRDefault="00204C3F" w:rsidP="00F132D1">
      <w:pPr>
        <w:spacing w:after="0" w:line="240" w:lineRule="auto"/>
      </w:pPr>
      <w:r>
        <w:separator/>
      </w:r>
    </w:p>
  </w:endnote>
  <w:endnote w:type="continuationSeparator" w:id="0">
    <w:p w14:paraId="6EC653BE" w14:textId="77777777" w:rsidR="00204C3F" w:rsidRDefault="00204C3F" w:rsidP="00F132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B87EE" w14:textId="293C52D4" w:rsidR="00076F50" w:rsidRDefault="00076F5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CD9751" w14:textId="23E9A8C4" w:rsidR="00076F50" w:rsidRDefault="00076F50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A309A77" w14:textId="11E9D5D6" w:rsidR="00076F50" w:rsidRDefault="00076F5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3BDFFBB" w14:textId="77777777" w:rsidR="00204C3F" w:rsidRDefault="00204C3F" w:rsidP="00F132D1">
      <w:pPr>
        <w:spacing w:after="0" w:line="240" w:lineRule="auto"/>
      </w:pPr>
      <w:r>
        <w:separator/>
      </w:r>
    </w:p>
  </w:footnote>
  <w:footnote w:type="continuationSeparator" w:id="0">
    <w:p w14:paraId="522E84D9" w14:textId="77777777" w:rsidR="00204C3F" w:rsidRDefault="00204C3F" w:rsidP="00F132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849049" w14:textId="1A23961B" w:rsidR="00076F50" w:rsidRDefault="00076F5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7BDD72" w14:textId="31F71627" w:rsidR="00076F50" w:rsidRDefault="00076F50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B2BFFF" w14:textId="43435B23" w:rsidR="00076F50" w:rsidRDefault="00076F5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B85346"/>
    <w:multiLevelType w:val="hybridMultilevel"/>
    <w:tmpl w:val="489855D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BEB3968"/>
    <w:multiLevelType w:val="hybridMultilevel"/>
    <w:tmpl w:val="DEAC11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1E3D9C"/>
    <w:multiLevelType w:val="hybridMultilevel"/>
    <w:tmpl w:val="B456FB1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B320F9B"/>
    <w:multiLevelType w:val="hybridMultilevel"/>
    <w:tmpl w:val="B6964A1A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2D1"/>
    <w:rsid w:val="000262A5"/>
    <w:rsid w:val="00076F50"/>
    <w:rsid w:val="00204C3F"/>
    <w:rsid w:val="005739A0"/>
    <w:rsid w:val="006843D2"/>
    <w:rsid w:val="0082628D"/>
    <w:rsid w:val="009D02E2"/>
    <w:rsid w:val="00A92888"/>
    <w:rsid w:val="00AA064D"/>
    <w:rsid w:val="00D01F64"/>
    <w:rsid w:val="00DC67A3"/>
    <w:rsid w:val="00DD4C08"/>
    <w:rsid w:val="00F132D1"/>
    <w:rsid w:val="00F200F1"/>
    <w:rsid w:val="00F2044D"/>
    <w:rsid w:val="00FB1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18EB6B6"/>
  <w15:chartTrackingRefBased/>
  <w15:docId w15:val="{DED8EDF9-9FED-4293-B666-7B772ED3D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4C0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DF9"/>
    <w:pPr>
      <w:spacing w:line="256" w:lineRule="auto"/>
      <w:ind w:left="720"/>
      <w:contextualSpacing/>
    </w:pPr>
    <w:rPr>
      <w:rFonts w:ascii="Arial" w:hAnsi="Arial"/>
      <w:sz w:val="20"/>
    </w:rPr>
  </w:style>
  <w:style w:type="paragraph" w:styleId="Zhlav">
    <w:name w:val="header"/>
    <w:basedOn w:val="Normln"/>
    <w:link w:val="ZhlavChar"/>
    <w:uiPriority w:val="99"/>
    <w:unhideWhenUsed/>
    <w:rsid w:val="0007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6F50"/>
  </w:style>
  <w:style w:type="paragraph" w:styleId="Zpat">
    <w:name w:val="footer"/>
    <w:basedOn w:val="Normln"/>
    <w:link w:val="ZpatChar"/>
    <w:uiPriority w:val="99"/>
    <w:unhideWhenUsed/>
    <w:rsid w:val="00076F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6F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014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826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5689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Šmídová Tereza Bc. (MPSV)</dc:creator>
  <cp:keywords/>
  <dc:description/>
  <cp:lastModifiedBy>Tučková Zuzana (MPSV)</cp:lastModifiedBy>
  <cp:revision>2</cp:revision>
  <dcterms:created xsi:type="dcterms:W3CDTF">2021-11-04T12:57:00Z</dcterms:created>
  <dcterms:modified xsi:type="dcterms:W3CDTF">2021-11-04T12:57:00Z</dcterms:modified>
</cp:coreProperties>
</file>