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4EEC" w14:textId="77777777" w:rsidR="00BC221C" w:rsidRDefault="00BC221C" w:rsidP="00BF2C3F">
      <w:pPr>
        <w:spacing w:line="276" w:lineRule="auto"/>
        <w:jc w:val="both"/>
        <w:rPr>
          <w:rFonts w:cs="Times New Roman"/>
        </w:rPr>
      </w:pPr>
    </w:p>
    <w:p w14:paraId="7D2C8541" w14:textId="77777777" w:rsidR="00DB0698" w:rsidRDefault="00DB0698" w:rsidP="00BF2C3F">
      <w:pPr>
        <w:spacing w:line="276" w:lineRule="auto"/>
        <w:jc w:val="both"/>
        <w:rPr>
          <w:rFonts w:cs="Times New Roman"/>
        </w:rPr>
      </w:pPr>
      <w:r w:rsidRPr="0060154C">
        <w:rPr>
          <w:rFonts w:cs="Times New Roman"/>
        </w:rPr>
        <w:t>Níže uvedeného dne, měsíce a roku uzavřeli</w:t>
      </w:r>
      <w:r w:rsidR="00522DAD">
        <w:rPr>
          <w:rFonts w:cs="Times New Roman"/>
        </w:rPr>
        <w:t xml:space="preserve"> </w:t>
      </w:r>
    </w:p>
    <w:p w14:paraId="3001006E" w14:textId="77777777" w:rsidR="00021A1B" w:rsidRPr="0060154C" w:rsidRDefault="00021A1B" w:rsidP="00BF2C3F">
      <w:pPr>
        <w:spacing w:line="276" w:lineRule="auto"/>
        <w:jc w:val="both"/>
        <w:rPr>
          <w:rFonts w:cs="Times New Roman"/>
        </w:rPr>
      </w:pPr>
    </w:p>
    <w:p w14:paraId="317A5281" w14:textId="77777777" w:rsidR="00DB0698" w:rsidRPr="0060154C" w:rsidRDefault="00DB0698" w:rsidP="00BF2C3F">
      <w:pPr>
        <w:pStyle w:val="Nadpis1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0154C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14:paraId="3CBBF0D6" w14:textId="64474307" w:rsidR="00DB0698" w:rsidRPr="0060154C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BE2197">
        <w:rPr>
          <w:rFonts w:cs="Times New Roman"/>
          <w:bCs/>
        </w:rPr>
        <w:t>zastoupený:</w:t>
      </w:r>
      <w:r w:rsidR="00450978">
        <w:rPr>
          <w:rFonts w:cs="Times New Roman"/>
          <w:bCs/>
        </w:rPr>
        <w:t xml:space="preserve"> </w:t>
      </w:r>
      <w:r w:rsidR="00E35D2B" w:rsidRPr="00DF094C">
        <w:rPr>
          <w:rFonts w:cs="Times New Roman"/>
          <w:bCs/>
        </w:rPr>
        <w:t xml:space="preserve">Mgr. </w:t>
      </w:r>
      <w:r w:rsidR="00450978">
        <w:rPr>
          <w:rFonts w:cs="Times New Roman"/>
          <w:bCs/>
        </w:rPr>
        <w:t xml:space="preserve">Jiřím </w:t>
      </w:r>
      <w:proofErr w:type="spellStart"/>
      <w:r w:rsidR="00450978">
        <w:rPr>
          <w:rFonts w:cs="Times New Roman"/>
          <w:bCs/>
        </w:rPr>
        <w:t>Čtyrokým</w:t>
      </w:r>
      <w:proofErr w:type="spellEnd"/>
      <w:r w:rsidR="00450978">
        <w:rPr>
          <w:rFonts w:cs="Times New Roman"/>
          <w:bCs/>
        </w:rPr>
        <w:t xml:space="preserve"> PhD.</w:t>
      </w:r>
      <w:r w:rsidRPr="00DF094C">
        <w:rPr>
          <w:rFonts w:cs="Times New Roman"/>
          <w:bCs/>
        </w:rPr>
        <w:t>, ředitelem</w:t>
      </w:r>
      <w:r w:rsidR="00450978">
        <w:rPr>
          <w:rFonts w:cs="Times New Roman"/>
          <w:bCs/>
        </w:rPr>
        <w:t xml:space="preserve"> Sekce prostorových informací</w:t>
      </w:r>
    </w:p>
    <w:p w14:paraId="111310A5" w14:textId="77777777" w:rsidR="00DB0698" w:rsidRPr="0060154C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sídlo: Vyšehradská 57, 128 00 Praha 2</w:t>
      </w:r>
    </w:p>
    <w:p w14:paraId="237247AF" w14:textId="77777777" w:rsidR="00DB0698" w:rsidRPr="0060154C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 xml:space="preserve">zapsaný: v obchodním rejstříku vedeném Městským soudem v Praze, oddíl </w:t>
      </w:r>
      <w:proofErr w:type="spellStart"/>
      <w:r w:rsidRPr="0060154C">
        <w:rPr>
          <w:rFonts w:cs="Times New Roman"/>
          <w:bCs/>
        </w:rPr>
        <w:t>Pr</w:t>
      </w:r>
      <w:proofErr w:type="spellEnd"/>
      <w:r w:rsidRPr="0060154C">
        <w:rPr>
          <w:rFonts w:cs="Times New Roman"/>
          <w:bCs/>
        </w:rPr>
        <w:t>, vložka 63</w:t>
      </w:r>
    </w:p>
    <w:p w14:paraId="7234D1D3" w14:textId="77777777" w:rsidR="00DB0698" w:rsidRPr="0060154C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IČO: 70883858</w:t>
      </w:r>
    </w:p>
    <w:p w14:paraId="6F626FE7" w14:textId="77777777" w:rsidR="00DB0698" w:rsidRPr="0060154C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DIČ: CZ70883858</w:t>
      </w:r>
    </w:p>
    <w:p w14:paraId="2E6BF29F" w14:textId="25021E40" w:rsidR="00224B15" w:rsidRPr="00224B15" w:rsidRDefault="00224B15" w:rsidP="00224B15">
      <w:pPr>
        <w:pStyle w:val="Zkladntext"/>
        <w:ind w:firstLine="284"/>
        <w:rPr>
          <w:rFonts w:cs="Times New Roman"/>
          <w:bCs/>
        </w:rPr>
      </w:pPr>
      <w:r w:rsidRPr="00224B15">
        <w:rPr>
          <w:rFonts w:cs="Times New Roman"/>
          <w:bCs/>
        </w:rPr>
        <w:t xml:space="preserve">bankovní spojení: </w:t>
      </w:r>
    </w:p>
    <w:p w14:paraId="7E47816B" w14:textId="5D4F35EF" w:rsidR="00DB0698" w:rsidRPr="0060154C" w:rsidRDefault="00224B15" w:rsidP="00224B15">
      <w:pPr>
        <w:pStyle w:val="Zkladntext"/>
        <w:spacing w:line="276" w:lineRule="auto"/>
        <w:ind w:left="284"/>
        <w:rPr>
          <w:rFonts w:cs="Times New Roman"/>
        </w:rPr>
      </w:pPr>
      <w:r w:rsidRPr="00224B15">
        <w:rPr>
          <w:rFonts w:cs="Times New Roman"/>
          <w:bCs/>
        </w:rPr>
        <w:t xml:space="preserve">číslo účtu: </w:t>
      </w:r>
    </w:p>
    <w:p w14:paraId="183CE6E6" w14:textId="77777777" w:rsidR="00DB0698" w:rsidRPr="0060154C" w:rsidRDefault="00DB0698" w:rsidP="00BF2C3F">
      <w:pPr>
        <w:pStyle w:val="Zkladntext"/>
        <w:spacing w:line="276" w:lineRule="auto"/>
        <w:ind w:left="284"/>
        <w:rPr>
          <w:rFonts w:cs="Times New Roman"/>
        </w:rPr>
      </w:pPr>
      <w:r w:rsidRPr="0060154C">
        <w:rPr>
          <w:rFonts w:cs="Times New Roman"/>
        </w:rPr>
        <w:t>(dále jen „</w:t>
      </w:r>
      <w:r w:rsidR="00DF094C">
        <w:rPr>
          <w:rFonts w:cs="Times New Roman"/>
          <w:b/>
        </w:rPr>
        <w:t>O</w:t>
      </w:r>
      <w:r w:rsidRPr="0060154C">
        <w:rPr>
          <w:rFonts w:cs="Times New Roman"/>
          <w:b/>
        </w:rPr>
        <w:t>bjednatel</w:t>
      </w:r>
      <w:r w:rsidRPr="0060154C">
        <w:rPr>
          <w:rFonts w:cs="Times New Roman"/>
        </w:rPr>
        <w:t>“)</w:t>
      </w:r>
      <w:r w:rsidR="00224B15">
        <w:rPr>
          <w:rFonts w:cs="Times New Roman"/>
        </w:rPr>
        <w:t xml:space="preserve"> </w:t>
      </w:r>
    </w:p>
    <w:p w14:paraId="7372D74C" w14:textId="77777777" w:rsidR="00DB0698" w:rsidRDefault="00DB0698" w:rsidP="00BF2C3F">
      <w:pPr>
        <w:pStyle w:val="Zkladntext"/>
        <w:spacing w:line="276" w:lineRule="auto"/>
        <w:ind w:left="187"/>
        <w:rPr>
          <w:rFonts w:cs="Times New Roman"/>
        </w:rPr>
      </w:pPr>
    </w:p>
    <w:p w14:paraId="17BA8555" w14:textId="77777777" w:rsidR="00B56306" w:rsidRPr="0060154C" w:rsidRDefault="00B56306" w:rsidP="00BF2C3F">
      <w:pPr>
        <w:pStyle w:val="Zkladntext"/>
        <w:spacing w:line="276" w:lineRule="auto"/>
        <w:ind w:left="187"/>
        <w:rPr>
          <w:rFonts w:cs="Times New Roman"/>
        </w:rPr>
      </w:pPr>
    </w:p>
    <w:p w14:paraId="6999D821" w14:textId="77777777" w:rsidR="00DB0698" w:rsidRPr="0007550F" w:rsidRDefault="00DB0698" w:rsidP="00BF2C3F">
      <w:pPr>
        <w:tabs>
          <w:tab w:val="left" w:pos="5812"/>
        </w:tabs>
        <w:spacing w:line="276" w:lineRule="auto"/>
        <w:jc w:val="both"/>
        <w:rPr>
          <w:rFonts w:cs="Times New Roman"/>
        </w:rPr>
      </w:pPr>
      <w:r w:rsidRPr="0007550F">
        <w:rPr>
          <w:rFonts w:cs="Times New Roman"/>
          <w:bCs/>
        </w:rPr>
        <w:t>a</w:t>
      </w:r>
    </w:p>
    <w:p w14:paraId="4E056A6A" w14:textId="77777777" w:rsidR="00D353D9" w:rsidRDefault="00D353D9" w:rsidP="00BF2C3F">
      <w:pPr>
        <w:spacing w:line="276" w:lineRule="auto"/>
        <w:rPr>
          <w:rFonts w:cs="Times New Roman"/>
          <w:bCs/>
        </w:rPr>
      </w:pPr>
    </w:p>
    <w:p w14:paraId="40D04B16" w14:textId="77777777" w:rsidR="00B56306" w:rsidRDefault="00B56306" w:rsidP="00BF2C3F">
      <w:pPr>
        <w:spacing w:line="276" w:lineRule="auto"/>
        <w:rPr>
          <w:rFonts w:cs="Times New Roman"/>
          <w:bCs/>
        </w:rPr>
      </w:pPr>
    </w:p>
    <w:p w14:paraId="11DD5806" w14:textId="77777777" w:rsidR="00DA6E4E" w:rsidRPr="00733C25" w:rsidRDefault="00733C25" w:rsidP="00BF2C3F">
      <w:pPr>
        <w:spacing w:line="276" w:lineRule="auto"/>
        <w:rPr>
          <w:rFonts w:cs="Times New Roman"/>
          <w:bCs/>
        </w:rPr>
      </w:pPr>
      <w:r>
        <w:rPr>
          <w:rFonts w:cs="Times New Roman"/>
          <w:b/>
          <w:bCs/>
        </w:rPr>
        <w:t>TKP geo s.r.o.</w:t>
      </w:r>
    </w:p>
    <w:p w14:paraId="7386872A" w14:textId="77777777" w:rsidR="00B56306" w:rsidRPr="0060154C" w:rsidRDefault="00B56306" w:rsidP="00BF2C3F">
      <w:pPr>
        <w:spacing w:line="276" w:lineRule="auto"/>
        <w:rPr>
          <w:rFonts w:cs="Times New Roman"/>
          <w:bCs/>
        </w:rPr>
      </w:pPr>
    </w:p>
    <w:p w14:paraId="0AFC3DD0" w14:textId="2EDE269E" w:rsidR="00D353D9" w:rsidRPr="0060154C" w:rsidRDefault="00D353D9" w:rsidP="00BF2C3F">
      <w:pPr>
        <w:spacing w:line="276" w:lineRule="auto"/>
        <w:ind w:left="284"/>
        <w:rPr>
          <w:rFonts w:cs="Times New Roman"/>
          <w:bCs/>
        </w:rPr>
      </w:pPr>
      <w:r w:rsidRPr="0060154C">
        <w:rPr>
          <w:rFonts w:cs="Times New Roman"/>
          <w:bCs/>
        </w:rPr>
        <w:t xml:space="preserve">zastoupený: </w:t>
      </w:r>
      <w:r w:rsidR="00733C25">
        <w:rPr>
          <w:rFonts w:cs="Times New Roman"/>
          <w:bCs/>
        </w:rPr>
        <w:t>Ing. Robertem Šinknerem,</w:t>
      </w:r>
      <w:r w:rsidR="00450978">
        <w:rPr>
          <w:rFonts w:cs="Times New Roman"/>
          <w:bCs/>
        </w:rPr>
        <w:t xml:space="preserve"> MBA</w:t>
      </w:r>
      <w:r w:rsidR="0086508F">
        <w:rPr>
          <w:rFonts w:cs="Times New Roman"/>
          <w:bCs/>
        </w:rPr>
        <w:t>,</w:t>
      </w:r>
      <w:r w:rsidR="00733C25">
        <w:rPr>
          <w:rFonts w:cs="Times New Roman"/>
          <w:bCs/>
        </w:rPr>
        <w:t xml:space="preserve"> jednatelem</w:t>
      </w:r>
    </w:p>
    <w:p w14:paraId="66C72DEF" w14:textId="6DDD5B09" w:rsidR="003F07E4" w:rsidRDefault="003F07E4" w:rsidP="00BF2C3F">
      <w:pPr>
        <w:spacing w:line="276" w:lineRule="auto"/>
        <w:ind w:left="284"/>
        <w:rPr>
          <w:rFonts w:cs="Times New Roman"/>
          <w:bCs/>
        </w:rPr>
      </w:pPr>
      <w:r>
        <w:rPr>
          <w:rFonts w:cs="Times New Roman"/>
          <w:bCs/>
        </w:rPr>
        <w:t>oprávněný k podpisu smlouvy: Ing. Patrik Starčevský, ředitel divize Informační systémy</w:t>
      </w:r>
    </w:p>
    <w:p w14:paraId="09DC093E" w14:textId="765CF245" w:rsidR="00D353D9" w:rsidRPr="0060154C" w:rsidRDefault="00D353D9" w:rsidP="00BF2C3F">
      <w:pPr>
        <w:spacing w:line="276" w:lineRule="auto"/>
        <w:ind w:left="284"/>
        <w:rPr>
          <w:rFonts w:cs="Times New Roman"/>
          <w:b/>
          <w:bCs/>
        </w:rPr>
      </w:pPr>
      <w:r w:rsidRPr="0060154C">
        <w:rPr>
          <w:rFonts w:cs="Times New Roman"/>
          <w:bCs/>
        </w:rPr>
        <w:t xml:space="preserve">sídlo: </w:t>
      </w:r>
      <w:r w:rsidR="00733C25">
        <w:rPr>
          <w:rFonts w:cs="Times New Roman"/>
          <w:bCs/>
        </w:rPr>
        <w:t>Plánská 1854/6, 370</w:t>
      </w:r>
      <w:r w:rsidR="000B50B0">
        <w:rPr>
          <w:rFonts w:cs="Times New Roman"/>
          <w:bCs/>
        </w:rPr>
        <w:t xml:space="preserve"> 0</w:t>
      </w:r>
      <w:r w:rsidR="00733C25">
        <w:rPr>
          <w:rFonts w:cs="Times New Roman"/>
          <w:bCs/>
        </w:rPr>
        <w:t>7 České Budějovice</w:t>
      </w:r>
    </w:p>
    <w:p w14:paraId="595B373C" w14:textId="77777777" w:rsidR="00D353D9" w:rsidRPr="0060154C" w:rsidRDefault="00DA6E4E" w:rsidP="00BF2C3F">
      <w:pPr>
        <w:spacing w:line="276" w:lineRule="auto"/>
        <w:ind w:left="284"/>
        <w:rPr>
          <w:rFonts w:cs="Times New Roman"/>
        </w:rPr>
      </w:pPr>
      <w:r w:rsidRPr="0060154C">
        <w:rPr>
          <w:rFonts w:cs="Times New Roman"/>
        </w:rPr>
        <w:t>zaps</w:t>
      </w:r>
      <w:r w:rsidR="002263BD">
        <w:rPr>
          <w:rFonts w:cs="Times New Roman"/>
        </w:rPr>
        <w:t>a</w:t>
      </w:r>
      <w:r w:rsidRPr="0060154C">
        <w:rPr>
          <w:rFonts w:cs="Times New Roman"/>
        </w:rPr>
        <w:t>n</w:t>
      </w:r>
      <w:r>
        <w:rPr>
          <w:rFonts w:cs="Times New Roman"/>
        </w:rPr>
        <w:t>ý</w:t>
      </w:r>
      <w:r w:rsidR="00D353D9" w:rsidRPr="0060154C">
        <w:rPr>
          <w:rFonts w:cs="Times New Roman"/>
        </w:rPr>
        <w:t xml:space="preserve">: </w:t>
      </w:r>
      <w:r w:rsidR="00733C25">
        <w:rPr>
          <w:rFonts w:cs="Times New Roman"/>
        </w:rPr>
        <w:t>v obchodním rejstříku vedeném KS v Českých Budějovicích, oddíl C, vložka 25734</w:t>
      </w:r>
    </w:p>
    <w:p w14:paraId="1B62DCFB" w14:textId="77777777" w:rsidR="00D353D9" w:rsidRPr="0060154C" w:rsidRDefault="00D353D9" w:rsidP="00BF2C3F">
      <w:pPr>
        <w:spacing w:line="276" w:lineRule="auto"/>
        <w:ind w:left="284"/>
        <w:rPr>
          <w:rFonts w:cs="Times New Roman"/>
        </w:rPr>
      </w:pPr>
      <w:r w:rsidRPr="0060154C">
        <w:rPr>
          <w:rFonts w:cs="Times New Roman"/>
        </w:rPr>
        <w:t xml:space="preserve">IČO: </w:t>
      </w:r>
      <w:r w:rsidR="00733C25">
        <w:rPr>
          <w:rFonts w:cs="Times New Roman"/>
        </w:rPr>
        <w:t>24134295</w:t>
      </w:r>
    </w:p>
    <w:p w14:paraId="3AC4370A" w14:textId="77777777" w:rsidR="00D353D9" w:rsidRPr="0060154C" w:rsidRDefault="00D353D9" w:rsidP="00BF2C3F">
      <w:pPr>
        <w:spacing w:line="276" w:lineRule="auto"/>
        <w:ind w:left="284"/>
        <w:rPr>
          <w:rFonts w:cs="Times New Roman"/>
        </w:rPr>
      </w:pPr>
      <w:r w:rsidRPr="0060154C">
        <w:rPr>
          <w:rFonts w:cs="Times New Roman"/>
        </w:rPr>
        <w:t xml:space="preserve">DIČ: </w:t>
      </w:r>
      <w:r w:rsidR="00733C25">
        <w:rPr>
          <w:rFonts w:cs="Times New Roman"/>
        </w:rPr>
        <w:t>CZ24134295</w:t>
      </w:r>
    </w:p>
    <w:p w14:paraId="14805AC5" w14:textId="77777777" w:rsidR="00651395" w:rsidRPr="0060154C" w:rsidRDefault="00651395" w:rsidP="00BF2C3F">
      <w:pPr>
        <w:pStyle w:val="Zkladntext"/>
        <w:spacing w:line="276" w:lineRule="auto"/>
        <w:ind w:left="284"/>
        <w:rPr>
          <w:rFonts w:cs="Times New Roman"/>
        </w:rPr>
      </w:pPr>
      <w:r w:rsidRPr="0060154C">
        <w:rPr>
          <w:rFonts w:cs="Times New Roman"/>
        </w:rPr>
        <w:t>(dále jen „</w:t>
      </w:r>
      <w:r w:rsidR="00107B55" w:rsidRPr="00107B55">
        <w:rPr>
          <w:rFonts w:cs="Times New Roman"/>
          <w:b/>
        </w:rPr>
        <w:t>Poskytovatel</w:t>
      </w:r>
      <w:r w:rsidRPr="0060154C">
        <w:rPr>
          <w:rFonts w:cs="Times New Roman"/>
        </w:rPr>
        <w:t>“)</w:t>
      </w:r>
      <w:r w:rsidR="00560B19">
        <w:rPr>
          <w:rFonts w:cs="Times New Roman"/>
        </w:rPr>
        <w:t xml:space="preserve"> </w:t>
      </w:r>
    </w:p>
    <w:p w14:paraId="1B26ECC5" w14:textId="77777777" w:rsidR="00651395" w:rsidRPr="0060154C" w:rsidRDefault="00651395" w:rsidP="00BF2C3F">
      <w:pPr>
        <w:spacing w:line="276" w:lineRule="auto"/>
        <w:ind w:left="284"/>
        <w:rPr>
          <w:rFonts w:cs="Times New Roman"/>
        </w:rPr>
      </w:pPr>
    </w:p>
    <w:p w14:paraId="3F55F3B2" w14:textId="77777777" w:rsidR="00DB0698" w:rsidRDefault="0049542C" w:rsidP="0007550F">
      <w:p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(oba dále společně jako „</w:t>
      </w:r>
      <w:r w:rsidR="00DF094C" w:rsidRPr="00DF094C">
        <w:rPr>
          <w:rFonts w:cs="Times New Roman"/>
          <w:b/>
        </w:rPr>
        <w:t>S</w:t>
      </w:r>
      <w:r w:rsidRPr="0049542C">
        <w:rPr>
          <w:rFonts w:cs="Times New Roman"/>
          <w:b/>
        </w:rPr>
        <w:t>mluvní strany</w:t>
      </w:r>
      <w:r>
        <w:rPr>
          <w:rFonts w:cs="Times New Roman"/>
        </w:rPr>
        <w:t>“)</w:t>
      </w:r>
    </w:p>
    <w:p w14:paraId="5F72BAFF" w14:textId="77777777" w:rsidR="003D691C" w:rsidRPr="0060154C" w:rsidRDefault="003D691C" w:rsidP="0007550F">
      <w:pPr>
        <w:spacing w:after="120" w:line="276" w:lineRule="auto"/>
        <w:jc w:val="both"/>
        <w:rPr>
          <w:rFonts w:cs="Times New Roman"/>
        </w:rPr>
      </w:pPr>
    </w:p>
    <w:p w14:paraId="4F7C9F7A" w14:textId="77777777" w:rsidR="00DB0698" w:rsidRPr="0060154C" w:rsidRDefault="00DB0698" w:rsidP="0007550F">
      <w:pPr>
        <w:spacing w:after="120" w:line="276" w:lineRule="auto"/>
        <w:jc w:val="both"/>
        <w:rPr>
          <w:rFonts w:cs="Times New Roman"/>
        </w:rPr>
      </w:pPr>
      <w:r w:rsidRPr="0060154C">
        <w:rPr>
          <w:rFonts w:cs="Times New Roman"/>
        </w:rPr>
        <w:t xml:space="preserve">dle ustanovení </w:t>
      </w:r>
      <w:r w:rsidRPr="00E53A99">
        <w:rPr>
          <w:rFonts w:cs="Times New Roman"/>
        </w:rPr>
        <w:t>§ 2358 a násl.</w:t>
      </w:r>
      <w:r w:rsidRPr="0060154C">
        <w:rPr>
          <w:rFonts w:cs="Times New Roman"/>
        </w:rPr>
        <w:t xml:space="preserve"> zákona č. 89/2012 Sb., občanský zákoník, ve</w:t>
      </w:r>
      <w:r w:rsidR="00184CF6">
        <w:rPr>
          <w:rFonts w:cs="Times New Roman"/>
        </w:rPr>
        <w:t> </w:t>
      </w:r>
      <w:r w:rsidRPr="0060154C">
        <w:rPr>
          <w:rFonts w:cs="Times New Roman"/>
        </w:rPr>
        <w:t>znění pozdějších předpisů (dále jen „</w:t>
      </w:r>
      <w:r w:rsidR="00DF094C" w:rsidRPr="002C0DA3">
        <w:rPr>
          <w:rFonts w:cs="Times New Roman"/>
          <w:b/>
        </w:rPr>
        <w:t>O</w:t>
      </w:r>
      <w:r w:rsidRPr="002C0DA3">
        <w:rPr>
          <w:rFonts w:cs="Times New Roman"/>
          <w:b/>
        </w:rPr>
        <w:t>bčanský zákoník</w:t>
      </w:r>
      <w:r w:rsidRPr="0060154C">
        <w:rPr>
          <w:rFonts w:cs="Times New Roman"/>
        </w:rPr>
        <w:t>“)</w:t>
      </w:r>
      <w:r w:rsidR="00184CF6">
        <w:rPr>
          <w:rFonts w:cs="Times New Roman"/>
        </w:rPr>
        <w:t>,</w:t>
      </w:r>
      <w:r w:rsidRPr="0060154C">
        <w:rPr>
          <w:rFonts w:cs="Times New Roman"/>
        </w:rPr>
        <w:t xml:space="preserve"> </w:t>
      </w:r>
      <w:r w:rsidRPr="00E53A99">
        <w:rPr>
          <w:rFonts w:cs="Times New Roman"/>
        </w:rPr>
        <w:t xml:space="preserve">a </w:t>
      </w:r>
      <w:r w:rsidR="000824A4">
        <w:rPr>
          <w:rFonts w:cs="Times New Roman"/>
        </w:rPr>
        <w:t xml:space="preserve">v souladu se zákonem </w:t>
      </w:r>
      <w:r w:rsidRPr="00E53A99">
        <w:rPr>
          <w:rFonts w:cs="Times New Roman"/>
        </w:rPr>
        <w:t>č.</w:t>
      </w:r>
      <w:r w:rsidR="00420220">
        <w:rPr>
          <w:rFonts w:cs="Times New Roman"/>
        </w:rPr>
        <w:t> </w:t>
      </w:r>
      <w:r w:rsidRPr="00E53A99">
        <w:rPr>
          <w:rFonts w:cs="Times New Roman"/>
        </w:rPr>
        <w:t>121/2000</w:t>
      </w:r>
      <w:r w:rsidR="00420220">
        <w:rPr>
          <w:rFonts w:cs="Times New Roman"/>
        </w:rPr>
        <w:t> </w:t>
      </w:r>
      <w:r w:rsidRPr="00E53A99">
        <w:rPr>
          <w:rFonts w:cs="Times New Roman"/>
        </w:rPr>
        <w:t>Sb., o právu autorském</w:t>
      </w:r>
      <w:r w:rsidR="00C14350">
        <w:rPr>
          <w:rFonts w:cs="Times New Roman"/>
        </w:rPr>
        <w:t xml:space="preserve">, </w:t>
      </w:r>
      <w:r w:rsidR="000824A4">
        <w:rPr>
          <w:rFonts w:cs="Times New Roman"/>
        </w:rPr>
        <w:t xml:space="preserve">o právech souvisejících s právem autorským a o změně některých zákonů, </w:t>
      </w:r>
      <w:r w:rsidR="00C14350">
        <w:rPr>
          <w:rFonts w:cs="Times New Roman"/>
        </w:rPr>
        <w:t>ve znění pozdějších předpisů</w:t>
      </w:r>
      <w:r w:rsidR="00960722">
        <w:rPr>
          <w:rFonts w:cs="Times New Roman"/>
        </w:rPr>
        <w:t xml:space="preserve"> (dále jen „</w:t>
      </w:r>
      <w:r w:rsidR="00DF094C" w:rsidRPr="002C0DA3">
        <w:rPr>
          <w:rFonts w:cs="Times New Roman"/>
          <w:b/>
        </w:rPr>
        <w:t>A</w:t>
      </w:r>
      <w:r w:rsidR="00960722" w:rsidRPr="002C0DA3">
        <w:rPr>
          <w:rFonts w:cs="Times New Roman"/>
          <w:b/>
        </w:rPr>
        <w:t>utorský zákon</w:t>
      </w:r>
      <w:r w:rsidR="00960722">
        <w:rPr>
          <w:rFonts w:cs="Times New Roman"/>
        </w:rPr>
        <w:t>“)</w:t>
      </w:r>
      <w:r w:rsidRPr="0060154C">
        <w:rPr>
          <w:rFonts w:cs="Times New Roman"/>
        </w:rPr>
        <w:t>, t</w:t>
      </w:r>
      <w:r w:rsidR="000824A4">
        <w:rPr>
          <w:rFonts w:cs="Times New Roman"/>
        </w:rPr>
        <w:t>en</w:t>
      </w:r>
      <w:r w:rsidRPr="0060154C">
        <w:rPr>
          <w:rFonts w:cs="Times New Roman"/>
        </w:rPr>
        <w:t>to</w:t>
      </w:r>
    </w:p>
    <w:p w14:paraId="7AFEF929" w14:textId="77777777" w:rsidR="006564E2" w:rsidRDefault="006564E2" w:rsidP="00FD7508">
      <w:pPr>
        <w:spacing w:line="276" w:lineRule="auto"/>
        <w:jc w:val="both"/>
        <w:rPr>
          <w:rFonts w:cs="Times New Roman"/>
        </w:rPr>
      </w:pPr>
    </w:p>
    <w:p w14:paraId="0247ED96" w14:textId="08E72174" w:rsidR="00541242" w:rsidRPr="00170366" w:rsidRDefault="006564E2" w:rsidP="00170366">
      <w:pPr>
        <w:spacing w:line="276" w:lineRule="auto"/>
        <w:jc w:val="center"/>
        <w:rPr>
          <w:rFonts w:cs="Times New Roman"/>
          <w:sz w:val="28"/>
        </w:rPr>
      </w:pPr>
      <w:r>
        <w:rPr>
          <w:rFonts w:cs="Times New Roman"/>
          <w:b/>
          <w:sz w:val="28"/>
          <w:szCs w:val="28"/>
        </w:rPr>
        <w:t>Licenční smlouv</w:t>
      </w:r>
      <w:r w:rsidR="00170366">
        <w:rPr>
          <w:rFonts w:cs="Times New Roman"/>
          <w:b/>
          <w:sz w:val="28"/>
          <w:szCs w:val="28"/>
        </w:rPr>
        <w:t>a</w:t>
      </w:r>
    </w:p>
    <w:p w14:paraId="117C1C58" w14:textId="77777777" w:rsidR="0049542C" w:rsidRDefault="0049542C" w:rsidP="0049542C">
      <w:pPr>
        <w:pStyle w:val="Nadpis2"/>
        <w:spacing w:before="0" w:line="276" w:lineRule="auto"/>
      </w:pPr>
    </w:p>
    <w:p w14:paraId="7A278BE0" w14:textId="3857BFEC" w:rsidR="004C6E22" w:rsidRPr="004C6E22" w:rsidRDefault="0049542C" w:rsidP="00236865">
      <w:pPr>
        <w:pStyle w:val="Nadpis2"/>
        <w:spacing w:before="0" w:line="276" w:lineRule="auto"/>
      </w:pPr>
      <w:r>
        <w:t xml:space="preserve">I. </w:t>
      </w:r>
      <w:r w:rsidRPr="00BE2197">
        <w:t>P</w:t>
      </w:r>
      <w:r>
        <w:t>ředmět smlouvy</w:t>
      </w:r>
    </w:p>
    <w:p w14:paraId="0A60D992" w14:textId="0BCBB2F0" w:rsidR="0049542C" w:rsidRPr="00170366" w:rsidRDefault="00ED3E65" w:rsidP="00170366">
      <w:pPr>
        <w:pStyle w:val="Zkladntextodsazen21"/>
        <w:numPr>
          <w:ilvl w:val="0"/>
          <w:numId w:val="56"/>
        </w:numPr>
        <w:spacing w:line="276" w:lineRule="auto"/>
        <w:ind w:left="0" w:hanging="284"/>
        <w:jc w:val="both"/>
        <w:rPr>
          <w:rFonts w:cs="Times New Roman"/>
        </w:rPr>
      </w:pPr>
      <w:bookmarkStart w:id="0" w:name="_Ref71861432"/>
      <w:r>
        <w:t xml:space="preserve">Předmětem této smlouvy je závazek poskytovatele poskytnout objednateli </w:t>
      </w:r>
      <w:r w:rsidR="00A519A8">
        <w:t xml:space="preserve">nevýhradní </w:t>
      </w:r>
      <w:r>
        <w:t xml:space="preserve">licenci </w:t>
      </w:r>
      <w:r w:rsidR="00A37F5B">
        <w:t xml:space="preserve">k webovému softwaru </w:t>
      </w:r>
      <w:r>
        <w:t xml:space="preserve">Inspektor </w:t>
      </w:r>
      <w:proofErr w:type="gramStart"/>
      <w:r>
        <w:t>4D</w:t>
      </w:r>
      <w:proofErr w:type="gramEnd"/>
      <w:r>
        <w:t xml:space="preserve"> </w:t>
      </w:r>
      <w:r w:rsidR="00A37F5B">
        <w:t>sloužícímu pro</w:t>
      </w:r>
      <w:r>
        <w:t xml:space="preserve"> práci s bodovými mračny dat mobilního mapování pro přípravu aktualizačních dokumentů Digitální technické mapy</w:t>
      </w:r>
      <w:r w:rsidR="00D13FAD">
        <w:t xml:space="preserve"> (dále jen „Autorské dílo“ či „Předmět smlouvy“)</w:t>
      </w:r>
      <w:r w:rsidR="00C65CEC">
        <w:t xml:space="preserve"> a závazek objednatele uhradit za poskytnutí licence sjednanou cenu</w:t>
      </w:r>
      <w:r w:rsidR="00D13FAD">
        <w:t xml:space="preserve">. </w:t>
      </w:r>
      <w:r w:rsidR="00A37F5B">
        <w:t>I</w:t>
      </w:r>
      <w:r w:rsidR="00C65CEC">
        <w:t xml:space="preserve">nspektor </w:t>
      </w:r>
      <w:proofErr w:type="gramStart"/>
      <w:r w:rsidR="00C65CEC">
        <w:t>4D</w:t>
      </w:r>
      <w:proofErr w:type="gramEnd"/>
      <w:r w:rsidR="00C65CEC">
        <w:t xml:space="preserve"> je webový software pro vizualizaci a měření v mračně bodů, inspekci či propagaci objektu pomocí virtuálních prohlídek a prohlížení technických dokumentů. Aplikace má serverovou a klientskou část: </w:t>
      </w:r>
      <w:r w:rsidR="00A37F5B">
        <w:t xml:space="preserve">a) </w:t>
      </w:r>
      <w:proofErr w:type="spellStart"/>
      <w:r w:rsidR="00C65CEC">
        <w:t>Backend</w:t>
      </w:r>
      <w:proofErr w:type="spellEnd"/>
      <w:r w:rsidR="00C65CEC">
        <w:t xml:space="preserve">: </w:t>
      </w:r>
      <w:r w:rsidR="00C65CEC">
        <w:lastRenderedPageBreak/>
        <w:t xml:space="preserve">PHP </w:t>
      </w:r>
      <w:proofErr w:type="spellStart"/>
      <w:r w:rsidR="00C65CEC">
        <w:t>fram</w:t>
      </w:r>
      <w:r w:rsidR="00210894">
        <w:t>e</w:t>
      </w:r>
      <w:r w:rsidR="00C65CEC">
        <w:t>work</w:t>
      </w:r>
      <w:proofErr w:type="spellEnd"/>
      <w:r w:rsidR="00C65CEC">
        <w:t xml:space="preserve"> </w:t>
      </w:r>
      <w:proofErr w:type="spellStart"/>
      <w:r w:rsidR="00C65CEC">
        <w:t>Symphony</w:t>
      </w:r>
      <w:proofErr w:type="spellEnd"/>
      <w:r w:rsidR="00C65CEC">
        <w:t xml:space="preserve"> a open</w:t>
      </w:r>
      <w:r w:rsidR="00680207">
        <w:t>-</w:t>
      </w:r>
      <w:r w:rsidR="00C65CEC">
        <w:t xml:space="preserve">source </w:t>
      </w:r>
      <w:r w:rsidR="00680207">
        <w:t>knihovny</w:t>
      </w:r>
      <w:r w:rsidR="00C65CEC">
        <w:t xml:space="preserve">, </w:t>
      </w:r>
      <w:r w:rsidR="00A37F5B">
        <w:t xml:space="preserve">b) </w:t>
      </w:r>
      <w:proofErr w:type="spellStart"/>
      <w:r w:rsidR="00C65CEC">
        <w:t>Frontend</w:t>
      </w:r>
      <w:proofErr w:type="spellEnd"/>
      <w:r w:rsidR="00C65CEC">
        <w:t xml:space="preserve">: běžný webový prohlížeč. </w:t>
      </w:r>
      <w:r w:rsidR="00107B55">
        <w:t>Poskytova</w:t>
      </w:r>
      <w:r w:rsidR="0049542C" w:rsidRPr="006144F5">
        <w:t xml:space="preserve">tel </w:t>
      </w:r>
      <w:r w:rsidR="0049542C">
        <w:t>touto smlouvou</w:t>
      </w:r>
      <w:r w:rsidR="003837FA">
        <w:t xml:space="preserve"> </w:t>
      </w:r>
      <w:r w:rsidR="00D674F9" w:rsidRPr="00170366">
        <w:rPr>
          <w:rFonts w:cs="Times New Roman"/>
        </w:rPr>
        <w:t xml:space="preserve">bez nároku na jakoukoliv dodatečnou úhradu/odměnu, </w:t>
      </w:r>
      <w:r w:rsidR="0049542C" w:rsidRPr="006144F5">
        <w:t xml:space="preserve">poskytuje </w:t>
      </w:r>
      <w:r w:rsidR="00DF094C">
        <w:t>O</w:t>
      </w:r>
      <w:r w:rsidR="0049542C" w:rsidRPr="006144F5">
        <w:t xml:space="preserve">bjednateli </w:t>
      </w:r>
      <w:r w:rsidR="004371DD">
        <w:t>k</w:t>
      </w:r>
      <w:r w:rsidR="00CF77C3">
        <w:t> Autorskému d</w:t>
      </w:r>
      <w:r w:rsidR="004371DD">
        <w:t xml:space="preserve">ílu </w:t>
      </w:r>
      <w:r w:rsidR="0049542C" w:rsidRPr="006144F5">
        <w:t xml:space="preserve">a k jakýmkoliv dokumentům, změnám </w:t>
      </w:r>
      <w:r w:rsidR="0049542C">
        <w:t>d</w:t>
      </w:r>
      <w:r w:rsidR="0049542C" w:rsidRPr="006144F5">
        <w:t xml:space="preserve">okumentace, datům vytvořeným nebo poskytnutým </w:t>
      </w:r>
      <w:r w:rsidR="003837FA">
        <w:t>poskytovatelem</w:t>
      </w:r>
      <w:r w:rsidR="0049542C" w:rsidRPr="006144F5">
        <w:t xml:space="preserve"> na základě</w:t>
      </w:r>
      <w:r w:rsidR="0049542C">
        <w:t xml:space="preserve"> </w:t>
      </w:r>
      <w:r w:rsidR="0049542C" w:rsidRPr="006144F5">
        <w:t xml:space="preserve">Smlouvy, a to včetně jakéhokoliv dalšího plnění vytvořeného </w:t>
      </w:r>
      <w:r w:rsidR="003837FA">
        <w:t>poskytovatelem</w:t>
      </w:r>
      <w:r w:rsidR="003837FA" w:rsidRPr="006144F5">
        <w:t xml:space="preserve"> </w:t>
      </w:r>
      <w:r w:rsidR="0049542C" w:rsidRPr="006144F5">
        <w:t xml:space="preserve">nebo třetími osobami (poddodavateli </w:t>
      </w:r>
      <w:r w:rsidR="003837FA">
        <w:t>poskytovatele</w:t>
      </w:r>
      <w:r w:rsidR="0049542C" w:rsidRPr="006144F5">
        <w:t xml:space="preserve">) ve prospěch </w:t>
      </w:r>
      <w:r w:rsidR="00492E8B">
        <w:t>poskytovatele</w:t>
      </w:r>
      <w:r w:rsidR="003837FA">
        <w:t>,</w:t>
      </w:r>
      <w:r w:rsidR="0049542C" w:rsidRPr="006144F5">
        <w:t xml:space="preserve"> </w:t>
      </w:r>
      <w:r w:rsidR="00A519A8">
        <w:t>ne</w:t>
      </w:r>
      <w:r w:rsidR="0049542C" w:rsidRPr="00053AA8">
        <w:t>výhradní oprávnění</w:t>
      </w:r>
      <w:r w:rsidR="0049542C" w:rsidRPr="006144F5">
        <w:t xml:space="preserve"> Autorské dílo užít (licenci) ve smyslu a to v</w:t>
      </w:r>
      <w:r w:rsidR="009A13D8">
        <w:t> </w:t>
      </w:r>
      <w:r w:rsidR="0049542C" w:rsidRPr="006144F5">
        <w:t>územně</w:t>
      </w:r>
      <w:r w:rsidR="009A13D8" w:rsidRPr="009A13D8">
        <w:t xml:space="preserve"> a</w:t>
      </w:r>
      <w:r w:rsidR="00F302F4" w:rsidRPr="009A13D8">
        <w:t xml:space="preserve"> věcně</w:t>
      </w:r>
      <w:r w:rsidR="0049542C" w:rsidRPr="006144F5">
        <w:t xml:space="preserve"> neomezeném rozsahu a všemi </w:t>
      </w:r>
      <w:r w:rsidR="00117E3A" w:rsidRPr="004371DD">
        <w:t>známými</w:t>
      </w:r>
      <w:r w:rsidR="00117E3A">
        <w:t xml:space="preserve"> </w:t>
      </w:r>
      <w:r w:rsidR="0049542C" w:rsidRPr="006144F5">
        <w:t>způsoby odpovídajícími účelu, pro který je Autorské dílo určeno</w:t>
      </w:r>
      <w:r w:rsidR="00D1170E">
        <w:t xml:space="preserve"> </w:t>
      </w:r>
      <w:r w:rsidR="00FB5C43">
        <w:t xml:space="preserve">a dále </w:t>
      </w:r>
      <w:r w:rsidR="00FB5C43" w:rsidRPr="00FB5C43">
        <w:t xml:space="preserve">v rozsahu nezbytném pro řádné plnění povinností </w:t>
      </w:r>
      <w:r w:rsidR="00FB5C43">
        <w:t>editora základního prostorového uspořádání území, pověřeného jeho zřizovatelem hl. m. Prahou</w:t>
      </w:r>
      <w:r w:rsidR="00FB5C43" w:rsidRPr="00FB5C43">
        <w:t xml:space="preserve"> jako správce</w:t>
      </w:r>
      <w:r w:rsidR="00FB5C43">
        <w:t>m</w:t>
      </w:r>
      <w:r w:rsidR="00FB5C43" w:rsidRPr="00FB5C43">
        <w:t xml:space="preserve"> digitální technické mapy kraje, ve smys</w:t>
      </w:r>
      <w:bookmarkStart w:id="1" w:name="_GoBack"/>
      <w:bookmarkEnd w:id="1"/>
      <w:r w:rsidR="00FB5C43" w:rsidRPr="00FB5C43">
        <w:t xml:space="preserve">lu </w:t>
      </w:r>
      <w:r w:rsidR="00FB5C43" w:rsidRPr="00170366">
        <w:rPr>
          <w:lang w:val="cs"/>
        </w:rPr>
        <w:t>§ 4b odst. 4 písm. b) ve spojení s § 4b odst. 7 zákona č. 200/1994 Sb., o zeměměřictví, ve znění pozdějších předpisů a vyhlášky č. 393/2020 Sb., o digitální technické mapě, ve znění účinném od 1.7.2023</w:t>
      </w:r>
      <w:r w:rsidR="0049542C" w:rsidRPr="006144F5">
        <w:t xml:space="preserve">, a to </w:t>
      </w:r>
      <w:r w:rsidR="0049542C" w:rsidRPr="00017638">
        <w:t>na celou dobu trvání majetkových práv autora</w:t>
      </w:r>
      <w:r w:rsidR="0049542C" w:rsidRPr="006144F5">
        <w:t>, a v potřebném množstevním rozsahu odpovídajícím účelu, pro který je takové Autorské dílo určeno</w:t>
      </w:r>
      <w:r w:rsidR="0049542C" w:rsidRPr="004A1D2C">
        <w:t>, zejména však za účelem realizace, provozování</w:t>
      </w:r>
      <w:r w:rsidR="001518E4">
        <w:t xml:space="preserve"> a </w:t>
      </w:r>
      <w:r w:rsidR="0049542C" w:rsidRPr="004A1D2C">
        <w:t xml:space="preserve">užívání </w:t>
      </w:r>
      <w:r w:rsidR="004A1D2C" w:rsidRPr="004A1D2C">
        <w:t xml:space="preserve">Autorského díla </w:t>
      </w:r>
      <w:r w:rsidR="0049542C" w:rsidRPr="004A1D2C">
        <w:t>nebo je</w:t>
      </w:r>
      <w:r w:rsidR="004A1D2C" w:rsidRPr="004A1D2C">
        <w:t>ho</w:t>
      </w:r>
      <w:r w:rsidR="0049542C" w:rsidRPr="004A1D2C">
        <w:t xml:space="preserve"> jednotlivých částí</w:t>
      </w:r>
      <w:r w:rsidR="001518E4">
        <w:t>.</w:t>
      </w:r>
      <w:r w:rsidR="0049542C" w:rsidRPr="006144F5">
        <w:t xml:space="preserve"> Odměna za licenci je již zahrnuta v celkové</w:t>
      </w:r>
      <w:r w:rsidR="0049542C" w:rsidRPr="00170366">
        <w:rPr>
          <w:spacing w:val="-8"/>
        </w:rPr>
        <w:t xml:space="preserve"> </w:t>
      </w:r>
      <w:r w:rsidR="006564E2" w:rsidRPr="00170366">
        <w:rPr>
          <w:spacing w:val="-8"/>
        </w:rPr>
        <w:t>c</w:t>
      </w:r>
      <w:r w:rsidR="0049542C" w:rsidRPr="006144F5">
        <w:t xml:space="preserve">eně </w:t>
      </w:r>
      <w:r w:rsidR="0049542C">
        <w:t>díla</w:t>
      </w:r>
      <w:r w:rsidR="006564E2">
        <w:t xml:space="preserve"> dle Smlouvy</w:t>
      </w:r>
      <w:r w:rsidR="0049542C" w:rsidRPr="006144F5">
        <w:t>.</w:t>
      </w:r>
      <w:bookmarkEnd w:id="0"/>
    </w:p>
    <w:p w14:paraId="3F7EC3DE" w14:textId="77777777" w:rsidR="002C2DCE" w:rsidRDefault="002C2DCE" w:rsidP="008C4A48">
      <w:pPr>
        <w:pStyle w:val="Zkladntextodsazen21"/>
        <w:spacing w:line="276" w:lineRule="auto"/>
        <w:ind w:left="0"/>
        <w:jc w:val="center"/>
        <w:rPr>
          <w:rFonts w:cs="Times New Roman"/>
          <w:b/>
          <w:u w:val="single"/>
        </w:rPr>
      </w:pPr>
    </w:p>
    <w:p w14:paraId="2E5E5946" w14:textId="56814598" w:rsidR="000D27A5" w:rsidRPr="00236865" w:rsidRDefault="000D27A5" w:rsidP="00236865">
      <w:pPr>
        <w:pStyle w:val="Nadpis2"/>
        <w:spacing w:before="0" w:line="276" w:lineRule="auto"/>
      </w:pPr>
      <w:r w:rsidRPr="0060154C">
        <w:t>II. Cena a platební podmínky</w:t>
      </w:r>
    </w:p>
    <w:p w14:paraId="7493ADD7" w14:textId="62F17323" w:rsidR="000D27A5" w:rsidRDefault="000D27A5" w:rsidP="000D27A5">
      <w:pPr>
        <w:numPr>
          <w:ilvl w:val="0"/>
          <w:numId w:val="4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Celková cena za </w:t>
      </w:r>
      <w:r>
        <w:rPr>
          <w:rFonts w:cs="Times New Roman"/>
        </w:rPr>
        <w:t>poskytnutí licence</w:t>
      </w:r>
      <w:r w:rsidRPr="0060154C">
        <w:rPr>
          <w:rFonts w:cs="Times New Roman"/>
        </w:rPr>
        <w:t xml:space="preserve"> činí:</w:t>
      </w:r>
    </w:p>
    <w:p w14:paraId="60810205" w14:textId="36CC7917" w:rsidR="000D27A5" w:rsidRDefault="005D401B" w:rsidP="000D27A5">
      <w:pPr>
        <w:spacing w:after="120" w:line="276" w:lineRule="auto"/>
        <w:ind w:left="-284" w:firstLine="284"/>
        <w:jc w:val="both"/>
        <w:rPr>
          <w:rFonts w:cs="Times New Roman"/>
        </w:rPr>
      </w:pPr>
      <w:r>
        <w:rPr>
          <w:rFonts w:cs="Times New Roman"/>
          <w:b/>
          <w:bCs/>
        </w:rPr>
        <w:t>245.000</w:t>
      </w:r>
      <w:r w:rsidR="000D27A5" w:rsidRPr="009E4AB3">
        <w:rPr>
          <w:rFonts w:cs="Times New Roman"/>
          <w:b/>
          <w:bCs/>
        </w:rPr>
        <w:t>,-</w:t>
      </w:r>
      <w:r w:rsidR="000D27A5" w:rsidRPr="005F7C86">
        <w:rPr>
          <w:rFonts w:cs="Times New Roman"/>
          <w:b/>
        </w:rPr>
        <w:t xml:space="preserve"> Kč</w:t>
      </w:r>
      <w:r w:rsidR="000D27A5" w:rsidRPr="0060154C">
        <w:rPr>
          <w:rFonts w:cs="Times New Roman"/>
          <w:b/>
        </w:rPr>
        <w:t xml:space="preserve"> </w:t>
      </w:r>
      <w:r w:rsidR="000D27A5" w:rsidRPr="0060154C">
        <w:rPr>
          <w:rFonts w:cs="Times New Roman"/>
        </w:rPr>
        <w:t>(slovy</w:t>
      </w:r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dvěstěčtyřicetpěttisíc</w:t>
      </w:r>
      <w:proofErr w:type="spellEnd"/>
      <w:r>
        <w:rPr>
          <w:rFonts w:cs="Times New Roman"/>
        </w:rPr>
        <w:t xml:space="preserve"> </w:t>
      </w:r>
      <w:r w:rsidR="000D27A5" w:rsidRPr="0060154C">
        <w:rPr>
          <w:rFonts w:cs="Times New Roman"/>
        </w:rPr>
        <w:t xml:space="preserve">korun českých) </w:t>
      </w:r>
      <w:r w:rsidR="000D27A5" w:rsidRPr="005F7C86">
        <w:rPr>
          <w:rFonts w:cs="Times New Roman"/>
          <w:b/>
        </w:rPr>
        <w:t>bez DPH</w:t>
      </w:r>
      <w:r w:rsidR="000D27A5" w:rsidRPr="0060154C">
        <w:rPr>
          <w:rFonts w:cs="Times New Roman"/>
        </w:rPr>
        <w:t xml:space="preserve">, </w:t>
      </w:r>
      <w:r>
        <w:rPr>
          <w:rFonts w:cs="Times New Roman"/>
        </w:rPr>
        <w:t>tj.</w:t>
      </w:r>
    </w:p>
    <w:p w14:paraId="2380CAAE" w14:textId="77777777" w:rsidR="005B4464" w:rsidRDefault="005D401B" w:rsidP="005B4464">
      <w:pPr>
        <w:spacing w:after="120"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296.450,- </w:t>
      </w:r>
      <w:r w:rsidR="000D27A5" w:rsidRPr="005F7C86">
        <w:rPr>
          <w:rFonts w:cs="Times New Roman"/>
          <w:b/>
        </w:rPr>
        <w:t>Kč</w:t>
      </w:r>
      <w:r w:rsidR="000D27A5" w:rsidRPr="0060154C">
        <w:rPr>
          <w:rFonts w:cs="Times New Roman"/>
          <w:b/>
        </w:rPr>
        <w:t xml:space="preserve"> </w:t>
      </w:r>
      <w:r w:rsidR="000D27A5" w:rsidRPr="0060154C">
        <w:rPr>
          <w:rFonts w:cs="Times New Roman"/>
        </w:rPr>
        <w:t>(slovy: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dvěstědevadesátšesttisícčtyřistapadesát</w:t>
      </w:r>
      <w:proofErr w:type="spellEnd"/>
      <w:r>
        <w:rPr>
          <w:rFonts w:cs="Times New Roman"/>
        </w:rPr>
        <w:t xml:space="preserve"> </w:t>
      </w:r>
      <w:r w:rsidR="000D27A5" w:rsidRPr="0060154C">
        <w:rPr>
          <w:rFonts w:cs="Times New Roman"/>
        </w:rPr>
        <w:t xml:space="preserve">korun českých) </w:t>
      </w:r>
      <w:r w:rsidR="000D27A5" w:rsidRPr="005F7C86">
        <w:rPr>
          <w:rFonts w:cs="Times New Roman"/>
          <w:b/>
        </w:rPr>
        <w:t>včetně DPH</w:t>
      </w:r>
      <w:r w:rsidR="000D27A5">
        <w:rPr>
          <w:rFonts w:cs="Times New Roman"/>
        </w:rPr>
        <w:t>.</w:t>
      </w:r>
    </w:p>
    <w:p w14:paraId="79C9F513" w14:textId="61A574DA" w:rsidR="000D27A5" w:rsidRPr="005B4464" w:rsidRDefault="000D27A5" w:rsidP="005B4464">
      <w:pPr>
        <w:spacing w:after="120" w:line="276" w:lineRule="auto"/>
        <w:jc w:val="both"/>
        <w:rPr>
          <w:rFonts w:cs="Times New Roman"/>
        </w:rPr>
      </w:pPr>
      <w:r w:rsidRPr="00B26EAD">
        <w:rPr>
          <w:rFonts w:cs="Times New Roman"/>
        </w:rPr>
        <w:t>Platba za splnění předmětu smlouvy se uskuteční</w:t>
      </w:r>
      <w:r w:rsidR="000F0735">
        <w:rPr>
          <w:rFonts w:cs="Times New Roman"/>
        </w:rPr>
        <w:t>,</w:t>
      </w:r>
      <w:r w:rsidR="00793F6A">
        <w:rPr>
          <w:rFonts w:cs="Times New Roman"/>
        </w:rPr>
        <w:t xml:space="preserve"> </w:t>
      </w:r>
      <w:r w:rsidRPr="00B26EAD">
        <w:rPr>
          <w:rFonts w:cs="Times New Roman"/>
        </w:rPr>
        <w:t>a to po oboustranném podepsání akceptačního protokolu bez výhrad či s výhradou těch vad, které nebrání díl</w:t>
      </w:r>
      <w:r>
        <w:rPr>
          <w:rFonts w:cs="Times New Roman"/>
        </w:rPr>
        <w:t>o</w:t>
      </w:r>
      <w:r w:rsidRPr="00B26EAD">
        <w:rPr>
          <w:rFonts w:cs="Times New Roman"/>
        </w:rPr>
        <w:t xml:space="preserve"> akceptovat</w:t>
      </w:r>
      <w:r>
        <w:rPr>
          <w:rFonts w:cs="Times New Roman"/>
        </w:rPr>
        <w:t>.</w:t>
      </w:r>
    </w:p>
    <w:p w14:paraId="53CBCAAB" w14:textId="77777777" w:rsidR="000D27A5" w:rsidRDefault="000D27A5" w:rsidP="000D27A5">
      <w:pPr>
        <w:numPr>
          <w:ilvl w:val="0"/>
          <w:numId w:val="4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Cena uvedená v čl. II</w:t>
      </w:r>
      <w:r w:rsidRPr="0060154C">
        <w:rPr>
          <w:rFonts w:cs="Times New Roman"/>
        </w:rPr>
        <w:t xml:space="preserve"> odst. 1 této smlouvy může být měněna pouze v souvislosti se změnou sazeb DPH či jiných daňových předpisů majících vliv na cenu předmětu plnění. Rozhodným dnem je den změny sazby DPH.</w:t>
      </w:r>
    </w:p>
    <w:p w14:paraId="25676578" w14:textId="667AA142" w:rsidR="000D27A5" w:rsidRPr="0060154C" w:rsidRDefault="000D27A5" w:rsidP="000D27A5">
      <w:pPr>
        <w:numPr>
          <w:ilvl w:val="0"/>
          <w:numId w:val="4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Sjednaná cena </w:t>
      </w:r>
      <w:r w:rsidR="00793F6A">
        <w:rPr>
          <w:rFonts w:cs="Times New Roman"/>
        </w:rPr>
        <w:t>je konečná a zahrnuje v sobě veškeré náklady poskytovatele v souvislosti s poskytnutím licence. Poskytovatel</w:t>
      </w:r>
      <w:r>
        <w:rPr>
          <w:rFonts w:cs="Times New Roman"/>
        </w:rPr>
        <w:t xml:space="preserve"> nemá nárok na jakoukoliv další platbu související s</w:t>
      </w:r>
      <w:r w:rsidR="00793F6A">
        <w:rPr>
          <w:rFonts w:cs="Times New Roman"/>
        </w:rPr>
        <w:t> </w:t>
      </w:r>
      <w:r>
        <w:rPr>
          <w:rFonts w:cs="Times New Roman"/>
        </w:rPr>
        <w:t>p</w:t>
      </w:r>
      <w:r w:rsidR="00793F6A">
        <w:rPr>
          <w:rFonts w:cs="Times New Roman"/>
        </w:rPr>
        <w:t>oskytnutím licence.</w:t>
      </w:r>
      <w:r w:rsidRPr="0060154C">
        <w:rPr>
          <w:rFonts w:cs="Times New Roman"/>
        </w:rPr>
        <w:t xml:space="preserve"> </w:t>
      </w:r>
    </w:p>
    <w:p w14:paraId="0AAC7640" w14:textId="29A235AD" w:rsidR="000D27A5" w:rsidRPr="0060154C" w:rsidRDefault="000D27A5" w:rsidP="000D27A5">
      <w:pPr>
        <w:numPr>
          <w:ilvl w:val="0"/>
          <w:numId w:val="4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Objednatel je povinen zaplatit </w:t>
      </w:r>
      <w:r w:rsidR="0098523C">
        <w:rPr>
          <w:rFonts w:cs="Times New Roman"/>
        </w:rPr>
        <w:t>poskytovateli</w:t>
      </w:r>
      <w:r w:rsidRPr="0060154C">
        <w:rPr>
          <w:rFonts w:cs="Times New Roman"/>
        </w:rPr>
        <w:t xml:space="preserve"> cenu za </w:t>
      </w:r>
      <w:r w:rsidR="0098523C">
        <w:rPr>
          <w:rFonts w:cs="Times New Roman"/>
        </w:rPr>
        <w:t xml:space="preserve">poskytnutí licence </w:t>
      </w:r>
      <w:r w:rsidRPr="0060154C">
        <w:rPr>
          <w:rFonts w:cs="Times New Roman"/>
        </w:rPr>
        <w:t xml:space="preserve">na základě řádně a oprávněně vystaveného daňového dokladu (faktury), a to se splatností 21 dnů ode dne doručení faktury objednateli. </w:t>
      </w:r>
    </w:p>
    <w:p w14:paraId="02F1B4A6" w14:textId="2DB41B2E" w:rsidR="000D27A5" w:rsidRPr="003A19FA" w:rsidRDefault="000D27A5" w:rsidP="003A19FA">
      <w:pPr>
        <w:numPr>
          <w:ilvl w:val="0"/>
          <w:numId w:val="4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Řádným vystavením faktury se rozumí vystavení faktury</w:t>
      </w:r>
      <w:r w:rsidR="00ED3562">
        <w:rPr>
          <w:rFonts w:cs="Times New Roman"/>
        </w:rPr>
        <w:t xml:space="preserve"> poskytovatelem</w:t>
      </w:r>
      <w:r w:rsidRPr="0060154C">
        <w:rPr>
          <w:rFonts w:cs="Times New Roman"/>
        </w:rPr>
        <w:t xml:space="preserve">, </w:t>
      </w:r>
      <w:proofErr w:type="gramStart"/>
      <w:r w:rsidRPr="0060154C">
        <w:rPr>
          <w:rFonts w:cs="Times New Roman"/>
        </w:rPr>
        <w:t>jež</w:t>
      </w:r>
      <w:proofErr w:type="gramEnd"/>
      <w:r w:rsidRPr="0060154C">
        <w:rPr>
          <w:rFonts w:cs="Times New Roman"/>
        </w:rPr>
        <w:t xml:space="preserve"> má veškeré náležitosti daňového dokladu požadované právními předpisy, zejména zákonem č. 235/2004 Sb., o dani z přidané hodnoty, ve znění pozdějších předpisů. </w:t>
      </w:r>
      <w:r w:rsidRPr="0060154C">
        <w:rPr>
          <w:rFonts w:cs="Times New Roman"/>
          <w:b/>
        </w:rPr>
        <w:t>Na faktuře musí být uvedeno číslo smlouvy</w:t>
      </w:r>
      <w:r w:rsidRPr="0060154C">
        <w:rPr>
          <w:rFonts w:cs="Times New Roman"/>
        </w:rPr>
        <w:t>.</w:t>
      </w:r>
      <w:r>
        <w:rPr>
          <w:rFonts w:cs="Times New Roman"/>
        </w:rPr>
        <w:t xml:space="preserve"> Úhrada faktur bude provedena převodním příkazem na bankovní účet uvedený na faktuře </w:t>
      </w:r>
      <w:r w:rsidR="00ED3562">
        <w:rPr>
          <w:rFonts w:cs="Times New Roman"/>
        </w:rPr>
        <w:t>poskytovatele</w:t>
      </w:r>
      <w:r>
        <w:rPr>
          <w:rFonts w:cs="Times New Roman"/>
        </w:rPr>
        <w:t xml:space="preserve">, uvedený shora v označení </w:t>
      </w:r>
      <w:r w:rsidR="00ED3562">
        <w:rPr>
          <w:rFonts w:cs="Times New Roman"/>
        </w:rPr>
        <w:t>poskytovatele</w:t>
      </w:r>
      <w:r>
        <w:rPr>
          <w:rFonts w:cs="Times New Roman"/>
        </w:rPr>
        <w:t xml:space="preserve">. </w:t>
      </w:r>
    </w:p>
    <w:p w14:paraId="0DABE7F9" w14:textId="7EAE5360" w:rsidR="000D27A5" w:rsidRPr="00940E95" w:rsidRDefault="000D27A5" w:rsidP="000D27A5">
      <w:pPr>
        <w:numPr>
          <w:ilvl w:val="0"/>
          <w:numId w:val="4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940E95">
        <w:rPr>
          <w:rFonts w:cs="Times New Roman"/>
        </w:rPr>
        <w:t xml:space="preserve">Oprávněným vystavením faktury se rozumí vystavení faktury </w:t>
      </w:r>
      <w:r w:rsidR="003A19FA">
        <w:rPr>
          <w:rFonts w:cs="Times New Roman"/>
        </w:rPr>
        <w:t xml:space="preserve">poskytovatelem </w:t>
      </w:r>
      <w:r w:rsidRPr="00940E95">
        <w:rPr>
          <w:rFonts w:cs="Times New Roman"/>
        </w:rPr>
        <w:t xml:space="preserve">za </w:t>
      </w:r>
      <w:r w:rsidR="003A19FA">
        <w:rPr>
          <w:rFonts w:cs="Times New Roman"/>
        </w:rPr>
        <w:t>poskytnutí licence k předmětu smlouvy</w:t>
      </w:r>
      <w:r w:rsidRPr="00502615">
        <w:rPr>
          <w:rFonts w:cs="Times New Roman"/>
        </w:rPr>
        <w:t xml:space="preserve"> </w:t>
      </w:r>
      <w:r w:rsidR="003A19FA">
        <w:rPr>
          <w:rFonts w:cs="Times New Roman"/>
        </w:rPr>
        <w:t xml:space="preserve">na </w:t>
      </w:r>
      <w:r w:rsidRPr="00502615">
        <w:rPr>
          <w:rFonts w:cs="Times New Roman"/>
        </w:rPr>
        <w:t>základě oběma stranami podepsaného akceptačního protokolu</w:t>
      </w:r>
      <w:r w:rsidR="003A19FA">
        <w:rPr>
          <w:rFonts w:cs="Times New Roman"/>
        </w:rPr>
        <w:t>.</w:t>
      </w:r>
    </w:p>
    <w:p w14:paraId="16EF009F" w14:textId="77777777" w:rsidR="000D27A5" w:rsidRPr="0060154C" w:rsidRDefault="000D27A5" w:rsidP="000D27A5">
      <w:pPr>
        <w:numPr>
          <w:ilvl w:val="0"/>
          <w:numId w:val="4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V případě, že faktura nebude vystavena oprávněně, není objednatel povinen ji proplatit.  </w:t>
      </w:r>
    </w:p>
    <w:p w14:paraId="69F790FA" w14:textId="76781A01" w:rsidR="000D27A5" w:rsidRPr="0060154C" w:rsidRDefault="000D27A5" w:rsidP="000D27A5">
      <w:pPr>
        <w:numPr>
          <w:ilvl w:val="0"/>
          <w:numId w:val="4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V případě, že faktura nebude vystavena řádně v souladu se zákonem a nebude obsahovat předepsané náležitosti, je objednatel oprávněn vrátit ji </w:t>
      </w:r>
      <w:r w:rsidR="00D97A12">
        <w:rPr>
          <w:rFonts w:cs="Times New Roman"/>
        </w:rPr>
        <w:t xml:space="preserve">poskytovateli </w:t>
      </w:r>
      <w:r w:rsidRPr="0060154C">
        <w:rPr>
          <w:rFonts w:cs="Times New Roman"/>
        </w:rPr>
        <w:t>k</w:t>
      </w:r>
      <w:r>
        <w:rPr>
          <w:rFonts w:cs="Times New Roman"/>
        </w:rPr>
        <w:t xml:space="preserve"> opravě a </w:t>
      </w:r>
      <w:r w:rsidRPr="0060154C">
        <w:rPr>
          <w:rFonts w:cs="Times New Roman"/>
        </w:rPr>
        <w:t>doplnění. V takovém případě se zastaví plynutí lhůty splatnosti a nová lhůta splatnosti začne běžet doručením opravené faktury.</w:t>
      </w:r>
    </w:p>
    <w:p w14:paraId="5981B005" w14:textId="77777777" w:rsidR="000D27A5" w:rsidRDefault="000D27A5" w:rsidP="000D27A5">
      <w:pPr>
        <w:numPr>
          <w:ilvl w:val="0"/>
          <w:numId w:val="4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Objednatel neposkytuje zálohy.</w:t>
      </w:r>
    </w:p>
    <w:p w14:paraId="5F4A8A8E" w14:textId="6F403D3C" w:rsidR="000D27A5" w:rsidRDefault="000D27A5" w:rsidP="000D27A5">
      <w:pPr>
        <w:numPr>
          <w:ilvl w:val="0"/>
          <w:numId w:val="4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</w:t>
      </w:r>
      <w:r w:rsidR="00C211EF">
        <w:rPr>
          <w:rFonts w:cs="Times New Roman"/>
        </w:rPr>
        <w:t>Poskytovatel</w:t>
      </w:r>
      <w:r>
        <w:rPr>
          <w:rFonts w:cs="Times New Roman"/>
        </w:rPr>
        <w:t xml:space="preserve"> je podle ustanovení § 2 písm. e) zák. č. 320/2001 Sb., o finanční kontrole ve veřejné správě a o změně některých zákonů, ve znění pozdějších předpisů, osobou povinnou spolupůsobit při výkonu finanční kontroly. </w:t>
      </w:r>
      <w:r w:rsidR="00E60860">
        <w:rPr>
          <w:rFonts w:cs="Times New Roman"/>
        </w:rPr>
        <w:t>Poskytovatel</w:t>
      </w:r>
      <w:r>
        <w:rPr>
          <w:rFonts w:cs="Times New Roman"/>
        </w:rPr>
        <w:t xml:space="preserve"> je povinen poskytnout při výkonu finanční kontroly součinnost a je povinen poskytnout přístup ke všem dokumentům souvisejícím se zadáním a realizací díla, včetně dokumentů podléhajících ochraně podle zvláštních právních předpisů. Za účelem řádného splnění této povinnosti je </w:t>
      </w:r>
      <w:r w:rsidR="00E60860">
        <w:rPr>
          <w:rFonts w:cs="Times New Roman"/>
        </w:rPr>
        <w:t>poskytovatel</w:t>
      </w:r>
      <w:r>
        <w:rPr>
          <w:rFonts w:cs="Times New Roman"/>
        </w:rPr>
        <w:t xml:space="preserve"> povinen smluvně zavázat i všechny své případné poddodavatele.  </w:t>
      </w:r>
    </w:p>
    <w:p w14:paraId="49B24227" w14:textId="375FE8DA" w:rsidR="000D27A5" w:rsidRDefault="000D27A5" w:rsidP="000D27A5">
      <w:pPr>
        <w:numPr>
          <w:ilvl w:val="0"/>
          <w:numId w:val="4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V případě, že se </w:t>
      </w:r>
      <w:r w:rsidR="00EE268D">
        <w:rPr>
          <w:rFonts w:cs="Times New Roman"/>
        </w:rPr>
        <w:t xml:space="preserve">poskytovatel </w:t>
      </w:r>
      <w:r>
        <w:rPr>
          <w:rFonts w:cs="Times New Roman"/>
        </w:rPr>
        <w:t xml:space="preserve">stane nespolehlivým plátcem DPH, ve smyslu ustanovení § </w:t>
      </w:r>
      <w:proofErr w:type="gramStart"/>
      <w:r>
        <w:rPr>
          <w:rFonts w:cs="Times New Roman"/>
        </w:rPr>
        <w:t>106a</w:t>
      </w:r>
      <w:proofErr w:type="gramEnd"/>
      <w:r>
        <w:rPr>
          <w:rFonts w:cs="Times New Roman"/>
        </w:rPr>
        <w:t xml:space="preserve"> zákona č. 235/2004 Sb., o dani z přidané hodnoty, ve znění pozdějších předpisů, je objednatel oprávněn odvést částku DPH z příslušného plnění přímo na účet finančního úřadu, podle ustanovení § 109 a 109a cit. zákona. V takovém případě objednatel tuto skutečnost oznámí </w:t>
      </w:r>
      <w:r w:rsidR="00EE268D">
        <w:rPr>
          <w:rFonts w:cs="Times New Roman"/>
        </w:rPr>
        <w:t>poskytovateli</w:t>
      </w:r>
      <w:r>
        <w:rPr>
          <w:rFonts w:cs="Times New Roman"/>
        </w:rPr>
        <w:t xml:space="preserve"> a úhradou DPH na účet finančního úřadu se pohledávka objednatele vůči </w:t>
      </w:r>
      <w:r w:rsidR="00EE268D">
        <w:rPr>
          <w:rFonts w:cs="Times New Roman"/>
        </w:rPr>
        <w:t>poskytovateli</w:t>
      </w:r>
      <w:r>
        <w:rPr>
          <w:rFonts w:cs="Times New Roman"/>
        </w:rPr>
        <w:t xml:space="preserve"> v částce uhrazené DPH považuje bez ohledu na další ustanovení této smlouvy za uhrazenou. Skutečnost, že se </w:t>
      </w:r>
      <w:r w:rsidR="00EE268D">
        <w:rPr>
          <w:rFonts w:cs="Times New Roman"/>
        </w:rPr>
        <w:t>poskytovatel</w:t>
      </w:r>
      <w:r>
        <w:rPr>
          <w:rFonts w:cs="Times New Roman"/>
        </w:rPr>
        <w:t xml:space="preserve"> stal tzv. nespolehlivým plátcem DPH, bude ověřena z veřejně dostupného registru, což </w:t>
      </w:r>
      <w:r w:rsidR="00EE268D">
        <w:rPr>
          <w:rFonts w:cs="Times New Roman"/>
        </w:rPr>
        <w:t>poskytovatel</w:t>
      </w:r>
      <w:r>
        <w:rPr>
          <w:rFonts w:cs="Times New Roman"/>
        </w:rPr>
        <w:t xml:space="preserve"> výslovně akceptuje a nebude činit sporným. </w:t>
      </w:r>
    </w:p>
    <w:p w14:paraId="56A0A078" w14:textId="77777777" w:rsidR="000D27A5" w:rsidRPr="0060154C" w:rsidRDefault="000D27A5" w:rsidP="000D27A5">
      <w:pPr>
        <w:spacing w:after="120" w:line="276" w:lineRule="auto"/>
        <w:jc w:val="both"/>
        <w:rPr>
          <w:rFonts w:cs="Times New Roman"/>
        </w:rPr>
      </w:pPr>
    </w:p>
    <w:p w14:paraId="14352A70" w14:textId="1FBB09F9" w:rsidR="00F814EE" w:rsidRDefault="00483245" w:rsidP="008C4A48">
      <w:pPr>
        <w:pStyle w:val="Zkladntextodsazen21"/>
        <w:spacing w:line="276" w:lineRule="auto"/>
        <w:ind w:left="0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III. Termín plnění</w:t>
      </w:r>
    </w:p>
    <w:p w14:paraId="359D35EC" w14:textId="1C98FE12" w:rsidR="00483245" w:rsidRPr="00AD1B32" w:rsidRDefault="00483245" w:rsidP="00483245">
      <w:pPr>
        <w:pStyle w:val="Zkladntextodsazen21"/>
        <w:numPr>
          <w:ilvl w:val="0"/>
          <w:numId w:val="60"/>
        </w:numPr>
        <w:spacing w:line="276" w:lineRule="auto"/>
        <w:rPr>
          <w:rFonts w:cs="Times New Roman"/>
        </w:rPr>
      </w:pPr>
      <w:r w:rsidRPr="00AD1B32">
        <w:rPr>
          <w:rFonts w:cs="Times New Roman"/>
        </w:rPr>
        <w:t>Poskytovatel se zavazuje poskytnout licenci následujícím způsobem</w:t>
      </w:r>
      <w:r w:rsidR="00500DAD">
        <w:rPr>
          <w:rFonts w:cs="Times New Roman"/>
        </w:rPr>
        <w:t xml:space="preserve">: potvrzením o vlastnictví licence a licenčním klíčem, a to do 50 dní od podpisu smlouvy oběma smluvními stranami. </w:t>
      </w:r>
    </w:p>
    <w:p w14:paraId="3E5FE8F9" w14:textId="77777777" w:rsidR="00BB1590" w:rsidRDefault="00BB1590" w:rsidP="00BB1590">
      <w:pPr>
        <w:numPr>
          <w:ilvl w:val="0"/>
          <w:numId w:val="60"/>
        </w:numPr>
        <w:suppressAutoHyphens w:val="0"/>
        <w:spacing w:after="120" w:line="276" w:lineRule="auto"/>
        <w:jc w:val="both"/>
        <w:rPr>
          <w:rFonts w:cs="Times New Roman"/>
        </w:rPr>
      </w:pPr>
      <w:r w:rsidRPr="0060154C">
        <w:rPr>
          <w:rFonts w:cs="Times New Roman"/>
        </w:rPr>
        <w:t xml:space="preserve">V případě, že termín </w:t>
      </w:r>
      <w:r>
        <w:rPr>
          <w:rFonts w:cs="Times New Roman"/>
        </w:rPr>
        <w:t>plněn</w:t>
      </w:r>
      <w:r w:rsidRPr="0060154C">
        <w:rPr>
          <w:rFonts w:cs="Times New Roman"/>
        </w:rPr>
        <w:t>í vychází na víkend či svátek, posouvá se termín odevzdání na nejbližší následující pracovní den.</w:t>
      </w:r>
    </w:p>
    <w:p w14:paraId="3F39A140" w14:textId="350F0C32" w:rsidR="00EE2DA7" w:rsidRDefault="00EE2DA7" w:rsidP="00EE2DA7">
      <w:pPr>
        <w:numPr>
          <w:ilvl w:val="0"/>
          <w:numId w:val="60"/>
        </w:numPr>
        <w:suppressAutoHyphens w:val="0"/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Poskytovatel a objednatel sepíší o předání</w:t>
      </w:r>
      <w:r w:rsidR="00C67F52">
        <w:rPr>
          <w:rFonts w:cs="Times New Roman"/>
        </w:rPr>
        <w:t xml:space="preserve"> </w:t>
      </w:r>
      <w:r>
        <w:rPr>
          <w:rFonts w:cs="Times New Roman"/>
        </w:rPr>
        <w:t>přístupů</w:t>
      </w:r>
      <w:r w:rsidR="00C67F52">
        <w:rPr>
          <w:rFonts w:cs="Times New Roman"/>
        </w:rPr>
        <w:t xml:space="preserve"> k předmětu smlouvy </w:t>
      </w:r>
      <w:r>
        <w:rPr>
          <w:rFonts w:cs="Times New Roman"/>
        </w:rPr>
        <w:t xml:space="preserve">předávací protokol (postačí prosté potvrzení o předání), teprve po kontrole </w:t>
      </w:r>
      <w:r w:rsidR="00C67F52">
        <w:rPr>
          <w:rFonts w:cs="Times New Roman"/>
        </w:rPr>
        <w:t>předmětu smlouvy</w:t>
      </w:r>
      <w:r>
        <w:rPr>
          <w:rFonts w:cs="Times New Roman"/>
        </w:rPr>
        <w:t xml:space="preserve"> spolu podepíší akceptační protokol. V akceptačním protokolu objednatel uvede, zda shledal či neshledal vady </w:t>
      </w:r>
      <w:r w:rsidR="00C67F52">
        <w:rPr>
          <w:rFonts w:cs="Times New Roman"/>
        </w:rPr>
        <w:t>předmětu smlouvy</w:t>
      </w:r>
      <w:r>
        <w:rPr>
          <w:rFonts w:cs="Times New Roman"/>
        </w:rPr>
        <w:t xml:space="preserve">. V případě, že vady </w:t>
      </w:r>
      <w:r w:rsidR="00C67F52">
        <w:rPr>
          <w:rFonts w:cs="Times New Roman"/>
        </w:rPr>
        <w:t>předmětu smlouvy</w:t>
      </w:r>
      <w:r>
        <w:rPr>
          <w:rFonts w:cs="Times New Roman"/>
        </w:rPr>
        <w:t xml:space="preserve"> zjistil, uvede, zda tyto vady brání </w:t>
      </w:r>
      <w:r w:rsidR="00C67F52">
        <w:rPr>
          <w:rFonts w:cs="Times New Roman"/>
        </w:rPr>
        <w:t>předmět smlouvy</w:t>
      </w:r>
      <w:r>
        <w:rPr>
          <w:rFonts w:cs="Times New Roman"/>
        </w:rPr>
        <w:t xml:space="preserve"> akceptovat, či nikoliv.</w:t>
      </w:r>
    </w:p>
    <w:p w14:paraId="742B5B71" w14:textId="64954CC8" w:rsidR="00BB1590" w:rsidRDefault="00BB1590" w:rsidP="0006583E">
      <w:pPr>
        <w:pStyle w:val="Zkladntextodsazen21"/>
        <w:spacing w:line="276" w:lineRule="auto"/>
        <w:ind w:left="720"/>
        <w:rPr>
          <w:rFonts w:cs="Times New Roman"/>
          <w:b/>
          <w:u w:val="single"/>
        </w:rPr>
      </w:pPr>
    </w:p>
    <w:p w14:paraId="47607C2E" w14:textId="77777777" w:rsidR="00F814EE" w:rsidRDefault="00F814EE" w:rsidP="00F814EE">
      <w:pPr>
        <w:pStyle w:val="Zkladntextodsazen21"/>
        <w:spacing w:line="276" w:lineRule="auto"/>
        <w:ind w:left="0"/>
        <w:rPr>
          <w:rFonts w:cs="Times New Roman"/>
          <w:b/>
          <w:u w:val="single"/>
        </w:rPr>
      </w:pPr>
    </w:p>
    <w:p w14:paraId="1BC41C8E" w14:textId="77777777" w:rsidR="0006583E" w:rsidRDefault="0006583E" w:rsidP="005B4464">
      <w:pPr>
        <w:pStyle w:val="Zkladntextodsazen21"/>
        <w:spacing w:line="276" w:lineRule="auto"/>
        <w:ind w:left="0"/>
        <w:jc w:val="center"/>
        <w:rPr>
          <w:rFonts w:cs="Times New Roman"/>
          <w:b/>
          <w:u w:val="single"/>
        </w:rPr>
      </w:pPr>
    </w:p>
    <w:p w14:paraId="78C8DC79" w14:textId="418BD09D" w:rsidR="004C6E22" w:rsidRDefault="0006583E" w:rsidP="005B4464">
      <w:pPr>
        <w:pStyle w:val="Zkladntextodsazen21"/>
        <w:spacing w:line="276" w:lineRule="auto"/>
        <w:ind w:left="0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IV</w:t>
      </w:r>
      <w:r w:rsidR="00F814EE">
        <w:rPr>
          <w:rFonts w:cs="Times New Roman"/>
          <w:b/>
          <w:u w:val="single"/>
        </w:rPr>
        <w:t xml:space="preserve">. </w:t>
      </w:r>
      <w:r w:rsidR="008C4A48" w:rsidRPr="008C4A48">
        <w:rPr>
          <w:rFonts w:cs="Times New Roman"/>
          <w:b/>
          <w:u w:val="single"/>
        </w:rPr>
        <w:t>Práva a povinnosti</w:t>
      </w:r>
    </w:p>
    <w:p w14:paraId="04862B26" w14:textId="77777777" w:rsidR="006564E2" w:rsidRDefault="008C4A48" w:rsidP="008C4A48">
      <w:pPr>
        <w:pStyle w:val="Zkladntextodsazen21"/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6564E2">
        <w:rPr>
          <w:rFonts w:cs="Times New Roman"/>
        </w:rPr>
        <w:t xml:space="preserve">Z poskytnuté licence vyplývají Objednateli </w:t>
      </w:r>
      <w:r w:rsidR="003218E9">
        <w:rPr>
          <w:rFonts w:cs="Times New Roman"/>
        </w:rPr>
        <w:t xml:space="preserve">následující oprávnění a závazky: </w:t>
      </w:r>
    </w:p>
    <w:p w14:paraId="2A321331" w14:textId="153647D7" w:rsidR="003218E9" w:rsidRDefault="003218E9" w:rsidP="005978DD">
      <w:pPr>
        <w:pStyle w:val="Zkladntextodsazen21"/>
        <w:numPr>
          <w:ilvl w:val="1"/>
          <w:numId w:val="58"/>
        </w:numPr>
        <w:spacing w:line="276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 xml:space="preserve">užívat </w:t>
      </w:r>
      <w:r w:rsidR="005978DD">
        <w:rPr>
          <w:rFonts w:cs="Times New Roman"/>
        </w:rPr>
        <w:t xml:space="preserve">Autorské </w:t>
      </w:r>
      <w:r>
        <w:rPr>
          <w:rFonts w:cs="Times New Roman"/>
        </w:rPr>
        <w:t>dílo všemi známými způsoby pro potřebu</w:t>
      </w:r>
      <w:r w:rsidR="005978DD">
        <w:rPr>
          <w:rFonts w:cs="Times New Roman"/>
        </w:rPr>
        <w:t xml:space="preserve"> svou</w:t>
      </w:r>
      <w:r>
        <w:rPr>
          <w:rFonts w:cs="Times New Roman"/>
        </w:rPr>
        <w:t xml:space="preserve"> a </w:t>
      </w:r>
      <w:r w:rsidR="005978DD">
        <w:rPr>
          <w:rFonts w:cs="Times New Roman"/>
        </w:rPr>
        <w:t xml:space="preserve">pro </w:t>
      </w:r>
      <w:r>
        <w:rPr>
          <w:rFonts w:cs="Times New Roman"/>
        </w:rPr>
        <w:t xml:space="preserve">potřebu </w:t>
      </w:r>
      <w:r w:rsidR="005978DD">
        <w:rPr>
          <w:rFonts w:cs="Times New Roman"/>
        </w:rPr>
        <w:t xml:space="preserve">svého zřizovatele </w:t>
      </w:r>
      <w:r>
        <w:rPr>
          <w:rFonts w:cs="Times New Roman"/>
        </w:rPr>
        <w:t>hl.</w:t>
      </w:r>
      <w:r w:rsidR="002B21EC">
        <w:rPr>
          <w:rFonts w:cs="Times New Roman"/>
        </w:rPr>
        <w:t xml:space="preserve"> </w:t>
      </w:r>
      <w:r>
        <w:rPr>
          <w:rFonts w:cs="Times New Roman"/>
        </w:rPr>
        <w:t>m.</w:t>
      </w:r>
      <w:r w:rsidR="005978DD">
        <w:rPr>
          <w:rFonts w:cs="Times New Roman"/>
        </w:rPr>
        <w:t xml:space="preserve"> </w:t>
      </w:r>
      <w:r>
        <w:rPr>
          <w:rFonts w:cs="Times New Roman"/>
        </w:rPr>
        <w:t xml:space="preserve">Prahy jako provozovatele </w:t>
      </w:r>
      <w:r w:rsidR="005978DD">
        <w:rPr>
          <w:rFonts w:cs="Times New Roman"/>
        </w:rPr>
        <w:t>systému Digitální technické mapy</w:t>
      </w:r>
      <w:r>
        <w:rPr>
          <w:rFonts w:cs="Times New Roman"/>
        </w:rPr>
        <w:t xml:space="preserve"> hl.</w:t>
      </w:r>
      <w:r w:rsidR="00956B3F">
        <w:rPr>
          <w:rFonts w:cs="Times New Roman"/>
        </w:rPr>
        <w:t xml:space="preserve"> </w:t>
      </w:r>
      <w:r>
        <w:rPr>
          <w:rFonts w:cs="Times New Roman"/>
        </w:rPr>
        <w:t>m. Prahy,</w:t>
      </w:r>
      <w:r w:rsidR="008C4A48">
        <w:rPr>
          <w:rFonts w:cs="Times New Roman"/>
        </w:rPr>
        <w:t xml:space="preserve"> a to i ve zpracované či jinak změněné podobě</w:t>
      </w:r>
      <w:r w:rsidR="000E3328">
        <w:rPr>
          <w:rFonts w:cs="Times New Roman"/>
        </w:rPr>
        <w:t>;</w:t>
      </w:r>
    </w:p>
    <w:p w14:paraId="5E171617" w14:textId="2612D582" w:rsidR="003218E9" w:rsidRDefault="003218E9" w:rsidP="005978DD">
      <w:pPr>
        <w:pStyle w:val="Zkladntextodsazen21"/>
        <w:numPr>
          <w:ilvl w:val="1"/>
          <w:numId w:val="58"/>
        </w:numPr>
        <w:spacing w:line="276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 xml:space="preserve">užívat </w:t>
      </w:r>
      <w:r w:rsidR="005978DD">
        <w:rPr>
          <w:rFonts w:cs="Times New Roman"/>
        </w:rPr>
        <w:t xml:space="preserve">Autorské </w:t>
      </w:r>
      <w:r>
        <w:rPr>
          <w:rFonts w:cs="Times New Roman"/>
        </w:rPr>
        <w:t>dílo pro vnitřní potřebu bez omezení</w:t>
      </w:r>
      <w:r w:rsidR="000E3328">
        <w:rPr>
          <w:rFonts w:cs="Times New Roman"/>
        </w:rPr>
        <w:t>;</w:t>
      </w:r>
    </w:p>
    <w:p w14:paraId="36B761A6" w14:textId="1A38EBF3" w:rsidR="003218E9" w:rsidRDefault="003218E9" w:rsidP="005978DD">
      <w:pPr>
        <w:pStyle w:val="Zkladntextodsazen21"/>
        <w:numPr>
          <w:ilvl w:val="1"/>
          <w:numId w:val="58"/>
        </w:numPr>
        <w:spacing w:line="276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 xml:space="preserve">poskytnout </w:t>
      </w:r>
      <w:r w:rsidR="005978DD">
        <w:rPr>
          <w:rFonts w:cs="Times New Roman"/>
        </w:rPr>
        <w:t xml:space="preserve">Autorské </w:t>
      </w:r>
      <w:r>
        <w:rPr>
          <w:rFonts w:cs="Times New Roman"/>
        </w:rPr>
        <w:t>dílo jako podklad pro zpracování třetím osobám, které budou na základě</w:t>
      </w:r>
      <w:r w:rsidR="005978DD">
        <w:rPr>
          <w:rFonts w:cs="Times New Roman"/>
        </w:rPr>
        <w:t xml:space="preserve"> </w:t>
      </w:r>
      <w:r>
        <w:rPr>
          <w:rFonts w:cs="Times New Roman"/>
        </w:rPr>
        <w:t xml:space="preserve">písemné </w:t>
      </w:r>
      <w:proofErr w:type="spellStart"/>
      <w:r>
        <w:rPr>
          <w:rFonts w:cs="Times New Roman"/>
        </w:rPr>
        <w:t>podlicenční</w:t>
      </w:r>
      <w:proofErr w:type="spellEnd"/>
      <w:r>
        <w:rPr>
          <w:rFonts w:cs="Times New Roman"/>
        </w:rPr>
        <w:t xml:space="preserve"> smlouvy s Objednatelem zpracovávat zakázky pro Objednatele</w:t>
      </w:r>
      <w:r w:rsidR="003F7027">
        <w:rPr>
          <w:rFonts w:cs="Times New Roman"/>
        </w:rPr>
        <w:t xml:space="preserve">, zadávané výhradně k účelu upgrade či rozvoje a </w:t>
      </w:r>
      <w:proofErr w:type="spellStart"/>
      <w:r w:rsidR="003F7027">
        <w:rPr>
          <w:rFonts w:cs="Times New Roman"/>
        </w:rPr>
        <w:t>maintenance</w:t>
      </w:r>
      <w:proofErr w:type="spellEnd"/>
      <w:r w:rsidR="003F7027">
        <w:rPr>
          <w:rFonts w:cs="Times New Roman"/>
        </w:rPr>
        <w:t xml:space="preserve"> informačního systému digitální technické mapy Středočeského kraje a hlavního města Prahy či informačního systému digitální technické mapy hlavního města Prahy</w:t>
      </w:r>
      <w:r w:rsidR="00E90A2E">
        <w:rPr>
          <w:rFonts w:cs="Times New Roman"/>
        </w:rPr>
        <w:t>;</w:t>
      </w:r>
    </w:p>
    <w:p w14:paraId="3429E95C" w14:textId="241751BA" w:rsidR="003218E9" w:rsidRDefault="00E90A2E" w:rsidP="005978DD">
      <w:pPr>
        <w:pStyle w:val="Zkladntextodsazen21"/>
        <w:numPr>
          <w:ilvl w:val="1"/>
          <w:numId w:val="58"/>
        </w:numPr>
        <w:spacing w:line="276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pouze s předchozím písemným </w:t>
      </w:r>
      <w:r w:rsidR="004569E2">
        <w:rPr>
          <w:rFonts w:cs="Times New Roman"/>
        </w:rPr>
        <w:t>souhlasem</w:t>
      </w:r>
      <w:r w:rsidR="004A1EDD">
        <w:rPr>
          <w:rFonts w:cs="Times New Roman"/>
        </w:rPr>
        <w:t xml:space="preserve"> </w:t>
      </w:r>
      <w:r>
        <w:rPr>
          <w:rFonts w:cs="Times New Roman"/>
        </w:rPr>
        <w:t xml:space="preserve">Poskytovatele </w:t>
      </w:r>
      <w:r w:rsidR="003218E9">
        <w:rPr>
          <w:rFonts w:cs="Times New Roman"/>
        </w:rPr>
        <w:t xml:space="preserve">poskytnout </w:t>
      </w:r>
      <w:r w:rsidR="005978DD">
        <w:rPr>
          <w:rFonts w:cs="Times New Roman"/>
        </w:rPr>
        <w:t xml:space="preserve">Autorské </w:t>
      </w:r>
      <w:r w:rsidR="003218E9">
        <w:rPr>
          <w:rFonts w:cs="Times New Roman"/>
        </w:rPr>
        <w:t>dílo nebo jeho část</w:t>
      </w:r>
      <w:r w:rsidR="00A51162">
        <w:rPr>
          <w:rFonts w:cs="Times New Roman"/>
        </w:rPr>
        <w:t xml:space="preserve"> pro jiné, než shora uvedené účely</w:t>
      </w:r>
      <w:r w:rsidR="003218E9">
        <w:rPr>
          <w:rFonts w:cs="Times New Roman"/>
        </w:rPr>
        <w:t xml:space="preserve"> třetím osobám na základě písemné </w:t>
      </w:r>
      <w:proofErr w:type="spellStart"/>
      <w:r w:rsidR="003218E9">
        <w:rPr>
          <w:rFonts w:cs="Times New Roman"/>
        </w:rPr>
        <w:t>podlicenční</w:t>
      </w:r>
      <w:proofErr w:type="spellEnd"/>
      <w:r w:rsidR="003218E9">
        <w:rPr>
          <w:rFonts w:cs="Times New Roman"/>
        </w:rPr>
        <w:t xml:space="preserve"> smlouvy; Objednatel se zavazuje třetí osoby zavázat užíváním </w:t>
      </w:r>
      <w:r w:rsidR="005978DD">
        <w:rPr>
          <w:rFonts w:cs="Times New Roman"/>
        </w:rPr>
        <w:t xml:space="preserve">Autorského </w:t>
      </w:r>
      <w:r w:rsidR="003218E9">
        <w:rPr>
          <w:rFonts w:cs="Times New Roman"/>
        </w:rPr>
        <w:t>díla nebo jeho části stejným způsobem jako činí sám</w:t>
      </w:r>
      <w:r>
        <w:rPr>
          <w:rFonts w:cs="Times New Roman"/>
        </w:rPr>
        <w:t>; to neplatí, je-li třetí osobou Středočeský kraj</w:t>
      </w:r>
      <w:r w:rsidR="004A1EDD">
        <w:rPr>
          <w:rFonts w:cs="Times New Roman"/>
        </w:rPr>
        <w:t xml:space="preserve">; </w:t>
      </w:r>
      <w:r w:rsidR="004A1EDD" w:rsidRPr="004A1EDD">
        <w:rPr>
          <w:rFonts w:cs="Times New Roman"/>
        </w:rPr>
        <w:t xml:space="preserve">Poskytovatel si pro tento případ vyhrazuje předložení draftu příslušné </w:t>
      </w:r>
      <w:proofErr w:type="spellStart"/>
      <w:r w:rsidR="004A1EDD" w:rsidRPr="004A1EDD">
        <w:rPr>
          <w:rFonts w:cs="Times New Roman"/>
        </w:rPr>
        <w:t>podlicenční</w:t>
      </w:r>
      <w:proofErr w:type="spellEnd"/>
      <w:r w:rsidR="004A1EDD" w:rsidRPr="004A1EDD">
        <w:rPr>
          <w:rFonts w:cs="Times New Roman"/>
        </w:rPr>
        <w:t xml:space="preserve"> smlouvy před jejím podpisem;</w:t>
      </w:r>
    </w:p>
    <w:p w14:paraId="46EA2FE9" w14:textId="4D1DE171" w:rsidR="00D674F9" w:rsidRDefault="00D674F9" w:rsidP="005978DD">
      <w:pPr>
        <w:pStyle w:val="Zkladntextodsazen21"/>
        <w:numPr>
          <w:ilvl w:val="1"/>
          <w:numId w:val="58"/>
        </w:numPr>
        <w:spacing w:line="276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>Objednatel není povinen licenci využít</w:t>
      </w:r>
      <w:r w:rsidR="008C4A48">
        <w:rPr>
          <w:rFonts w:cs="Times New Roman"/>
        </w:rPr>
        <w:t xml:space="preserve">; nevyužije-li Objednatel licenci vůbec, není </w:t>
      </w:r>
      <w:r w:rsidR="009A13D8">
        <w:rPr>
          <w:rFonts w:cs="Times New Roman"/>
        </w:rPr>
        <w:t>Poskytova</w:t>
      </w:r>
      <w:r w:rsidR="008C4A48">
        <w:rPr>
          <w:rFonts w:cs="Times New Roman"/>
        </w:rPr>
        <w:t>tel povinen vrátit mu odměnu, kterou od něho přijal na základě Smlouvy</w:t>
      </w:r>
      <w:r w:rsidR="002301DC">
        <w:rPr>
          <w:rFonts w:cs="Times New Roman"/>
        </w:rPr>
        <w:t>.</w:t>
      </w:r>
    </w:p>
    <w:p w14:paraId="213CCE0B" w14:textId="77777777" w:rsidR="008C4A48" w:rsidRDefault="008C4A48" w:rsidP="0025617E">
      <w:pPr>
        <w:pStyle w:val="Zkladntextodsazen21"/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2. Udělením licence vzniká </w:t>
      </w:r>
      <w:r w:rsidR="009A13D8">
        <w:rPr>
          <w:rFonts w:cs="Times New Roman"/>
        </w:rPr>
        <w:t>Poskytova</w:t>
      </w:r>
      <w:r>
        <w:rPr>
          <w:rFonts w:cs="Times New Roman"/>
        </w:rPr>
        <w:t xml:space="preserve">teli povinnost strpět zásah do práva užít Autorské dílo v rozsahu vyplývajícím z této smlouvy. </w:t>
      </w:r>
    </w:p>
    <w:p w14:paraId="34B95204" w14:textId="67C27748" w:rsidR="008C4A48" w:rsidRDefault="008C4A48" w:rsidP="0025617E">
      <w:pPr>
        <w:pStyle w:val="Zkladntextodsazen21"/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="0025617E">
        <w:rPr>
          <w:rFonts w:cs="Times New Roman"/>
        </w:rPr>
        <w:tab/>
      </w:r>
      <w:r w:rsidR="009A13D8">
        <w:rPr>
          <w:rFonts w:cs="Times New Roman"/>
        </w:rPr>
        <w:t>Poskytova</w:t>
      </w:r>
      <w:r>
        <w:rPr>
          <w:rFonts w:cs="Times New Roman"/>
        </w:rPr>
        <w:t xml:space="preserve">tel poskytne Objednateli </w:t>
      </w:r>
      <w:r w:rsidR="0025617E">
        <w:rPr>
          <w:rFonts w:cs="Times New Roman"/>
        </w:rPr>
        <w:t xml:space="preserve">bez zbytečného odkladu </w:t>
      </w:r>
      <w:r>
        <w:rPr>
          <w:rFonts w:cs="Times New Roman"/>
        </w:rPr>
        <w:t>na vyžádání</w:t>
      </w:r>
      <w:r w:rsidR="0025617E">
        <w:rPr>
          <w:rFonts w:cs="Times New Roman"/>
        </w:rPr>
        <w:t xml:space="preserve"> </w:t>
      </w:r>
      <w:r w:rsidR="00F75136">
        <w:rPr>
          <w:rFonts w:cs="Times New Roman"/>
        </w:rPr>
        <w:t xml:space="preserve">a na náklady Objednatele </w:t>
      </w:r>
      <w:r w:rsidR="0025617E">
        <w:rPr>
          <w:rFonts w:cs="Times New Roman"/>
        </w:rPr>
        <w:t>součinnost k právní ochraně jeho licence, dojde-li k ohrožení nebo porušení Objednatelov</w:t>
      </w:r>
      <w:r w:rsidR="004C6E22">
        <w:rPr>
          <w:rFonts w:cs="Times New Roman"/>
        </w:rPr>
        <w:t>y</w:t>
      </w:r>
      <w:r w:rsidR="0025617E">
        <w:rPr>
          <w:rFonts w:cs="Times New Roman"/>
        </w:rPr>
        <w:t xml:space="preserve"> licence. </w:t>
      </w:r>
      <w:r>
        <w:rPr>
          <w:rFonts w:cs="Times New Roman"/>
        </w:rPr>
        <w:t xml:space="preserve"> </w:t>
      </w:r>
    </w:p>
    <w:p w14:paraId="2E256C55" w14:textId="59B8E47D" w:rsidR="007734C5" w:rsidRDefault="007734C5" w:rsidP="000049A3">
      <w:pPr>
        <w:pStyle w:val="Zkladntextodsazen21"/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ab/>
        <w:t xml:space="preserve">Poskytovatel uděluje touto smlouvou souhlas, aby Středočeský kraj, IČO 70891095 jako nabyvatel podlicence, Autorské dílo či jeho část poskytl na základě písemné </w:t>
      </w:r>
      <w:proofErr w:type="spellStart"/>
      <w:r>
        <w:rPr>
          <w:rFonts w:cs="Times New Roman"/>
        </w:rPr>
        <w:t>podlicenční</w:t>
      </w:r>
      <w:proofErr w:type="spellEnd"/>
      <w:r>
        <w:rPr>
          <w:rFonts w:cs="Times New Roman"/>
        </w:rPr>
        <w:t xml:space="preserve"> smlouvy jako podklad pro zpracování zakázky za účelem upgrade či rozvoje informačního systému digitální technické mapy Středočeského kraje a hlavního města Prahy; Středočeský kraj se Objednateli zaváže zavázat dodavatele zakázky užíváním Autorského díla nebo jeho části stejným způsobem jako činí Objednatel a on sám.</w:t>
      </w:r>
    </w:p>
    <w:p w14:paraId="448C2B02" w14:textId="113C6F2A" w:rsidR="0025617E" w:rsidRDefault="007734C5" w:rsidP="00236865">
      <w:pPr>
        <w:pStyle w:val="Zkladntextodsazen21"/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  </w:t>
      </w:r>
    </w:p>
    <w:p w14:paraId="61AF9CB4" w14:textId="3D7F0DAF" w:rsidR="004C6E22" w:rsidRDefault="002B21EC" w:rsidP="00236865">
      <w:pPr>
        <w:pStyle w:val="Zkladntextodsazen21"/>
        <w:spacing w:line="276" w:lineRule="auto"/>
        <w:ind w:left="0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V</w:t>
      </w:r>
      <w:r w:rsidR="0025617E" w:rsidRPr="0025617E">
        <w:rPr>
          <w:rFonts w:cs="Times New Roman"/>
          <w:b/>
          <w:u w:val="single"/>
        </w:rPr>
        <w:t>. Právní bezvadnost</w:t>
      </w:r>
    </w:p>
    <w:p w14:paraId="48091E70" w14:textId="77777777" w:rsidR="0025617E" w:rsidRPr="0025617E" w:rsidRDefault="0025617E" w:rsidP="00433551">
      <w:pPr>
        <w:pStyle w:val="Zkladntextodsazen21"/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rPr>
          <w:rFonts w:cs="Times New Roman"/>
        </w:rPr>
        <w:tab/>
      </w:r>
      <w:r w:rsidR="009A13D8">
        <w:rPr>
          <w:rFonts w:cs="Times New Roman"/>
        </w:rPr>
        <w:t>Poskytova</w:t>
      </w:r>
      <w:r w:rsidRPr="0025617E">
        <w:rPr>
          <w:rFonts w:cs="Times New Roman"/>
        </w:rPr>
        <w:t xml:space="preserve">tel odpovídá Objednateli </w:t>
      </w:r>
      <w:r>
        <w:rPr>
          <w:rFonts w:cs="Times New Roman"/>
        </w:rPr>
        <w:t xml:space="preserve">za právní bezvadnost práv nabytých touto smlouvou, tj. že užitím Autorského díla dle této smlouvy a Smlouvy nemůže dojít k neoprávněnému zásahu do práv třetích osob, ani k jinému porušení právních předpisů, že případné majetkové nároky třetích osob byly vypořádány a Objednateli v souvislosti s užitím Autorského díla nevzniknou peněžité ani jiné povinnosti vůči třetím osobám.  </w:t>
      </w:r>
    </w:p>
    <w:p w14:paraId="20E19498" w14:textId="77777777" w:rsidR="00D674F9" w:rsidRDefault="0025617E" w:rsidP="00433551">
      <w:pPr>
        <w:pStyle w:val="Zkladntext2"/>
        <w:spacing w:line="276" w:lineRule="auto"/>
        <w:ind w:hanging="284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2. </w:t>
      </w:r>
      <w:r>
        <w:rPr>
          <w:rFonts w:cs="Times New Roman"/>
          <w:bCs/>
          <w:iCs/>
        </w:rPr>
        <w:tab/>
      </w:r>
      <w:r w:rsidR="009A13D8">
        <w:rPr>
          <w:rFonts w:cs="Times New Roman"/>
          <w:bCs/>
          <w:iCs/>
        </w:rPr>
        <w:t>Poskytova</w:t>
      </w:r>
      <w:r>
        <w:rPr>
          <w:rFonts w:cs="Times New Roman"/>
          <w:bCs/>
          <w:iCs/>
        </w:rPr>
        <w:t>tel Objednateli odpovídá za škodu vzniklou v souvislosti s uplatněním práv třetích osob.</w:t>
      </w:r>
    </w:p>
    <w:p w14:paraId="090E3FE6" w14:textId="77777777" w:rsidR="00D674F9" w:rsidRDefault="00433551" w:rsidP="00433551">
      <w:pPr>
        <w:pStyle w:val="Zkladntext2"/>
        <w:spacing w:line="276" w:lineRule="auto"/>
        <w:ind w:hanging="284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3. </w:t>
      </w:r>
      <w:r>
        <w:rPr>
          <w:rFonts w:cs="Times New Roman"/>
          <w:bCs/>
          <w:iCs/>
        </w:rPr>
        <w:tab/>
      </w:r>
      <w:r w:rsidR="009A13D8">
        <w:rPr>
          <w:rFonts w:cs="Times New Roman"/>
          <w:bCs/>
          <w:iCs/>
        </w:rPr>
        <w:t>Poskytova</w:t>
      </w:r>
      <w:r>
        <w:rPr>
          <w:rFonts w:cs="Times New Roman"/>
          <w:bCs/>
          <w:iCs/>
        </w:rPr>
        <w:t>tel podpisem této smlouvy výslovně prohlašuje</w:t>
      </w:r>
      <w:r w:rsidR="000B48F7">
        <w:rPr>
          <w:rFonts w:cs="Times New Roman"/>
          <w:bCs/>
          <w:iCs/>
        </w:rPr>
        <w:t xml:space="preserve"> a garantuje</w:t>
      </w:r>
      <w:r>
        <w:rPr>
          <w:rFonts w:cs="Times New Roman"/>
          <w:bCs/>
          <w:iCs/>
        </w:rPr>
        <w:t>, že jiná osoba než Objednatel</w:t>
      </w:r>
      <w:r w:rsidR="00662618">
        <w:rPr>
          <w:rFonts w:cs="Times New Roman"/>
          <w:bCs/>
          <w:iCs/>
        </w:rPr>
        <w:t>,</w:t>
      </w:r>
      <w:r>
        <w:rPr>
          <w:rFonts w:cs="Times New Roman"/>
          <w:bCs/>
          <w:iCs/>
        </w:rPr>
        <w:t xml:space="preserve"> není </w:t>
      </w:r>
      <w:r w:rsidR="00982929">
        <w:rPr>
          <w:rFonts w:cs="Times New Roman"/>
          <w:bCs/>
          <w:iCs/>
        </w:rPr>
        <w:t xml:space="preserve">jím </w:t>
      </w:r>
      <w:r>
        <w:rPr>
          <w:rFonts w:cs="Times New Roman"/>
          <w:bCs/>
          <w:iCs/>
        </w:rPr>
        <w:t xml:space="preserve">oprávněna Autorské dílo užít. </w:t>
      </w:r>
    </w:p>
    <w:p w14:paraId="531A21F7" w14:textId="77777777" w:rsidR="002B21EC" w:rsidRDefault="002B21EC" w:rsidP="00433551">
      <w:pPr>
        <w:pStyle w:val="Nadpis2"/>
        <w:spacing w:before="0" w:line="276" w:lineRule="auto"/>
      </w:pPr>
    </w:p>
    <w:p w14:paraId="4BBBB144" w14:textId="2C95DF37" w:rsidR="001E47AB" w:rsidRPr="001E47AB" w:rsidRDefault="00433551" w:rsidP="002B21EC">
      <w:pPr>
        <w:pStyle w:val="Nadpis2"/>
        <w:spacing w:before="0" w:line="276" w:lineRule="auto"/>
      </w:pPr>
      <w:r>
        <w:t>V</w:t>
      </w:r>
      <w:r w:rsidR="002B21EC">
        <w:t>I</w:t>
      </w:r>
      <w:r>
        <w:t xml:space="preserve">. </w:t>
      </w:r>
      <w:r w:rsidRPr="0060154C">
        <w:t>Závěrečná ustanovení</w:t>
      </w:r>
    </w:p>
    <w:p w14:paraId="429FB0F0" w14:textId="097E9523" w:rsidR="00CF5F32" w:rsidRDefault="00662618" w:rsidP="00662618">
      <w:pPr>
        <w:pStyle w:val="Zkladntext2"/>
        <w:spacing w:line="276" w:lineRule="auto"/>
        <w:ind w:hanging="284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1. </w:t>
      </w:r>
      <w:r w:rsidR="00CF5F32">
        <w:rPr>
          <w:rFonts w:cs="Times New Roman"/>
          <w:bCs/>
          <w:iCs/>
        </w:rPr>
        <w:tab/>
      </w:r>
      <w:r w:rsidR="006D310B" w:rsidRPr="006D310B">
        <w:rPr>
          <w:rFonts w:cs="Times New Roman"/>
          <w:bCs/>
          <w:iCs/>
        </w:rPr>
        <w:t xml:space="preserve">S ohledem na veřejnoprávní povahu </w:t>
      </w:r>
      <w:r w:rsidR="00DF094C">
        <w:rPr>
          <w:rFonts w:cs="Times New Roman"/>
          <w:bCs/>
          <w:iCs/>
        </w:rPr>
        <w:t>O</w:t>
      </w:r>
      <w:r w:rsidR="006D310B" w:rsidRPr="006D310B">
        <w:rPr>
          <w:rFonts w:cs="Times New Roman"/>
          <w:bCs/>
          <w:iCs/>
        </w:rPr>
        <w:t>bjednatele, který musí naplňovat podmínky transparentnosti a</w:t>
      </w:r>
      <w:r w:rsidR="005944EE">
        <w:rPr>
          <w:rFonts w:cs="Times New Roman"/>
          <w:bCs/>
          <w:iCs/>
        </w:rPr>
        <w:t> </w:t>
      </w:r>
      <w:r w:rsidR="006D310B" w:rsidRPr="006D310B">
        <w:rPr>
          <w:rFonts w:cs="Times New Roman"/>
          <w:bCs/>
          <w:iCs/>
        </w:rPr>
        <w:t>plnit povinnosti dle zák</w:t>
      </w:r>
      <w:r w:rsidR="00840EB9">
        <w:rPr>
          <w:rFonts w:cs="Times New Roman"/>
          <w:bCs/>
          <w:iCs/>
        </w:rPr>
        <w:t>ona</w:t>
      </w:r>
      <w:r w:rsidR="006D310B" w:rsidRPr="006D310B">
        <w:rPr>
          <w:rFonts w:cs="Times New Roman"/>
          <w:bCs/>
          <w:iCs/>
        </w:rPr>
        <w:t xml:space="preserve"> č. 106/1999 Sb., o svobodném přístupu k informacím, se </w:t>
      </w:r>
      <w:r w:rsidR="00433551">
        <w:rPr>
          <w:rFonts w:cs="Times New Roman"/>
          <w:bCs/>
          <w:iCs/>
        </w:rPr>
        <w:t>S</w:t>
      </w:r>
      <w:r w:rsidR="006D310B" w:rsidRPr="006D310B">
        <w:rPr>
          <w:rFonts w:cs="Times New Roman"/>
          <w:bCs/>
          <w:iCs/>
        </w:rPr>
        <w:t xml:space="preserve">mluvní strany dohodly, že </w:t>
      </w:r>
      <w:r w:rsidR="00DF094C">
        <w:rPr>
          <w:rFonts w:cs="Times New Roman"/>
          <w:bCs/>
          <w:iCs/>
        </w:rPr>
        <w:t>O</w:t>
      </w:r>
      <w:r w:rsidR="006D310B" w:rsidRPr="006D310B">
        <w:rPr>
          <w:rFonts w:cs="Times New Roman"/>
          <w:bCs/>
          <w:iCs/>
        </w:rPr>
        <w:t xml:space="preserve">bjednatel je oprávněn bez omezení zveřejnit výsledek činnosti </w:t>
      </w:r>
      <w:r w:rsidR="00492E8B">
        <w:rPr>
          <w:rFonts w:cs="Times New Roman"/>
          <w:bCs/>
          <w:iCs/>
        </w:rPr>
        <w:t>poskytovatele</w:t>
      </w:r>
      <w:r w:rsidR="006D310B" w:rsidRPr="006D310B">
        <w:rPr>
          <w:rFonts w:cs="Times New Roman"/>
          <w:bCs/>
          <w:iCs/>
        </w:rPr>
        <w:t xml:space="preserve"> Ke zveřejnění může dojít v jakékoli podobě.</w:t>
      </w:r>
    </w:p>
    <w:p w14:paraId="5DEA8852" w14:textId="6C0277F4" w:rsidR="006D310B" w:rsidRPr="006D310B" w:rsidRDefault="00CF5F32" w:rsidP="00CF5F32">
      <w:pPr>
        <w:pStyle w:val="Zkladntext2"/>
        <w:spacing w:line="276" w:lineRule="auto"/>
        <w:ind w:hanging="284"/>
        <w:jc w:val="both"/>
        <w:rPr>
          <w:rFonts w:cs="Times New Roman"/>
        </w:rPr>
      </w:pPr>
      <w:r>
        <w:rPr>
          <w:rFonts w:cs="Times New Roman"/>
          <w:bCs/>
          <w:iCs/>
        </w:rPr>
        <w:t xml:space="preserve">2. </w:t>
      </w:r>
      <w:r w:rsidRPr="00CF5F32">
        <w:rPr>
          <w:rFonts w:cs="Times New Roman"/>
          <w:bCs/>
          <w:iCs/>
        </w:rPr>
        <w:t>Objednatel uzavírá smlouvu v souladu s ustanovením § 27 odst. 6 zákona č. 250/2000 Sb., o rozpočtových pravidlech územních rozpočtů, ve znění pozdějších předpisů, a předmět smlouvy nabývá pro zřizovatele, kterým je hlavní město Praha.</w:t>
      </w:r>
      <w:r w:rsidR="006D310B" w:rsidRPr="006D310B">
        <w:rPr>
          <w:rFonts w:cs="Times New Roman"/>
          <w:bCs/>
          <w:iCs/>
        </w:rPr>
        <w:t xml:space="preserve"> </w:t>
      </w:r>
    </w:p>
    <w:p w14:paraId="097CA8EE" w14:textId="34363DDD" w:rsidR="00433551" w:rsidRDefault="00CF5F32" w:rsidP="00662618">
      <w:pPr>
        <w:pStyle w:val="Zkladntext2"/>
        <w:spacing w:line="276" w:lineRule="auto"/>
        <w:ind w:hanging="284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3</w:t>
      </w:r>
      <w:r w:rsidR="00662618">
        <w:rPr>
          <w:rFonts w:cs="Times New Roman"/>
          <w:bCs/>
          <w:iCs/>
        </w:rPr>
        <w:t xml:space="preserve">. </w:t>
      </w:r>
      <w:r w:rsidR="00433551">
        <w:rPr>
          <w:rFonts w:cs="Times New Roman"/>
          <w:bCs/>
          <w:iCs/>
        </w:rPr>
        <w:t>Smluvní s</w:t>
      </w:r>
      <w:r w:rsidR="00433551" w:rsidRPr="00433551">
        <w:rPr>
          <w:rFonts w:cs="Times New Roman"/>
          <w:bCs/>
          <w:iCs/>
        </w:rPr>
        <w:t xml:space="preserve">trany vylučují použití ustanovení § 2382 </w:t>
      </w:r>
      <w:r w:rsidR="00D6171F">
        <w:rPr>
          <w:rFonts w:cs="Times New Roman"/>
          <w:bCs/>
          <w:iCs/>
        </w:rPr>
        <w:t>O</w:t>
      </w:r>
      <w:r w:rsidR="00433551" w:rsidRPr="00433551">
        <w:rPr>
          <w:rFonts w:cs="Times New Roman"/>
          <w:bCs/>
          <w:iCs/>
        </w:rPr>
        <w:t xml:space="preserve">bčanského zákoníku o odstoupení od </w:t>
      </w:r>
      <w:r w:rsidR="00433551">
        <w:rPr>
          <w:rFonts w:cs="Times New Roman"/>
          <w:bCs/>
          <w:iCs/>
        </w:rPr>
        <w:t>s</w:t>
      </w:r>
      <w:r w:rsidR="00433551" w:rsidRPr="00433551">
        <w:rPr>
          <w:rFonts w:cs="Times New Roman"/>
          <w:bCs/>
          <w:iCs/>
        </w:rPr>
        <w:t>mlouvy z důvodu změny přesvědčení autora</w:t>
      </w:r>
      <w:r w:rsidR="002C09F6">
        <w:rPr>
          <w:rFonts w:cs="Times New Roman"/>
          <w:bCs/>
          <w:iCs/>
        </w:rPr>
        <w:t xml:space="preserve">, jakož i ustanovení § 2378 </w:t>
      </w:r>
      <w:r w:rsidR="00D6171F">
        <w:rPr>
          <w:rFonts w:cs="Times New Roman"/>
          <w:bCs/>
          <w:iCs/>
        </w:rPr>
        <w:t>O</w:t>
      </w:r>
      <w:r w:rsidR="002C09F6">
        <w:rPr>
          <w:rFonts w:cs="Times New Roman"/>
          <w:bCs/>
          <w:iCs/>
        </w:rPr>
        <w:t>bčanského zákoníku o odstoupení pro nevyužívání či nedostatečné využití licence Objednatelem</w:t>
      </w:r>
      <w:r w:rsidR="00433551" w:rsidRPr="00433551">
        <w:rPr>
          <w:rFonts w:cs="Times New Roman"/>
          <w:bCs/>
          <w:iCs/>
        </w:rPr>
        <w:t>.</w:t>
      </w:r>
    </w:p>
    <w:p w14:paraId="0E695E99" w14:textId="1FF022B3" w:rsidR="000B48F7" w:rsidRPr="00433551" w:rsidRDefault="00CF5F32" w:rsidP="00662618">
      <w:pPr>
        <w:pStyle w:val="Zkladntext2"/>
        <w:spacing w:line="276" w:lineRule="auto"/>
        <w:ind w:hanging="284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4</w:t>
      </w:r>
      <w:r w:rsidR="000B48F7">
        <w:rPr>
          <w:rFonts w:cs="Times New Roman"/>
          <w:bCs/>
          <w:iCs/>
        </w:rPr>
        <w:t xml:space="preserve">. Zánikem Objednatele přechází práva a povinnosti z této smlouvy na jeho právního nástupce. </w:t>
      </w:r>
    </w:p>
    <w:p w14:paraId="7B5EC688" w14:textId="5A6FF794" w:rsidR="00BF472E" w:rsidRDefault="00CF5F32" w:rsidP="00662618">
      <w:pPr>
        <w:pStyle w:val="Zkladntext2"/>
        <w:spacing w:line="276" w:lineRule="auto"/>
        <w:ind w:hanging="284"/>
        <w:jc w:val="both"/>
        <w:rPr>
          <w:rFonts w:cs="Times New Roman"/>
        </w:rPr>
      </w:pPr>
      <w:r>
        <w:rPr>
          <w:rFonts w:cs="Times New Roman"/>
        </w:rPr>
        <w:lastRenderedPageBreak/>
        <w:t>5</w:t>
      </w:r>
      <w:r w:rsidR="00662618">
        <w:rPr>
          <w:rFonts w:cs="Times New Roman"/>
        </w:rPr>
        <w:t xml:space="preserve">. </w:t>
      </w:r>
      <w:r w:rsidR="00433551">
        <w:rPr>
          <w:rFonts w:cs="Times New Roman"/>
        </w:rPr>
        <w:t>Změny této licenční smlouvy lze činit pouze po dohodě obou Smluvních stran</w:t>
      </w:r>
      <w:r w:rsidR="00662618">
        <w:rPr>
          <w:rFonts w:cs="Times New Roman"/>
        </w:rPr>
        <w:t xml:space="preserve"> formou písemného dodatku. </w:t>
      </w:r>
    </w:p>
    <w:p w14:paraId="7DF33D06" w14:textId="1479DEB5" w:rsidR="003B6E46" w:rsidRPr="0060154C" w:rsidRDefault="00CF5F32" w:rsidP="00662618">
      <w:pPr>
        <w:spacing w:after="120" w:line="276" w:lineRule="auto"/>
        <w:ind w:hanging="284"/>
        <w:jc w:val="both"/>
        <w:rPr>
          <w:rFonts w:cs="Times New Roman"/>
        </w:rPr>
      </w:pPr>
      <w:r>
        <w:rPr>
          <w:rFonts w:cs="Times New Roman"/>
        </w:rPr>
        <w:t>6</w:t>
      </w:r>
      <w:r w:rsidR="00662618">
        <w:rPr>
          <w:rFonts w:cs="Times New Roman"/>
        </w:rPr>
        <w:t xml:space="preserve">. </w:t>
      </w:r>
      <w:r w:rsidR="001D54B4" w:rsidRPr="0060154C">
        <w:rPr>
          <w:rFonts w:cs="Times New Roman"/>
        </w:rPr>
        <w:t>T</w:t>
      </w:r>
      <w:r w:rsidR="00433551">
        <w:rPr>
          <w:rFonts w:cs="Times New Roman"/>
        </w:rPr>
        <w:t>at</w:t>
      </w:r>
      <w:r w:rsidR="00357C9B">
        <w:rPr>
          <w:rFonts w:cs="Times New Roman"/>
        </w:rPr>
        <w:t xml:space="preserve">o </w:t>
      </w:r>
      <w:r w:rsidR="00433551">
        <w:rPr>
          <w:rFonts w:cs="Times New Roman"/>
        </w:rPr>
        <w:t>smlouva</w:t>
      </w:r>
      <w:r w:rsidR="001D54B4" w:rsidRPr="0060154C">
        <w:rPr>
          <w:rFonts w:cs="Times New Roman"/>
        </w:rPr>
        <w:t xml:space="preserve"> je vyhotoven</w:t>
      </w:r>
      <w:r w:rsidR="00433551">
        <w:rPr>
          <w:rFonts w:cs="Times New Roman"/>
        </w:rPr>
        <w:t>a</w:t>
      </w:r>
      <w:r w:rsidR="001D54B4" w:rsidRPr="0060154C">
        <w:rPr>
          <w:rFonts w:cs="Times New Roman"/>
        </w:rPr>
        <w:t xml:space="preserve"> ve dvou stejnopisech, z nichž každý stejnopis má platnost originálu. </w:t>
      </w:r>
      <w:r w:rsidR="009A13D8">
        <w:rPr>
          <w:rFonts w:cs="Times New Roman"/>
        </w:rPr>
        <w:t>Poskytova</w:t>
      </w:r>
      <w:r w:rsidR="001D54B4" w:rsidRPr="0060154C">
        <w:rPr>
          <w:rFonts w:cs="Times New Roman"/>
        </w:rPr>
        <w:t xml:space="preserve">tel a </w:t>
      </w:r>
      <w:r w:rsidR="00DF094C">
        <w:rPr>
          <w:rFonts w:cs="Times New Roman"/>
        </w:rPr>
        <w:t>O</w:t>
      </w:r>
      <w:r w:rsidR="001D54B4" w:rsidRPr="0060154C">
        <w:rPr>
          <w:rFonts w:cs="Times New Roman"/>
        </w:rPr>
        <w:t xml:space="preserve">bjednatel obdrží po jednom vyhotovení.  </w:t>
      </w:r>
    </w:p>
    <w:p w14:paraId="7779057D" w14:textId="2261757C" w:rsidR="0092768E" w:rsidRDefault="00CF5F32" w:rsidP="00662618">
      <w:pPr>
        <w:spacing w:after="120" w:line="276" w:lineRule="auto"/>
        <w:ind w:hanging="284"/>
        <w:jc w:val="both"/>
        <w:rPr>
          <w:rFonts w:cs="Times New Roman"/>
        </w:rPr>
      </w:pPr>
      <w:r>
        <w:rPr>
          <w:rFonts w:cs="Times New Roman"/>
        </w:rPr>
        <w:t>7</w:t>
      </w:r>
      <w:r w:rsidR="00662618">
        <w:rPr>
          <w:rFonts w:cs="Times New Roman"/>
        </w:rPr>
        <w:t xml:space="preserve">. </w:t>
      </w:r>
      <w:r w:rsidR="0092768E" w:rsidRPr="00B22607">
        <w:rPr>
          <w:rFonts w:cs="Times New Roman"/>
        </w:rPr>
        <w:t>Smluvní strany výslovně souhlasí s uveřejněním t</w:t>
      </w:r>
      <w:r w:rsidR="00433551">
        <w:rPr>
          <w:rFonts w:cs="Times New Roman"/>
        </w:rPr>
        <w:t>éto</w:t>
      </w:r>
      <w:r w:rsidR="00357C9B">
        <w:rPr>
          <w:rFonts w:cs="Times New Roman"/>
        </w:rPr>
        <w:t xml:space="preserve"> </w:t>
      </w:r>
      <w:r w:rsidR="00433551">
        <w:rPr>
          <w:rFonts w:cs="Times New Roman"/>
        </w:rPr>
        <w:t>smlouvy</w:t>
      </w:r>
      <w:r w:rsidR="0092768E" w:rsidRPr="00B22607">
        <w:rPr>
          <w:rFonts w:cs="Times New Roman"/>
        </w:rPr>
        <w:t xml:space="preserve"> v registru smluv dle zákona č. 340/2015</w:t>
      </w:r>
      <w:r w:rsidR="001C2343">
        <w:rPr>
          <w:rFonts w:cs="Times New Roman"/>
        </w:rPr>
        <w:t> </w:t>
      </w:r>
      <w:r w:rsidR="0092768E" w:rsidRPr="00B22607">
        <w:rPr>
          <w:rFonts w:cs="Times New Roman"/>
        </w:rPr>
        <w:t>Sb., o zvláštních podmínkách účinnosti některých smluv, uveřejňování těchto smluv a o registru smluv (zákon o registr</w:t>
      </w:r>
      <w:r w:rsidR="004A5D1C" w:rsidRPr="00B22607">
        <w:rPr>
          <w:rFonts w:cs="Times New Roman"/>
        </w:rPr>
        <w:t>u smluv).</w:t>
      </w:r>
      <w:r w:rsidR="0092768E" w:rsidRPr="00B22607">
        <w:rPr>
          <w:rFonts w:cs="Times New Roman"/>
        </w:rPr>
        <w:t xml:space="preserve"> </w:t>
      </w:r>
      <w:r w:rsidR="004A5D1C" w:rsidRPr="00B22607">
        <w:rPr>
          <w:rFonts w:cs="Times New Roman"/>
        </w:rPr>
        <w:t>Objednat</w:t>
      </w:r>
      <w:r w:rsidR="0092768E" w:rsidRPr="00B22607">
        <w:rPr>
          <w:rFonts w:cs="Times New Roman"/>
        </w:rPr>
        <w:t xml:space="preserve">el zajistí zveřejnění </w:t>
      </w:r>
      <w:r w:rsidR="00433551">
        <w:rPr>
          <w:rFonts w:cs="Times New Roman"/>
        </w:rPr>
        <w:t>smlouvy</w:t>
      </w:r>
      <w:r w:rsidR="0092768E" w:rsidRPr="00B22607">
        <w:rPr>
          <w:rFonts w:cs="Times New Roman"/>
        </w:rPr>
        <w:t xml:space="preserve"> zasláním správci registru smluv nejpozději ve lhůtě do 30 dnů od podpisu </w:t>
      </w:r>
      <w:r w:rsidR="00433551">
        <w:rPr>
          <w:rFonts w:cs="Times New Roman"/>
        </w:rPr>
        <w:t xml:space="preserve">této </w:t>
      </w:r>
      <w:r w:rsidR="0092768E" w:rsidRPr="00B22607">
        <w:rPr>
          <w:rFonts w:cs="Times New Roman"/>
        </w:rPr>
        <w:t>smlouvy oběma smluvními stranami</w:t>
      </w:r>
      <w:r w:rsidR="00F62790" w:rsidRPr="00B22607">
        <w:rPr>
          <w:rFonts w:cs="Times New Roman"/>
        </w:rPr>
        <w:t>.</w:t>
      </w:r>
      <w:r w:rsidR="00345C84">
        <w:rPr>
          <w:rFonts w:cs="Times New Roman"/>
        </w:rPr>
        <w:t xml:space="preserve"> </w:t>
      </w:r>
      <w:r w:rsidR="0092768E" w:rsidRPr="0060154C">
        <w:rPr>
          <w:rFonts w:cs="Times New Roman"/>
        </w:rPr>
        <w:t>Smluvní</w:t>
      </w:r>
      <w:r w:rsidR="00345C84">
        <w:rPr>
          <w:rFonts w:cs="Times New Roman"/>
        </w:rPr>
        <w:t xml:space="preserve"> </w:t>
      </w:r>
      <w:r w:rsidR="0092768E" w:rsidRPr="0060154C">
        <w:rPr>
          <w:rFonts w:cs="Times New Roman"/>
        </w:rPr>
        <w:t>strany</w:t>
      </w:r>
      <w:r w:rsidR="00345C84">
        <w:rPr>
          <w:rFonts w:cs="Times New Roman"/>
        </w:rPr>
        <w:t xml:space="preserve"> </w:t>
      </w:r>
      <w:r w:rsidR="0092768E" w:rsidRPr="0060154C">
        <w:rPr>
          <w:rFonts w:cs="Times New Roman"/>
        </w:rPr>
        <w:t>dále</w:t>
      </w:r>
      <w:r w:rsidR="00345C84">
        <w:rPr>
          <w:rFonts w:cs="Times New Roman"/>
        </w:rPr>
        <w:t xml:space="preserve"> </w:t>
      </w:r>
      <w:r w:rsidR="0092768E" w:rsidRPr="0060154C">
        <w:rPr>
          <w:rFonts w:cs="Times New Roman"/>
        </w:rPr>
        <w:t>prohlašují,</w:t>
      </w:r>
      <w:r w:rsidR="00345C84">
        <w:rPr>
          <w:rFonts w:cs="Times New Roman"/>
        </w:rPr>
        <w:t xml:space="preserve"> </w:t>
      </w:r>
      <w:r w:rsidR="0092768E" w:rsidRPr="0060154C">
        <w:rPr>
          <w:rFonts w:cs="Times New Roman"/>
        </w:rPr>
        <w:t>že skutečnosti</w:t>
      </w:r>
      <w:r w:rsidR="00345C84">
        <w:rPr>
          <w:rFonts w:cs="Times New Roman"/>
        </w:rPr>
        <w:t xml:space="preserve"> </w:t>
      </w:r>
      <w:r w:rsidR="0092768E" w:rsidRPr="0060154C">
        <w:rPr>
          <w:rFonts w:cs="Times New Roman"/>
        </w:rPr>
        <w:t>uvedené</w:t>
      </w:r>
      <w:r w:rsidR="00345C84">
        <w:rPr>
          <w:rFonts w:cs="Times New Roman"/>
        </w:rPr>
        <w:t xml:space="preserve"> </w:t>
      </w:r>
      <w:r w:rsidR="0092768E" w:rsidRPr="0060154C">
        <w:rPr>
          <w:rFonts w:cs="Times New Roman"/>
        </w:rPr>
        <w:t>v</w:t>
      </w:r>
      <w:r w:rsidR="00840EB9">
        <w:rPr>
          <w:rFonts w:cs="Times New Roman"/>
        </w:rPr>
        <w:t xml:space="preserve"> </w:t>
      </w:r>
      <w:r w:rsidR="0092768E" w:rsidRPr="0060154C">
        <w:rPr>
          <w:rFonts w:cs="Times New Roman"/>
        </w:rPr>
        <w:t>této</w:t>
      </w:r>
      <w:r w:rsidR="00345C84">
        <w:rPr>
          <w:rFonts w:cs="Times New Roman"/>
        </w:rPr>
        <w:t xml:space="preserve"> </w:t>
      </w:r>
      <w:r w:rsidR="0092768E" w:rsidRPr="0060154C">
        <w:rPr>
          <w:rFonts w:cs="Times New Roman"/>
        </w:rPr>
        <w:t>smlouvě</w:t>
      </w:r>
      <w:r w:rsidR="00345C84">
        <w:rPr>
          <w:rFonts w:cs="Times New Roman"/>
        </w:rPr>
        <w:t xml:space="preserve"> </w:t>
      </w:r>
      <w:r w:rsidR="0092768E" w:rsidRPr="0060154C">
        <w:rPr>
          <w:rFonts w:cs="Times New Roman"/>
        </w:rPr>
        <w:t>nepovažují</w:t>
      </w:r>
      <w:r w:rsidR="00840EB9">
        <w:rPr>
          <w:rFonts w:cs="Times New Roman"/>
        </w:rPr>
        <w:t xml:space="preserve"> </w:t>
      </w:r>
      <w:r w:rsidR="0092768E" w:rsidRPr="0060154C">
        <w:rPr>
          <w:rFonts w:cs="Times New Roman"/>
        </w:rPr>
        <w:t>za</w:t>
      </w:r>
      <w:r w:rsidR="00840EB9">
        <w:rPr>
          <w:rFonts w:cs="Times New Roman"/>
        </w:rPr>
        <w:t xml:space="preserve"> </w:t>
      </w:r>
      <w:r w:rsidR="0092768E" w:rsidRPr="0060154C">
        <w:rPr>
          <w:rFonts w:cs="Times New Roman"/>
        </w:rPr>
        <w:t>obchodní</w:t>
      </w:r>
      <w:r w:rsidR="00840EB9">
        <w:rPr>
          <w:rFonts w:cs="Times New Roman"/>
        </w:rPr>
        <w:t xml:space="preserve"> </w:t>
      </w:r>
      <w:r w:rsidR="0092768E" w:rsidRPr="0060154C">
        <w:rPr>
          <w:rFonts w:cs="Times New Roman"/>
        </w:rPr>
        <w:t>tajemství</w:t>
      </w:r>
      <w:r w:rsidR="00840EB9">
        <w:rPr>
          <w:rFonts w:cs="Times New Roman"/>
        </w:rPr>
        <w:t xml:space="preserve"> </w:t>
      </w:r>
      <w:r w:rsidR="0092768E" w:rsidRPr="0060154C">
        <w:rPr>
          <w:rFonts w:cs="Times New Roman"/>
        </w:rPr>
        <w:t xml:space="preserve">ve smyslu ustanovení § 504 </w:t>
      </w:r>
      <w:r w:rsidR="00D6171F">
        <w:rPr>
          <w:rFonts w:cs="Times New Roman"/>
        </w:rPr>
        <w:t>O</w:t>
      </w:r>
      <w:r w:rsidR="0092768E" w:rsidRPr="0060154C">
        <w:rPr>
          <w:rFonts w:cs="Times New Roman"/>
        </w:rPr>
        <w:t>bčanského zákoníku a udělují svolení k jejich užití a</w:t>
      </w:r>
      <w:r w:rsidR="001C2343">
        <w:t> </w:t>
      </w:r>
      <w:r w:rsidR="0092768E" w:rsidRPr="0060154C">
        <w:rPr>
          <w:rFonts w:cs="Times New Roman"/>
        </w:rPr>
        <w:t>zveřejnění bez stanovení jakýchkoliv dalších podmínek.</w:t>
      </w:r>
    </w:p>
    <w:p w14:paraId="78D4856B" w14:textId="0FE4E493" w:rsidR="005A724F" w:rsidRDefault="00CF5F32" w:rsidP="00662618">
      <w:pPr>
        <w:spacing w:after="120" w:line="276" w:lineRule="auto"/>
        <w:ind w:hanging="284"/>
        <w:jc w:val="both"/>
        <w:rPr>
          <w:rFonts w:cs="Times New Roman"/>
        </w:rPr>
      </w:pPr>
      <w:r>
        <w:rPr>
          <w:rFonts w:cs="Times New Roman"/>
        </w:rPr>
        <w:t>8</w:t>
      </w:r>
      <w:r w:rsidR="00662618">
        <w:rPr>
          <w:rFonts w:cs="Times New Roman"/>
        </w:rPr>
        <w:t xml:space="preserve">. </w:t>
      </w:r>
      <w:r w:rsidR="005A724F">
        <w:rPr>
          <w:rFonts w:cs="Times New Roman"/>
        </w:rPr>
        <w:t xml:space="preserve">Smluvní strany </w:t>
      </w:r>
      <w:r w:rsidR="003106CF">
        <w:rPr>
          <w:rFonts w:cs="Times New Roman"/>
        </w:rPr>
        <w:t xml:space="preserve">berou na vědomí, že nebude-li </w:t>
      </w:r>
      <w:r w:rsidR="00433551">
        <w:rPr>
          <w:rFonts w:cs="Times New Roman"/>
        </w:rPr>
        <w:t>tato smlouva</w:t>
      </w:r>
      <w:r w:rsidR="003106CF">
        <w:rPr>
          <w:rFonts w:cs="Times New Roman"/>
        </w:rPr>
        <w:t xml:space="preserve"> zveřejněn</w:t>
      </w:r>
      <w:r w:rsidR="00433551">
        <w:rPr>
          <w:rFonts w:cs="Times New Roman"/>
        </w:rPr>
        <w:t>a</w:t>
      </w:r>
      <w:r w:rsidR="003106CF">
        <w:rPr>
          <w:rFonts w:cs="Times New Roman"/>
        </w:rPr>
        <w:t xml:space="preserve"> ani do tří měsíců od je</w:t>
      </w:r>
      <w:r w:rsidR="00433551">
        <w:rPr>
          <w:rFonts w:cs="Times New Roman"/>
        </w:rPr>
        <w:t>jí</w:t>
      </w:r>
      <w:r w:rsidR="003106CF">
        <w:rPr>
          <w:rFonts w:cs="Times New Roman"/>
        </w:rPr>
        <w:t>ho uzavření, je následujícím dnem zrušen</w:t>
      </w:r>
      <w:r w:rsidR="00433551">
        <w:rPr>
          <w:rFonts w:cs="Times New Roman"/>
        </w:rPr>
        <w:t>a</w:t>
      </w:r>
      <w:r w:rsidR="003106CF">
        <w:rPr>
          <w:rFonts w:cs="Times New Roman"/>
        </w:rPr>
        <w:t xml:space="preserve"> od počátku. </w:t>
      </w:r>
    </w:p>
    <w:p w14:paraId="0C0F4133" w14:textId="5B219CAA" w:rsidR="001D54B4" w:rsidRPr="0060154C" w:rsidRDefault="00CF5F32" w:rsidP="00662618">
      <w:pPr>
        <w:spacing w:after="120" w:line="276" w:lineRule="auto"/>
        <w:ind w:hanging="284"/>
        <w:jc w:val="both"/>
        <w:rPr>
          <w:rFonts w:cs="Times New Roman"/>
        </w:rPr>
      </w:pPr>
      <w:r>
        <w:rPr>
          <w:rFonts w:cs="Times New Roman"/>
        </w:rPr>
        <w:t>9</w:t>
      </w:r>
      <w:r w:rsidR="00662618">
        <w:rPr>
          <w:rFonts w:cs="Times New Roman"/>
        </w:rPr>
        <w:t xml:space="preserve">. </w:t>
      </w:r>
      <w:r w:rsidR="00662618">
        <w:rPr>
          <w:rFonts w:cs="Times New Roman"/>
        </w:rPr>
        <w:tab/>
      </w:r>
      <w:r w:rsidR="001D54B4" w:rsidRPr="0060154C">
        <w:rPr>
          <w:rFonts w:cs="Times New Roman"/>
        </w:rPr>
        <w:t>Smluvní strany dále prohlašují, že si smlouv</w:t>
      </w:r>
      <w:r w:rsidR="00433551">
        <w:rPr>
          <w:rFonts w:cs="Times New Roman"/>
        </w:rPr>
        <w:t>u</w:t>
      </w:r>
      <w:r w:rsidR="001D54B4" w:rsidRPr="0060154C">
        <w:rPr>
          <w:rFonts w:cs="Times New Roman"/>
        </w:rPr>
        <w:t xml:space="preserve"> pečlivě přečetly, všem ustanovením rozumí, že nebyl</w:t>
      </w:r>
      <w:r w:rsidR="00433551">
        <w:rPr>
          <w:rFonts w:cs="Times New Roman"/>
        </w:rPr>
        <w:t>a</w:t>
      </w:r>
      <w:r w:rsidR="001D54B4" w:rsidRPr="0060154C">
        <w:rPr>
          <w:rFonts w:cs="Times New Roman"/>
        </w:rPr>
        <w:t xml:space="preserve"> uzavřena v tísni ani za jinak jednos</w:t>
      </w:r>
      <w:r w:rsidR="00BF2C3F" w:rsidRPr="0060154C">
        <w:rPr>
          <w:rFonts w:cs="Times New Roman"/>
        </w:rPr>
        <w:t>tranně nevýhodných podmínek. Na </w:t>
      </w:r>
      <w:r w:rsidR="001D54B4" w:rsidRPr="0060154C">
        <w:rPr>
          <w:rFonts w:cs="Times New Roman"/>
        </w:rPr>
        <w:t xml:space="preserve">důkaz svého souhlasu učiněného vážně a svobodně </w:t>
      </w:r>
      <w:r w:rsidR="00433551">
        <w:rPr>
          <w:rFonts w:cs="Times New Roman"/>
        </w:rPr>
        <w:t>tuto smlouvu</w:t>
      </w:r>
      <w:r w:rsidR="00831F19">
        <w:rPr>
          <w:rFonts w:cs="Times New Roman"/>
        </w:rPr>
        <w:t xml:space="preserve"> </w:t>
      </w:r>
      <w:r w:rsidR="001D54B4" w:rsidRPr="0060154C">
        <w:rPr>
          <w:rFonts w:cs="Times New Roman"/>
        </w:rPr>
        <w:t>vlastnoručně podepisují.</w:t>
      </w:r>
    </w:p>
    <w:p w14:paraId="3340D8F7" w14:textId="77777777" w:rsidR="001D54B4" w:rsidRPr="0060154C" w:rsidRDefault="001D54B4" w:rsidP="0007550F">
      <w:pPr>
        <w:spacing w:after="120" w:line="276" w:lineRule="auto"/>
        <w:ind w:hanging="284"/>
        <w:rPr>
          <w:rFonts w:cs="Times New Roman"/>
        </w:rPr>
      </w:pPr>
    </w:p>
    <w:p w14:paraId="59D03C8B" w14:textId="224DE4BE" w:rsidR="001D54B4" w:rsidRPr="0060154C" w:rsidRDefault="001D54B4" w:rsidP="0007550F">
      <w:pPr>
        <w:spacing w:after="120" w:line="276" w:lineRule="auto"/>
        <w:ind w:hanging="284"/>
        <w:rPr>
          <w:rFonts w:cs="Times New Roman"/>
        </w:rPr>
      </w:pPr>
      <w:r w:rsidRPr="0060154C">
        <w:rPr>
          <w:rFonts w:cs="Times New Roman"/>
        </w:rPr>
        <w:t>V Praze dne</w:t>
      </w:r>
      <w:r w:rsidRPr="0060154C">
        <w:rPr>
          <w:rFonts w:cs="Times New Roman"/>
        </w:rPr>
        <w:tab/>
      </w:r>
      <w:r w:rsidRPr="0060154C">
        <w:rPr>
          <w:rFonts w:cs="Times New Roman"/>
        </w:rPr>
        <w:tab/>
      </w:r>
      <w:r w:rsidRPr="0060154C">
        <w:rPr>
          <w:rFonts w:cs="Times New Roman"/>
        </w:rPr>
        <w:tab/>
      </w:r>
      <w:r w:rsidR="00541242">
        <w:rPr>
          <w:rFonts w:cs="Times New Roman"/>
        </w:rPr>
        <w:tab/>
      </w:r>
      <w:r w:rsidR="00450978">
        <w:rPr>
          <w:rFonts w:cs="Times New Roman"/>
        </w:rPr>
        <w:t xml:space="preserve">                          </w:t>
      </w:r>
      <w:r w:rsidRPr="0060154C">
        <w:rPr>
          <w:rFonts w:cs="Times New Roman"/>
        </w:rPr>
        <w:t>V</w:t>
      </w:r>
      <w:r w:rsidR="00D01024">
        <w:rPr>
          <w:rFonts w:cs="Times New Roman"/>
        </w:rPr>
        <w:t> Českých Budějovicích</w:t>
      </w:r>
      <w:r w:rsidR="00450978">
        <w:rPr>
          <w:rFonts w:cs="Times New Roman"/>
        </w:rPr>
        <w:t xml:space="preserve"> </w:t>
      </w:r>
      <w:r w:rsidRPr="0060154C">
        <w:rPr>
          <w:rFonts w:cs="Times New Roman"/>
        </w:rPr>
        <w:t xml:space="preserve">dne </w:t>
      </w:r>
    </w:p>
    <w:p w14:paraId="24AF7EE8" w14:textId="1E34FC34" w:rsidR="00994817" w:rsidRDefault="00994817" w:rsidP="0007550F">
      <w:pPr>
        <w:spacing w:after="120" w:line="276" w:lineRule="auto"/>
        <w:rPr>
          <w:rFonts w:cs="Times New Roman"/>
        </w:rPr>
      </w:pPr>
    </w:p>
    <w:p w14:paraId="71BC1D8C" w14:textId="58C668B6" w:rsidR="00450978" w:rsidRDefault="00450978" w:rsidP="0007550F">
      <w:pPr>
        <w:spacing w:after="120" w:line="276" w:lineRule="auto"/>
        <w:rPr>
          <w:rFonts w:cs="Times New Roman"/>
        </w:rPr>
      </w:pPr>
    </w:p>
    <w:p w14:paraId="4EABFAD6" w14:textId="77777777" w:rsidR="00450978" w:rsidRPr="0060154C" w:rsidRDefault="00450978" w:rsidP="0007550F">
      <w:pPr>
        <w:spacing w:after="120" w:line="276" w:lineRule="auto"/>
        <w:rPr>
          <w:rFonts w:cs="Times New Roman"/>
        </w:rPr>
      </w:pPr>
    </w:p>
    <w:p w14:paraId="48831A99" w14:textId="214D1388" w:rsidR="00450978" w:rsidRPr="00450978" w:rsidRDefault="00E35D2B" w:rsidP="00541242">
      <w:pPr>
        <w:spacing w:line="276" w:lineRule="auto"/>
        <w:ind w:hanging="284"/>
        <w:rPr>
          <w:rFonts w:cs="Times New Roman"/>
        </w:rPr>
      </w:pPr>
      <w:r w:rsidRPr="00450978">
        <w:rPr>
          <w:rFonts w:cs="Times New Roman"/>
          <w:b/>
        </w:rPr>
        <w:t xml:space="preserve">Mgr. </w:t>
      </w:r>
      <w:r w:rsidR="00450978" w:rsidRPr="00450978">
        <w:rPr>
          <w:rFonts w:cs="Times New Roman"/>
          <w:b/>
        </w:rPr>
        <w:t>Jiří Čtyroký PhD.</w:t>
      </w:r>
      <w:r w:rsidR="005944EE" w:rsidRPr="00450978">
        <w:rPr>
          <w:rFonts w:cs="Times New Roman"/>
        </w:rPr>
        <w:t xml:space="preserve"> </w:t>
      </w:r>
      <w:r w:rsidR="00450978" w:rsidRPr="00450978">
        <w:rPr>
          <w:rFonts w:cs="Times New Roman"/>
        </w:rPr>
        <w:t xml:space="preserve">                                                    </w:t>
      </w:r>
      <w:r w:rsidR="00450978">
        <w:rPr>
          <w:rFonts w:cs="Times New Roman"/>
        </w:rPr>
        <w:t xml:space="preserve"> </w:t>
      </w:r>
      <w:r w:rsidR="00450978" w:rsidRPr="00450978">
        <w:rPr>
          <w:rFonts w:cs="Times New Roman"/>
        </w:rPr>
        <w:t xml:space="preserve"> </w:t>
      </w:r>
      <w:r w:rsidR="00450978" w:rsidRPr="00450978">
        <w:rPr>
          <w:rFonts w:cs="Times New Roman"/>
          <w:b/>
        </w:rPr>
        <w:t xml:space="preserve">Ing. </w:t>
      </w:r>
      <w:r w:rsidR="003F07E4">
        <w:rPr>
          <w:rFonts w:cs="Times New Roman"/>
          <w:b/>
        </w:rPr>
        <w:t>Patrik Starčevský</w:t>
      </w:r>
    </w:p>
    <w:p w14:paraId="7A6F9E93" w14:textId="77777777" w:rsidR="003F1348" w:rsidRDefault="00450978" w:rsidP="00541242">
      <w:pPr>
        <w:spacing w:line="276" w:lineRule="auto"/>
        <w:ind w:hanging="284"/>
        <w:rPr>
          <w:rFonts w:cs="Times New Roman"/>
        </w:rPr>
      </w:pPr>
      <w:r w:rsidRPr="00450978">
        <w:rPr>
          <w:rFonts w:cs="Times New Roman"/>
        </w:rPr>
        <w:t>ř</w:t>
      </w:r>
      <w:r w:rsidR="005944EE" w:rsidRPr="00450978">
        <w:rPr>
          <w:rFonts w:cs="Times New Roman"/>
        </w:rPr>
        <w:t>editel</w:t>
      </w:r>
      <w:r w:rsidRPr="00450978">
        <w:rPr>
          <w:rFonts w:cs="Times New Roman"/>
        </w:rPr>
        <w:t xml:space="preserve"> Sekce prostorových informací</w:t>
      </w:r>
      <w:r w:rsidR="001D54B4" w:rsidRPr="00450978">
        <w:rPr>
          <w:rFonts w:cs="Times New Roman"/>
        </w:rPr>
        <w:tab/>
      </w:r>
      <w:r w:rsidR="001D54B4" w:rsidRPr="00450978">
        <w:rPr>
          <w:rFonts w:cs="Times New Roman"/>
        </w:rPr>
        <w:tab/>
        <w:t xml:space="preserve">         </w:t>
      </w:r>
      <w:r>
        <w:rPr>
          <w:rFonts w:cs="Times New Roman"/>
        </w:rPr>
        <w:t xml:space="preserve">   </w:t>
      </w:r>
      <w:r w:rsidR="00541242" w:rsidRPr="00450978">
        <w:rPr>
          <w:rFonts w:cs="Times New Roman"/>
        </w:rPr>
        <w:t xml:space="preserve"> </w:t>
      </w:r>
      <w:r w:rsidR="00610F47">
        <w:rPr>
          <w:rFonts w:cs="Times New Roman"/>
        </w:rPr>
        <w:t>ředitel</w:t>
      </w:r>
      <w:r w:rsidR="003F07E4">
        <w:rPr>
          <w:rFonts w:cs="Times New Roman"/>
        </w:rPr>
        <w:t xml:space="preserve"> divize Informační systémy</w:t>
      </w:r>
    </w:p>
    <w:p w14:paraId="4B3EEBCC" w14:textId="5EBFAD7E" w:rsidR="005944EE" w:rsidRPr="00450978" w:rsidRDefault="005944EE" w:rsidP="00541242">
      <w:pPr>
        <w:spacing w:line="276" w:lineRule="auto"/>
        <w:ind w:hanging="284"/>
        <w:rPr>
          <w:rFonts w:cs="Times New Roman"/>
        </w:rPr>
      </w:pPr>
      <w:r w:rsidRPr="00450978">
        <w:rPr>
          <w:rFonts w:cs="Times New Roman"/>
        </w:rPr>
        <w:t xml:space="preserve">Institut plánování a rozvoje hlavního města </w:t>
      </w:r>
      <w:proofErr w:type="gramStart"/>
      <w:r w:rsidRPr="00450978">
        <w:rPr>
          <w:rFonts w:cs="Times New Roman"/>
        </w:rPr>
        <w:t>Prahy,</w:t>
      </w:r>
      <w:r w:rsidR="00450978">
        <w:rPr>
          <w:rFonts w:cs="Times New Roman"/>
        </w:rPr>
        <w:t xml:space="preserve">   </w:t>
      </w:r>
      <w:proofErr w:type="gramEnd"/>
      <w:r w:rsidR="00450978">
        <w:rPr>
          <w:rFonts w:cs="Times New Roman"/>
        </w:rPr>
        <w:t xml:space="preserve">           </w:t>
      </w:r>
      <w:r w:rsidR="0010124F" w:rsidRPr="00450978">
        <w:rPr>
          <w:rFonts w:cs="Times New Roman"/>
        </w:rPr>
        <w:t>TKP geo s.r.o.</w:t>
      </w:r>
    </w:p>
    <w:p w14:paraId="47E8DA3C" w14:textId="37A8ABC9" w:rsidR="005944EE" w:rsidRPr="00450978" w:rsidRDefault="005944EE" w:rsidP="00541242">
      <w:pPr>
        <w:spacing w:line="276" w:lineRule="auto"/>
        <w:ind w:hanging="284"/>
        <w:rPr>
          <w:rFonts w:cs="Times New Roman"/>
        </w:rPr>
      </w:pPr>
      <w:r w:rsidRPr="00450978">
        <w:rPr>
          <w:rFonts w:cs="Times New Roman"/>
        </w:rPr>
        <w:t>příspěvkov</w:t>
      </w:r>
      <w:r w:rsidR="0083539B">
        <w:rPr>
          <w:rFonts w:cs="Times New Roman"/>
        </w:rPr>
        <w:t>á</w:t>
      </w:r>
      <w:r w:rsidRPr="00450978">
        <w:rPr>
          <w:rFonts w:cs="Times New Roman"/>
        </w:rPr>
        <w:t xml:space="preserve"> organizace</w:t>
      </w:r>
    </w:p>
    <w:sectPr w:rsidR="005944EE" w:rsidRPr="0045097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CDDD0" w14:textId="77777777" w:rsidR="00EE1374" w:rsidRDefault="00EE1374">
      <w:r>
        <w:separator/>
      </w:r>
    </w:p>
  </w:endnote>
  <w:endnote w:type="continuationSeparator" w:id="0">
    <w:p w14:paraId="415C829B" w14:textId="77777777" w:rsidR="00EE1374" w:rsidRDefault="00EE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ESRI NIMA VMAP1&amp;2 PT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2DA19" w14:textId="2D858161" w:rsidR="00A94B18" w:rsidRDefault="00A94B18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35136D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35136D">
      <w:rPr>
        <w:b/>
        <w:noProof/>
        <w:sz w:val="24"/>
        <w:szCs w:val="24"/>
      </w:rPr>
      <w:t>5</w:t>
    </w:r>
    <w:r>
      <w:rPr>
        <w:b/>
        <w:sz w:val="24"/>
        <w:szCs w:val="24"/>
      </w:rPr>
      <w:fldChar w:fldCharType="end"/>
    </w:r>
  </w:p>
  <w:p w14:paraId="3545E932" w14:textId="77777777" w:rsidR="00A94B18" w:rsidRDefault="00A94B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834B9" w14:textId="77777777" w:rsidR="00EE1374" w:rsidRDefault="00EE1374">
      <w:r>
        <w:separator/>
      </w:r>
    </w:p>
  </w:footnote>
  <w:footnote w:type="continuationSeparator" w:id="0">
    <w:p w14:paraId="7A842D22" w14:textId="77777777" w:rsidR="00EE1374" w:rsidRDefault="00EE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2DA59" w14:textId="77777777" w:rsidR="00A94B18" w:rsidRDefault="00A94B18">
    <w:pPr>
      <w:pStyle w:val="Standardnte"/>
      <w:tabs>
        <w:tab w:val="left" w:pos="828"/>
      </w:tabs>
      <w:rPr>
        <w:sz w:val="22"/>
      </w:rPr>
    </w:pPr>
  </w:p>
  <w:p w14:paraId="485F4699" w14:textId="79EAD354" w:rsidR="00A94B18" w:rsidRDefault="00A94B18">
    <w:pPr>
      <w:pStyle w:val="Standardnte"/>
      <w:tabs>
        <w:tab w:val="left" w:pos="828"/>
      </w:tabs>
      <w:rPr>
        <w:sz w:val="22"/>
      </w:rPr>
    </w:pPr>
    <w:r>
      <w:rPr>
        <w:sz w:val="22"/>
      </w:rPr>
      <w:t xml:space="preserve">č. smlouvy </w:t>
    </w:r>
    <w:r w:rsidR="00DF094C">
      <w:rPr>
        <w:sz w:val="22"/>
      </w:rPr>
      <w:t>O</w:t>
    </w:r>
    <w:r>
      <w:rPr>
        <w:sz w:val="22"/>
      </w:rPr>
      <w:t>bjednatele</w:t>
    </w:r>
    <w:r w:rsidRPr="00BE2197">
      <w:rPr>
        <w:sz w:val="22"/>
      </w:rPr>
      <w:t>:</w:t>
    </w:r>
    <w:r w:rsidR="00450978">
      <w:rPr>
        <w:sz w:val="22"/>
      </w:rPr>
      <w:t xml:space="preserve"> </w:t>
    </w:r>
    <w:r w:rsidR="00AE1007">
      <w:rPr>
        <w:sz w:val="22"/>
      </w:rPr>
      <w:t>ZAK 21-0140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</w:t>
    </w:r>
  </w:p>
  <w:p w14:paraId="0A243341" w14:textId="7D6C2BCD" w:rsidR="00A94B18" w:rsidRDefault="00A94B18">
    <w:pPr>
      <w:pStyle w:val="Zhlav"/>
      <w:pBdr>
        <w:bottom w:val="single" w:sz="8" w:space="1" w:color="000000"/>
      </w:pBdr>
      <w:rPr>
        <w:rFonts w:ascii="Palatino Linotype" w:hAnsi="Palatino Linotype" w:cs="Palatino Linotype"/>
      </w:rPr>
    </w:pPr>
    <w:r>
      <w:t xml:space="preserve">č. smlouvy </w:t>
    </w:r>
    <w:r w:rsidR="009A13D8">
      <w:t>Poskytova</w:t>
    </w:r>
    <w:r>
      <w:t xml:space="preserve">tele: </w:t>
    </w:r>
    <w:r w:rsidR="00B92604">
      <w:t>S20220041</w:t>
    </w:r>
  </w:p>
  <w:p w14:paraId="29CEF11F" w14:textId="77777777" w:rsidR="00A94B18" w:rsidRDefault="00A94B18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2"/>
        <w:szCs w:val="22"/>
      </w:rPr>
    </w:lvl>
  </w:abstractNum>
  <w:abstractNum w:abstractNumId="3" w15:restartNumberingAfterBreak="0">
    <w:nsid w:val="00000005"/>
    <w:multiLevelType w:val="singleLevel"/>
    <w:tmpl w:val="AB7C41C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auto"/>
        <w:lang w:val="cs-CZ"/>
      </w:rPr>
    </w:lvl>
  </w:abstractNum>
  <w:abstractNum w:abstractNumId="4" w15:restartNumberingAfterBreak="0">
    <w:nsid w:val="00000006"/>
    <w:multiLevelType w:val="singleLevel"/>
    <w:tmpl w:val="3C201D78"/>
    <w:name w:val="WW8Num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OpenSymbol" w:hAnsi="Arial" w:cs="Symbo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905"/>
        </w:tabs>
        <w:ind w:left="3905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OpenSymbol" w:hint="default"/>
        <w:i w:val="0"/>
        <w:sz w:val="22"/>
        <w:szCs w:val="22"/>
        <w:lang w:val="cs-CZ"/>
      </w:rPr>
    </w:lvl>
  </w:abstractNum>
  <w:abstractNum w:abstractNumId="8" w15:restartNumberingAfterBreak="0">
    <w:nsid w:val="0000000A"/>
    <w:multiLevelType w:val="singleLevel"/>
    <w:tmpl w:val="5B703E3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/>
        <w:color w:val="auto"/>
        <w:sz w:val="22"/>
        <w:szCs w:val="22"/>
        <w:shd w:val="clear" w:color="auto" w:fill="auto"/>
        <w:lang w:val="cs-CZ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 w:val="0"/>
        <w:sz w:val="22"/>
        <w:szCs w:val="22"/>
        <w:shd w:val="clear" w:color="auto" w:fill="FFFF00"/>
        <w:lang w:val="cs-CZ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shd w:val="clear" w:color="auto" w:fill="FFFF00"/>
        <w:lang w:val="cs-CZ"/>
      </w:rPr>
    </w:lvl>
  </w:abstractNum>
  <w:abstractNum w:abstractNumId="14" w15:restartNumberingAfterBreak="0">
    <w:nsid w:val="00000010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  <w:sz w:val="22"/>
        <w:szCs w:val="22"/>
        <w:shd w:val="clear" w:color="auto" w:fill="FFFF0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</w:abstractNum>
  <w:abstractNum w:abstractNumId="16" w15:restartNumberingAfterBreak="0">
    <w:nsid w:val="00000012"/>
    <w:multiLevelType w:val="singleLevel"/>
    <w:tmpl w:val="037891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8" w15:restartNumberingAfterBreak="0">
    <w:nsid w:val="00000014"/>
    <w:multiLevelType w:val="singleLevel"/>
    <w:tmpl w:val="8AFE92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lang w:val="en-GB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8"/>
        </w:tabs>
        <w:ind w:left="4451" w:hanging="360"/>
      </w:pPr>
      <w:rPr>
        <w:rFonts w:cs="Times New Roman" w:hint="default"/>
        <w:b/>
        <w:bCs/>
        <w:sz w:val="22"/>
        <w:szCs w:val="22"/>
        <w:lang w:val="en-GB"/>
      </w:rPr>
    </w:lvl>
  </w:abstractNum>
  <w:abstractNum w:abstractNumId="20" w15:restartNumberingAfterBreak="0">
    <w:nsid w:val="00FA3217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1" w15:restartNumberingAfterBreak="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4E7961"/>
    <w:multiLevelType w:val="hybridMultilevel"/>
    <w:tmpl w:val="5AB44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2D0FA7"/>
    <w:multiLevelType w:val="multilevel"/>
    <w:tmpl w:val="41C8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95B0B7D"/>
    <w:multiLevelType w:val="hybridMultilevel"/>
    <w:tmpl w:val="F46EE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8F3BFE"/>
    <w:multiLevelType w:val="hybridMultilevel"/>
    <w:tmpl w:val="7A1ACB3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0BAA2D1E"/>
    <w:multiLevelType w:val="hybridMultilevel"/>
    <w:tmpl w:val="051687D6"/>
    <w:lvl w:ilvl="0" w:tplc="2CB8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D5E7B84"/>
    <w:multiLevelType w:val="hybridMultilevel"/>
    <w:tmpl w:val="A9887AD8"/>
    <w:lvl w:ilvl="0" w:tplc="4224C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01E0659"/>
    <w:multiLevelType w:val="hybridMultilevel"/>
    <w:tmpl w:val="7304FC4E"/>
    <w:lvl w:ilvl="0" w:tplc="7F4E66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236039"/>
    <w:multiLevelType w:val="hybridMultilevel"/>
    <w:tmpl w:val="938E1A40"/>
    <w:lvl w:ilvl="0" w:tplc="0B8E9B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D400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A7865330">
      <w:start w:val="1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DA594B"/>
    <w:multiLevelType w:val="hybridMultilevel"/>
    <w:tmpl w:val="C3681D0E"/>
    <w:lvl w:ilvl="0" w:tplc="26C0DB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A376D0"/>
    <w:multiLevelType w:val="hybridMultilevel"/>
    <w:tmpl w:val="2F10D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89A73CD"/>
    <w:multiLevelType w:val="singleLevel"/>
    <w:tmpl w:val="0000000D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34" w15:restartNumberingAfterBreak="0">
    <w:nsid w:val="1AE909C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35" w15:restartNumberingAfterBreak="0">
    <w:nsid w:val="1C3C591E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C36067"/>
    <w:multiLevelType w:val="hybridMultilevel"/>
    <w:tmpl w:val="4E7C7A94"/>
    <w:lvl w:ilvl="0" w:tplc="0B8E9B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865330">
      <w:start w:val="1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3F8224A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38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39" w15:restartNumberingAfterBreak="0">
    <w:nsid w:val="241320A2"/>
    <w:multiLevelType w:val="hybridMultilevel"/>
    <w:tmpl w:val="1B88828E"/>
    <w:lvl w:ilvl="0" w:tplc="2CB8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8C36940"/>
    <w:multiLevelType w:val="hybridMultilevel"/>
    <w:tmpl w:val="04600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9F5B0A"/>
    <w:multiLevelType w:val="hybridMultilevel"/>
    <w:tmpl w:val="A0A2DF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E64650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414EBD"/>
    <w:multiLevelType w:val="hybridMultilevel"/>
    <w:tmpl w:val="F84876DC"/>
    <w:lvl w:ilvl="0" w:tplc="0B8E9B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C201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2" w:tplc="A7865330">
      <w:start w:val="1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5682123"/>
    <w:multiLevelType w:val="hybridMultilevel"/>
    <w:tmpl w:val="D5F49328"/>
    <w:lvl w:ilvl="0" w:tplc="2CB8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7806561"/>
    <w:multiLevelType w:val="hybridMultilevel"/>
    <w:tmpl w:val="612EB768"/>
    <w:lvl w:ilvl="0" w:tplc="FCE80DEA">
      <w:start w:val="1"/>
      <w:numFmt w:val="decimal"/>
      <w:lvlText w:val="%1."/>
      <w:lvlJc w:val="left"/>
      <w:pPr>
        <w:ind w:left="43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BF32642E">
      <w:start w:val="1"/>
      <w:numFmt w:val="decimal"/>
      <w:lvlText w:val="%7."/>
      <w:lvlJc w:val="left"/>
      <w:pPr>
        <w:ind w:left="4756" w:hanging="360"/>
      </w:pPr>
      <w:rPr>
        <w:i w:val="0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8" w15:restartNumberingAfterBreak="0">
    <w:nsid w:val="38025FB2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49" w15:restartNumberingAfterBreak="0">
    <w:nsid w:val="3BD35E7A"/>
    <w:multiLevelType w:val="hybridMultilevel"/>
    <w:tmpl w:val="717E5F88"/>
    <w:lvl w:ilvl="0" w:tplc="76FC43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D41251B"/>
    <w:multiLevelType w:val="hybridMultilevel"/>
    <w:tmpl w:val="7040A04E"/>
    <w:lvl w:ilvl="0" w:tplc="2CB8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E7B3251"/>
    <w:multiLevelType w:val="hybridMultilevel"/>
    <w:tmpl w:val="1D64C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FB121D6"/>
    <w:multiLevelType w:val="hybridMultilevel"/>
    <w:tmpl w:val="6CB616F6"/>
    <w:lvl w:ilvl="0" w:tplc="16ECE128">
      <w:start w:val="1"/>
      <w:numFmt w:val="bullet"/>
      <w:lvlText w:val="−"/>
      <w:lvlJc w:val="left"/>
      <w:pPr>
        <w:ind w:left="1588" w:hanging="1304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401A6698"/>
    <w:multiLevelType w:val="hybridMultilevel"/>
    <w:tmpl w:val="3AAAF7CA"/>
    <w:lvl w:ilvl="0" w:tplc="4CBEAE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01B1C00"/>
    <w:multiLevelType w:val="multilevel"/>
    <w:tmpl w:val="41C8E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420572C6"/>
    <w:multiLevelType w:val="hybridMultilevel"/>
    <w:tmpl w:val="78EA27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A7C3E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714D61"/>
    <w:multiLevelType w:val="hybridMultilevel"/>
    <w:tmpl w:val="763074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7E84545"/>
    <w:multiLevelType w:val="multilevel"/>
    <w:tmpl w:val="41C8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48B6303E"/>
    <w:multiLevelType w:val="hybridMultilevel"/>
    <w:tmpl w:val="981602D0"/>
    <w:lvl w:ilvl="0" w:tplc="C174F918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167F2A"/>
    <w:multiLevelType w:val="multilevel"/>
    <w:tmpl w:val="41C8E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4A4D4086"/>
    <w:multiLevelType w:val="multilevel"/>
    <w:tmpl w:val="41C8E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50E93D0F"/>
    <w:multiLevelType w:val="hybridMultilevel"/>
    <w:tmpl w:val="0A82888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6E13751"/>
    <w:multiLevelType w:val="hybridMultilevel"/>
    <w:tmpl w:val="10A84602"/>
    <w:lvl w:ilvl="0" w:tplc="4224C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7146115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163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6" w15:restartNumberingAfterBreak="0">
    <w:nsid w:val="5A360E0B"/>
    <w:multiLevelType w:val="hybridMultilevel"/>
    <w:tmpl w:val="F1FC1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D3B767C"/>
    <w:multiLevelType w:val="hybridMultilevel"/>
    <w:tmpl w:val="8B5A6F7A"/>
    <w:lvl w:ilvl="0" w:tplc="2CB8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1E42693"/>
    <w:multiLevelType w:val="hybridMultilevel"/>
    <w:tmpl w:val="1812D862"/>
    <w:lvl w:ilvl="0" w:tplc="4224C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5A1A20"/>
    <w:multiLevelType w:val="hybridMultilevel"/>
    <w:tmpl w:val="04BA9C74"/>
    <w:lvl w:ilvl="0" w:tplc="2CB8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674DB3"/>
    <w:multiLevelType w:val="hybridMultilevel"/>
    <w:tmpl w:val="AEDEF9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4B5D6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72A7303C"/>
    <w:multiLevelType w:val="hybridMultilevel"/>
    <w:tmpl w:val="6BD2E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FC6F91"/>
    <w:multiLevelType w:val="hybridMultilevel"/>
    <w:tmpl w:val="A36C1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56192C"/>
    <w:multiLevelType w:val="hybridMultilevel"/>
    <w:tmpl w:val="B046E410"/>
    <w:lvl w:ilvl="0" w:tplc="4224C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87627E4"/>
    <w:multiLevelType w:val="multilevel"/>
    <w:tmpl w:val="2BD4E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7" w15:restartNumberingAfterBreak="0">
    <w:nsid w:val="7B7D32BC"/>
    <w:multiLevelType w:val="hybridMultilevel"/>
    <w:tmpl w:val="36CEF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5"/>
  </w:num>
  <w:num w:numId="4">
    <w:abstractNumId w:val="70"/>
  </w:num>
  <w:num w:numId="5">
    <w:abstractNumId w:val="42"/>
  </w:num>
  <w:num w:numId="6">
    <w:abstractNumId w:val="40"/>
  </w:num>
  <w:num w:numId="7">
    <w:abstractNumId w:val="73"/>
  </w:num>
  <w:num w:numId="8">
    <w:abstractNumId w:val="77"/>
  </w:num>
  <w:num w:numId="9">
    <w:abstractNumId w:val="25"/>
  </w:num>
  <w:num w:numId="10">
    <w:abstractNumId w:val="43"/>
  </w:num>
  <w:num w:numId="11">
    <w:abstractNumId w:val="22"/>
  </w:num>
  <w:num w:numId="12">
    <w:abstractNumId w:val="71"/>
  </w:num>
  <w:num w:numId="13">
    <w:abstractNumId w:val="41"/>
  </w:num>
  <w:num w:numId="14">
    <w:abstractNumId w:val="60"/>
  </w:num>
  <w:num w:numId="15">
    <w:abstractNumId w:val="35"/>
  </w:num>
  <w:num w:numId="1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5"/>
  </w:num>
  <w:num w:numId="18">
    <w:abstractNumId w:val="31"/>
  </w:num>
  <w:num w:numId="19">
    <w:abstractNumId w:val="21"/>
  </w:num>
  <w:num w:numId="20">
    <w:abstractNumId w:val="57"/>
  </w:num>
  <w:num w:numId="21">
    <w:abstractNumId w:val="30"/>
  </w:num>
  <w:num w:numId="22">
    <w:abstractNumId w:val="24"/>
  </w:num>
  <w:num w:numId="23">
    <w:abstractNumId w:val="61"/>
  </w:num>
  <w:num w:numId="24">
    <w:abstractNumId w:val="54"/>
  </w:num>
  <w:num w:numId="25">
    <w:abstractNumId w:val="62"/>
  </w:num>
  <w:num w:numId="26">
    <w:abstractNumId w:val="36"/>
  </w:num>
  <w:num w:numId="27">
    <w:abstractNumId w:val="76"/>
  </w:num>
  <w:num w:numId="28">
    <w:abstractNumId w:val="47"/>
  </w:num>
  <w:num w:numId="29">
    <w:abstractNumId w:val="38"/>
  </w:num>
  <w:num w:numId="30">
    <w:abstractNumId w:val="56"/>
  </w:num>
  <w:num w:numId="31">
    <w:abstractNumId w:val="59"/>
  </w:num>
  <w:num w:numId="32">
    <w:abstractNumId w:val="44"/>
  </w:num>
  <w:num w:numId="33">
    <w:abstractNumId w:val="26"/>
  </w:num>
  <w:num w:numId="34">
    <w:abstractNumId w:val="23"/>
  </w:num>
  <w:num w:numId="35">
    <w:abstractNumId w:val="51"/>
  </w:num>
  <w:num w:numId="36">
    <w:abstractNumId w:val="49"/>
  </w:num>
  <w:num w:numId="37">
    <w:abstractNumId w:val="27"/>
  </w:num>
  <w:num w:numId="38">
    <w:abstractNumId w:val="69"/>
  </w:num>
  <w:num w:numId="39">
    <w:abstractNumId w:val="46"/>
  </w:num>
  <w:num w:numId="40">
    <w:abstractNumId w:val="74"/>
  </w:num>
  <w:num w:numId="41">
    <w:abstractNumId w:val="64"/>
  </w:num>
  <w:num w:numId="42">
    <w:abstractNumId w:val="68"/>
  </w:num>
  <w:num w:numId="43">
    <w:abstractNumId w:val="75"/>
  </w:num>
  <w:num w:numId="44">
    <w:abstractNumId w:val="28"/>
  </w:num>
  <w:num w:numId="45">
    <w:abstractNumId w:val="50"/>
  </w:num>
  <w:num w:numId="46">
    <w:abstractNumId w:val="67"/>
  </w:num>
  <w:num w:numId="47">
    <w:abstractNumId w:val="39"/>
  </w:num>
  <w:num w:numId="48">
    <w:abstractNumId w:val="53"/>
  </w:num>
  <w:num w:numId="49">
    <w:abstractNumId w:val="52"/>
  </w:num>
  <w:num w:numId="50">
    <w:abstractNumId w:val="29"/>
  </w:num>
  <w:num w:numId="51">
    <w:abstractNumId w:val="33"/>
  </w:num>
  <w:num w:numId="52">
    <w:abstractNumId w:val="48"/>
  </w:num>
  <w:num w:numId="53">
    <w:abstractNumId w:val="20"/>
  </w:num>
  <w:num w:numId="54">
    <w:abstractNumId w:val="37"/>
  </w:num>
  <w:num w:numId="55">
    <w:abstractNumId w:val="34"/>
  </w:num>
  <w:num w:numId="56">
    <w:abstractNumId w:val="55"/>
  </w:num>
  <w:num w:numId="57">
    <w:abstractNumId w:val="66"/>
  </w:num>
  <w:num w:numId="58">
    <w:abstractNumId w:val="32"/>
  </w:num>
  <w:num w:numId="59">
    <w:abstractNumId w:val="72"/>
  </w:num>
  <w:num w:numId="60">
    <w:abstractNumId w:val="6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698"/>
    <w:rsid w:val="00003B35"/>
    <w:rsid w:val="00004080"/>
    <w:rsid w:val="000049A3"/>
    <w:rsid w:val="000055BD"/>
    <w:rsid w:val="000172DD"/>
    <w:rsid w:val="00017638"/>
    <w:rsid w:val="000214B8"/>
    <w:rsid w:val="00021A1B"/>
    <w:rsid w:val="00027440"/>
    <w:rsid w:val="00031385"/>
    <w:rsid w:val="00033DCA"/>
    <w:rsid w:val="000374C6"/>
    <w:rsid w:val="00041E85"/>
    <w:rsid w:val="00043028"/>
    <w:rsid w:val="00043099"/>
    <w:rsid w:val="0005237E"/>
    <w:rsid w:val="00053AA8"/>
    <w:rsid w:val="000570DB"/>
    <w:rsid w:val="0006583E"/>
    <w:rsid w:val="0007397E"/>
    <w:rsid w:val="00074727"/>
    <w:rsid w:val="0007550F"/>
    <w:rsid w:val="000824A4"/>
    <w:rsid w:val="00082AC1"/>
    <w:rsid w:val="000830F1"/>
    <w:rsid w:val="000840F8"/>
    <w:rsid w:val="00087C5E"/>
    <w:rsid w:val="00090F66"/>
    <w:rsid w:val="000943FC"/>
    <w:rsid w:val="000A0485"/>
    <w:rsid w:val="000A2D03"/>
    <w:rsid w:val="000A6EB0"/>
    <w:rsid w:val="000A7D28"/>
    <w:rsid w:val="000B48F7"/>
    <w:rsid w:val="000B50B0"/>
    <w:rsid w:val="000B577A"/>
    <w:rsid w:val="000B5F1B"/>
    <w:rsid w:val="000B6DDD"/>
    <w:rsid w:val="000C2F8D"/>
    <w:rsid w:val="000D11A5"/>
    <w:rsid w:val="000D27A5"/>
    <w:rsid w:val="000D290B"/>
    <w:rsid w:val="000D2FEF"/>
    <w:rsid w:val="000D5071"/>
    <w:rsid w:val="000D58FD"/>
    <w:rsid w:val="000E19BD"/>
    <w:rsid w:val="000E3328"/>
    <w:rsid w:val="000E5E8B"/>
    <w:rsid w:val="000E7CD4"/>
    <w:rsid w:val="000F0735"/>
    <w:rsid w:val="000F2124"/>
    <w:rsid w:val="000F3484"/>
    <w:rsid w:val="000F439E"/>
    <w:rsid w:val="000F722A"/>
    <w:rsid w:val="0010124F"/>
    <w:rsid w:val="001015E7"/>
    <w:rsid w:val="001036FF"/>
    <w:rsid w:val="0010435D"/>
    <w:rsid w:val="00107B55"/>
    <w:rsid w:val="001147E2"/>
    <w:rsid w:val="00117E3A"/>
    <w:rsid w:val="0012035D"/>
    <w:rsid w:val="00122171"/>
    <w:rsid w:val="00127B5C"/>
    <w:rsid w:val="0013180B"/>
    <w:rsid w:val="00133067"/>
    <w:rsid w:val="00140E6D"/>
    <w:rsid w:val="00141922"/>
    <w:rsid w:val="001423F0"/>
    <w:rsid w:val="0014580A"/>
    <w:rsid w:val="00146637"/>
    <w:rsid w:val="00150803"/>
    <w:rsid w:val="00150A9D"/>
    <w:rsid w:val="001518E4"/>
    <w:rsid w:val="00151F0C"/>
    <w:rsid w:val="00154AA3"/>
    <w:rsid w:val="00154DD9"/>
    <w:rsid w:val="00155326"/>
    <w:rsid w:val="0015563F"/>
    <w:rsid w:val="00162DBA"/>
    <w:rsid w:val="0016457C"/>
    <w:rsid w:val="001648B6"/>
    <w:rsid w:val="00167B18"/>
    <w:rsid w:val="00170366"/>
    <w:rsid w:val="00172242"/>
    <w:rsid w:val="00173A25"/>
    <w:rsid w:val="00174CA6"/>
    <w:rsid w:val="00175908"/>
    <w:rsid w:val="00180CDB"/>
    <w:rsid w:val="00184CF6"/>
    <w:rsid w:val="00187B81"/>
    <w:rsid w:val="00190A55"/>
    <w:rsid w:val="00192508"/>
    <w:rsid w:val="001A4B2B"/>
    <w:rsid w:val="001A6322"/>
    <w:rsid w:val="001A63F1"/>
    <w:rsid w:val="001B4DEB"/>
    <w:rsid w:val="001C2343"/>
    <w:rsid w:val="001C2399"/>
    <w:rsid w:val="001C4E25"/>
    <w:rsid w:val="001D2B24"/>
    <w:rsid w:val="001D370F"/>
    <w:rsid w:val="001D54B4"/>
    <w:rsid w:val="001D79AE"/>
    <w:rsid w:val="001E08D8"/>
    <w:rsid w:val="001E344D"/>
    <w:rsid w:val="001E47AB"/>
    <w:rsid w:val="001E48DD"/>
    <w:rsid w:val="001F1982"/>
    <w:rsid w:val="002057EB"/>
    <w:rsid w:val="00210894"/>
    <w:rsid w:val="002159C4"/>
    <w:rsid w:val="00221C58"/>
    <w:rsid w:val="002234EC"/>
    <w:rsid w:val="00224B15"/>
    <w:rsid w:val="002251CE"/>
    <w:rsid w:val="002263BD"/>
    <w:rsid w:val="002268D8"/>
    <w:rsid w:val="00227E02"/>
    <w:rsid w:val="002301DC"/>
    <w:rsid w:val="00230347"/>
    <w:rsid w:val="00234EDD"/>
    <w:rsid w:val="0023675C"/>
    <w:rsid w:val="00236865"/>
    <w:rsid w:val="00240680"/>
    <w:rsid w:val="00241362"/>
    <w:rsid w:val="002440B2"/>
    <w:rsid w:val="002442B7"/>
    <w:rsid w:val="00253B68"/>
    <w:rsid w:val="0025617E"/>
    <w:rsid w:val="00263F0D"/>
    <w:rsid w:val="002667F0"/>
    <w:rsid w:val="00272E35"/>
    <w:rsid w:val="00273077"/>
    <w:rsid w:val="00274528"/>
    <w:rsid w:val="00281EE1"/>
    <w:rsid w:val="00283F23"/>
    <w:rsid w:val="00285DBB"/>
    <w:rsid w:val="0028606A"/>
    <w:rsid w:val="0028626F"/>
    <w:rsid w:val="00293614"/>
    <w:rsid w:val="002953D6"/>
    <w:rsid w:val="002A0854"/>
    <w:rsid w:val="002A1B71"/>
    <w:rsid w:val="002A6C4C"/>
    <w:rsid w:val="002B21EC"/>
    <w:rsid w:val="002B2743"/>
    <w:rsid w:val="002B29A8"/>
    <w:rsid w:val="002B3FF6"/>
    <w:rsid w:val="002B6C69"/>
    <w:rsid w:val="002C0981"/>
    <w:rsid w:val="002C09F6"/>
    <w:rsid w:val="002C0A8D"/>
    <w:rsid w:val="002C0DA3"/>
    <w:rsid w:val="002C173E"/>
    <w:rsid w:val="002C2DCE"/>
    <w:rsid w:val="002D2B5D"/>
    <w:rsid w:val="002D4DF5"/>
    <w:rsid w:val="002D6746"/>
    <w:rsid w:val="002D78CA"/>
    <w:rsid w:val="002E2825"/>
    <w:rsid w:val="002E2BDD"/>
    <w:rsid w:val="002E6AD1"/>
    <w:rsid w:val="002E6CF0"/>
    <w:rsid w:val="002E6E05"/>
    <w:rsid w:val="002F69D5"/>
    <w:rsid w:val="003030FC"/>
    <w:rsid w:val="0030359E"/>
    <w:rsid w:val="0030750D"/>
    <w:rsid w:val="0030759E"/>
    <w:rsid w:val="003106CF"/>
    <w:rsid w:val="0031420E"/>
    <w:rsid w:val="0031429F"/>
    <w:rsid w:val="00314945"/>
    <w:rsid w:val="00315074"/>
    <w:rsid w:val="003218E9"/>
    <w:rsid w:val="00322E5A"/>
    <w:rsid w:val="00330250"/>
    <w:rsid w:val="00331390"/>
    <w:rsid w:val="003375C0"/>
    <w:rsid w:val="00341B38"/>
    <w:rsid w:val="00345C84"/>
    <w:rsid w:val="00347907"/>
    <w:rsid w:val="0035136D"/>
    <w:rsid w:val="00357C9B"/>
    <w:rsid w:val="00360039"/>
    <w:rsid w:val="00365534"/>
    <w:rsid w:val="00372526"/>
    <w:rsid w:val="00372DDF"/>
    <w:rsid w:val="00373119"/>
    <w:rsid w:val="00375836"/>
    <w:rsid w:val="0037586C"/>
    <w:rsid w:val="0038053D"/>
    <w:rsid w:val="0038330D"/>
    <w:rsid w:val="003837FA"/>
    <w:rsid w:val="003910A1"/>
    <w:rsid w:val="003940F2"/>
    <w:rsid w:val="00394C70"/>
    <w:rsid w:val="00395F31"/>
    <w:rsid w:val="003A19FA"/>
    <w:rsid w:val="003B6695"/>
    <w:rsid w:val="003B6E46"/>
    <w:rsid w:val="003B7AC6"/>
    <w:rsid w:val="003C5E69"/>
    <w:rsid w:val="003C7CA5"/>
    <w:rsid w:val="003D2F34"/>
    <w:rsid w:val="003D691C"/>
    <w:rsid w:val="003D72CD"/>
    <w:rsid w:val="003E254E"/>
    <w:rsid w:val="003E77D5"/>
    <w:rsid w:val="003F04B6"/>
    <w:rsid w:val="003F07E4"/>
    <w:rsid w:val="003F1348"/>
    <w:rsid w:val="003F4B29"/>
    <w:rsid w:val="003F6D6A"/>
    <w:rsid w:val="003F7027"/>
    <w:rsid w:val="004032B5"/>
    <w:rsid w:val="00403E19"/>
    <w:rsid w:val="00406F59"/>
    <w:rsid w:val="00407A7B"/>
    <w:rsid w:val="0041071D"/>
    <w:rsid w:val="00410A88"/>
    <w:rsid w:val="00411029"/>
    <w:rsid w:val="0041139D"/>
    <w:rsid w:val="00411AFE"/>
    <w:rsid w:val="00411EC4"/>
    <w:rsid w:val="004155B3"/>
    <w:rsid w:val="0041633C"/>
    <w:rsid w:val="00420220"/>
    <w:rsid w:val="0042388A"/>
    <w:rsid w:val="00433551"/>
    <w:rsid w:val="004371DD"/>
    <w:rsid w:val="00446812"/>
    <w:rsid w:val="00450978"/>
    <w:rsid w:val="00454AC2"/>
    <w:rsid w:val="004569E2"/>
    <w:rsid w:val="00462879"/>
    <w:rsid w:val="004734DE"/>
    <w:rsid w:val="0047719B"/>
    <w:rsid w:val="0047777E"/>
    <w:rsid w:val="00480239"/>
    <w:rsid w:val="00483245"/>
    <w:rsid w:val="0048326D"/>
    <w:rsid w:val="00483B1F"/>
    <w:rsid w:val="00485856"/>
    <w:rsid w:val="00487672"/>
    <w:rsid w:val="00492E8B"/>
    <w:rsid w:val="0049542C"/>
    <w:rsid w:val="004A19B4"/>
    <w:rsid w:val="004A1A10"/>
    <w:rsid w:val="004A1D2C"/>
    <w:rsid w:val="004A1EDD"/>
    <w:rsid w:val="004A2C9A"/>
    <w:rsid w:val="004A5BCA"/>
    <w:rsid w:val="004A5D1C"/>
    <w:rsid w:val="004B583F"/>
    <w:rsid w:val="004C433F"/>
    <w:rsid w:val="004C64A6"/>
    <w:rsid w:val="004C699F"/>
    <w:rsid w:val="004C6E22"/>
    <w:rsid w:val="004C74CB"/>
    <w:rsid w:val="004D120F"/>
    <w:rsid w:val="004E197D"/>
    <w:rsid w:val="004E27BA"/>
    <w:rsid w:val="004E3093"/>
    <w:rsid w:val="004F0792"/>
    <w:rsid w:val="004F0A0C"/>
    <w:rsid w:val="004F72B4"/>
    <w:rsid w:val="004F7BE1"/>
    <w:rsid w:val="004F7C72"/>
    <w:rsid w:val="00500DAD"/>
    <w:rsid w:val="00502231"/>
    <w:rsid w:val="00502615"/>
    <w:rsid w:val="005030DF"/>
    <w:rsid w:val="00503EBE"/>
    <w:rsid w:val="005123AB"/>
    <w:rsid w:val="0051424D"/>
    <w:rsid w:val="0051598A"/>
    <w:rsid w:val="00515ED9"/>
    <w:rsid w:val="00520434"/>
    <w:rsid w:val="00520C78"/>
    <w:rsid w:val="005210E8"/>
    <w:rsid w:val="00522DAD"/>
    <w:rsid w:val="0052464F"/>
    <w:rsid w:val="00531CFB"/>
    <w:rsid w:val="005354D3"/>
    <w:rsid w:val="00541160"/>
    <w:rsid w:val="00541242"/>
    <w:rsid w:val="005420F9"/>
    <w:rsid w:val="00543D43"/>
    <w:rsid w:val="00544432"/>
    <w:rsid w:val="00552BAD"/>
    <w:rsid w:val="00552E17"/>
    <w:rsid w:val="00560B19"/>
    <w:rsid w:val="0056225B"/>
    <w:rsid w:val="00571490"/>
    <w:rsid w:val="00581438"/>
    <w:rsid w:val="005815D6"/>
    <w:rsid w:val="005818CC"/>
    <w:rsid w:val="0058623D"/>
    <w:rsid w:val="0059391F"/>
    <w:rsid w:val="005944EE"/>
    <w:rsid w:val="00596648"/>
    <w:rsid w:val="005978DD"/>
    <w:rsid w:val="005A394F"/>
    <w:rsid w:val="005A433A"/>
    <w:rsid w:val="005A6059"/>
    <w:rsid w:val="005A724F"/>
    <w:rsid w:val="005A7908"/>
    <w:rsid w:val="005B3195"/>
    <w:rsid w:val="005B33EF"/>
    <w:rsid w:val="005B3A09"/>
    <w:rsid w:val="005B3A40"/>
    <w:rsid w:val="005B4464"/>
    <w:rsid w:val="005B5118"/>
    <w:rsid w:val="005B656A"/>
    <w:rsid w:val="005B7770"/>
    <w:rsid w:val="005C46F3"/>
    <w:rsid w:val="005C754A"/>
    <w:rsid w:val="005D401B"/>
    <w:rsid w:val="005D4DE4"/>
    <w:rsid w:val="005E4042"/>
    <w:rsid w:val="005E4843"/>
    <w:rsid w:val="0060154C"/>
    <w:rsid w:val="00602DE2"/>
    <w:rsid w:val="00605703"/>
    <w:rsid w:val="00607762"/>
    <w:rsid w:val="00610AFE"/>
    <w:rsid w:val="00610F47"/>
    <w:rsid w:val="00614DE4"/>
    <w:rsid w:val="0061560E"/>
    <w:rsid w:val="00622806"/>
    <w:rsid w:val="00630AC7"/>
    <w:rsid w:val="00631198"/>
    <w:rsid w:val="00631C30"/>
    <w:rsid w:val="006411F0"/>
    <w:rsid w:val="006423E2"/>
    <w:rsid w:val="00646F16"/>
    <w:rsid w:val="00651395"/>
    <w:rsid w:val="00654A21"/>
    <w:rsid w:val="006564E2"/>
    <w:rsid w:val="00662618"/>
    <w:rsid w:val="00667ED0"/>
    <w:rsid w:val="0067120C"/>
    <w:rsid w:val="00673A36"/>
    <w:rsid w:val="00677C35"/>
    <w:rsid w:val="00680207"/>
    <w:rsid w:val="00684D8C"/>
    <w:rsid w:val="00687B50"/>
    <w:rsid w:val="00687F30"/>
    <w:rsid w:val="00696116"/>
    <w:rsid w:val="0069698D"/>
    <w:rsid w:val="006B1D27"/>
    <w:rsid w:val="006B652C"/>
    <w:rsid w:val="006B7311"/>
    <w:rsid w:val="006B7C20"/>
    <w:rsid w:val="006C623B"/>
    <w:rsid w:val="006D310B"/>
    <w:rsid w:val="006E1FF6"/>
    <w:rsid w:val="006E3D1A"/>
    <w:rsid w:val="006E510B"/>
    <w:rsid w:val="006F12D4"/>
    <w:rsid w:val="006F1F08"/>
    <w:rsid w:val="006F30F4"/>
    <w:rsid w:val="006F660B"/>
    <w:rsid w:val="00700E30"/>
    <w:rsid w:val="0070436F"/>
    <w:rsid w:val="007062CA"/>
    <w:rsid w:val="0071238C"/>
    <w:rsid w:val="00713149"/>
    <w:rsid w:val="007152AB"/>
    <w:rsid w:val="0071684B"/>
    <w:rsid w:val="00725BFF"/>
    <w:rsid w:val="00725CD0"/>
    <w:rsid w:val="007321E4"/>
    <w:rsid w:val="00733C25"/>
    <w:rsid w:val="00735E37"/>
    <w:rsid w:val="00737015"/>
    <w:rsid w:val="00740905"/>
    <w:rsid w:val="00741052"/>
    <w:rsid w:val="00750269"/>
    <w:rsid w:val="007520F2"/>
    <w:rsid w:val="0075251B"/>
    <w:rsid w:val="00753F92"/>
    <w:rsid w:val="00754C9B"/>
    <w:rsid w:val="00754FB2"/>
    <w:rsid w:val="00757855"/>
    <w:rsid w:val="00757FD5"/>
    <w:rsid w:val="00764321"/>
    <w:rsid w:val="00767CB8"/>
    <w:rsid w:val="00770489"/>
    <w:rsid w:val="007715FE"/>
    <w:rsid w:val="00771CF5"/>
    <w:rsid w:val="007734C5"/>
    <w:rsid w:val="007751A9"/>
    <w:rsid w:val="00775F16"/>
    <w:rsid w:val="007853B6"/>
    <w:rsid w:val="00793F6A"/>
    <w:rsid w:val="007A153D"/>
    <w:rsid w:val="007A33BA"/>
    <w:rsid w:val="007A3CEB"/>
    <w:rsid w:val="007A556E"/>
    <w:rsid w:val="007A6F96"/>
    <w:rsid w:val="007B3CC0"/>
    <w:rsid w:val="007B3DB3"/>
    <w:rsid w:val="007B7220"/>
    <w:rsid w:val="007B72D0"/>
    <w:rsid w:val="007B72F7"/>
    <w:rsid w:val="007C1397"/>
    <w:rsid w:val="007C5CA8"/>
    <w:rsid w:val="007C5CDF"/>
    <w:rsid w:val="007D31B3"/>
    <w:rsid w:val="007D3C15"/>
    <w:rsid w:val="007D7B86"/>
    <w:rsid w:val="007E0EB3"/>
    <w:rsid w:val="007E3488"/>
    <w:rsid w:val="007E6329"/>
    <w:rsid w:val="007E736D"/>
    <w:rsid w:val="007E7B3F"/>
    <w:rsid w:val="007F04DB"/>
    <w:rsid w:val="007F30BA"/>
    <w:rsid w:val="00800F39"/>
    <w:rsid w:val="00802025"/>
    <w:rsid w:val="008023F7"/>
    <w:rsid w:val="008054E1"/>
    <w:rsid w:val="008056A5"/>
    <w:rsid w:val="008065AE"/>
    <w:rsid w:val="00814C2A"/>
    <w:rsid w:val="00815278"/>
    <w:rsid w:val="0081750C"/>
    <w:rsid w:val="00822F7E"/>
    <w:rsid w:val="00823114"/>
    <w:rsid w:val="00826B69"/>
    <w:rsid w:val="00831F19"/>
    <w:rsid w:val="008339A7"/>
    <w:rsid w:val="008343E7"/>
    <w:rsid w:val="0083539B"/>
    <w:rsid w:val="00837CA3"/>
    <w:rsid w:val="00837F6B"/>
    <w:rsid w:val="00840EB9"/>
    <w:rsid w:val="008420A8"/>
    <w:rsid w:val="00842C9D"/>
    <w:rsid w:val="00845985"/>
    <w:rsid w:val="00847BD4"/>
    <w:rsid w:val="00860755"/>
    <w:rsid w:val="00862289"/>
    <w:rsid w:val="0086508F"/>
    <w:rsid w:val="00866C39"/>
    <w:rsid w:val="0087204D"/>
    <w:rsid w:val="00877083"/>
    <w:rsid w:val="00877D53"/>
    <w:rsid w:val="00883398"/>
    <w:rsid w:val="008872B4"/>
    <w:rsid w:val="00890F78"/>
    <w:rsid w:val="00895D6C"/>
    <w:rsid w:val="008A1F28"/>
    <w:rsid w:val="008B112F"/>
    <w:rsid w:val="008B1478"/>
    <w:rsid w:val="008B1D69"/>
    <w:rsid w:val="008B380D"/>
    <w:rsid w:val="008B3E0C"/>
    <w:rsid w:val="008B3FE5"/>
    <w:rsid w:val="008C4A48"/>
    <w:rsid w:val="008D0802"/>
    <w:rsid w:val="008D2E9C"/>
    <w:rsid w:val="008D42FD"/>
    <w:rsid w:val="008D7BC0"/>
    <w:rsid w:val="008D7F4F"/>
    <w:rsid w:val="008E145A"/>
    <w:rsid w:val="008F0C54"/>
    <w:rsid w:val="008F0F3B"/>
    <w:rsid w:val="008F6355"/>
    <w:rsid w:val="008F7355"/>
    <w:rsid w:val="00900A2E"/>
    <w:rsid w:val="009031EB"/>
    <w:rsid w:val="0090745A"/>
    <w:rsid w:val="009075CD"/>
    <w:rsid w:val="0091745F"/>
    <w:rsid w:val="00922705"/>
    <w:rsid w:val="00925DDF"/>
    <w:rsid w:val="0092768E"/>
    <w:rsid w:val="00930F63"/>
    <w:rsid w:val="0093137F"/>
    <w:rsid w:val="0093217E"/>
    <w:rsid w:val="00940E95"/>
    <w:rsid w:val="00956B3F"/>
    <w:rsid w:val="009572F4"/>
    <w:rsid w:val="00957A5B"/>
    <w:rsid w:val="00960722"/>
    <w:rsid w:val="009618EF"/>
    <w:rsid w:val="009621C3"/>
    <w:rsid w:val="00971677"/>
    <w:rsid w:val="0097227C"/>
    <w:rsid w:val="0097291D"/>
    <w:rsid w:val="0097395D"/>
    <w:rsid w:val="00974B02"/>
    <w:rsid w:val="00977039"/>
    <w:rsid w:val="00982929"/>
    <w:rsid w:val="00983A61"/>
    <w:rsid w:val="00983CEE"/>
    <w:rsid w:val="0098523C"/>
    <w:rsid w:val="009917BA"/>
    <w:rsid w:val="009918E8"/>
    <w:rsid w:val="00994817"/>
    <w:rsid w:val="00995605"/>
    <w:rsid w:val="009A0A21"/>
    <w:rsid w:val="009A13D8"/>
    <w:rsid w:val="009A48DD"/>
    <w:rsid w:val="009A63EA"/>
    <w:rsid w:val="009B12AE"/>
    <w:rsid w:val="009B183A"/>
    <w:rsid w:val="009B2A9A"/>
    <w:rsid w:val="009B4B36"/>
    <w:rsid w:val="009B4E4A"/>
    <w:rsid w:val="009B5D97"/>
    <w:rsid w:val="009B60DD"/>
    <w:rsid w:val="009B72B2"/>
    <w:rsid w:val="009C0728"/>
    <w:rsid w:val="009C2C56"/>
    <w:rsid w:val="009C3F60"/>
    <w:rsid w:val="009D2A58"/>
    <w:rsid w:val="009D328C"/>
    <w:rsid w:val="009D40D5"/>
    <w:rsid w:val="009D47B6"/>
    <w:rsid w:val="009D5F39"/>
    <w:rsid w:val="009E58B5"/>
    <w:rsid w:val="009F2B43"/>
    <w:rsid w:val="009F3AAC"/>
    <w:rsid w:val="009F3C46"/>
    <w:rsid w:val="009F3E9C"/>
    <w:rsid w:val="009F5561"/>
    <w:rsid w:val="009F6503"/>
    <w:rsid w:val="00A02D4F"/>
    <w:rsid w:val="00A033B2"/>
    <w:rsid w:val="00A04ABD"/>
    <w:rsid w:val="00A04CCD"/>
    <w:rsid w:val="00A06559"/>
    <w:rsid w:val="00A06B63"/>
    <w:rsid w:val="00A12EFD"/>
    <w:rsid w:val="00A25914"/>
    <w:rsid w:val="00A34771"/>
    <w:rsid w:val="00A37F5B"/>
    <w:rsid w:val="00A464CE"/>
    <w:rsid w:val="00A51162"/>
    <w:rsid w:val="00A5143A"/>
    <w:rsid w:val="00A519A8"/>
    <w:rsid w:val="00A56938"/>
    <w:rsid w:val="00A62A3B"/>
    <w:rsid w:val="00A65F52"/>
    <w:rsid w:val="00A716C7"/>
    <w:rsid w:val="00A74551"/>
    <w:rsid w:val="00A85C23"/>
    <w:rsid w:val="00A94B18"/>
    <w:rsid w:val="00A955F0"/>
    <w:rsid w:val="00A9606F"/>
    <w:rsid w:val="00AA1127"/>
    <w:rsid w:val="00AA23CA"/>
    <w:rsid w:val="00AA4011"/>
    <w:rsid w:val="00AA7726"/>
    <w:rsid w:val="00AB2247"/>
    <w:rsid w:val="00AB23EF"/>
    <w:rsid w:val="00AB24EA"/>
    <w:rsid w:val="00AB553F"/>
    <w:rsid w:val="00AB60B1"/>
    <w:rsid w:val="00AC21D8"/>
    <w:rsid w:val="00AC35D0"/>
    <w:rsid w:val="00AD1B32"/>
    <w:rsid w:val="00AD4DFB"/>
    <w:rsid w:val="00AD6852"/>
    <w:rsid w:val="00AD68DF"/>
    <w:rsid w:val="00AE0FE5"/>
    <w:rsid w:val="00AE1007"/>
    <w:rsid w:val="00AE4875"/>
    <w:rsid w:val="00AE5784"/>
    <w:rsid w:val="00AF0A11"/>
    <w:rsid w:val="00AF0C57"/>
    <w:rsid w:val="00AF22F9"/>
    <w:rsid w:val="00AF346F"/>
    <w:rsid w:val="00AF7900"/>
    <w:rsid w:val="00B0160D"/>
    <w:rsid w:val="00B02B21"/>
    <w:rsid w:val="00B04F48"/>
    <w:rsid w:val="00B10855"/>
    <w:rsid w:val="00B1384F"/>
    <w:rsid w:val="00B16A3F"/>
    <w:rsid w:val="00B16EA8"/>
    <w:rsid w:val="00B22607"/>
    <w:rsid w:val="00B26EAD"/>
    <w:rsid w:val="00B35435"/>
    <w:rsid w:val="00B36174"/>
    <w:rsid w:val="00B40C36"/>
    <w:rsid w:val="00B433EB"/>
    <w:rsid w:val="00B43F3B"/>
    <w:rsid w:val="00B44A86"/>
    <w:rsid w:val="00B47D2D"/>
    <w:rsid w:val="00B50DB7"/>
    <w:rsid w:val="00B5395C"/>
    <w:rsid w:val="00B541D8"/>
    <w:rsid w:val="00B56306"/>
    <w:rsid w:val="00B61488"/>
    <w:rsid w:val="00B637F6"/>
    <w:rsid w:val="00B64875"/>
    <w:rsid w:val="00B65551"/>
    <w:rsid w:val="00B73EBB"/>
    <w:rsid w:val="00B81DDC"/>
    <w:rsid w:val="00B8661B"/>
    <w:rsid w:val="00B914A9"/>
    <w:rsid w:val="00B92604"/>
    <w:rsid w:val="00B928B0"/>
    <w:rsid w:val="00B9346F"/>
    <w:rsid w:val="00B95361"/>
    <w:rsid w:val="00BA3263"/>
    <w:rsid w:val="00BA3AC1"/>
    <w:rsid w:val="00BA69CF"/>
    <w:rsid w:val="00BB0BA9"/>
    <w:rsid w:val="00BB1590"/>
    <w:rsid w:val="00BB5233"/>
    <w:rsid w:val="00BB58CF"/>
    <w:rsid w:val="00BC221C"/>
    <w:rsid w:val="00BD6871"/>
    <w:rsid w:val="00BD6904"/>
    <w:rsid w:val="00BD7897"/>
    <w:rsid w:val="00BE14F7"/>
    <w:rsid w:val="00BE2197"/>
    <w:rsid w:val="00BE5694"/>
    <w:rsid w:val="00BE6807"/>
    <w:rsid w:val="00BE7E88"/>
    <w:rsid w:val="00BF2C3F"/>
    <w:rsid w:val="00BF2D5F"/>
    <w:rsid w:val="00BF30A3"/>
    <w:rsid w:val="00BF472E"/>
    <w:rsid w:val="00BF70ED"/>
    <w:rsid w:val="00C02878"/>
    <w:rsid w:val="00C10576"/>
    <w:rsid w:val="00C14350"/>
    <w:rsid w:val="00C1620F"/>
    <w:rsid w:val="00C211EF"/>
    <w:rsid w:val="00C22115"/>
    <w:rsid w:val="00C23D84"/>
    <w:rsid w:val="00C2487A"/>
    <w:rsid w:val="00C262F7"/>
    <w:rsid w:val="00C3798B"/>
    <w:rsid w:val="00C514F8"/>
    <w:rsid w:val="00C529C5"/>
    <w:rsid w:val="00C529D5"/>
    <w:rsid w:val="00C6394F"/>
    <w:rsid w:val="00C64888"/>
    <w:rsid w:val="00C65CEC"/>
    <w:rsid w:val="00C66E01"/>
    <w:rsid w:val="00C67F52"/>
    <w:rsid w:val="00C72BF4"/>
    <w:rsid w:val="00C76CEE"/>
    <w:rsid w:val="00C84C0B"/>
    <w:rsid w:val="00C853FF"/>
    <w:rsid w:val="00C86481"/>
    <w:rsid w:val="00C879E0"/>
    <w:rsid w:val="00C9302A"/>
    <w:rsid w:val="00C94293"/>
    <w:rsid w:val="00C954B8"/>
    <w:rsid w:val="00C958CE"/>
    <w:rsid w:val="00C963D7"/>
    <w:rsid w:val="00CA06B6"/>
    <w:rsid w:val="00CA08E1"/>
    <w:rsid w:val="00CA37E5"/>
    <w:rsid w:val="00CA3A54"/>
    <w:rsid w:val="00CA3B91"/>
    <w:rsid w:val="00CA6CE4"/>
    <w:rsid w:val="00CB3F5F"/>
    <w:rsid w:val="00CB59BC"/>
    <w:rsid w:val="00CC0ACD"/>
    <w:rsid w:val="00CC1931"/>
    <w:rsid w:val="00CC1EAF"/>
    <w:rsid w:val="00CC4E18"/>
    <w:rsid w:val="00CD0F9A"/>
    <w:rsid w:val="00CD2A02"/>
    <w:rsid w:val="00CE0024"/>
    <w:rsid w:val="00CE43FD"/>
    <w:rsid w:val="00CE6650"/>
    <w:rsid w:val="00CE6AD3"/>
    <w:rsid w:val="00CE703C"/>
    <w:rsid w:val="00CF2BF0"/>
    <w:rsid w:val="00CF32DC"/>
    <w:rsid w:val="00CF4378"/>
    <w:rsid w:val="00CF5F32"/>
    <w:rsid w:val="00CF6191"/>
    <w:rsid w:val="00CF77C3"/>
    <w:rsid w:val="00D00A49"/>
    <w:rsid w:val="00D00F5F"/>
    <w:rsid w:val="00D01024"/>
    <w:rsid w:val="00D0229D"/>
    <w:rsid w:val="00D044BC"/>
    <w:rsid w:val="00D04DC3"/>
    <w:rsid w:val="00D10419"/>
    <w:rsid w:val="00D1144A"/>
    <w:rsid w:val="00D1170E"/>
    <w:rsid w:val="00D13FAD"/>
    <w:rsid w:val="00D14302"/>
    <w:rsid w:val="00D16098"/>
    <w:rsid w:val="00D2229F"/>
    <w:rsid w:val="00D2447E"/>
    <w:rsid w:val="00D255D6"/>
    <w:rsid w:val="00D261B3"/>
    <w:rsid w:val="00D353D9"/>
    <w:rsid w:val="00D37798"/>
    <w:rsid w:val="00D5340E"/>
    <w:rsid w:val="00D5405C"/>
    <w:rsid w:val="00D55625"/>
    <w:rsid w:val="00D6171F"/>
    <w:rsid w:val="00D6215F"/>
    <w:rsid w:val="00D624E8"/>
    <w:rsid w:val="00D6565B"/>
    <w:rsid w:val="00D674F9"/>
    <w:rsid w:val="00D71CE2"/>
    <w:rsid w:val="00D7230D"/>
    <w:rsid w:val="00D74335"/>
    <w:rsid w:val="00D75AE9"/>
    <w:rsid w:val="00D81FE6"/>
    <w:rsid w:val="00D87AEC"/>
    <w:rsid w:val="00D92668"/>
    <w:rsid w:val="00D94B6E"/>
    <w:rsid w:val="00D97A12"/>
    <w:rsid w:val="00DA4E01"/>
    <w:rsid w:val="00DA6E4E"/>
    <w:rsid w:val="00DA6F4E"/>
    <w:rsid w:val="00DB0698"/>
    <w:rsid w:val="00DB20DB"/>
    <w:rsid w:val="00DB344A"/>
    <w:rsid w:val="00DB5EA5"/>
    <w:rsid w:val="00DB6098"/>
    <w:rsid w:val="00DB7174"/>
    <w:rsid w:val="00DC151E"/>
    <w:rsid w:val="00DC2387"/>
    <w:rsid w:val="00DC348C"/>
    <w:rsid w:val="00DC34B3"/>
    <w:rsid w:val="00DD3D32"/>
    <w:rsid w:val="00DD46A4"/>
    <w:rsid w:val="00DD64C2"/>
    <w:rsid w:val="00DD6EDE"/>
    <w:rsid w:val="00DE246D"/>
    <w:rsid w:val="00DE3B26"/>
    <w:rsid w:val="00DE7974"/>
    <w:rsid w:val="00DF094C"/>
    <w:rsid w:val="00DF17D0"/>
    <w:rsid w:val="00DF4A29"/>
    <w:rsid w:val="00DF6A9B"/>
    <w:rsid w:val="00E01FE1"/>
    <w:rsid w:val="00E05692"/>
    <w:rsid w:val="00E062FC"/>
    <w:rsid w:val="00E10F25"/>
    <w:rsid w:val="00E120CC"/>
    <w:rsid w:val="00E141C3"/>
    <w:rsid w:val="00E16D0E"/>
    <w:rsid w:val="00E16F7D"/>
    <w:rsid w:val="00E20954"/>
    <w:rsid w:val="00E23B1E"/>
    <w:rsid w:val="00E35D2B"/>
    <w:rsid w:val="00E434AB"/>
    <w:rsid w:val="00E466CE"/>
    <w:rsid w:val="00E46A21"/>
    <w:rsid w:val="00E52A99"/>
    <w:rsid w:val="00E53A99"/>
    <w:rsid w:val="00E56F6F"/>
    <w:rsid w:val="00E60860"/>
    <w:rsid w:val="00E63670"/>
    <w:rsid w:val="00E6571B"/>
    <w:rsid w:val="00E733B4"/>
    <w:rsid w:val="00E75C38"/>
    <w:rsid w:val="00E8378D"/>
    <w:rsid w:val="00E90682"/>
    <w:rsid w:val="00E90A2E"/>
    <w:rsid w:val="00E91EA0"/>
    <w:rsid w:val="00E93D8D"/>
    <w:rsid w:val="00E940D6"/>
    <w:rsid w:val="00EA17CE"/>
    <w:rsid w:val="00EA3E64"/>
    <w:rsid w:val="00EA430A"/>
    <w:rsid w:val="00EB2726"/>
    <w:rsid w:val="00EB3F7F"/>
    <w:rsid w:val="00EB640E"/>
    <w:rsid w:val="00EB7C41"/>
    <w:rsid w:val="00EC067C"/>
    <w:rsid w:val="00EC43A6"/>
    <w:rsid w:val="00ED0C6C"/>
    <w:rsid w:val="00ED2987"/>
    <w:rsid w:val="00ED30D5"/>
    <w:rsid w:val="00ED3562"/>
    <w:rsid w:val="00ED3E65"/>
    <w:rsid w:val="00EE062F"/>
    <w:rsid w:val="00EE1374"/>
    <w:rsid w:val="00EE268D"/>
    <w:rsid w:val="00EE2DA7"/>
    <w:rsid w:val="00EE3BB6"/>
    <w:rsid w:val="00EE437D"/>
    <w:rsid w:val="00EE4ED9"/>
    <w:rsid w:val="00EF28BE"/>
    <w:rsid w:val="00EF2BD1"/>
    <w:rsid w:val="00EF5181"/>
    <w:rsid w:val="00EF5185"/>
    <w:rsid w:val="00EF70E1"/>
    <w:rsid w:val="00F0129B"/>
    <w:rsid w:val="00F060FF"/>
    <w:rsid w:val="00F07B19"/>
    <w:rsid w:val="00F07CB6"/>
    <w:rsid w:val="00F111A2"/>
    <w:rsid w:val="00F11235"/>
    <w:rsid w:val="00F15020"/>
    <w:rsid w:val="00F21CE0"/>
    <w:rsid w:val="00F22769"/>
    <w:rsid w:val="00F2559D"/>
    <w:rsid w:val="00F2669B"/>
    <w:rsid w:val="00F27151"/>
    <w:rsid w:val="00F302F4"/>
    <w:rsid w:val="00F3132A"/>
    <w:rsid w:val="00F45252"/>
    <w:rsid w:val="00F460B2"/>
    <w:rsid w:val="00F46574"/>
    <w:rsid w:val="00F541C8"/>
    <w:rsid w:val="00F60AB7"/>
    <w:rsid w:val="00F62790"/>
    <w:rsid w:val="00F63739"/>
    <w:rsid w:val="00F70F09"/>
    <w:rsid w:val="00F75136"/>
    <w:rsid w:val="00F758E8"/>
    <w:rsid w:val="00F772C7"/>
    <w:rsid w:val="00F77D23"/>
    <w:rsid w:val="00F814EE"/>
    <w:rsid w:val="00F82229"/>
    <w:rsid w:val="00F839B8"/>
    <w:rsid w:val="00F843F8"/>
    <w:rsid w:val="00F9576C"/>
    <w:rsid w:val="00FA4123"/>
    <w:rsid w:val="00FB0178"/>
    <w:rsid w:val="00FB5C43"/>
    <w:rsid w:val="00FB6077"/>
    <w:rsid w:val="00FB6E23"/>
    <w:rsid w:val="00FC2D41"/>
    <w:rsid w:val="00FC4A3E"/>
    <w:rsid w:val="00FC4E66"/>
    <w:rsid w:val="00FD3D64"/>
    <w:rsid w:val="00FD7508"/>
    <w:rsid w:val="00FE0EDB"/>
    <w:rsid w:val="00FE1742"/>
    <w:rsid w:val="00FE41B9"/>
    <w:rsid w:val="00FE759D"/>
    <w:rsid w:val="00FF44C6"/>
    <w:rsid w:val="00FF4A2D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FCB2"/>
  <w15:chartTrackingRefBased/>
  <w15:docId w15:val="{C4C68FAF-BFA7-4198-9AA1-F5B99F97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0698"/>
    <w:pPr>
      <w:suppressAutoHyphens/>
    </w:pPr>
    <w:rPr>
      <w:rFonts w:ascii="Times New Roman" w:eastAsia="Times New Roman" w:hAnsi="Times New Roman" w:cs="Symbo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B069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0AB7"/>
    <w:pPr>
      <w:keepNext/>
      <w:spacing w:before="240" w:after="120"/>
      <w:jc w:val="center"/>
      <w:outlineLvl w:val="1"/>
    </w:pPr>
    <w:rPr>
      <w:rFonts w:cs="Times New Roman"/>
      <w:b/>
      <w:bCs/>
      <w:iCs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0698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styleId="Hypertextovodkaz">
    <w:name w:val="Hyperlink"/>
    <w:rsid w:val="00DB069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B0698"/>
    <w:pPr>
      <w:jc w:val="center"/>
    </w:pPr>
    <w:rPr>
      <w:rFonts w:ascii="CG Times" w:hAnsi="CG Times" w:cs="CG Times"/>
      <w:sz w:val="24"/>
      <w:lang w:val="en-GB"/>
    </w:rPr>
  </w:style>
  <w:style w:type="paragraph" w:styleId="Zkladntext">
    <w:name w:val="Body Text"/>
    <w:basedOn w:val="Normln"/>
    <w:link w:val="ZkladntextChar"/>
    <w:rsid w:val="00DB0698"/>
    <w:pPr>
      <w:jc w:val="both"/>
    </w:pPr>
  </w:style>
  <w:style w:type="character" w:customStyle="1" w:styleId="ZkladntextChar">
    <w:name w:val="Základní text Char"/>
    <w:link w:val="Zkladntext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B0698"/>
    <w:pPr>
      <w:suppressAutoHyphens/>
    </w:pPr>
    <w:rPr>
      <w:rFonts w:ascii="Times New Roman" w:eastAsia="Times New Roman" w:hAnsi="Times New Roman" w:cs="Symbol"/>
      <w:color w:val="000000"/>
      <w:sz w:val="24"/>
      <w:szCs w:val="22"/>
      <w:lang w:eastAsia="ar-SA"/>
    </w:rPr>
  </w:style>
  <w:style w:type="paragraph" w:styleId="Zpat">
    <w:name w:val="footer"/>
    <w:basedOn w:val="Normln"/>
    <w:link w:val="ZpatChar"/>
    <w:rsid w:val="00D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0698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Zkladntextodsazen21">
    <w:name w:val="Základní text odsazený 21"/>
    <w:basedOn w:val="Normln"/>
    <w:rsid w:val="00DB0698"/>
    <w:pPr>
      <w:spacing w:after="120" w:line="480" w:lineRule="auto"/>
      <w:ind w:left="283"/>
    </w:pPr>
  </w:style>
  <w:style w:type="paragraph" w:customStyle="1" w:styleId="Bezmezer1">
    <w:name w:val="Bez mezer1"/>
    <w:rsid w:val="00DB0698"/>
    <w:pPr>
      <w:suppressAutoHyphens/>
      <w:spacing w:line="100" w:lineRule="atLeast"/>
    </w:pPr>
    <w:rPr>
      <w:rFonts w:eastAsia="Times New Roman" w:cs="Calibri"/>
      <w:sz w:val="22"/>
      <w:szCs w:val="22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DB06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31E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1D54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D54B4"/>
    <w:rPr>
      <w:rFonts w:ascii="Times New Roman" w:eastAsia="Times New Roman" w:hAnsi="Times New Roman" w:cs="Symbol"/>
      <w:sz w:val="22"/>
      <w:szCs w:val="22"/>
    </w:rPr>
  </w:style>
  <w:style w:type="character" w:styleId="Odkaznakoment">
    <w:name w:val="annotation reference"/>
    <w:uiPriority w:val="99"/>
    <w:semiHidden/>
    <w:unhideWhenUsed/>
    <w:rsid w:val="00D04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44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044BC"/>
    <w:rPr>
      <w:rFonts w:ascii="Times New Roman" w:eastAsia="Times New Roman" w:hAnsi="Times New Roman" w:cs="Symbo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44BC"/>
    <w:rPr>
      <w:rFonts w:ascii="Times New Roman" w:eastAsia="Times New Roman" w:hAnsi="Times New Roman" w:cs="Symbol"/>
      <w:b/>
      <w:bCs/>
    </w:rPr>
  </w:style>
  <w:style w:type="character" w:styleId="Zstupntext">
    <w:name w:val="Placeholder Text"/>
    <w:uiPriority w:val="99"/>
    <w:semiHidden/>
    <w:rsid w:val="00EF70E1"/>
    <w:rPr>
      <w:color w:val="808080"/>
    </w:rPr>
  </w:style>
  <w:style w:type="paragraph" w:customStyle="1" w:styleId="BodyText21">
    <w:name w:val="Body Text 21"/>
    <w:basedOn w:val="Normln"/>
    <w:rsid w:val="00D81FE6"/>
    <w:pPr>
      <w:widowControl w:val="0"/>
      <w:suppressAutoHyphens w:val="0"/>
    </w:pPr>
    <w:rPr>
      <w:rFonts w:cs="Times New Roman"/>
      <w:sz w:val="24"/>
      <w:szCs w:val="20"/>
    </w:rPr>
  </w:style>
  <w:style w:type="paragraph" w:styleId="Revize">
    <w:name w:val="Revision"/>
    <w:hidden/>
    <w:uiPriority w:val="99"/>
    <w:semiHidden/>
    <w:rsid w:val="00DE3B26"/>
    <w:rPr>
      <w:rFonts w:ascii="Times New Roman" w:eastAsia="Times New Roman" w:hAnsi="Times New Roman" w:cs="Symbol"/>
      <w:sz w:val="22"/>
      <w:szCs w:val="22"/>
    </w:rPr>
  </w:style>
  <w:style w:type="table" w:styleId="Mkatabulky">
    <w:name w:val="Table Grid"/>
    <w:basedOn w:val="Normlntabulka"/>
    <w:uiPriority w:val="39"/>
    <w:rsid w:val="0069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60AB7"/>
    <w:rPr>
      <w:rFonts w:ascii="Times New Roman" w:eastAsia="Times New Roman" w:hAnsi="Times New Roman" w:cs="Times New Roman"/>
      <w:b/>
      <w:bCs/>
      <w:iCs/>
      <w:sz w:val="22"/>
      <w:szCs w:val="28"/>
      <w:u w:val="single"/>
    </w:rPr>
  </w:style>
  <w:style w:type="paragraph" w:customStyle="1" w:styleId="Default">
    <w:name w:val="Default"/>
    <w:rsid w:val="006D310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DF6A9B"/>
    <w:rPr>
      <w:rFonts w:ascii="Times New Roman" w:eastAsia="Times New Roman" w:hAnsi="Times New Roman" w:cs="Symbol"/>
      <w:sz w:val="22"/>
      <w:szCs w:val="22"/>
    </w:rPr>
  </w:style>
  <w:style w:type="character" w:styleId="PromnnHTML">
    <w:name w:val="HTML Variable"/>
    <w:uiPriority w:val="99"/>
    <w:semiHidden/>
    <w:unhideWhenUsed/>
    <w:rsid w:val="004C74CB"/>
    <w:rPr>
      <w:i/>
      <w:iCs/>
    </w:rPr>
  </w:style>
  <w:style w:type="paragraph" w:customStyle="1" w:styleId="l7">
    <w:name w:val="l7"/>
    <w:basedOn w:val="Normln"/>
    <w:rsid w:val="00F82229"/>
    <w:pPr>
      <w:suppressAutoHyphens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l8">
    <w:name w:val="l8"/>
    <w:basedOn w:val="Normln"/>
    <w:rsid w:val="00F82229"/>
    <w:pPr>
      <w:suppressAutoHyphens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l9">
    <w:name w:val="l9"/>
    <w:basedOn w:val="Normln"/>
    <w:rsid w:val="00F82229"/>
    <w:pPr>
      <w:suppressAutoHyphens w:val="0"/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69E2E37D-CACA-4370-83CF-587C5320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11FE57-2198-4EAE-BBAB-6A56E1894F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EDFBB0-1E2C-42D0-9E96-8B1B09DAF6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CC0006-28EC-4F4F-AD20-4F35F25A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1835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Martina Mgr. (IPR/SPE)</dc:creator>
  <cp:keywords/>
  <cp:lastModifiedBy>Monzerová Viola Mgr. (SPR/VEZ)</cp:lastModifiedBy>
  <cp:revision>4</cp:revision>
  <cp:lastPrinted>2021-07-08T10:06:00Z</cp:lastPrinted>
  <dcterms:created xsi:type="dcterms:W3CDTF">2021-10-27T14:17:00Z</dcterms:created>
  <dcterms:modified xsi:type="dcterms:W3CDTF">2021-11-02T16:06:00Z</dcterms:modified>
</cp:coreProperties>
</file>